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outlineLvl w:val="9"/>
        <w:rPr>
          <w:rFonts w:hint="eastAsia"/>
        </w:rPr>
      </w:pPr>
      <w:r>
        <w:rPr>
          <w:rFonts w:hint="eastAsia"/>
        </w:rPr>
        <w:t>基于SSM的学生信息管理系统</w:t>
      </w:r>
      <w:bookmarkStart w:id="12" w:name="_GoBack"/>
      <w:bookmarkEnd w:id="12"/>
    </w:p>
    <w:p>
      <w:pPr>
        <w:rPr>
          <w:rFonts w:hint="eastAsia"/>
        </w:rPr>
      </w:pPr>
    </w:p>
    <w:p>
      <w:pPr>
        <w:pStyle w:val="2"/>
        <w:outlineLvl w:val="0"/>
        <w:rPr>
          <w:rFonts w:hint="eastAsia"/>
        </w:rPr>
      </w:pPr>
      <w:bookmarkStart w:id="0" w:name="_Toc506358922"/>
      <w:r>
        <w:rPr>
          <w:rFonts w:hint="eastAsia"/>
        </w:rPr>
        <w:t>1．引言</w:t>
      </w:r>
      <w:bookmarkEnd w:id="0"/>
    </w:p>
    <w:p>
      <w:pPr>
        <w:pStyle w:val="3"/>
        <w:outlineLvl w:val="1"/>
        <w:rPr>
          <w:rFonts w:hint="eastAsia"/>
        </w:rPr>
      </w:pPr>
      <w:bookmarkStart w:id="1" w:name="_Toc506358923"/>
      <w:r>
        <w:rPr>
          <w:rFonts w:hint="eastAsia"/>
        </w:rPr>
        <w:t>1.1</w:t>
      </w:r>
      <w:bookmarkEnd w:id="1"/>
      <w:r>
        <w:rPr>
          <w:rFonts w:hint="eastAsia"/>
          <w:lang w:val="en-US" w:eastAsia="zh-Hans"/>
        </w:rPr>
        <w:t>项目简介</w:t>
      </w:r>
    </w:p>
    <w:p>
      <w:pPr>
        <w:bidi w:val="0"/>
        <w:rPr>
          <w:rFonts w:hint="eastAsia"/>
          <w:lang w:eastAsia="zh-Hans"/>
        </w:rPr>
      </w:pPr>
      <w:bookmarkStart w:id="2" w:name="_Toc506358924"/>
      <w:r>
        <w:rPr>
          <w:rFonts w:hint="eastAsia"/>
        </w:rPr>
        <w:t>基于SSM的学生信息管理系统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选课模块</w:t>
      </w:r>
      <w:r>
        <w:rPr>
          <w:rFonts w:hint="eastAsia"/>
          <w:lang w:eastAsia="zh-Hans"/>
        </w:rPr>
        <w:t>）。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由SpringMVC+MyBatis为主要框架，mysql配置主从复制实现读写分离，主机丛机分别部署在云的服务器上。前端主要由bootstrap完成，背景用particles.js插件。数据库交互查询用到pagehelper分页。在添加修改相关功能时通过ajax来验证其主键是否存在可用。代码层次清晰，输入框约束较高，已配置登录拦截。</w:t>
      </w:r>
      <w:bookmarkEnd w:id="2"/>
    </w:p>
    <w:p>
      <w:pPr>
        <w:pStyle w:val="2"/>
        <w:outlineLvl w:val="0"/>
        <w:rPr>
          <w:rFonts w:hint="eastAsia"/>
        </w:rPr>
      </w:pPr>
      <w:bookmarkStart w:id="3" w:name="_Toc506358927"/>
      <w:r>
        <w:rPr>
          <w:rFonts w:hint="eastAsia"/>
        </w:rPr>
        <w:t>2．</w:t>
      </w:r>
      <w:bookmarkEnd w:id="3"/>
      <w:r>
        <w:rPr>
          <w:rFonts w:hint="eastAsia"/>
          <w:lang w:val="en-US" w:eastAsia="zh-Hans"/>
        </w:rPr>
        <w:t>项目概述</w:t>
      </w:r>
    </w:p>
    <w:p>
      <w:pPr>
        <w:pStyle w:val="3"/>
        <w:outlineLvl w:val="1"/>
        <w:rPr>
          <w:rFonts w:hint="eastAsia"/>
        </w:rPr>
      </w:pPr>
      <w:bookmarkStart w:id="4" w:name="_Toc506358929"/>
      <w:r>
        <w:rPr>
          <w:rFonts w:hint="eastAsia"/>
        </w:rPr>
        <w:t>2.</w:t>
      </w:r>
      <w:r>
        <w:rPr>
          <w:rFonts w:hint="default"/>
        </w:rPr>
        <w:t>1</w:t>
      </w:r>
      <w:r>
        <w:rPr>
          <w:rFonts w:hint="eastAsia"/>
        </w:rPr>
        <w:t>运行环境</w:t>
      </w:r>
      <w:bookmarkEnd w:id="4"/>
    </w:p>
    <w:p>
      <w:pPr>
        <w:rPr>
          <w:rFonts w:hint="eastAsia"/>
        </w:rPr>
      </w:pPr>
      <w:r>
        <w:rPr>
          <w:rFonts w:hint="eastAsia"/>
        </w:rPr>
        <w:t>操作系统：</w:t>
      </w:r>
      <w:r>
        <w:rPr>
          <w:rFonts w:hint="default"/>
        </w:rPr>
        <w:t>Linux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Mac os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window</w:t>
      </w:r>
      <w:r>
        <w:rPr>
          <w:rFonts w:hint="default"/>
          <w:lang w:eastAsia="zh-Hans"/>
        </w:rPr>
        <w:t>s</w:t>
      </w:r>
    </w:p>
    <w:p>
      <w:pPr>
        <w:rPr>
          <w:rFonts w:hint="eastAsia"/>
        </w:rPr>
      </w:pPr>
      <w:r>
        <w:rPr>
          <w:rFonts w:hint="eastAsia"/>
        </w:rPr>
        <w:t>支持环境：</w:t>
      </w:r>
      <w:r>
        <w:rPr>
          <w:rFonts w:hint="default"/>
        </w:rPr>
        <w:t>JDK 1.8</w:t>
      </w:r>
      <w:r>
        <w:rPr>
          <w:rFonts w:hint="eastAsia"/>
          <w:lang w:val="en-US" w:eastAsia="zh-Hans"/>
        </w:rPr>
        <w:t>、Ma</w:t>
      </w:r>
      <w:r>
        <w:rPr>
          <w:rFonts w:hint="default"/>
          <w:lang w:eastAsia="zh-Hans"/>
        </w:rPr>
        <w:t>ven3</w:t>
      </w:r>
    </w:p>
    <w:p>
      <w:pPr>
        <w:rPr>
          <w:rFonts w:hint="eastAsia"/>
        </w:rPr>
      </w:pPr>
      <w:r>
        <w:rPr>
          <w:rFonts w:hint="eastAsia"/>
        </w:rPr>
        <w:t>数 据 库：M</w:t>
      </w:r>
      <w:r>
        <w:rPr>
          <w:rFonts w:hint="default"/>
        </w:rPr>
        <w:t>ysql 5.0</w:t>
      </w:r>
    </w:p>
    <w:p>
      <w:pPr>
        <w:pStyle w:val="3"/>
        <w:outlineLvl w:val="1"/>
        <w:rPr>
          <w:rFonts w:hint="eastAsia"/>
          <w:lang w:val="en-US" w:eastAsia="zh-Hans"/>
        </w:rPr>
      </w:pPr>
      <w:bookmarkStart w:id="5" w:name="_Toc506358930"/>
      <w:r>
        <w:rPr>
          <w:rFonts w:hint="eastAsia"/>
        </w:rPr>
        <w:t>2.3</w:t>
      </w:r>
      <w:bookmarkEnd w:id="5"/>
      <w:r>
        <w:rPr>
          <w:rFonts w:hint="eastAsia"/>
          <w:lang w:val="en-US" w:eastAsia="zh-Hans"/>
        </w:rPr>
        <w:t>使用技术</w:t>
      </w:r>
    </w:p>
    <w:p>
      <w:pPr>
        <w:rPr>
          <w:rFonts w:hint="eastAsia"/>
        </w:rPr>
      </w:pPr>
      <w:r>
        <w:rPr>
          <w:rFonts w:hint="eastAsia"/>
        </w:rPr>
        <w:t>工具：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DEA</w:t>
      </w:r>
      <w:r>
        <w:rPr>
          <w:rFonts w:hint="eastAsia"/>
        </w:rPr>
        <w:t>、</w:t>
      </w:r>
      <w:r>
        <w:rPr>
          <w:rFonts w:hint="default"/>
        </w:rPr>
        <w:t>sequel Pro</w:t>
      </w:r>
    </w:p>
    <w:p>
      <w:pPr>
        <w:rPr>
          <w:rFonts w:hint="eastAsia"/>
        </w:rPr>
      </w:pPr>
      <w:r>
        <w:rPr>
          <w:rFonts w:hint="eastAsia"/>
        </w:rPr>
        <w:t>环境：JDK1.8、tomcat9.0、mysql8.0</w:t>
      </w:r>
    </w:p>
    <w:p>
      <w:pPr>
        <w:rPr>
          <w:rFonts w:hint="eastAsia"/>
        </w:rPr>
      </w:pPr>
      <w:r>
        <w:rPr>
          <w:rFonts w:hint="eastAsia"/>
        </w:rPr>
        <w:t>前端：JavaScript、jQuery、bootstrap4、particles.js</w:t>
      </w:r>
    </w:p>
    <w:p>
      <w:pPr>
        <w:rPr>
          <w:rFonts w:hint="eastAsia"/>
        </w:rPr>
      </w:pPr>
      <w:r>
        <w:rPr>
          <w:rFonts w:hint="eastAsia"/>
        </w:rPr>
        <w:t>后端：maven、SpringMVC、MyBatis、ajax、mysql读写分离、mybatis分页</w:t>
      </w:r>
    </w:p>
    <w:p>
      <w:pPr>
        <w:rPr>
          <w:rFonts w:hint="eastAsia"/>
        </w:rPr>
      </w:pPr>
    </w:p>
    <w:p>
      <w:pPr>
        <w:pStyle w:val="3"/>
        <w:outlineLvl w:val="1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2.4 </w:t>
      </w:r>
      <w:r>
        <w:rPr>
          <w:rFonts w:hint="eastAsia"/>
          <w:lang w:val="en-US" w:eastAsia="zh-Hans"/>
        </w:rPr>
        <w:t>测试账号密码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超级管理员：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ad</w:t>
      </w:r>
      <w:r>
        <w:rPr>
          <w:rFonts w:hint="default"/>
          <w:lang w:eastAsia="zh-Hans"/>
        </w:rPr>
        <w:t>min/admin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老师账号：19950018</w:t>
      </w:r>
      <w:r>
        <w:rPr>
          <w:rFonts w:hint="default"/>
          <w:lang w:eastAsia="zh-Hans"/>
        </w:rPr>
        <w:t>/111111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学生账号：2018202001</w:t>
      </w:r>
      <w:r>
        <w:rPr>
          <w:rFonts w:hint="default"/>
          <w:lang w:eastAsia="zh-Hans"/>
        </w:rPr>
        <w:t>/000000</w:t>
      </w:r>
    </w:p>
    <w:p>
      <w:pPr>
        <w:pStyle w:val="2"/>
        <w:outlineLvl w:val="0"/>
        <w:rPr>
          <w:rFonts w:hint="eastAsia"/>
        </w:rPr>
      </w:pPr>
      <w:bookmarkStart w:id="6" w:name="_Toc506358931"/>
      <w:r>
        <w:rPr>
          <w:rFonts w:hint="eastAsia"/>
        </w:rPr>
        <w:t>3．数据</w:t>
      </w:r>
      <w:bookmarkEnd w:id="6"/>
      <w:r>
        <w:rPr>
          <w:rFonts w:hint="eastAsia"/>
          <w:lang w:val="en-US" w:eastAsia="zh-Hans"/>
        </w:rPr>
        <w:t>库设计</w:t>
      </w:r>
    </w:p>
    <w:p>
      <w:pPr>
        <w:pStyle w:val="3"/>
        <w:outlineLvl w:val="1"/>
        <w:rPr>
          <w:rFonts w:hint="eastAsia"/>
          <w:lang w:val="en-US" w:eastAsia="zh-Hans"/>
        </w:rPr>
      </w:pPr>
      <w:bookmarkStart w:id="7" w:name="_Toc506358932"/>
      <w:r>
        <w:rPr>
          <w:rFonts w:hint="eastAsia"/>
        </w:rPr>
        <w:t>3.1</w:t>
      </w:r>
      <w:bookmarkEnd w:id="7"/>
      <w:r>
        <w:rPr>
          <w:rFonts w:hint="eastAsia"/>
          <w:lang w:val="en-US" w:eastAsia="zh-Hans"/>
        </w:rPr>
        <w:t>数据表</w:t>
      </w:r>
    </w:p>
    <w:p>
      <w:pPr>
        <w:rPr>
          <w:rFonts w:hint="eastAsia"/>
          <w:lang w:val="en-US" w:eastAsia="zh-Hans"/>
        </w:rPr>
      </w:pP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数据表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course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课程表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stu</w:t>
            </w:r>
            <w:r>
              <w:rPr>
                <w:rFonts w:hint="default"/>
                <w:vertAlign w:val="baseline"/>
                <w:lang w:eastAsia="zh-Hans"/>
              </w:rPr>
              <w:t>dent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学生表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tea</w:t>
            </w:r>
            <w:r>
              <w:rPr>
                <w:rFonts w:hint="default"/>
                <w:vertAlign w:val="baseline"/>
                <w:lang w:eastAsia="zh-Hans"/>
              </w:rPr>
              <w:t>cher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教师表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cour</w:t>
            </w:r>
            <w:r>
              <w:rPr>
                <w:rFonts w:hint="default"/>
                <w:vertAlign w:val="baseline"/>
                <w:lang w:eastAsia="zh-Hans"/>
              </w:rPr>
              <w:t>seplan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教学班表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cour</w:t>
            </w:r>
            <w:r>
              <w:rPr>
                <w:rFonts w:hint="default"/>
                <w:vertAlign w:val="baseline"/>
                <w:lang w:eastAsia="zh-Hans"/>
              </w:rPr>
              <w:t>seselect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选课表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outlineLvl w:val="1"/>
        <w:rPr>
          <w:rFonts w:hint="eastAsia"/>
          <w:lang w:val="en-US" w:eastAsia="zh-Hans"/>
        </w:rPr>
      </w:pPr>
      <w:r>
        <w:rPr>
          <w:rFonts w:hint="eastAsia"/>
        </w:rPr>
        <w:t>3.</w:t>
      </w:r>
      <w:r>
        <w:rPr>
          <w:rFonts w:hint="default"/>
        </w:rPr>
        <w:t xml:space="preserve">2 </w:t>
      </w:r>
      <w:r>
        <w:rPr>
          <w:rFonts w:hint="eastAsia"/>
          <w:lang w:val="en-US" w:eastAsia="zh-Hans"/>
        </w:rPr>
        <w:t>数据字段设计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课程表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字段含义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</w:t>
            </w:r>
            <w:r>
              <w:rPr>
                <w:rFonts w:hint="default"/>
                <w:vertAlign w:val="baseline"/>
                <w:lang w:eastAsia="zh-Hans"/>
              </w:rPr>
              <w:t>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课程编号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索引唯一标识</w:t>
            </w:r>
            <w:r>
              <w:rPr>
                <w:rFonts w:hint="default"/>
                <w:vertAlign w:val="baseline"/>
                <w:lang w:eastAsia="zh-Hans"/>
              </w:rPr>
              <w:t xml:space="preserve">, </w:t>
            </w:r>
            <w:r>
              <w:rPr>
                <w:rFonts w:hint="eastAsia"/>
                <w:vertAlign w:val="baseline"/>
                <w:lang w:val="en-US" w:eastAsia="zh-Hans"/>
              </w:rPr>
              <w:t>自增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cname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课程名称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cs</w:t>
            </w:r>
            <w:r>
              <w:rPr>
                <w:rFonts w:hint="default"/>
                <w:vertAlign w:val="baseline"/>
                <w:lang w:eastAsia="zh-Hans"/>
              </w:rPr>
              <w:t>core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课程学分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</w:t>
            </w:r>
            <w:r>
              <w:rPr>
                <w:rFonts w:hint="default"/>
                <w:vertAlign w:val="baseline"/>
                <w:lang w:eastAsia="zh-Hans"/>
              </w:rPr>
              <w:t>precourse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课程先修课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学生表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字段含义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</w:t>
            </w:r>
            <w:r>
              <w:rPr>
                <w:rFonts w:hint="default"/>
                <w:vertAlign w:val="baseline"/>
                <w:lang w:eastAsia="zh-Hans"/>
              </w:rPr>
              <w:t>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学生编号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索引唯一标识</w:t>
            </w:r>
            <w:r>
              <w:rPr>
                <w:rFonts w:hint="default"/>
                <w:vertAlign w:val="baseline"/>
                <w:lang w:eastAsia="zh-Hans"/>
              </w:rPr>
              <w:t xml:space="preserve">, </w:t>
            </w:r>
            <w:r>
              <w:rPr>
                <w:rFonts w:hint="eastAsia"/>
                <w:vertAlign w:val="baseline"/>
                <w:lang w:val="en-US" w:eastAsia="zh-Hans"/>
              </w:rPr>
              <w:t>自增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sname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学生姓名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s</w:t>
            </w:r>
            <w:r>
              <w:rPr>
                <w:rFonts w:hint="default" w:eastAsia="宋体"/>
                <w:vertAlign w:val="baseline"/>
                <w:lang w:eastAsia="zh-Hans"/>
              </w:rPr>
              <w:t>sex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性别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</w:t>
            </w:r>
            <w:r>
              <w:rPr>
                <w:rFonts w:hint="default"/>
                <w:vertAlign w:val="baseline"/>
                <w:lang w:eastAsia="zh-Hans"/>
              </w:rPr>
              <w:t>birthday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学生生日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pro</w:t>
            </w:r>
            <w:r>
              <w:rPr>
                <w:rFonts w:hint="default"/>
                <w:vertAlign w:val="baseline"/>
                <w:lang w:eastAsia="zh-Hans"/>
              </w:rPr>
              <w:t>fession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学生专业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教师表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字段含义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</w:t>
            </w:r>
            <w:r>
              <w:rPr>
                <w:rFonts w:hint="default"/>
                <w:vertAlign w:val="baseline"/>
                <w:lang w:eastAsia="zh-Hans"/>
              </w:rPr>
              <w:t>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教师编号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索引唯一标识</w:t>
            </w:r>
            <w:r>
              <w:rPr>
                <w:rFonts w:hint="default"/>
                <w:vertAlign w:val="baseline"/>
                <w:lang w:eastAsia="zh-Hans"/>
              </w:rPr>
              <w:t xml:space="preserve">, </w:t>
            </w:r>
            <w:r>
              <w:rPr>
                <w:rFonts w:hint="eastAsia"/>
                <w:vertAlign w:val="baseline"/>
                <w:lang w:val="en-US" w:eastAsia="zh-Hans"/>
              </w:rPr>
              <w:t>自增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tname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教师姓名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t</w:t>
            </w:r>
            <w:r>
              <w:rPr>
                <w:rFonts w:hint="default" w:eastAsia="宋体"/>
                <w:vertAlign w:val="baseline"/>
                <w:lang w:eastAsia="zh-Hans"/>
              </w:rPr>
              <w:t>level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教师职称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</w:t>
            </w:r>
            <w:r>
              <w:rPr>
                <w:rFonts w:hint="default"/>
                <w:vertAlign w:val="baseline"/>
                <w:lang w:eastAsia="zh-Hans"/>
              </w:rPr>
              <w:t>birthday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教师生日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</w:t>
            </w:r>
            <w:r>
              <w:rPr>
                <w:rFonts w:hint="default"/>
                <w:vertAlign w:val="baseline"/>
                <w:lang w:eastAsia="zh-Hans"/>
              </w:rPr>
              <w:t>phone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教师联系方式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教学班表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字段含义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cour</w:t>
            </w:r>
            <w:r>
              <w:rPr>
                <w:rFonts w:hint="default" w:eastAsia="宋体"/>
                <w:vertAlign w:val="baseline"/>
                <w:lang w:eastAsia="zh-Hans"/>
              </w:rPr>
              <w:t>seclass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教学班编号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索引唯一标识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cid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课程编号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tid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教师编号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</w:t>
            </w:r>
            <w:r>
              <w:rPr>
                <w:rFonts w:hint="default"/>
                <w:vertAlign w:val="baseline"/>
                <w:lang w:eastAsia="zh-Hans"/>
              </w:rPr>
              <w:t>mester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教学学期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选课表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字段含义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备注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选课记录编号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索引唯一标识，自增</w:t>
            </w: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eastAsia="zh-Hans"/>
              </w:rPr>
            </w:pPr>
            <w:r>
              <w:rPr>
                <w:rFonts w:hint="default" w:eastAsia="宋体"/>
                <w:vertAlign w:val="baseline"/>
                <w:lang w:eastAsia="zh-Hans"/>
              </w:rPr>
              <w:t>courseclass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教学班编号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c</w:t>
            </w:r>
            <w:r>
              <w:rPr>
                <w:rFonts w:hint="default" w:eastAsia="宋体"/>
                <w:vertAlign w:val="baseline"/>
                <w:lang w:eastAsia="zh-Hans"/>
              </w:rPr>
              <w:t>id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课程编号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default" w:eastAsia="宋体"/>
                <w:vertAlign w:val="baseline"/>
                <w:lang w:eastAsia="zh-Hans"/>
              </w:rPr>
              <w:t>si</w:t>
            </w:r>
            <w:r>
              <w:rPr>
                <w:rFonts w:hint="eastAsia" w:eastAsia="宋体"/>
                <w:vertAlign w:val="baseline"/>
                <w:lang w:val="en-US" w:eastAsia="zh-Hans"/>
              </w:rPr>
              <w:t>d</w:t>
            </w:r>
          </w:p>
        </w:tc>
        <w:tc>
          <w:tcPr>
            <w:tcW w:w="2841" w:type="dxa"/>
          </w:tcPr>
          <w:p>
            <w:pPr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 w:eastAsia="宋体"/>
                <w:vertAlign w:val="baseline"/>
                <w:lang w:val="en-US" w:eastAsia="zh-Hans"/>
              </w:rPr>
              <w:t>学生编号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gr</w:t>
            </w:r>
            <w:r>
              <w:rPr>
                <w:rFonts w:hint="default"/>
                <w:vertAlign w:val="baseline"/>
                <w:lang w:eastAsia="zh-Hans"/>
              </w:rPr>
              <w:t>ade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学生课程成绩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</w:p>
    <w:p>
      <w:pPr>
        <w:pStyle w:val="3"/>
        <w:outlineLvl w:val="1"/>
        <w:rPr>
          <w:rFonts w:hint="eastAsia"/>
          <w:lang w:val="en-US" w:eastAsia="zh-Hans"/>
        </w:rPr>
      </w:pPr>
      <w:r>
        <w:rPr>
          <w:rFonts w:hint="eastAsia"/>
        </w:rPr>
        <w:t>3.</w:t>
      </w:r>
      <w:r>
        <w:rPr>
          <w:rFonts w:hint="default"/>
        </w:rPr>
        <w:t xml:space="preserve">3 </w:t>
      </w:r>
      <w:r>
        <w:rPr>
          <w:rFonts w:hint="eastAsia"/>
          <w:lang w:val="en-US" w:eastAsia="zh-Hans"/>
        </w:rPr>
        <w:t>数据表数据</w:t>
      </w: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1. </w:t>
      </w:r>
      <w:r>
        <w:rPr>
          <w:rFonts w:hint="eastAsia"/>
          <w:b/>
          <w:bCs/>
          <w:lang w:val="en-US" w:eastAsia="zh-Hans"/>
        </w:rPr>
        <w:t>课程表</w:t>
      </w:r>
    </w:p>
    <w:p>
      <w:pPr>
        <w:rPr>
          <w:rFonts w:hint="eastAsia"/>
          <w:lang w:val="en-US" w:eastAsia="zh-Hans"/>
        </w:rPr>
      </w:pPr>
    </w:p>
    <w:tbl>
      <w:tblPr>
        <w:tblStyle w:val="22"/>
        <w:tblW w:w="8319" w:type="dxa"/>
        <w:tblCellSpacing w:w="0" w:type="dxa"/>
        <w:tblInd w:w="2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37"/>
        <w:gridCol w:w="2237"/>
        <w:gridCol w:w="1607"/>
        <w:gridCol w:w="2238"/>
      </w:tblGrid>
      <w:tr>
        <w:tblPrEx>
          <w:shd w:val="clear" w:color="auto" w:fill="auto"/>
        </w:tblPrEx>
        <w:trPr>
          <w:trHeight w:val="685" w:hRule="atLeast"/>
          <w:tblCellSpacing w:w="0" w:type="dxa"/>
        </w:trPr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ascii="Microsoft YaHei" w:hAnsi="Microsoft YaHei" w:eastAsia="Microsoft YaHei" w:cs="Microsoft YaHei"/>
                <w:color w:val="FFFFFF"/>
                <w:sz w:val="28"/>
                <w:szCs w:val="28"/>
              </w:rPr>
              <w:t>课程编号</w:t>
            </w:r>
          </w:p>
        </w:tc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课程名</w:t>
            </w:r>
          </w:p>
        </w:tc>
        <w:tc>
          <w:tcPr>
            <w:tcW w:w="16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学分</w:t>
            </w:r>
          </w:p>
        </w:tc>
        <w:tc>
          <w:tcPr>
            <w:tcW w:w="22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先修课</w:t>
            </w:r>
          </w:p>
        </w:tc>
      </w:tr>
      <w:tr>
        <w:tblPrEx>
          <w:shd w:val="clear" w:color="auto" w:fill="auto"/>
        </w:tblPrEx>
        <w:trPr>
          <w:trHeight w:val="685" w:hRule="atLeast"/>
          <w:tblCellSpacing w:w="0" w:type="dxa"/>
        </w:trPr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</w:t>
            </w:r>
          </w:p>
        </w:tc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C语言</w:t>
            </w:r>
          </w:p>
        </w:tc>
        <w:tc>
          <w:tcPr>
            <w:tcW w:w="16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</w:p>
        </w:tc>
      </w:tr>
      <w:tr>
        <w:tblPrEx>
          <w:shd w:val="clear" w:color="auto" w:fill="auto"/>
        </w:tblPrEx>
        <w:trPr>
          <w:trHeight w:val="685" w:hRule="atLeast"/>
          <w:tblCellSpacing w:w="0" w:type="dxa"/>
        </w:trPr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</w:t>
            </w:r>
          </w:p>
        </w:tc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数据结构</w:t>
            </w:r>
          </w:p>
        </w:tc>
        <w:tc>
          <w:tcPr>
            <w:tcW w:w="16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</w:t>
            </w:r>
          </w:p>
        </w:tc>
      </w:tr>
      <w:tr>
        <w:tblPrEx>
          <w:shd w:val="clear" w:color="auto" w:fill="auto"/>
        </w:tblPrEx>
        <w:trPr>
          <w:trHeight w:val="685" w:hRule="atLeast"/>
          <w:tblCellSpacing w:w="0" w:type="dxa"/>
        </w:trPr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</w:t>
            </w:r>
          </w:p>
        </w:tc>
        <w:tc>
          <w:tcPr>
            <w:tcW w:w="223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数据库</w:t>
            </w:r>
          </w:p>
        </w:tc>
        <w:tc>
          <w:tcPr>
            <w:tcW w:w="160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 </w:t>
      </w:r>
      <w:r>
        <w:rPr>
          <w:rFonts w:hint="eastAsia"/>
          <w:b/>
          <w:bCs/>
          <w:lang w:val="en-US" w:eastAsia="zh-Hans"/>
        </w:rPr>
        <w:t>学生表</w:t>
      </w:r>
    </w:p>
    <w:p>
      <w:pPr>
        <w:rPr>
          <w:rFonts w:hint="eastAsia"/>
          <w:lang w:val="en-US" w:eastAsia="zh-Hans"/>
        </w:rPr>
      </w:pPr>
    </w:p>
    <w:tbl>
      <w:tblPr>
        <w:tblStyle w:val="22"/>
        <w:tblW w:w="8280" w:type="dxa"/>
        <w:tblCellSpacing w:w="0" w:type="dxa"/>
        <w:tblInd w:w="2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9"/>
        <w:gridCol w:w="1025"/>
        <w:gridCol w:w="784"/>
        <w:gridCol w:w="1829"/>
        <w:gridCol w:w="2693"/>
      </w:tblGrid>
      <w:tr>
        <w:trPr>
          <w:trHeight w:val="340" w:hRule="atLeast"/>
          <w:tblCellSpacing w:w="0" w:type="dxa"/>
        </w:trPr>
        <w:tc>
          <w:tcPr>
            <w:tcW w:w="19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ascii="Microsoft YaHei" w:hAnsi="Microsoft YaHei" w:eastAsia="Microsoft YaHei" w:cs="Microsoft YaHei"/>
                <w:color w:val="FFFFFF"/>
                <w:sz w:val="28"/>
                <w:szCs w:val="28"/>
              </w:rPr>
              <w:t>学号</w:t>
            </w:r>
          </w:p>
        </w:tc>
        <w:tc>
          <w:tcPr>
            <w:tcW w:w="10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姓名</w:t>
            </w:r>
          </w:p>
        </w:tc>
        <w:tc>
          <w:tcPr>
            <w:tcW w:w="7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性别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出生日期</w:t>
            </w:r>
          </w:p>
        </w:tc>
        <w:tc>
          <w:tcPr>
            <w:tcW w:w="269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专业</w:t>
            </w:r>
          </w:p>
        </w:tc>
      </w:tr>
      <w:tr>
        <w:trPr>
          <w:trHeight w:val="340" w:hRule="atLeast"/>
          <w:tblCellSpacing w:w="0" w:type="dxa"/>
        </w:trPr>
        <w:tc>
          <w:tcPr>
            <w:tcW w:w="19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2018202001</w:t>
            </w:r>
          </w:p>
        </w:tc>
        <w:tc>
          <w:tcPr>
            <w:tcW w:w="10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李勇</w:t>
            </w:r>
          </w:p>
        </w:tc>
        <w:tc>
          <w:tcPr>
            <w:tcW w:w="7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男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2000/3/8</w:t>
            </w:r>
          </w:p>
        </w:tc>
        <w:tc>
          <w:tcPr>
            <w:tcW w:w="269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信息安全</w:t>
            </w:r>
          </w:p>
        </w:tc>
      </w:tr>
      <w:tr>
        <w:trPr>
          <w:trHeight w:val="0" w:hRule="atLeast"/>
          <w:tblCellSpacing w:w="0" w:type="dxa"/>
        </w:trPr>
        <w:tc>
          <w:tcPr>
            <w:tcW w:w="19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2018202002</w:t>
            </w:r>
          </w:p>
        </w:tc>
        <w:tc>
          <w:tcPr>
            <w:tcW w:w="10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刘晨</w:t>
            </w:r>
          </w:p>
        </w:tc>
        <w:tc>
          <w:tcPr>
            <w:tcW w:w="7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女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1999/9/1</w:t>
            </w:r>
          </w:p>
        </w:tc>
        <w:tc>
          <w:tcPr>
            <w:tcW w:w="269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计算机科学与技术</w:t>
            </w:r>
          </w:p>
        </w:tc>
      </w:tr>
      <w:tr>
        <w:trPr>
          <w:trHeight w:val="300" w:hRule="atLeast"/>
          <w:tblCellSpacing w:w="0" w:type="dxa"/>
        </w:trPr>
        <w:tc>
          <w:tcPr>
            <w:tcW w:w="19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2018203003</w:t>
            </w:r>
          </w:p>
        </w:tc>
        <w:tc>
          <w:tcPr>
            <w:tcW w:w="10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王敏</w:t>
            </w:r>
          </w:p>
        </w:tc>
        <w:tc>
          <w:tcPr>
            <w:tcW w:w="7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女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2001/8/1</w:t>
            </w:r>
          </w:p>
        </w:tc>
        <w:tc>
          <w:tcPr>
            <w:tcW w:w="269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信息管理与信息系统</w:t>
            </w:r>
          </w:p>
        </w:tc>
      </w:tr>
      <w:tr>
        <w:trPr>
          <w:trHeight w:val="300" w:hRule="atLeast"/>
          <w:tblCellSpacing w:w="0" w:type="dxa"/>
        </w:trPr>
        <w:tc>
          <w:tcPr>
            <w:tcW w:w="19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2018202204</w:t>
            </w:r>
          </w:p>
        </w:tc>
        <w:tc>
          <w:tcPr>
            <w:tcW w:w="102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张立</w:t>
            </w:r>
          </w:p>
        </w:tc>
        <w:tc>
          <w:tcPr>
            <w:tcW w:w="7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男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2000/1/8</w:t>
            </w:r>
          </w:p>
        </w:tc>
        <w:tc>
          <w:tcPr>
            <w:tcW w:w="269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计算机科学与技术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3. </w:t>
      </w:r>
      <w:r>
        <w:rPr>
          <w:rFonts w:hint="eastAsia"/>
          <w:b/>
          <w:bCs/>
          <w:lang w:val="en-US" w:eastAsia="zh-Hans"/>
        </w:rPr>
        <w:t>教师表</w:t>
      </w:r>
    </w:p>
    <w:p>
      <w:pPr>
        <w:rPr>
          <w:rFonts w:hint="eastAsia"/>
        </w:rPr>
      </w:pPr>
    </w:p>
    <w:tbl>
      <w:tblPr>
        <w:tblStyle w:val="22"/>
        <w:tblW w:w="8258" w:type="dxa"/>
        <w:tblCellSpacing w:w="0" w:type="dxa"/>
        <w:tblInd w:w="2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14"/>
        <w:gridCol w:w="1514"/>
        <w:gridCol w:w="1514"/>
        <w:gridCol w:w="1567"/>
        <w:gridCol w:w="2149"/>
      </w:tblGrid>
      <w:tr>
        <w:trPr>
          <w:trHeight w:val="619" w:hRule="atLeast"/>
          <w:tblCellSpacing w:w="0" w:type="dxa"/>
        </w:trPr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ascii="Microsoft YaHei" w:hAnsi="Microsoft YaHei" w:eastAsia="Microsoft YaHei" w:cs="Microsoft YaHei"/>
                <w:color w:val="FFFFFF"/>
                <w:sz w:val="28"/>
                <w:szCs w:val="28"/>
              </w:rPr>
              <w:t>职工号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姓名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职称</w:t>
            </w:r>
          </w:p>
        </w:tc>
        <w:tc>
          <w:tcPr>
            <w:tcW w:w="15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出生日期</w:t>
            </w:r>
          </w:p>
        </w:tc>
        <w:tc>
          <w:tcPr>
            <w:tcW w:w="21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手机号</w:t>
            </w:r>
          </w:p>
        </w:tc>
      </w:tr>
      <w:tr>
        <w:trPr>
          <w:trHeight w:val="666" w:hRule="atLeast"/>
          <w:tblCellSpacing w:w="0" w:type="dxa"/>
        </w:trPr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19950018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姜山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教授</w:t>
            </w:r>
          </w:p>
        </w:tc>
        <w:tc>
          <w:tcPr>
            <w:tcW w:w="15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1968-5-1</w:t>
            </w:r>
          </w:p>
        </w:tc>
        <w:tc>
          <w:tcPr>
            <w:tcW w:w="21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13589100981</w:t>
            </w:r>
          </w:p>
        </w:tc>
      </w:tr>
      <w:tr>
        <w:trPr>
          <w:trHeight w:val="666" w:hRule="atLeast"/>
          <w:tblCellSpacing w:w="0" w:type="dxa"/>
        </w:trPr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20050121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张铭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副教授</w:t>
            </w:r>
          </w:p>
        </w:tc>
        <w:tc>
          <w:tcPr>
            <w:tcW w:w="15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1978-9-12</w:t>
            </w:r>
          </w:p>
        </w:tc>
        <w:tc>
          <w:tcPr>
            <w:tcW w:w="21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18901129018</w:t>
            </w:r>
          </w:p>
        </w:tc>
      </w:tr>
      <w:tr>
        <w:trPr>
          <w:trHeight w:val="666" w:hRule="atLeast"/>
          <w:tblCellSpacing w:w="0" w:type="dxa"/>
        </w:trPr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20170011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卢露</w:t>
            </w: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讲师</w:t>
            </w:r>
          </w:p>
        </w:tc>
        <w:tc>
          <w:tcPr>
            <w:tcW w:w="15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1985-10-1</w:t>
            </w:r>
          </w:p>
        </w:tc>
        <w:tc>
          <w:tcPr>
            <w:tcW w:w="21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15809181888</w:t>
            </w:r>
          </w:p>
        </w:tc>
      </w:tr>
      <w:tr>
        <w:trPr>
          <w:trHeight w:val="666" w:hRule="atLeast"/>
          <w:tblCellSpacing w:w="0" w:type="dxa"/>
        </w:trPr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</w:pP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</w:pPr>
          </w:p>
        </w:tc>
        <w:tc>
          <w:tcPr>
            <w:tcW w:w="15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</w:pPr>
          </w:p>
        </w:tc>
        <w:tc>
          <w:tcPr>
            <w:tcW w:w="15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</w:pPr>
          </w:p>
        </w:tc>
        <w:tc>
          <w:tcPr>
            <w:tcW w:w="21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4. </w:t>
      </w:r>
      <w:r>
        <w:rPr>
          <w:rFonts w:hint="eastAsia"/>
          <w:b/>
          <w:bCs/>
          <w:lang w:val="en-US" w:eastAsia="zh-Hans"/>
        </w:rPr>
        <w:t>教学班表</w:t>
      </w:r>
    </w:p>
    <w:p>
      <w:pPr>
        <w:rPr>
          <w:rFonts w:hint="eastAsia"/>
        </w:rPr>
      </w:pPr>
    </w:p>
    <w:tbl>
      <w:tblPr>
        <w:tblStyle w:val="22"/>
        <w:tblW w:w="8238" w:type="dxa"/>
        <w:tblCellSpacing w:w="0" w:type="dxa"/>
        <w:tblInd w:w="2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09"/>
        <w:gridCol w:w="1842"/>
        <w:gridCol w:w="1820"/>
        <w:gridCol w:w="1867"/>
      </w:tblGrid>
      <w:tr>
        <w:tblPrEx>
          <w:shd w:val="clear" w:color="auto" w:fill="auto"/>
        </w:tblPrEx>
        <w:trPr>
          <w:trHeight w:val="830" w:hRule="atLeast"/>
          <w:tblCellSpacing w:w="0" w:type="dxa"/>
        </w:trPr>
        <w:tc>
          <w:tcPr>
            <w:tcW w:w="2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ascii="Microsoft YaHei" w:hAnsi="Microsoft YaHei" w:eastAsia="Microsoft YaHei" w:cs="Microsoft YaHei"/>
                <w:color w:val="FFFFFF"/>
                <w:sz w:val="28"/>
                <w:szCs w:val="28"/>
              </w:rPr>
              <w:t>教学班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课程编号</w:t>
            </w:r>
          </w:p>
        </w:tc>
        <w:tc>
          <w:tcPr>
            <w:tcW w:w="18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开课学期</w:t>
            </w:r>
          </w:p>
        </w:tc>
        <w:tc>
          <w:tcPr>
            <w:tcW w:w="18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开课教师</w:t>
            </w:r>
          </w:p>
        </w:tc>
      </w:tr>
      <w:tr>
        <w:tblPrEx>
          <w:shd w:val="clear" w:color="auto" w:fill="auto"/>
        </w:tblPrEx>
        <w:trPr>
          <w:trHeight w:val="830" w:hRule="atLeast"/>
          <w:tblCellSpacing w:w="0" w:type="dxa"/>
        </w:trPr>
        <w:tc>
          <w:tcPr>
            <w:tcW w:w="2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81203001-001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</w:t>
            </w:r>
          </w:p>
        </w:tc>
        <w:tc>
          <w:tcPr>
            <w:tcW w:w="18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2019-02</w:t>
            </w:r>
          </w:p>
        </w:tc>
        <w:tc>
          <w:tcPr>
            <w:tcW w:w="18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姜山</w:t>
            </w:r>
          </w:p>
        </w:tc>
      </w:tr>
      <w:tr>
        <w:tblPrEx>
          <w:shd w:val="clear" w:color="auto" w:fill="auto"/>
        </w:tblPrEx>
        <w:trPr>
          <w:trHeight w:val="830" w:hRule="atLeast"/>
          <w:tblCellSpacing w:w="0" w:type="dxa"/>
        </w:trPr>
        <w:tc>
          <w:tcPr>
            <w:tcW w:w="2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81203002-001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</w:t>
            </w:r>
          </w:p>
        </w:tc>
        <w:tc>
          <w:tcPr>
            <w:tcW w:w="18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2020-01</w:t>
            </w:r>
          </w:p>
        </w:tc>
        <w:tc>
          <w:tcPr>
            <w:tcW w:w="18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张铭</w:t>
            </w:r>
          </w:p>
        </w:tc>
      </w:tr>
      <w:tr>
        <w:tblPrEx>
          <w:shd w:val="clear" w:color="auto" w:fill="auto"/>
        </w:tblPrEx>
        <w:trPr>
          <w:trHeight w:val="830" w:hRule="atLeast"/>
          <w:tblCellSpacing w:w="0" w:type="dxa"/>
        </w:trPr>
        <w:tc>
          <w:tcPr>
            <w:tcW w:w="270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81203003-001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</w:t>
            </w:r>
          </w:p>
        </w:tc>
        <w:tc>
          <w:tcPr>
            <w:tcW w:w="18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2020-02</w:t>
            </w:r>
          </w:p>
        </w:tc>
        <w:tc>
          <w:tcPr>
            <w:tcW w:w="18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卢露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5. </w:t>
      </w:r>
      <w:r>
        <w:rPr>
          <w:rFonts w:hint="eastAsia"/>
          <w:b/>
          <w:bCs/>
          <w:lang w:val="en-US" w:eastAsia="zh-Hans"/>
        </w:rPr>
        <w:t>选课表</w:t>
      </w:r>
    </w:p>
    <w:p>
      <w:pPr>
        <w:rPr>
          <w:rFonts w:hint="eastAsia"/>
        </w:rPr>
      </w:pPr>
    </w:p>
    <w:tbl>
      <w:tblPr>
        <w:tblStyle w:val="22"/>
        <w:tblW w:w="4600" w:type="dxa"/>
        <w:tblCellSpacing w:w="0" w:type="dxa"/>
        <w:tblInd w:w="2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12"/>
        <w:gridCol w:w="642"/>
        <w:gridCol w:w="2146"/>
      </w:tblGrid>
      <w:tr>
        <w:trPr>
          <w:trHeight w:val="34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ascii="Microsoft YaHei" w:hAnsi="Microsoft YaHei" w:eastAsia="Microsoft YaHei" w:cs="Microsoft YaHei"/>
                <w:color w:val="FFFFFF"/>
                <w:sz w:val="28"/>
                <w:szCs w:val="28"/>
              </w:rPr>
              <w:t>学号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成绩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00000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FFFFFF"/>
                <w:sz w:val="28"/>
                <w:szCs w:val="28"/>
              </w:rPr>
              <w:t>教学班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2018202001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85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2018202001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2018202001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87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2018202002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86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2018202002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99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2018202002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2018203003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2018203003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76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2018202204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81203001-001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2018202204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99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81203002-001</w:t>
            </w:r>
          </w:p>
        </w:tc>
      </w:tr>
      <w:tr>
        <w:trPr>
          <w:trHeight w:val="320" w:hRule="atLeast"/>
          <w:tblCellSpacing w:w="0" w:type="dxa"/>
        </w:trPr>
        <w:tc>
          <w:tcPr>
            <w:tcW w:w="17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2018202204</w:t>
            </w:r>
          </w:p>
        </w:tc>
        <w:tc>
          <w:tcPr>
            <w:tcW w:w="6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98</w:t>
            </w:r>
          </w:p>
        </w:tc>
        <w:tc>
          <w:tcPr>
            <w:tcW w:w="21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0" w:type="dxa"/>
              <w:left w:w="10" w:type="dxa"/>
              <w:right w:w="10" w:type="dxa"/>
            </w:tcMar>
            <w:vAlign w:val="bottom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rFonts w:hint="default" w:ascii="Microsoft YaHei" w:hAnsi="Microsoft YaHei" w:eastAsia="Microsoft YaHei" w:cs="Microsoft YaHei"/>
                <w:color w:val="000000"/>
                <w:sz w:val="28"/>
                <w:szCs w:val="28"/>
              </w:rPr>
              <w:t>81203003-001</w:t>
            </w:r>
          </w:p>
        </w:tc>
      </w:tr>
    </w:tbl>
    <w:p>
      <w:pPr>
        <w:rPr>
          <w:rFonts w:hint="eastAsia"/>
        </w:rPr>
      </w:pPr>
    </w:p>
    <w:p>
      <w:pPr>
        <w:pStyle w:val="3"/>
        <w:outlineLvl w:val="1"/>
        <w:rPr>
          <w:rFonts w:hint="eastAsia"/>
          <w:lang w:val="en-US" w:eastAsia="zh-Hans"/>
        </w:rPr>
      </w:pPr>
      <w:r>
        <w:rPr>
          <w:rFonts w:hint="eastAsia"/>
        </w:rPr>
        <w:t>3.</w:t>
      </w:r>
      <w:r>
        <w:rPr>
          <w:rFonts w:hint="default"/>
        </w:rPr>
        <w:t xml:space="preserve">4 </w:t>
      </w:r>
      <w:r>
        <w:rPr>
          <w:rFonts w:hint="eastAsia"/>
          <w:lang w:val="en-US" w:eastAsia="zh-Hans"/>
        </w:rPr>
        <w:t>SQL查询语句设计</w:t>
      </w: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1. </w:t>
      </w:r>
      <w:r>
        <w:rPr>
          <w:rFonts w:hint="eastAsia"/>
          <w:b/>
          <w:bCs/>
          <w:lang w:val="en-US" w:eastAsia="zh-Hans"/>
        </w:rPr>
        <w:t>创建视图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// 创建课程视图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create view course_view as select  a.cid, a.cname, a.cscore, a.cprecourse as cpid, b.cname as cpname from course a left join course b on a.cprecourse = b.cid;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// 创建教学班视图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create view course_plan_view as select a.courseclass, a.cid, b.cname, b.cprecourse, a.semester, c.tid, c.tname from courseplan a inner join course b on a.cid = b.cid inner join teacher c on a.tid = c.tid;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 </w:t>
      </w:r>
      <w:r>
        <w:rPr>
          <w:rFonts w:hint="eastAsia"/>
          <w:b/>
          <w:bCs/>
          <w:lang w:val="en-US" w:eastAsia="zh-Hans"/>
        </w:rPr>
        <w:t>查询可选教学班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// 查询教学班信息并且拼接课程id对应所有先修课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select * from course_plan_view;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// 查询根据课程id递归查询课程对应先修课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with recursive rec_preqreq(cid, cname, cpid, cpname) as (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   select cid, cname, cpid, cpname from course_view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   union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   select rec_preqreq.cid, rec_preqreq.cname, course_view.cpid, course_view.cpname from rec_preqreq, course_view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   where rec_preqreq.cpid = course_view.cid and course_view.cpid != ''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   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3. </w:t>
      </w:r>
      <w:r>
        <w:rPr>
          <w:rFonts w:hint="eastAsia"/>
          <w:b/>
          <w:bCs/>
          <w:lang w:val="en-US" w:eastAsia="zh-Hans"/>
        </w:rPr>
        <w:t>选课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// 选课表判定是否能选修该门课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// 是否选修过该节课并且获得学分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select * from sc where sid = #{sid} and courseclass = #{courseclass} and grade is not null;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// 是否选修过该课程对应先修课</w:t>
            </w:r>
            <w:r>
              <w:rPr>
                <w:rFonts w:hint="eastAsia"/>
                <w:vertAlign w:val="baseline"/>
                <w:lang w:val="en-US" w:eastAsia="zh-Hans"/>
              </w:rPr>
              <w:br w:type="textWrapping"/>
            </w:r>
            <w:r>
              <w:rPr>
                <w:rFonts w:hint="eastAsia"/>
                <w:vertAlign w:val="baseline"/>
                <w:lang w:val="en-US" w:eastAsia="zh-Hans"/>
              </w:rPr>
              <w:t>select * from sc where sid = #{sid} and cid = #{precourse} and grade is not null;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</w:p>
    <w:p>
      <w:pPr>
        <w:pStyle w:val="2"/>
        <w:outlineLvl w:val="0"/>
        <w:rPr>
          <w:rFonts w:hint="eastAsia"/>
        </w:rPr>
      </w:pPr>
      <w:bookmarkStart w:id="8" w:name="_Toc506358937"/>
      <w:r>
        <w:rPr>
          <w:rFonts w:hint="eastAsia"/>
        </w:rPr>
        <w:t>4．功能需求</w:t>
      </w:r>
      <w:bookmarkEnd w:id="8"/>
    </w:p>
    <w:p>
      <w:pPr>
        <w:pStyle w:val="3"/>
        <w:outlineLvl w:val="1"/>
        <w:rPr>
          <w:rFonts w:hint="eastAsia"/>
          <w:lang w:val="en-US" w:eastAsia="zh-Hans"/>
        </w:rPr>
      </w:pPr>
      <w:bookmarkStart w:id="9" w:name="_Toc506358938"/>
      <w:r>
        <w:rPr>
          <w:rFonts w:hint="eastAsia"/>
        </w:rPr>
        <w:t>4.1</w:t>
      </w:r>
      <w:bookmarkEnd w:id="9"/>
      <w:r>
        <w:rPr>
          <w:rFonts w:hint="eastAsia"/>
          <w:lang w:val="en-US" w:eastAsia="zh-Hans"/>
        </w:rPr>
        <w:t>学生选课功能</w:t>
      </w:r>
    </w:p>
    <w:p>
      <w:pPr>
        <w:rPr>
          <w:rFonts w:hint="eastAsia"/>
        </w:rPr>
      </w:pPr>
      <w:r>
        <w:drawing>
          <wp:inline distT="0" distB="0" distL="114300" distR="114300">
            <wp:extent cx="6200140" cy="1550035"/>
            <wp:effectExtent l="0" t="0" r="22860" b="247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1. </w:t>
      </w:r>
      <w:r>
        <w:rPr>
          <w:rFonts w:hint="eastAsia"/>
          <w:lang w:val="en-US" w:eastAsia="zh-Hans"/>
        </w:rPr>
        <w:t>课程由课程号，课程名，课程学分，课程先修课属性组成，只有先修完当前课程对应先修课，才能选当前课程。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2. </w:t>
      </w:r>
      <w:r>
        <w:rPr>
          <w:rFonts w:hint="eastAsia"/>
          <w:lang w:val="en-US" w:eastAsia="zh-Hans"/>
        </w:rPr>
        <w:t>从课程开课生成教学班，一门课程可以开设多个教学班。教学班由开课老师，开课学期等属性组成。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3. </w:t>
      </w:r>
      <w:r>
        <w:rPr>
          <w:rFonts w:hint="eastAsia"/>
          <w:lang w:val="en-US" w:eastAsia="zh-Hans"/>
        </w:rPr>
        <w:t>学生选课选择教学班，一个学生可以选择多个教学班上课。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</w:rPr>
        <w:t>4.1</w:t>
      </w:r>
      <w:r>
        <w:rPr>
          <w:rFonts w:hint="default"/>
        </w:rPr>
        <w:t xml:space="preserve">.1 </w:t>
      </w:r>
      <w:r>
        <w:rPr>
          <w:rFonts w:hint="eastAsia"/>
          <w:lang w:val="en-US" w:eastAsia="zh-Hans"/>
        </w:rPr>
        <w:t>录入课程</w:t>
      </w:r>
    </w:p>
    <w:p>
      <w:pPr>
        <w:pStyle w:val="7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教导处录入新课程</w:t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填写课程编号，课程名称，课程学分，选择课程对应先修课完成创建新的课程。</w:t>
      </w:r>
    </w:p>
    <w:p>
      <w:r>
        <w:drawing>
          <wp:inline distT="0" distB="0" distL="114300" distR="114300">
            <wp:extent cx="5078095" cy="2720975"/>
            <wp:effectExtent l="0" t="0" r="1905" b="222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7"/>
        <w:numPr>
          <w:ilvl w:val="0"/>
          <w:numId w:val="2"/>
        </w:numPr>
        <w:bidi w:val="0"/>
        <w:ind w:left="425" w:leftChars="0" w:hanging="425" w:firstLineChars="0"/>
        <w:rPr>
          <w:rFonts w:hint="eastAsia" w:eastAsia="宋体"/>
          <w:b/>
          <w:bCs/>
          <w:lang w:val="en-US" w:eastAsia="zh-Hans"/>
        </w:rPr>
      </w:pPr>
      <w:r>
        <w:rPr>
          <w:rFonts w:hint="eastAsia" w:eastAsia="宋体"/>
          <w:b/>
          <w:bCs/>
          <w:lang w:val="en-US" w:eastAsia="zh-Hans"/>
        </w:rPr>
        <w:t>课程列表</w:t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eastAsia" w:eastAsia="宋体"/>
          <w:b/>
          <w:bCs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课程列表可以查看已经创建的课程列表，进行开班，编辑，删除等课程操作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770" cy="2606675"/>
            <wp:effectExtent l="0" t="0" r="11430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</w:rPr>
        <w:t>4.1</w:t>
      </w:r>
      <w:r>
        <w:rPr>
          <w:rFonts w:hint="default"/>
        </w:rPr>
        <w:t xml:space="preserve">.2 </w:t>
      </w:r>
      <w:r>
        <w:rPr>
          <w:rFonts w:hint="eastAsia"/>
          <w:lang w:val="en-US" w:eastAsia="zh-Hans"/>
        </w:rPr>
        <w:t>开设教学班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从课程列表选择开课，跳转新建教学班页面，选择授课老师，填写班级名称，上课学期即可新建一个教学班。</w:t>
      </w:r>
    </w:p>
    <w:p>
      <w:r>
        <w:drawing>
          <wp:inline distT="0" distB="0" distL="114300" distR="114300">
            <wp:extent cx="5268595" cy="2673985"/>
            <wp:effectExtent l="0" t="0" r="1460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管理教学班列表页面可以对已经开设的教学班进行管理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1610" cy="2570480"/>
            <wp:effectExtent l="0" t="0" r="21590" b="203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4.1.3 </w:t>
      </w:r>
      <w:r>
        <w:rPr>
          <w:rFonts w:hint="eastAsia"/>
          <w:lang w:val="en-US" w:eastAsia="zh-Hans"/>
        </w:rPr>
        <w:t>学生选课</w:t>
      </w:r>
    </w:p>
    <w:p>
      <w:r>
        <w:drawing>
          <wp:inline distT="0" distB="0" distL="114300" distR="114300">
            <wp:extent cx="3482975" cy="4206240"/>
            <wp:effectExtent l="0" t="0" r="222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</w:p>
    <w:p>
      <w:pPr>
        <w:numPr>
          <w:ilvl w:val="0"/>
          <w:numId w:val="3"/>
        </w:numPr>
        <w:bidi w:val="0"/>
        <w:ind w:left="0" w:leftChars="0" w:firstLine="425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选课列表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167255"/>
            <wp:effectExtent l="0" t="0" r="16510" b="171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5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没有先选课课程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学生选择没有先选课的C语言，选课成功跳转成功页面</w:t>
      </w:r>
    </w:p>
    <w:p>
      <w:r>
        <w:drawing>
          <wp:inline distT="0" distB="0" distL="114300" distR="114300">
            <wp:extent cx="5270500" cy="2458720"/>
            <wp:effectExtent l="0" t="0" r="12700" b="50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939925"/>
            <wp:effectExtent l="0" t="0" r="22860" b="158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5" w:firstLineChars="0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有先选课的课程选课</w:t>
      </w:r>
    </w:p>
    <w:p>
      <w:pPr>
        <w:numPr>
          <w:ilvl w:val="0"/>
          <w:numId w:val="0"/>
        </w:numPr>
        <w:bidi w:val="0"/>
        <w:ind w:left="425" w:leftChars="0"/>
        <w:rPr>
          <w:rFonts w:hint="eastAsia"/>
          <w:b w:val="0"/>
          <w:bCs w:val="0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学生选择有先选课的数据结构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0500" cy="2649855"/>
            <wp:effectExtent l="0" t="0" r="12700" b="1714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如果学生之前没有修完数据结构的先修课C语言，则选课失败提示用户先去选修C语言课程。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055" cy="1658620"/>
            <wp:effectExtent l="0" t="0" r="17145" b="1778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用户点击立即选课按钮跳转选课列表页面</w:t>
      </w:r>
    </w:p>
    <w:p>
      <w:r>
        <w:drawing>
          <wp:inline distT="0" distB="0" distL="114300" distR="114300">
            <wp:extent cx="5264785" cy="2206625"/>
            <wp:effectExtent l="0" t="0" r="18415" b="317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5" w:firstLineChars="0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学生管理选课列表，推选课程</w:t>
      </w:r>
    </w:p>
    <w:p>
      <w:pPr>
        <w:rPr>
          <w:rFonts w:hint="eastAsia" w:eastAsia="宋体"/>
          <w:lang w:val="en-US" w:eastAsia="zh-Hans"/>
        </w:rPr>
      </w:pPr>
      <w:r>
        <w:drawing>
          <wp:inline distT="0" distB="0" distL="114300" distR="114300">
            <wp:extent cx="5262245" cy="2496820"/>
            <wp:effectExtent l="0" t="0" r="20955" b="1778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outlineLvl w:val="0"/>
        <w:rPr>
          <w:rFonts w:hint="eastAsia"/>
        </w:rPr>
      </w:pPr>
      <w:bookmarkStart w:id="10" w:name="_Toc506358940"/>
      <w:r>
        <w:rPr>
          <w:rFonts w:hint="eastAsia"/>
        </w:rPr>
        <w:t>5．</w:t>
      </w:r>
      <w:bookmarkEnd w:id="10"/>
      <w:r>
        <w:rPr>
          <w:rFonts w:hint="eastAsia"/>
          <w:lang w:val="en-US" w:eastAsia="zh-Hans"/>
        </w:rPr>
        <w:t>其他功能</w:t>
      </w:r>
    </w:p>
    <w:p>
      <w:pPr>
        <w:pStyle w:val="3"/>
        <w:outlineLvl w:val="1"/>
        <w:rPr>
          <w:rFonts w:hint="eastAsia"/>
          <w:lang w:val="en-US" w:eastAsia="zh-Hans"/>
        </w:rPr>
      </w:pPr>
      <w:bookmarkStart w:id="11" w:name="_Toc506358941"/>
      <w:r>
        <w:rPr>
          <w:rFonts w:hint="eastAsia"/>
        </w:rPr>
        <w:t>5.1</w:t>
      </w:r>
      <w:bookmarkEnd w:id="11"/>
      <w:r>
        <w:rPr>
          <w:rFonts w:hint="eastAsia"/>
          <w:lang w:val="en-US" w:eastAsia="zh-Hans"/>
        </w:rPr>
        <w:t>管理员</w:t>
      </w:r>
    </w:p>
    <w:p>
      <w:pPr>
        <w:pStyle w:val="4"/>
        <w:numPr>
          <w:ilvl w:val="0"/>
          <w:numId w:val="4"/>
        </w:numPr>
        <w:bidi w:val="0"/>
        <w:outlineLvl w:val="2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管理学生</w:t>
      </w:r>
      <w:r>
        <w:rPr>
          <w:rFonts w:hint="default"/>
          <w:b w:val="0"/>
          <w:bCs w:val="0"/>
          <w:lang w:eastAsia="zh-Hans"/>
        </w:rPr>
        <w:t>/</w:t>
      </w:r>
      <w:r>
        <w:rPr>
          <w:rFonts w:hint="eastAsia"/>
          <w:b w:val="0"/>
          <w:bCs w:val="0"/>
          <w:lang w:val="en-US" w:eastAsia="zh-Hans"/>
        </w:rPr>
        <w:t>录入学生</w:t>
      </w:r>
    </w:p>
    <w:p>
      <w:r>
        <w:drawing>
          <wp:inline distT="0" distB="0" distL="114300" distR="114300">
            <wp:extent cx="5265420" cy="2811780"/>
            <wp:effectExtent l="0" t="0" r="1778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2100"/>
            <wp:effectExtent l="0" t="0" r="1651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pStyle w:val="4"/>
        <w:numPr>
          <w:ilvl w:val="0"/>
          <w:numId w:val="4"/>
        </w:numPr>
        <w:bidi w:val="0"/>
        <w:outlineLvl w:val="2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管理教师</w:t>
      </w:r>
      <w:r>
        <w:rPr>
          <w:rFonts w:hint="default"/>
          <w:b w:val="0"/>
          <w:bCs w:val="0"/>
          <w:lang w:eastAsia="zh-Hans"/>
        </w:rPr>
        <w:t>/</w:t>
      </w:r>
      <w:r>
        <w:rPr>
          <w:rFonts w:hint="eastAsia"/>
          <w:b w:val="0"/>
          <w:bCs w:val="0"/>
          <w:lang w:val="en-US" w:eastAsia="zh-Hans"/>
        </w:rPr>
        <w:t>录入教师</w:t>
      </w:r>
    </w:p>
    <w:p>
      <w:r>
        <w:drawing>
          <wp:inline distT="0" distB="0" distL="114300" distR="114300">
            <wp:extent cx="5266055" cy="2637155"/>
            <wp:effectExtent l="0" t="0" r="171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2415"/>
            <wp:effectExtent l="0" t="0" r="1651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both"/>
    </w:pP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both"/>
      <w:rPr>
        <w:rFonts w:hint="eastAsia"/>
      </w:rPr>
    </w:pPr>
    <w:r>
      <w:rPr>
        <w:rFonts w:hint="eastAsia"/>
      </w:rPr>
      <w:t>三、软件需求说明书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B8781"/>
    <w:multiLevelType w:val="singleLevel"/>
    <w:tmpl w:val="604B87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4C6D01"/>
    <w:multiLevelType w:val="singleLevel"/>
    <w:tmpl w:val="604C6D0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04C6D38"/>
    <w:multiLevelType w:val="singleLevel"/>
    <w:tmpl w:val="604C6D3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04C6F93"/>
    <w:multiLevelType w:val="singleLevel"/>
    <w:tmpl w:val="604C6F93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EA8"/>
    <w:rsid w:val="00690EA8"/>
    <w:rsid w:val="009D3D7F"/>
    <w:rsid w:val="13B78BC8"/>
    <w:rsid w:val="1B7F53DA"/>
    <w:rsid w:val="1C7BA56B"/>
    <w:rsid w:val="1F3E843E"/>
    <w:rsid w:val="1FF826C4"/>
    <w:rsid w:val="25FE12A5"/>
    <w:rsid w:val="267F240A"/>
    <w:rsid w:val="2E7A1DB4"/>
    <w:rsid w:val="2EEFED06"/>
    <w:rsid w:val="2FAE5CB0"/>
    <w:rsid w:val="2FF7C27F"/>
    <w:rsid w:val="2FFC6252"/>
    <w:rsid w:val="366589A2"/>
    <w:rsid w:val="3BCC5701"/>
    <w:rsid w:val="3BFED5BC"/>
    <w:rsid w:val="3CDFBCC0"/>
    <w:rsid w:val="3EF8E3F1"/>
    <w:rsid w:val="3F69B0D4"/>
    <w:rsid w:val="3FCD1788"/>
    <w:rsid w:val="3FDD57D7"/>
    <w:rsid w:val="3FFBA531"/>
    <w:rsid w:val="3FFF933F"/>
    <w:rsid w:val="3FFF9DD1"/>
    <w:rsid w:val="3FFFA6CA"/>
    <w:rsid w:val="4BB7B7BE"/>
    <w:rsid w:val="4DEBDB2C"/>
    <w:rsid w:val="4EF91BEF"/>
    <w:rsid w:val="4FB3A2C0"/>
    <w:rsid w:val="4FEA9398"/>
    <w:rsid w:val="57F9E8CE"/>
    <w:rsid w:val="57FA5E98"/>
    <w:rsid w:val="5BFF9090"/>
    <w:rsid w:val="5D3ED547"/>
    <w:rsid w:val="5DB7F977"/>
    <w:rsid w:val="5FCDDAAC"/>
    <w:rsid w:val="5FFBC15B"/>
    <w:rsid w:val="637E3512"/>
    <w:rsid w:val="66FCDE10"/>
    <w:rsid w:val="6ADEE206"/>
    <w:rsid w:val="6BEFB174"/>
    <w:rsid w:val="6D3DD350"/>
    <w:rsid w:val="6F2BC1F7"/>
    <w:rsid w:val="6FB78687"/>
    <w:rsid w:val="6FBD98E3"/>
    <w:rsid w:val="6FFA45B8"/>
    <w:rsid w:val="73A77283"/>
    <w:rsid w:val="73F39066"/>
    <w:rsid w:val="74EFBC9E"/>
    <w:rsid w:val="75FEE094"/>
    <w:rsid w:val="7657EF9D"/>
    <w:rsid w:val="76FD7323"/>
    <w:rsid w:val="76FFC81E"/>
    <w:rsid w:val="771F9AB6"/>
    <w:rsid w:val="776F1D57"/>
    <w:rsid w:val="776FF582"/>
    <w:rsid w:val="777FCDB0"/>
    <w:rsid w:val="779991ED"/>
    <w:rsid w:val="77F80BF2"/>
    <w:rsid w:val="77FBBA9C"/>
    <w:rsid w:val="7AFBBE11"/>
    <w:rsid w:val="7B59ACCF"/>
    <w:rsid w:val="7BBEC105"/>
    <w:rsid w:val="7BDB519E"/>
    <w:rsid w:val="7D47F5D8"/>
    <w:rsid w:val="7DDB6C84"/>
    <w:rsid w:val="7E3960B4"/>
    <w:rsid w:val="7E3F5880"/>
    <w:rsid w:val="7EDFCACF"/>
    <w:rsid w:val="7EFE4169"/>
    <w:rsid w:val="7EFEA33E"/>
    <w:rsid w:val="7F7F3715"/>
    <w:rsid w:val="7F7F65A9"/>
    <w:rsid w:val="7F9CD63D"/>
    <w:rsid w:val="7FAC68B5"/>
    <w:rsid w:val="7FBB38A3"/>
    <w:rsid w:val="7FBC8A91"/>
    <w:rsid w:val="7FBD4B00"/>
    <w:rsid w:val="7FCD29D7"/>
    <w:rsid w:val="7FDBCF2C"/>
    <w:rsid w:val="7FE936AB"/>
    <w:rsid w:val="7FFB842E"/>
    <w:rsid w:val="7FFCA57C"/>
    <w:rsid w:val="7FFD2B2C"/>
    <w:rsid w:val="7FFFB391"/>
    <w:rsid w:val="9367E1C2"/>
    <w:rsid w:val="97FF4D9D"/>
    <w:rsid w:val="A1F78A40"/>
    <w:rsid w:val="A3BE72F2"/>
    <w:rsid w:val="A7CE5AC2"/>
    <w:rsid w:val="ABEE7B11"/>
    <w:rsid w:val="AEC5006B"/>
    <w:rsid w:val="AEFE6721"/>
    <w:rsid w:val="AF7E5C5C"/>
    <w:rsid w:val="B4FD6BCE"/>
    <w:rsid w:val="B7F88672"/>
    <w:rsid w:val="BDF78ADD"/>
    <w:rsid w:val="BF59BFB0"/>
    <w:rsid w:val="BFDE6D7E"/>
    <w:rsid w:val="BFFF4317"/>
    <w:rsid w:val="C3DF2BE1"/>
    <w:rsid w:val="C9EFECF5"/>
    <w:rsid w:val="D2F5344C"/>
    <w:rsid w:val="D5E87797"/>
    <w:rsid w:val="D97D1D84"/>
    <w:rsid w:val="D9EF7ABC"/>
    <w:rsid w:val="D9F9E5EE"/>
    <w:rsid w:val="D9FF1E5D"/>
    <w:rsid w:val="DAD9E029"/>
    <w:rsid w:val="DBDE50D9"/>
    <w:rsid w:val="DCDC5595"/>
    <w:rsid w:val="DEFF08D1"/>
    <w:rsid w:val="DEFFA2FE"/>
    <w:rsid w:val="DF3717F9"/>
    <w:rsid w:val="DFBF688C"/>
    <w:rsid w:val="DFCE02CC"/>
    <w:rsid w:val="DFDFA363"/>
    <w:rsid w:val="DFDFCFC2"/>
    <w:rsid w:val="DFEC5EB0"/>
    <w:rsid w:val="DFFF4C0C"/>
    <w:rsid w:val="E4FF1BF6"/>
    <w:rsid w:val="E5BDCBA8"/>
    <w:rsid w:val="E6DAD003"/>
    <w:rsid w:val="EADFCF30"/>
    <w:rsid w:val="EBEE84DD"/>
    <w:rsid w:val="ED77CAB7"/>
    <w:rsid w:val="EDD8185D"/>
    <w:rsid w:val="EDE32873"/>
    <w:rsid w:val="EDFF030B"/>
    <w:rsid w:val="EEEBDE00"/>
    <w:rsid w:val="EEFDF386"/>
    <w:rsid w:val="EF1B2A1F"/>
    <w:rsid w:val="EFEBEF8C"/>
    <w:rsid w:val="F2F51EE3"/>
    <w:rsid w:val="F3BF630C"/>
    <w:rsid w:val="F57C34B7"/>
    <w:rsid w:val="F5B21BC2"/>
    <w:rsid w:val="F77D155D"/>
    <w:rsid w:val="F77E8B3E"/>
    <w:rsid w:val="F7E28E8C"/>
    <w:rsid w:val="F7EB65D1"/>
    <w:rsid w:val="F7FFC52B"/>
    <w:rsid w:val="FB5E7B7E"/>
    <w:rsid w:val="FBFA14A9"/>
    <w:rsid w:val="FCED106A"/>
    <w:rsid w:val="FCFD4BDA"/>
    <w:rsid w:val="FDDFC960"/>
    <w:rsid w:val="FDF52FC4"/>
    <w:rsid w:val="FDF6313E"/>
    <w:rsid w:val="FE7AD44B"/>
    <w:rsid w:val="FEDBB07F"/>
    <w:rsid w:val="FEF2166E"/>
    <w:rsid w:val="FEF8E40E"/>
    <w:rsid w:val="FF95A8BC"/>
    <w:rsid w:val="FFA9E5D4"/>
    <w:rsid w:val="FFB720F2"/>
    <w:rsid w:val="FFDD1E69"/>
    <w:rsid w:val="FFDF10FB"/>
    <w:rsid w:val="FFFF1F76"/>
    <w:rsid w:val="FFFF31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semiHidden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0">
    <w:name w:val="Default Paragraph Font"/>
    <w:semiHidden/>
    <w:qFormat/>
    <w:uiPriority w:val="0"/>
  </w:style>
  <w:style w:type="table" w:default="1" w:styleId="2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semiHidden/>
    <w:qFormat/>
    <w:uiPriority w:val="0"/>
    <w:pPr>
      <w:ind w:left="2520" w:leftChars="1200"/>
    </w:pPr>
  </w:style>
  <w:style w:type="paragraph" w:styleId="6">
    <w:name w:val="Body Text"/>
    <w:basedOn w:val="1"/>
    <w:qFormat/>
    <w:uiPriority w:val="0"/>
    <w:rPr>
      <w:color w:val="FF0000"/>
    </w:rPr>
  </w:style>
  <w:style w:type="paragraph" w:styleId="7">
    <w:name w:val="Body Text Indent"/>
    <w:basedOn w:val="1"/>
    <w:qFormat/>
    <w:uiPriority w:val="0"/>
    <w:pPr>
      <w:ind w:left="781" w:leftChars="372" w:firstLine="420" w:firstLineChars="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semiHidden/>
    <w:qFormat/>
    <w:uiPriority w:val="0"/>
    <w:pPr>
      <w:ind w:left="840" w:leftChars="400"/>
    </w:pPr>
  </w:style>
  <w:style w:type="paragraph" w:styleId="10">
    <w:name w:val="toc 8"/>
    <w:basedOn w:val="1"/>
    <w:next w:val="1"/>
    <w:semiHidden/>
    <w:qFormat/>
    <w:uiPriority w:val="0"/>
    <w:pPr>
      <w:ind w:left="2940" w:leftChars="1400"/>
    </w:p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semiHidden/>
    <w:qFormat/>
    <w:uiPriority w:val="0"/>
  </w:style>
  <w:style w:type="paragraph" w:styleId="14">
    <w:name w:val="toc 4"/>
    <w:basedOn w:val="1"/>
    <w:next w:val="1"/>
    <w:semiHidden/>
    <w:qFormat/>
    <w:uiPriority w:val="0"/>
    <w:pPr>
      <w:ind w:left="1260" w:leftChars="600"/>
    </w:pPr>
  </w:style>
  <w:style w:type="paragraph" w:styleId="15">
    <w:name w:val="toc 6"/>
    <w:basedOn w:val="1"/>
    <w:next w:val="1"/>
    <w:semiHidden/>
    <w:qFormat/>
    <w:uiPriority w:val="0"/>
    <w:pPr>
      <w:ind w:left="2100" w:leftChars="1000"/>
    </w:pPr>
  </w:style>
  <w:style w:type="paragraph" w:styleId="16">
    <w:name w:val="toc 2"/>
    <w:basedOn w:val="1"/>
    <w:next w:val="1"/>
    <w:semiHidden/>
    <w:qFormat/>
    <w:uiPriority w:val="0"/>
    <w:pPr>
      <w:ind w:left="420" w:leftChars="200"/>
    </w:pPr>
  </w:style>
  <w:style w:type="paragraph" w:styleId="17">
    <w:name w:val="toc 9"/>
    <w:basedOn w:val="1"/>
    <w:next w:val="1"/>
    <w:semiHidden/>
    <w:qFormat/>
    <w:uiPriority w:val="0"/>
    <w:pPr>
      <w:ind w:left="3360" w:leftChars="1600"/>
    </w:pPr>
  </w:style>
  <w:style w:type="paragraph" w:styleId="1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Hyperlink"/>
    <w:semiHidden/>
    <w:qFormat/>
    <w:uiPriority w:val="0"/>
    <w:rPr>
      <w:color w:val="0000FF"/>
      <w:u w:val="single"/>
    </w:rPr>
  </w:style>
  <w:style w:type="table" w:styleId="23">
    <w:name w:val="Table Grid"/>
    <w:basedOn w:val="2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三、需求规格说明书.dot</Template>
  <Company>北京北大天正科技发展有限公司</Company>
  <Pages>4</Pages>
  <Words>414</Words>
  <Characters>2360</Characters>
  <Lines>19</Lines>
  <Paragraphs>5</Paragraphs>
  <ScaleCrop>false</ScaleCrop>
  <LinksUpToDate>false</LinksUpToDate>
  <CharactersWithSpaces>2769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2017-07-04T04:48:00Z</dcterms:created>
  <dc:creator>陶楷</dc:creator>
  <cp:lastModifiedBy>lhj</cp:lastModifiedBy>
  <cp:lastPrinted>2001-02-10T20:16:00Z</cp:lastPrinted>
  <dcterms:modified xsi:type="dcterms:W3CDTF">2021-12-26T14:38:48Z</dcterms:modified>
  <dc:title>三、需求规格说明书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