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40" w:type="dxa"/>
        <w:tblInd w:w="-10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16"/>
        <w:gridCol w:w="7224"/>
      </w:tblGrid>
      <w:tr w:rsidR="00675610" w:rsidRPr="00675610" w14:paraId="33F5B4BA" w14:textId="77777777" w:rsidTr="00675610">
        <w:trPr>
          <w:trHeight w:val="603"/>
        </w:trPr>
        <w:tc>
          <w:tcPr>
            <w:tcW w:w="3916" w:type="dxa"/>
            <w:tcBorders>
              <w:top w:val="single" w:sz="6" w:space="0" w:color="55B1E3"/>
              <w:left w:val="single" w:sz="6" w:space="0" w:color="55B1E3"/>
              <w:bottom w:val="single" w:sz="8" w:space="0" w:color="293E6B"/>
              <w:right w:val="nil"/>
            </w:tcBorders>
            <w:shd w:val="clear" w:color="auto" w:fill="5BB4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E7CD2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  <w:lang w:eastAsia="en-GB"/>
              </w:rPr>
              <w:t xml:space="preserve">Word Search </w:t>
            </w:r>
          </w:p>
        </w:tc>
        <w:tc>
          <w:tcPr>
            <w:tcW w:w="7224" w:type="dxa"/>
            <w:tcBorders>
              <w:top w:val="single" w:sz="6" w:space="0" w:color="55B1E3"/>
              <w:left w:val="nil"/>
              <w:bottom w:val="single" w:sz="8" w:space="0" w:color="293E6B"/>
              <w:right w:val="single" w:sz="6" w:space="0" w:color="55B1E3"/>
            </w:tcBorders>
            <w:shd w:val="clear" w:color="auto" w:fill="5BB4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7452D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  <w:lang w:eastAsia="en-GB"/>
              </w:rPr>
              <w:t>To Find Words + Other Associated Words</w:t>
            </w:r>
          </w:p>
        </w:tc>
      </w:tr>
      <w:tr w:rsidR="00675610" w:rsidRPr="00675610" w14:paraId="749F48D6" w14:textId="77777777" w:rsidTr="00675610">
        <w:trPr>
          <w:trHeight w:val="503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31431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Ref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A86BA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Refer – Reference </w:t>
            </w:r>
          </w:p>
        </w:tc>
      </w:tr>
      <w:tr w:rsidR="00675610" w:rsidRPr="00675610" w14:paraId="0DBA2202" w14:textId="77777777" w:rsidTr="00675610">
        <w:trPr>
          <w:trHeight w:val="503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A2D96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Rec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38B78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Recommended - Record</w:t>
            </w:r>
          </w:p>
        </w:tc>
      </w:tr>
      <w:tr w:rsidR="00675610" w:rsidRPr="00675610" w14:paraId="4CA5C14E" w14:textId="77777777" w:rsidTr="00675610">
        <w:trPr>
          <w:trHeight w:val="503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6F08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Pro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B6A9B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Protection – Products – Provide </w:t>
            </w:r>
          </w:p>
        </w:tc>
      </w:tr>
      <w:tr w:rsidR="00675610" w:rsidRPr="00675610" w14:paraId="1603B908" w14:textId="77777777" w:rsidTr="00675610">
        <w:trPr>
          <w:trHeight w:val="503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5B710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 xml:space="preserve">Rep 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C9F9B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Report</w:t>
            </w:r>
          </w:p>
        </w:tc>
      </w:tr>
      <w:tr w:rsidR="00675610" w:rsidRPr="00675610" w14:paraId="32D22DD5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E1278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Req</w:t>
            </w:r>
            <w:proofErr w:type="spellEnd"/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73FAB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Required</w:t>
            </w:r>
          </w:p>
        </w:tc>
      </w:tr>
      <w:tr w:rsidR="00675610" w:rsidRPr="00675610" w14:paraId="392A2CDE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50C63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Sam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8FACC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Sample </w:t>
            </w:r>
          </w:p>
        </w:tc>
      </w:tr>
      <w:tr w:rsidR="00675610" w:rsidRPr="00675610" w14:paraId="77B7DB1D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80270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Sec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24899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Section</w:t>
            </w:r>
          </w:p>
        </w:tc>
      </w:tr>
      <w:tr w:rsidR="00675610" w:rsidRPr="00675610" w14:paraId="480F41A1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DD6F4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Set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C2C61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Setting</w:t>
            </w:r>
          </w:p>
        </w:tc>
      </w:tr>
      <w:tr w:rsidR="00675610" w:rsidRPr="00675610" w14:paraId="7E16974D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5A6C4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Shall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B688C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Shall</w:t>
            </w:r>
          </w:p>
        </w:tc>
      </w:tr>
      <w:tr w:rsidR="00675610" w:rsidRPr="00675610" w14:paraId="1522543E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75A03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Skill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4F470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Skill</w:t>
            </w:r>
          </w:p>
        </w:tc>
      </w:tr>
      <w:tr w:rsidR="00675610" w:rsidRPr="00675610" w14:paraId="34513D20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68332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Spec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4099A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Specification</w:t>
            </w:r>
          </w:p>
        </w:tc>
      </w:tr>
      <w:tr w:rsidR="00675610" w:rsidRPr="00675610" w14:paraId="5A3E7D82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2C8D9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Stat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FE69B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Statement</w:t>
            </w:r>
          </w:p>
        </w:tc>
      </w:tr>
      <w:tr w:rsidR="00675610" w:rsidRPr="00675610" w14:paraId="28A0E331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1BCB8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Stor</w:t>
            </w:r>
            <w:proofErr w:type="spellEnd"/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A62E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Storage </w:t>
            </w:r>
          </w:p>
        </w:tc>
      </w:tr>
      <w:tr w:rsidR="00675610" w:rsidRPr="00675610" w14:paraId="4E3D2AB9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89649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Test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A43EF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Testing</w:t>
            </w:r>
          </w:p>
        </w:tc>
      </w:tr>
      <w:tr w:rsidR="00675610" w:rsidRPr="00675610" w14:paraId="5B6B2CED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CE1A3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Typ</w:t>
            </w:r>
            <w:proofErr w:type="spellEnd"/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8E94D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Type – Typical – Typically </w:t>
            </w:r>
          </w:p>
        </w:tc>
      </w:tr>
      <w:tr w:rsidR="00675610" w:rsidRPr="00675610" w14:paraId="658C5349" w14:textId="77777777" w:rsidTr="00675610">
        <w:trPr>
          <w:trHeight w:val="541"/>
        </w:trPr>
        <w:tc>
          <w:tcPr>
            <w:tcW w:w="391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766FA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 xml:space="preserve">Will </w:t>
            </w:r>
          </w:p>
        </w:tc>
        <w:tc>
          <w:tcPr>
            <w:tcW w:w="7224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6475B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Will </w:t>
            </w:r>
          </w:p>
        </w:tc>
      </w:tr>
    </w:tbl>
    <w:p w14:paraId="3678B5C8" w14:textId="3DEE6909" w:rsidR="00D52824" w:rsidRDefault="00D52824"/>
    <w:p w14:paraId="7E40582E" w14:textId="0583DBB8" w:rsidR="00675610" w:rsidRDefault="00675610"/>
    <w:p w14:paraId="2E90D0D3" w14:textId="04A80439" w:rsidR="00675610" w:rsidRDefault="00675610"/>
    <w:p w14:paraId="3CB6C2D1" w14:textId="4A5CAA09" w:rsidR="00675610" w:rsidRDefault="00675610"/>
    <w:p w14:paraId="5FF3FA80" w14:textId="2DDDFB89" w:rsidR="00675610" w:rsidRDefault="00675610"/>
    <w:tbl>
      <w:tblPr>
        <w:tblW w:w="10875" w:type="dxa"/>
        <w:tblInd w:w="-9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6"/>
        <w:gridCol w:w="7049"/>
      </w:tblGrid>
      <w:tr w:rsidR="00675610" w:rsidRPr="00675610" w14:paraId="625C36A5" w14:textId="77777777" w:rsidTr="00675610">
        <w:trPr>
          <w:trHeight w:val="552"/>
        </w:trPr>
        <w:tc>
          <w:tcPr>
            <w:tcW w:w="3826" w:type="dxa"/>
            <w:tcBorders>
              <w:top w:val="single" w:sz="6" w:space="0" w:color="55B1E3"/>
              <w:left w:val="single" w:sz="6" w:space="0" w:color="55B1E3"/>
              <w:bottom w:val="single" w:sz="8" w:space="0" w:color="293E6B"/>
              <w:right w:val="nil"/>
            </w:tcBorders>
            <w:shd w:val="clear" w:color="auto" w:fill="5BB4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CAE5C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bookmarkStart w:id="0" w:name="_GoBack"/>
            <w:bookmarkEnd w:id="0"/>
            <w:r w:rsidRPr="0067561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  <w:lang w:eastAsia="en-GB"/>
              </w:rPr>
              <w:t xml:space="preserve">Word Search </w:t>
            </w:r>
          </w:p>
        </w:tc>
        <w:tc>
          <w:tcPr>
            <w:tcW w:w="7049" w:type="dxa"/>
            <w:tcBorders>
              <w:top w:val="single" w:sz="6" w:space="0" w:color="55B1E3"/>
              <w:left w:val="nil"/>
              <w:bottom w:val="single" w:sz="8" w:space="0" w:color="293E6B"/>
              <w:right w:val="single" w:sz="6" w:space="0" w:color="55B1E3"/>
            </w:tcBorders>
            <w:shd w:val="clear" w:color="auto" w:fill="5BB4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9C376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  <w:lang w:eastAsia="en-GB"/>
              </w:rPr>
              <w:t>To Find Words + Other Associated Words</w:t>
            </w:r>
          </w:p>
        </w:tc>
      </w:tr>
      <w:tr w:rsidR="00675610" w:rsidRPr="00675610" w14:paraId="3B93D305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93B4D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Acc</w:t>
            </w:r>
            <w:proofErr w:type="spellEnd"/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4A6E8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Acceptable – Accordance – Accreditation </w:t>
            </w:r>
          </w:p>
        </w:tc>
      </w:tr>
      <w:tr w:rsidR="00675610" w:rsidRPr="00675610" w14:paraId="51391C47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33E42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App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842D7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Approved - Applicable </w:t>
            </w:r>
          </w:p>
        </w:tc>
      </w:tr>
      <w:tr w:rsidR="00675610" w:rsidRPr="00675610" w14:paraId="7D11D387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EB865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 xml:space="preserve">Area 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4C40C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Area </w:t>
            </w:r>
          </w:p>
        </w:tc>
      </w:tr>
      <w:tr w:rsidR="00675610" w:rsidRPr="00675610" w14:paraId="5082546C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CD3B6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Bench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2B5B9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Benchmark</w:t>
            </w:r>
          </w:p>
        </w:tc>
      </w:tr>
      <w:tr w:rsidR="00675610" w:rsidRPr="00675610" w14:paraId="20C3D0DA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D8163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Calib</w:t>
            </w:r>
            <w:proofErr w:type="spellEnd"/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977BF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Calibration - Calibrate</w:t>
            </w:r>
          </w:p>
        </w:tc>
      </w:tr>
      <w:tr w:rsidR="00675610" w:rsidRPr="00675610" w14:paraId="0E7ABE31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FF558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Com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3E2A6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Compliance – Competent – Components </w:t>
            </w:r>
          </w:p>
        </w:tc>
      </w:tr>
      <w:tr w:rsidR="00675610" w:rsidRPr="00675610" w14:paraId="64777CE9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F2702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Con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83CF6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Contract </w:t>
            </w:r>
            <w:proofErr w:type="gramStart"/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-  Confirm</w:t>
            </w:r>
            <w:proofErr w:type="gramEnd"/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 – Conform</w:t>
            </w:r>
          </w:p>
        </w:tc>
      </w:tr>
      <w:tr w:rsidR="00675610" w:rsidRPr="00675610" w14:paraId="36A8E29B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FE4CA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Def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8F3AC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Defect </w:t>
            </w:r>
          </w:p>
        </w:tc>
      </w:tr>
      <w:tr w:rsidR="00675610" w:rsidRPr="00675610" w14:paraId="19D3DB73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A14FA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Des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364EF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Design – Description </w:t>
            </w:r>
          </w:p>
        </w:tc>
      </w:tr>
      <w:tr w:rsidR="00675610" w:rsidRPr="00675610" w14:paraId="4648C5B2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68E36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 xml:space="preserve">Doc 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A99BC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Document – Documentation </w:t>
            </w:r>
          </w:p>
        </w:tc>
      </w:tr>
      <w:tr w:rsidR="00675610" w:rsidRPr="00675610" w14:paraId="303CF87F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51600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 xml:space="preserve">Fire 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A041F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Fire </w:t>
            </w:r>
          </w:p>
        </w:tc>
      </w:tr>
      <w:tr w:rsidR="00675610" w:rsidRPr="00675610" w14:paraId="692ED9B4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5F4CF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Ins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D666B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Inspect – Insulation </w:t>
            </w:r>
          </w:p>
        </w:tc>
      </w:tr>
      <w:tr w:rsidR="00675610" w:rsidRPr="00675610" w14:paraId="09A3F0E9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2CF7E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Hand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EED56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Handover</w:t>
            </w:r>
          </w:p>
        </w:tc>
      </w:tr>
      <w:tr w:rsidR="00675610" w:rsidRPr="00675610" w14:paraId="7FEE647D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DC713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Mat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B1917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Material</w:t>
            </w:r>
          </w:p>
        </w:tc>
      </w:tr>
      <w:tr w:rsidR="00675610" w:rsidRPr="00675610" w14:paraId="171DBA51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20724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Meth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8FA79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Method </w:t>
            </w:r>
          </w:p>
        </w:tc>
      </w:tr>
      <w:tr w:rsidR="00675610" w:rsidRPr="00675610" w14:paraId="682C2BDD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17E67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Main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B327A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Maintain</w:t>
            </w:r>
          </w:p>
        </w:tc>
      </w:tr>
      <w:tr w:rsidR="00675610" w:rsidRPr="00675610" w14:paraId="1EDAB903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BAA4F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Mock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15730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 xml:space="preserve">Mock-Up </w:t>
            </w:r>
          </w:p>
        </w:tc>
      </w:tr>
      <w:tr w:rsidR="00675610" w:rsidRPr="00675610" w14:paraId="437A8EF3" w14:textId="77777777" w:rsidTr="00675610">
        <w:trPr>
          <w:trHeight w:val="483"/>
        </w:trPr>
        <w:tc>
          <w:tcPr>
            <w:tcW w:w="3826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86E99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b/>
                <w:bCs/>
                <w:color w:val="293E6B"/>
                <w:kern w:val="24"/>
                <w:sz w:val="28"/>
                <w:szCs w:val="28"/>
                <w:lang w:eastAsia="en-GB"/>
              </w:rPr>
              <w:t>No</w:t>
            </w:r>
          </w:p>
        </w:tc>
        <w:tc>
          <w:tcPr>
            <w:tcW w:w="7049" w:type="dxa"/>
            <w:tcBorders>
              <w:top w:val="single" w:sz="8" w:space="0" w:color="293E6B"/>
              <w:left w:val="single" w:sz="8" w:space="0" w:color="293E6B"/>
              <w:bottom w:val="single" w:sz="8" w:space="0" w:color="293E6B"/>
              <w:right w:val="single" w:sz="8" w:space="0" w:color="293E6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BA80" w14:textId="77777777" w:rsidR="00675610" w:rsidRPr="00675610" w:rsidRDefault="00675610" w:rsidP="006756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675610">
              <w:rPr>
                <w:rFonts w:ascii="Arial" w:eastAsia="Times New Roman" w:hAnsi="Arial" w:cs="Arial"/>
                <w:color w:val="293E6B"/>
                <w:kern w:val="24"/>
                <w:sz w:val="28"/>
                <w:szCs w:val="28"/>
                <w:lang w:eastAsia="en-GB"/>
              </w:rPr>
              <w:t>No – Not – Notification – Nominal – Annotated - Cannot</w:t>
            </w:r>
          </w:p>
        </w:tc>
      </w:tr>
    </w:tbl>
    <w:p w14:paraId="380773FD" w14:textId="77777777" w:rsidR="00675610" w:rsidRDefault="00675610"/>
    <w:sectPr w:rsidR="0067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10"/>
    <w:rsid w:val="00675610"/>
    <w:rsid w:val="00D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7083"/>
  <w15:chartTrackingRefBased/>
  <w15:docId w15:val="{50501CAF-A7C7-4ED1-815E-3BC44515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16F0B8AE73E409B3295F85906CBA4" ma:contentTypeVersion="12" ma:contentTypeDescription="Create a new document." ma:contentTypeScope="" ma:versionID="0df84648fd515e6fef1a69460db0b7cc">
  <xsd:schema xmlns:xsd="http://www.w3.org/2001/XMLSchema" xmlns:xs="http://www.w3.org/2001/XMLSchema" xmlns:p="http://schemas.microsoft.com/office/2006/metadata/properties" xmlns:ns2="6959072d-3285-4a4d-b05c-6c49840fa83e" xmlns:ns3="cc149ce2-ca59-4713-bd06-558a71b9efc8" targetNamespace="http://schemas.microsoft.com/office/2006/metadata/properties" ma:root="true" ma:fieldsID="587da112d535f60a641660e4a1c11f42" ns2:_="" ns3:_="">
    <xsd:import namespace="6959072d-3285-4a4d-b05c-6c49840fa83e"/>
    <xsd:import namespace="cc149ce2-ca59-4713-bd06-558a71b9e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9072d-3285-4a4d-b05c-6c49840fa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49ce2-ca59-4713-bd06-558a71b9ef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685CD1-6C8E-4B7C-AE56-819EF19D9239}"/>
</file>

<file path=customXml/itemProps2.xml><?xml version="1.0" encoding="utf-8"?>
<ds:datastoreItem xmlns:ds="http://schemas.openxmlformats.org/officeDocument/2006/customXml" ds:itemID="{395C5BD5-48ED-4065-AE5B-805E58343BFC}"/>
</file>

<file path=customXml/itemProps3.xml><?xml version="1.0" encoding="utf-8"?>
<ds:datastoreItem xmlns:ds="http://schemas.openxmlformats.org/officeDocument/2006/customXml" ds:itemID="{FD9FE33A-B08C-4C00-80D0-B8E4DBACF5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Pearson</dc:creator>
  <cp:keywords/>
  <dc:description/>
  <cp:lastModifiedBy>Alan Pearson</cp:lastModifiedBy>
  <cp:revision>1</cp:revision>
  <dcterms:created xsi:type="dcterms:W3CDTF">2020-02-04T14:13:00Z</dcterms:created>
  <dcterms:modified xsi:type="dcterms:W3CDTF">2020-02-04T14:18:00Z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0x010100BCE16F0B8AE73E409B3295F85906CBA4</vt:lpwstr>
  </property>
</Properties>
</file>