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6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br/>
      </w:r>
      <w:r>
        <w:rPr>
          <w:rFonts w:ascii="Calibri" w:hAnsi="Calibri" w:cs="Calibri" w:eastAsia="Calibri"/>
          <w:b/>
          <w:color w:val="17365D"/>
          <w:spacing w:val="0"/>
          <w:position w:val="0"/>
          <w:sz w:val="50"/>
          <w:shd w:fill="auto" w:val="clear"/>
        </w:rPr>
        <w:t xml:space="preserve">EXPERIMENT 9</w:t>
      </w:r>
    </w:p>
    <w:p>
      <w:pPr>
        <w:spacing w:before="0" w:after="120" w:line="26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F5597"/>
          <w:spacing w:val="0"/>
          <w:position w:val="0"/>
          <w:sz w:val="36"/>
          <w:shd w:fill="auto" w:val="clear"/>
        </w:rPr>
        <w:t xml:space="preserve">Design of Test Cases and a Maintenance Plan for a Sample Software Module</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 Aim</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design test cases for a sample student login module, identify expected results for normal and abnormal inputs, and prepare a maintenance plan to keep the module secure and reliable after release.</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2. Introduction</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testing is the process of checking whether an application behaves according to its requirements and identifying defects before they affect users. A test case describes the conditions, input, steps, and expected result for a particular check. Test cases should cover valid use, invalid input, boundary conditions, security, and usability.</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maintenance refers to changes made after software has been delivered. These changes may correct defects, adapt the system to a new environment, improve functionality, or prevent future problems. Testing and maintenance are connected: after a change, the team should verify the changed feature and check that existing features still work.</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3. Case Description: Student Login Module</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college student portal has a login screen where students enter a student ID or registered email address and a password. If the details are valid, the student is taken to a dashboard containing permitted information. If the details are invalid, the system displays a general error message. The module must protect student accounts, prevent unauthorized access, and work on common desktop and mobile browsers.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4. Objectives of Testing</w:t>
      </w:r>
    </w:p>
    <w:p>
      <w:pPr>
        <w:numPr>
          <w:ilvl w:val="0"/>
          <w:numId w:val="1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that valid users can sign in successfully.</w:t>
      </w:r>
    </w:p>
    <w:p>
      <w:pPr>
        <w:numPr>
          <w:ilvl w:val="0"/>
          <w:numId w:val="1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that incorrect or missing values are handled clearly and safely.</w:t>
      </w:r>
    </w:p>
    <w:p>
      <w:pPr>
        <w:numPr>
          <w:ilvl w:val="0"/>
          <w:numId w:val="1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that protected pages cannot be opened without a valid session.</w:t>
      </w:r>
    </w:p>
    <w:p>
      <w:pPr>
        <w:numPr>
          <w:ilvl w:val="0"/>
          <w:numId w:val="1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Confirm that repeated failed attempts trigger the intended protective controls.</w:t>
      </w:r>
    </w:p>
    <w:p>
      <w:pPr>
        <w:numPr>
          <w:ilvl w:val="0"/>
          <w:numId w:val="1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usability, accessibility, and compatibility across supported devices.</w:t>
      </w:r>
    </w:p>
    <w:p>
      <w:pPr>
        <w:numPr>
          <w:ilvl w:val="0"/>
          <w:numId w:val="1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evidence that helps developers reproduce and fix defects.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5. Test Environment and Assumptions</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should be performed in a test or staging environment using dummy accounts and non-sensitive sample data. Real passwords, session tokens, and private student records should not be included in screenshots or reports. The test environment should identify the application version, browser, operating system, and date of testing so that results can be repeated.</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expected behavior below is an example specification. Before executing tests, confirm the actual requirements with the application owner, especially account lockout, password rules, session timeout, and multi-factor authentication behavior.</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6. Sample Test Cases</w:t>
      </w:r>
    </w:p>
    <w:tbl>
      <w:tblPr/>
      <w:tblGrid>
        <w:gridCol w:w="2448"/>
        <w:gridCol w:w="2448"/>
        <w:gridCol w:w="2448"/>
        <w:gridCol w:w="2448"/>
      </w:tblGrid>
      <w:tr>
        <w:trPr>
          <w:trHeight w:val="1" w:hRule="atLeast"/>
          <w:jc w:val="left"/>
        </w:trPr>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Test ID</w:t>
            </w:r>
          </w:p>
        </w:tc>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Scenario / Input</w:t>
            </w:r>
          </w:p>
        </w:tc>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Expected Result</w:t>
            </w:r>
          </w:p>
        </w:tc>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Priority</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TC01</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Enter a valid student ID and correct password.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Login succeeds and the student dashboard opens.</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TC02</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Enter a valid ID with an incorrect password.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general error is displayed; no authenticated session is created.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TC03</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Enter an unknown student ID.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response does not reveal whether a particular account exists.</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TC04</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Submit both fields empty.</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Required-field guidance appears and submission is rejected.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Medium</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TC05</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Leave the ID field empty and enter a password.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ID validation appears; login is not completed.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Medium</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TC06</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Enter an ID but leave password empty.</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Password validation appears; login is not completed.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Medium</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TC07</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Enter unusual characters or SQL-like text in the ID field.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Input is handled safely and does not change database query behavior.</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TC08</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Repeat failed sign-in attempts.</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Configured rate limiting or other protective controls operate as expected.</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TC09</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Allow the session to expire, then open a protected page.</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user is asked to authenticate again.</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TC10</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Log out and use the browser Back button.</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Protected information is not available without a valid session.</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TC11</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Use a valid password containing supported special characters.</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password is accepted if it matches the account credentials.</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Medium</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TC12</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Navigate with keyboard and use a narrow mobile screen.</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Fields, labels, and controls remain usable and understandable.</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Medium</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7. Test Execution Procedure</w:t>
      </w:r>
    </w:p>
    <w:p>
      <w:pPr>
        <w:numPr>
          <w:ilvl w:val="0"/>
          <w:numId w:val="4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 the login requirements and confirm expected behavior with the application owner.</w:t>
      </w:r>
    </w:p>
    <w:p>
      <w:pPr>
        <w:numPr>
          <w:ilvl w:val="0"/>
          <w:numId w:val="4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Prepare dummy accounts representing valid, invalid, and inactive account states where supported.</w:t>
      </w:r>
    </w:p>
    <w:p>
      <w:pPr>
        <w:numPr>
          <w:ilvl w:val="0"/>
          <w:numId w:val="4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a test case and enter the required input in the test environment.</w:t>
      </w:r>
    </w:p>
    <w:p>
      <w:pPr>
        <w:numPr>
          <w:ilvl w:val="0"/>
          <w:numId w:val="4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the application response and compare it with the expected result.</w:t>
      </w:r>
    </w:p>
    <w:p>
      <w:pPr>
        <w:numPr>
          <w:ilvl w:val="0"/>
          <w:numId w:val="4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Record the actual result, pass/fail status, application version, browser, and relevant evidence.</w:t>
      </w:r>
    </w:p>
    <w:p>
      <w:pPr>
        <w:numPr>
          <w:ilvl w:val="0"/>
          <w:numId w:val="4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 test fails, create a defect report with reproduction steps, severity, and a screenshot that contains no secrets.</w:t>
      </w:r>
    </w:p>
    <w:p>
      <w:pPr>
        <w:numPr>
          <w:ilvl w:val="0"/>
          <w:numId w:val="4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a fix is delivered, rerun the failed test and execute related regression tests.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8. Types of Testing Applied</w:t>
      </w:r>
    </w:p>
    <w:tbl>
      <w:tblPr/>
      <w:tblGrid>
        <w:gridCol w:w="3264"/>
        <w:gridCol w:w="3264"/>
        <w:gridCol w:w="3264"/>
      </w:tblGrid>
      <w:tr>
        <w:trPr>
          <w:trHeight w:val="1" w:hRule="atLeast"/>
          <w:jc w:val="left"/>
        </w:trPr>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Testing type</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Purpose</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Example for login module</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Functional testing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Checks that features meet stated requirements.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Correct credentials open the dashboard.</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Negative testing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Checks behavior for invalid or missing inputs.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Empty password is rejected.</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Security testing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Checks protection against common attacks and unauthorized access.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Repeated failures are handled according to policy.</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Usability testing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Checks clarity and ease of use.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Error messages explain the next step without exposing private details.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Compatibility testing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Checks behavior across supported browsers and devices.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Login works on desktop and mobile layouts.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Regression testing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Checks that existing functions still work after a change.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password validation fix does not break successful login.</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9. Defect Reporting</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useful defect report includes a short title, environment, steps to reproduce, expected result, actual result, severity, priority, and evidence. For example, a defect could be reported if a user who has logged out can still view a protected dashboard. The report should describe the behavior without including actual passwords or session identifiers.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10. Software Maintenance Plan</w:t>
      </w:r>
    </w:p>
    <w:tbl>
      <w:tblPr/>
      <w:tblGrid>
        <w:gridCol w:w="3264"/>
        <w:gridCol w:w="3264"/>
        <w:gridCol w:w="3264"/>
      </w:tblGrid>
      <w:tr>
        <w:trPr>
          <w:trHeight w:val="1" w:hRule="atLeast"/>
          <w:jc w:val="left"/>
        </w:trPr>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Maintenance type</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Meaning</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Example activity</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Corrective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Fixes defects discovered during use.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Resolve a bug that rejects a valid password.</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Adaptive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Updates software to work with a changed environment.</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Check compatibility after a supported browser or identity provider changes.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Perfective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Improves features, usability, or performance.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Make validation messages clearer or improve accessibility.</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Preventive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Reduces the chance of future failures.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Review dependencies, update components, test backups, and inspect security settings.</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11. Maintenance Schedule and Responsibilities</w:t>
      </w:r>
    </w:p>
    <w:tbl>
      <w:tblPr/>
      <w:tblGrid>
        <w:gridCol w:w="3264"/>
        <w:gridCol w:w="3264"/>
        <w:gridCol w:w="3264"/>
      </w:tblGrid>
      <w:tr>
        <w:trPr>
          <w:trHeight w:val="1" w:hRule="atLeast"/>
          <w:jc w:val="left"/>
        </w:trPr>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Activity</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When / trigger</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Responsible role</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Review error and authentication logs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Regularly, according to policy</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System administrator / support owner</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Fix confirmed defects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When a defect is triaged</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Developer</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Apply security and dependency updates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Based on risk and approved update schedule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Developer / administrator</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 regression tests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After relevant code or configuration changes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Tester</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Review account permissions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At scheduled intervals and role changes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Application owner</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Test backup restoration</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At planned intervals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System administrator</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Review user feedback</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During each maintenance cycle</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Product owner / analyst</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12. Security and Monitoring Considerations</w:t>
      </w:r>
    </w:p>
    <w:p>
      <w:pPr>
        <w:numPr>
          <w:ilvl w:val="0"/>
          <w:numId w:val="10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HTTPS in deployed environments and secure session management.</w:t>
      </w:r>
    </w:p>
    <w:p>
      <w:pPr>
        <w:numPr>
          <w:ilvl w:val="0"/>
          <w:numId w:val="10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Store passwords using an appropriate password-hashing mechanism, never as plain text.</w:t>
      </w:r>
    </w:p>
    <w:p>
      <w:pPr>
        <w:numPr>
          <w:ilvl w:val="0"/>
          <w:numId w:val="10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 sensitive information in logs and restrict access to diagnostic records.</w:t>
      </w:r>
    </w:p>
    <w:p>
      <w:pPr>
        <w:numPr>
          <w:ilvl w:val="0"/>
          <w:numId w:val="10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access control and session expiry according to the application's requirements.</w:t>
      </w:r>
    </w:p>
    <w:p>
      <w:pPr>
        <w:numPr>
          <w:ilvl w:val="0"/>
          <w:numId w:val="10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 unusual error spikes and investigate suspected incidents using approved procedures.</w:t>
      </w:r>
    </w:p>
    <w:p>
      <w:pPr>
        <w:numPr>
          <w:ilvl w:val="0"/>
          <w:numId w:val="100"/>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a record of changes, test results, known issues, and rollback steps.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13. Conclusion</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student login example shows how carefully designed test cases can verify expected behavior, input validation, session handling, security, and usability. A maintenance plan that includes corrective, adaptive, perfective, and preventive work helps the module remain reliable after release. Every change should be documented and tested, with regression testing used to reduce the risk of introducing new defects.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Suggested Evidence for Submission</w:t>
      </w:r>
    </w:p>
    <w:p>
      <w:pPr>
        <w:numPr>
          <w:ilvl w:val="0"/>
          <w:numId w:val="10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screenshot of the sample login page using dummy data.</w:t>
      </w:r>
    </w:p>
    <w:p>
      <w:pPr>
        <w:numPr>
          <w:ilvl w:val="0"/>
          <w:numId w:val="10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completed test-case table showing actual results and pass/fail status after you perform the tests.</w:t>
      </w:r>
    </w:p>
    <w:p>
      <w:pPr>
        <w:numPr>
          <w:ilvl w:val="0"/>
          <w:numId w:val="10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sample defect report with all sensitive details removed.</w:t>
      </w:r>
    </w:p>
    <w:p>
      <w:pPr>
        <w:numPr>
          <w:ilvl w:val="0"/>
          <w:numId w:val="104"/>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maintenance checklist or schedule.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num w:numId="10">
    <w:abstractNumId w:val="12"/>
  </w:num>
  <w:num w:numId="44">
    <w:abstractNumId w:val="1"/>
  </w:num>
  <w:num w:numId="100">
    <w:abstractNumId w:val="6"/>
  </w:num>
  <w:num w:numId="10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