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8B2" w:rsidRDefault="009318B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לחללי חיל התותחנים, תשמ"ט–1989</w:t>
      </w:r>
    </w:p>
    <w:p w:rsidR="00D86F40" w:rsidRPr="00D86F40" w:rsidRDefault="00D86F40" w:rsidP="00D86F40">
      <w:pPr>
        <w:spacing w:line="320" w:lineRule="auto"/>
        <w:jc w:val="left"/>
        <w:rPr>
          <w:rFonts w:cs="FrankRuehl"/>
          <w:szCs w:val="26"/>
          <w:rtl/>
        </w:rPr>
      </w:pPr>
    </w:p>
    <w:p w:rsidR="0072601F" w:rsidRPr="00D86F40" w:rsidRDefault="00D86F40" w:rsidP="00D86F40">
      <w:pPr>
        <w:spacing w:line="320" w:lineRule="auto"/>
        <w:jc w:val="left"/>
        <w:rPr>
          <w:rFonts w:cs="Miriam"/>
          <w:szCs w:val="22"/>
          <w:rtl/>
        </w:rPr>
      </w:pPr>
      <w:r w:rsidRPr="00D86F40">
        <w:rPr>
          <w:rFonts w:cs="Miriam"/>
          <w:szCs w:val="22"/>
          <w:rtl/>
        </w:rPr>
        <w:t>חקלאות טבע וסביבה</w:t>
      </w:r>
      <w:r w:rsidRPr="00D86F40">
        <w:rPr>
          <w:rFonts w:cs="FrankRuehl"/>
          <w:szCs w:val="26"/>
          <w:rtl/>
        </w:rPr>
        <w:t xml:space="preserve"> – גנים שמורות ואתרים</w:t>
      </w:r>
    </w:p>
    <w:p w:rsidR="009318B2" w:rsidRDefault="009318B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318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8B2" w:rsidRDefault="009318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318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8B2" w:rsidRDefault="009318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318B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318B2" w:rsidRDefault="009318B2">
            <w:pPr>
              <w:spacing w:line="240" w:lineRule="auto"/>
              <w:rPr>
                <w:sz w:val="24"/>
              </w:rPr>
            </w:pPr>
          </w:p>
        </w:tc>
      </w:tr>
    </w:tbl>
    <w:p w:rsidR="009318B2" w:rsidRDefault="009318B2">
      <w:pPr>
        <w:pStyle w:val="big-header"/>
        <w:ind w:left="0" w:right="1134"/>
        <w:rPr>
          <w:rtl/>
        </w:rPr>
      </w:pPr>
    </w:p>
    <w:p w:rsidR="009318B2" w:rsidRPr="00EE72FA" w:rsidRDefault="009318B2" w:rsidP="00EE72FA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לחללי חיל התותח</w:t>
      </w:r>
      <w:r>
        <w:rPr>
          <w:rtl/>
        </w:rPr>
        <w:t>נ</w:t>
      </w:r>
      <w:r>
        <w:rPr>
          <w:rFonts w:hint="cs"/>
          <w:rtl/>
        </w:rPr>
        <w:t>ים, תשמ"ט</w:t>
      </w:r>
      <w:r>
        <w:rPr>
          <w:rtl/>
        </w:rPr>
        <w:t>–</w:t>
      </w:r>
      <w:r>
        <w:rPr>
          <w:rFonts w:hint="cs"/>
          <w:rtl/>
        </w:rPr>
        <w:t>1989</w:t>
      </w:r>
      <w:r>
        <w:rPr>
          <w:rStyle w:val="super"/>
          <w:rFonts w:cs="Miriam"/>
          <w:noProof w:val="0"/>
          <w:rtl/>
        </w:rPr>
        <w:t>(36)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42ט(א) לחוק גנים לאומיים, שמורות טבע ואתרי הלאום,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1963, ולאחר התייעצות במועצת אתרי הנצחה ועם המועצה המקומית זכרון יעקב, אני מכריז לאמור: 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9318B2" w:rsidRDefault="009318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</w:p>
                <w:p w:rsidR="009318B2" w:rsidRDefault="009318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בזכרון יעקב, המותח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בקו כחול בתשריט הנ32/3/, הערוך בקנה מידה 1:2500 והחתום ביום ו' בתמוז תשמ"ט (9 ביולי 1989) ביד שר הפנים, הוא אתר הנצחה. 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9318B2" w:rsidRDefault="009318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</w:p>
                <w:p w:rsidR="009318B2" w:rsidRDefault="009318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חיפה, בחיפה, ובמשרדי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עדה המקומית לתכנון ולבניה השומרון, בזכרון יעקב, וכל המעונין בדבר רשאי לעיין בהם בימים ובשעות שהמשרדים האמורים פתוחים לקהל.</w:t>
      </w:r>
    </w:p>
    <w:p w:rsidR="009318B2" w:rsidRDefault="009318B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0"/>
      <w:bookmarkEnd w:id="2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:rsidR="009318B2" w:rsidRDefault="009318B2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סעיף 1)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אתר ההנצחה המותחם בקו כחול כולל חלקות רישום קרקע אלה: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11309 חלק מחלקה 13. </w:t>
      </w:r>
    </w:p>
    <w:p w:rsidR="009318B2" w:rsidRDefault="009318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18B2" w:rsidRDefault="009318B2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בתמוז תשמ"ט (9 ביולי 1989)</w:t>
      </w:r>
      <w:r>
        <w:rPr>
          <w:rtl/>
        </w:rPr>
        <w:tab/>
      </w:r>
      <w:r>
        <w:rPr>
          <w:rFonts w:hint="cs"/>
          <w:rtl/>
        </w:rPr>
        <w:t>אר</w:t>
      </w:r>
      <w:r>
        <w:rPr>
          <w:rtl/>
        </w:rPr>
        <w:t>י</w:t>
      </w:r>
      <w:r>
        <w:rPr>
          <w:rFonts w:hint="cs"/>
          <w:rtl/>
        </w:rPr>
        <w:t>ה דרעי</w:t>
      </w:r>
    </w:p>
    <w:p w:rsidR="009318B2" w:rsidRDefault="009318B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9318B2" w:rsidRDefault="009318B2">
      <w:pPr>
        <w:ind w:right="1134"/>
        <w:rPr>
          <w:rtl/>
        </w:rPr>
      </w:pPr>
      <w:bookmarkStart w:id="3" w:name="LawPartEnd"/>
    </w:p>
    <w:bookmarkEnd w:id="3"/>
    <w:p w:rsidR="009318B2" w:rsidRDefault="009318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(36)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6" w:history="1">
        <w:r w:rsidRPr="006230BB">
          <w:rPr>
            <w:rStyle w:val="Hyperlink"/>
            <w:rFonts w:hint="cs"/>
            <w:sz w:val="20"/>
            <w:rtl/>
          </w:rPr>
          <w:t>ק"ת ת</w:t>
        </w:r>
        <w:r w:rsidRPr="006230BB">
          <w:rPr>
            <w:rStyle w:val="Hyperlink"/>
            <w:sz w:val="20"/>
            <w:rtl/>
          </w:rPr>
          <w:t>ש</w:t>
        </w:r>
        <w:r w:rsidRPr="006230BB">
          <w:rPr>
            <w:rStyle w:val="Hyperlink"/>
            <w:rFonts w:hint="cs"/>
            <w:sz w:val="20"/>
            <w:rtl/>
          </w:rPr>
          <w:t>מ"ט מס' 5217</w:t>
        </w:r>
      </w:hyperlink>
      <w:r>
        <w:rPr>
          <w:rFonts w:hint="cs"/>
          <w:sz w:val="20"/>
          <w:rtl/>
        </w:rPr>
        <w:t xml:space="preserve"> מיום 14.9.1989 עמ' 1413. </w:t>
      </w:r>
    </w:p>
    <w:p w:rsidR="009318B2" w:rsidRDefault="009318B2">
      <w:pPr>
        <w:ind w:right="1134"/>
        <w:rPr>
          <w:rtl/>
        </w:rPr>
      </w:pPr>
    </w:p>
    <w:sectPr w:rsidR="00931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06B" w:rsidRDefault="0004706B">
      <w:r>
        <w:separator/>
      </w:r>
    </w:p>
  </w:endnote>
  <w:endnote w:type="continuationSeparator" w:id="0">
    <w:p w:rsidR="0004706B" w:rsidRDefault="0004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318B2" w:rsidRDefault="009318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318B2" w:rsidRDefault="009318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M:\0a-lishca\law\gideon-03-02-13\law01\065_039.doc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36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318B2" w:rsidRDefault="009318B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318B2" w:rsidRDefault="009318B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M:\0a-lishca\law\gideon-03-02-13\law01\065_039.doc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06B" w:rsidRDefault="0004706B">
      <w:r>
        <w:separator/>
      </w:r>
    </w:p>
  </w:footnote>
  <w:footnote w:type="continuationSeparator" w:id="0">
    <w:p w:rsidR="0004706B" w:rsidRDefault="0004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לחללי חיל התותחנים, תשמ"ט–1989</w:t>
    </w:r>
  </w:p>
  <w:p w:rsidR="009318B2" w:rsidRDefault="009318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318B2" w:rsidRDefault="009318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לחללי חיל התותחנים, תשמ"ט–1989</w:t>
    </w:r>
  </w:p>
  <w:p w:rsidR="009318B2" w:rsidRDefault="009318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318B2" w:rsidRDefault="009318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8B2" w:rsidRDefault="009318B2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0BB"/>
    <w:rsid w:val="0004706B"/>
    <w:rsid w:val="000B7EE1"/>
    <w:rsid w:val="002C76E1"/>
    <w:rsid w:val="00396073"/>
    <w:rsid w:val="00415958"/>
    <w:rsid w:val="006230BB"/>
    <w:rsid w:val="0072601F"/>
    <w:rsid w:val="007D4CFA"/>
    <w:rsid w:val="009318B2"/>
    <w:rsid w:val="00AF3621"/>
    <w:rsid w:val="00C344B9"/>
    <w:rsid w:val="00D86F40"/>
    <w:rsid w:val="00E45550"/>
    <w:rsid w:val="00E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173EAB-9D97-455E-B69F-D3FD152D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17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1283</CharactersWithSpaces>
  <SharedDoc>false</SharedDoc>
  <HLinks>
    <vt:vector size="24" baseType="variant">
      <vt:variant>
        <vt:i4>8192013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http://www.nevo.co.il/Law_word/law06/TAK-5217.pdf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לחללי חיל התותחנים, תשמ"ט–1989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42טXאX</vt:lpwstr>
  </property>
</Properties>
</file>