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1ED5" w14:textId="77777777" w:rsidR="009C432F" w:rsidRDefault="003E772F" w:rsidP="00E421D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E421DD">
        <w:rPr>
          <w:rFonts w:hint="cs"/>
          <w:rtl/>
        </w:rPr>
        <w:t>חורבת פורה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14:paraId="4C208E12" w14:textId="77777777" w:rsidR="00644592" w:rsidRDefault="00644592" w:rsidP="00644592">
      <w:pPr>
        <w:spacing w:line="320" w:lineRule="auto"/>
        <w:jc w:val="left"/>
        <w:rPr>
          <w:rtl/>
        </w:rPr>
      </w:pPr>
    </w:p>
    <w:p w14:paraId="17F72753" w14:textId="77777777" w:rsidR="00644592" w:rsidRPr="00644592" w:rsidRDefault="00644592" w:rsidP="00644592">
      <w:pPr>
        <w:spacing w:line="320" w:lineRule="auto"/>
        <w:jc w:val="left"/>
        <w:rPr>
          <w:rFonts w:cs="Miriam" w:hint="cs"/>
          <w:szCs w:val="22"/>
          <w:rtl/>
        </w:rPr>
      </w:pPr>
      <w:r w:rsidRPr="00644592">
        <w:rPr>
          <w:rFonts w:cs="Miriam"/>
          <w:szCs w:val="22"/>
          <w:rtl/>
        </w:rPr>
        <w:t>חקלאות טבע וסביבה</w:t>
      </w:r>
      <w:r w:rsidRPr="00644592">
        <w:rPr>
          <w:rFonts w:cs="FrankRuehl"/>
          <w:szCs w:val="26"/>
          <w:rtl/>
        </w:rPr>
        <w:t xml:space="preserve"> – גנים שמורות ואתרים</w:t>
      </w:r>
    </w:p>
    <w:p w14:paraId="7FAC6C5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6153" w:rsidRPr="00A96153" w14:paraId="35EF0E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C674D2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7C5CF4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שמורות טבע</w:t>
            </w:r>
          </w:p>
        </w:tc>
        <w:tc>
          <w:tcPr>
            <w:tcW w:w="567" w:type="dxa"/>
          </w:tcPr>
          <w:p w14:paraId="6A06CD1D" w14:textId="77777777" w:rsidR="00A96153" w:rsidRPr="00A96153" w:rsidRDefault="00A96153" w:rsidP="00A9615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ות טבע" w:history="1">
              <w:r w:rsidRPr="00A961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F7AE86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6153" w:rsidRPr="00A96153" w14:paraId="72884B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FD5AA8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8BBCFE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3DE2D92" w14:textId="77777777" w:rsidR="00A96153" w:rsidRPr="00A96153" w:rsidRDefault="00A96153" w:rsidP="00A9615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961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8716F3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6153" w:rsidRPr="00A96153" w14:paraId="6C9900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B63B20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7071F40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746D85A" w14:textId="77777777" w:rsidR="00A96153" w:rsidRPr="00A96153" w:rsidRDefault="00A96153" w:rsidP="00A9615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961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E6E983" w14:textId="77777777" w:rsidR="00A96153" w:rsidRPr="00A96153" w:rsidRDefault="00A96153" w:rsidP="00A961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C3C414" w14:textId="77777777" w:rsidR="009C432F" w:rsidRDefault="009C432F">
      <w:pPr>
        <w:pStyle w:val="big-header"/>
        <w:ind w:left="0" w:right="1134"/>
        <w:rPr>
          <w:rtl/>
        </w:rPr>
      </w:pPr>
    </w:p>
    <w:p w14:paraId="25461559" w14:textId="77777777" w:rsidR="009C432F" w:rsidRPr="00644592" w:rsidRDefault="009C432F" w:rsidP="0064459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>אכרזה על שמורת טבע (</w:t>
      </w:r>
      <w:r w:rsidR="00E421DD">
        <w:rPr>
          <w:rFonts w:hint="cs"/>
          <w:rtl/>
        </w:rPr>
        <w:t>חורבת פורה</w:t>
      </w:r>
      <w:r w:rsidR="00533885">
        <w:rPr>
          <w:rFonts w:hint="cs"/>
          <w:rtl/>
        </w:rPr>
        <w:t>), תשל"ו-1976</w:t>
      </w:r>
      <w:r w:rsidR="00E31D0A">
        <w:rPr>
          <w:rStyle w:val="a6"/>
          <w:rtl/>
        </w:rPr>
        <w:footnoteReference w:customMarkFollows="1" w:id="1"/>
        <w:t>*</w:t>
      </w:r>
    </w:p>
    <w:p w14:paraId="0CADC842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1E8460D" w14:textId="77777777" w:rsidR="009C432F" w:rsidRDefault="009C432F" w:rsidP="00E42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A87D4F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B158A40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</w:t>
                  </w:r>
                  <w:r w:rsidR="00E421DD">
                    <w:rPr>
                      <w:rFonts w:cs="Miriam" w:hint="cs"/>
                      <w:szCs w:val="18"/>
                      <w:rtl/>
                    </w:rPr>
                    <w:t>ו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277EB3">
        <w:rPr>
          <w:rStyle w:val="default"/>
          <w:rFonts w:cs="FrankRuehl" w:hint="cs"/>
          <w:rtl/>
        </w:rPr>
        <w:t>כ</w:t>
      </w:r>
      <w:r w:rsidR="00E421DD">
        <w:rPr>
          <w:rStyle w:val="default"/>
          <w:rFonts w:cs="FrankRuehl" w:hint="cs"/>
          <w:rtl/>
        </w:rPr>
        <w:t xml:space="preserve">ששה </w:t>
      </w:r>
      <w:r w:rsidR="00277EB3">
        <w:rPr>
          <w:rStyle w:val="default"/>
          <w:rFonts w:cs="FrankRuehl" w:hint="cs"/>
          <w:rtl/>
        </w:rPr>
        <w:t>קילומטר</w:t>
      </w:r>
      <w:r w:rsidR="00E421DD">
        <w:rPr>
          <w:rStyle w:val="default"/>
          <w:rFonts w:cs="FrankRuehl" w:hint="cs"/>
          <w:rtl/>
        </w:rPr>
        <w:t>ים</w:t>
      </w:r>
      <w:r w:rsidR="00277EB3">
        <w:rPr>
          <w:rStyle w:val="default"/>
          <w:rFonts w:cs="FrankRuehl" w:hint="cs"/>
          <w:rtl/>
        </w:rPr>
        <w:t xml:space="preserve"> </w:t>
      </w:r>
      <w:r w:rsidR="00E421DD">
        <w:rPr>
          <w:rStyle w:val="default"/>
          <w:rFonts w:cs="FrankRuehl" w:hint="cs"/>
          <w:rtl/>
        </w:rPr>
        <w:t xml:space="preserve">מזרחית לרוחמה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E421DD">
        <w:rPr>
          <w:rStyle w:val="default"/>
          <w:rFonts w:cs="FrankRuehl" w:hint="cs"/>
          <w:rtl/>
        </w:rPr>
        <w:t>61/20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E421DD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277EB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6D40B6F" w14:textId="77777777" w:rsidR="009C432F" w:rsidRDefault="009C432F" w:rsidP="00E42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801597F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44AB33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D05DC">
        <w:rPr>
          <w:rStyle w:val="default"/>
          <w:rFonts w:cs="FrankRuehl" w:hint="cs"/>
          <w:rtl/>
        </w:rPr>
        <w:t>הדרום, באר-שבע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E421DD">
        <w:rPr>
          <w:rStyle w:val="default"/>
          <w:rFonts w:cs="FrankRuehl" w:hint="cs"/>
          <w:rtl/>
        </w:rPr>
        <w:t>שקמים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FC76955" w14:textId="77777777" w:rsidR="003E772F" w:rsidRDefault="003E772F" w:rsidP="00E42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6D35A92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4620E5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E421DD">
        <w:rPr>
          <w:rStyle w:val="default"/>
          <w:rFonts w:cs="FrankRuehl" w:hint="cs"/>
          <w:rtl/>
        </w:rPr>
        <w:t>חורבת פורה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14:paraId="3020C1B7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B4492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667DF98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9F9B67E" w14:textId="77777777" w:rsidR="00394211" w:rsidRDefault="005A73FC" w:rsidP="00E42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77EB3">
        <w:rPr>
          <w:rStyle w:val="default"/>
          <w:rFonts w:cs="FrankRuehl" w:hint="cs"/>
          <w:rtl/>
        </w:rPr>
        <w:t>ה</w:t>
      </w:r>
      <w:r w:rsidR="00AD3865">
        <w:rPr>
          <w:rStyle w:val="default"/>
          <w:rFonts w:cs="FrankRuehl" w:hint="cs"/>
          <w:rtl/>
        </w:rPr>
        <w:t xml:space="preserve">שטח </w:t>
      </w:r>
      <w:r w:rsidR="00277EB3">
        <w:rPr>
          <w:rStyle w:val="default"/>
          <w:rFonts w:cs="FrankRuehl" w:hint="cs"/>
          <w:rtl/>
        </w:rPr>
        <w:t xml:space="preserve">הנמצא בתחום המועצה האזורית </w:t>
      </w:r>
      <w:r w:rsidR="00E421DD">
        <w:rPr>
          <w:rStyle w:val="default"/>
          <w:rFonts w:cs="FrankRuehl" w:hint="cs"/>
          <w:rtl/>
        </w:rPr>
        <w:t>לכיש</w:t>
      </w:r>
      <w:r w:rsidR="00277EB3"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E421DD">
        <w:rPr>
          <w:rStyle w:val="default"/>
          <w:rFonts w:cs="FrankRuehl" w:hint="cs"/>
          <w:rtl/>
        </w:rPr>
        <w:t>858</w:t>
      </w:r>
      <w:r w:rsidR="00277EB3">
        <w:rPr>
          <w:rStyle w:val="default"/>
          <w:rFonts w:cs="FrankRuehl" w:hint="cs"/>
          <w:rtl/>
        </w:rPr>
        <w:t xml:space="preserve"> שניתן לה תוקף בהודעה שפורסמה בילקוט הפרסומים מס' </w:t>
      </w:r>
      <w:r w:rsidR="00E421DD">
        <w:rPr>
          <w:rStyle w:val="default"/>
          <w:rFonts w:cs="FrankRuehl" w:hint="cs"/>
          <w:rtl/>
        </w:rPr>
        <w:t>1945</w:t>
      </w:r>
      <w:r w:rsidR="00277EB3">
        <w:rPr>
          <w:rStyle w:val="default"/>
          <w:rFonts w:cs="FrankRuehl" w:hint="cs"/>
          <w:rtl/>
        </w:rPr>
        <w:t>, תשל"</w:t>
      </w:r>
      <w:r w:rsidR="00E421DD">
        <w:rPr>
          <w:rStyle w:val="default"/>
          <w:rFonts w:cs="FrankRuehl" w:hint="cs"/>
          <w:rtl/>
        </w:rPr>
        <w:t>ג</w:t>
      </w:r>
      <w:r w:rsidR="00277EB3">
        <w:rPr>
          <w:rStyle w:val="default"/>
          <w:rFonts w:cs="FrankRuehl" w:hint="cs"/>
          <w:rtl/>
        </w:rPr>
        <w:t xml:space="preserve">, עמ' </w:t>
      </w:r>
      <w:r w:rsidR="00E421DD">
        <w:rPr>
          <w:rStyle w:val="default"/>
          <w:rFonts w:cs="FrankRuehl" w:hint="cs"/>
          <w:rtl/>
        </w:rPr>
        <w:t>2373</w:t>
      </w:r>
      <w:r w:rsidR="00286C27">
        <w:rPr>
          <w:rStyle w:val="default"/>
          <w:rFonts w:cs="FrankRuehl" w:hint="cs"/>
          <w:rtl/>
        </w:rPr>
        <w:t>.</w:t>
      </w:r>
    </w:p>
    <w:p w14:paraId="3BDAC54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D030C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EB39C7" w14:textId="77777777"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36143CB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16A25E0" w14:textId="77777777"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3BE3B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9B6EB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9F36C2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9729" w14:textId="77777777" w:rsidR="001F09AB" w:rsidRDefault="001F09AB">
      <w:r>
        <w:separator/>
      </w:r>
    </w:p>
  </w:endnote>
  <w:endnote w:type="continuationSeparator" w:id="0">
    <w:p w14:paraId="10DD842C" w14:textId="77777777" w:rsidR="001F09AB" w:rsidRDefault="001F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D41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AEFA8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CD19E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6153">
      <w:rPr>
        <w:rFonts w:cs="TopType Jerushalmi"/>
        <w:noProof/>
        <w:color w:val="000000"/>
        <w:sz w:val="14"/>
        <w:szCs w:val="14"/>
      </w:rPr>
      <w:t>Z:\000000000000-law\yael\revadim\09-02-09\tav\065_211.doc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F99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7C0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45E2F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21CD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6153">
      <w:rPr>
        <w:rFonts w:cs="TopType Jerushalmi"/>
        <w:noProof/>
        <w:color w:val="000000"/>
        <w:sz w:val="14"/>
        <w:szCs w:val="14"/>
      </w:rPr>
      <w:t>Z:\000000000000-law\yael\revadim\09-02-09\tav\065_211.doc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4910" w14:textId="77777777" w:rsidR="001F09AB" w:rsidRDefault="001F09A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E76ECB" w14:textId="77777777" w:rsidR="001F09AB" w:rsidRDefault="001F09AB">
      <w:r>
        <w:continuationSeparator/>
      </w:r>
    </w:p>
  </w:footnote>
  <w:footnote w:id="1">
    <w:p w14:paraId="5E584425" w14:textId="77777777" w:rsidR="00E31D0A" w:rsidRPr="00E31D0A" w:rsidRDefault="00E31D0A" w:rsidP="00277E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BD05DC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33885">
        <w:rPr>
          <w:rFonts w:hint="cs"/>
          <w:sz w:val="20"/>
          <w:rtl/>
        </w:rPr>
        <w:t>18.7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3885">
        <w:rPr>
          <w:rFonts w:hint="cs"/>
          <w:sz w:val="20"/>
          <w:rtl/>
        </w:rPr>
        <w:t>215</w:t>
      </w:r>
      <w:r w:rsidR="00277EB3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B14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DF6D11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C0D57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370D" w14:textId="77777777" w:rsidR="009C432F" w:rsidRDefault="003E772F" w:rsidP="00E421D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E421DD">
      <w:rPr>
        <w:rFonts w:hAnsi="FrankRuehl" w:cs="FrankRuehl" w:hint="cs"/>
        <w:color w:val="000000"/>
        <w:sz w:val="28"/>
        <w:szCs w:val="28"/>
        <w:rtl/>
      </w:rPr>
      <w:t>חורבת פורה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14:paraId="42A8F08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210A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09AB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B75E9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3885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60B"/>
    <w:rsid w:val="00640B30"/>
    <w:rsid w:val="00643C99"/>
    <w:rsid w:val="00644592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27C09"/>
    <w:rsid w:val="00A3642B"/>
    <w:rsid w:val="00A54065"/>
    <w:rsid w:val="00A55708"/>
    <w:rsid w:val="00A55C8D"/>
    <w:rsid w:val="00A635A9"/>
    <w:rsid w:val="00A87687"/>
    <w:rsid w:val="00A93627"/>
    <w:rsid w:val="00A96153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02AD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C29D5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D0BD66"/>
  <w15:chartTrackingRefBased/>
  <w15:docId w15:val="{302FDC76-D1BD-4217-A17D-0431C4C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(חורבת פורה), תשל"ו-1976</vt:lpwstr>
  </property>
  <property fmtid="{D5CDD505-2E9C-101B-9397-08002B2CF9AE}" pid="5" name="LAWNUMBER">
    <vt:lpwstr>0211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