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5C571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5C5713">
        <w:rPr>
          <w:rFonts w:hint="cs"/>
          <w:rtl/>
        </w:rPr>
        <w:t>נחל חרמון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19438D">
        <w:rPr>
          <w:rFonts w:hint="cs"/>
          <w:rtl/>
        </w:rPr>
        <w:t>ז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19438D">
        <w:rPr>
          <w:rFonts w:hint="cs"/>
          <w:rtl/>
        </w:rPr>
        <w:t>7</w:t>
      </w:r>
    </w:p>
    <w:p w:rsidR="00ED325C" w:rsidRDefault="00ED325C" w:rsidP="00ED325C">
      <w:pPr>
        <w:spacing w:line="320" w:lineRule="auto"/>
        <w:jc w:val="left"/>
        <w:rPr>
          <w:rtl/>
        </w:rPr>
      </w:pPr>
    </w:p>
    <w:p w:rsidR="00ED325C" w:rsidRPr="00ED325C" w:rsidRDefault="00ED325C" w:rsidP="00ED325C">
      <w:pPr>
        <w:spacing w:line="320" w:lineRule="auto"/>
        <w:jc w:val="left"/>
        <w:rPr>
          <w:rFonts w:cs="Miriam" w:hint="cs"/>
          <w:szCs w:val="22"/>
          <w:rtl/>
        </w:rPr>
      </w:pPr>
      <w:r w:rsidRPr="00ED325C">
        <w:rPr>
          <w:rFonts w:cs="Miriam"/>
          <w:szCs w:val="22"/>
          <w:rtl/>
        </w:rPr>
        <w:t>חקלאות טבע וסביבה</w:t>
      </w:r>
      <w:r w:rsidRPr="00ED325C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E3AA2" w:rsidRPr="00DE3A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E3A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3AA2" w:rsidRPr="00DE3A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E3A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3AA2" w:rsidRPr="00DE3A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E3A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E3AA2" w:rsidRPr="00DE3AA2" w:rsidRDefault="00DE3AA2" w:rsidP="00DE3A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ED325C" w:rsidRDefault="009C432F" w:rsidP="00ED325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9438D">
        <w:rPr>
          <w:rFonts w:hint="cs"/>
          <w:rtl/>
        </w:rPr>
        <w:lastRenderedPageBreak/>
        <w:t>אכרזה על שמורת טבע (</w:t>
      </w:r>
      <w:r w:rsidR="005C5713">
        <w:rPr>
          <w:rFonts w:hint="cs"/>
          <w:rtl/>
        </w:rPr>
        <w:t>נחל חרמון</w:t>
      </w:r>
      <w:r w:rsidR="0019438D">
        <w:rPr>
          <w:rFonts w:hint="cs"/>
          <w:rtl/>
        </w:rPr>
        <w:t>), תשל"ז-1977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5C57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F3487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5C5713">
        <w:rPr>
          <w:rStyle w:val="default"/>
          <w:rFonts w:cs="FrankRuehl" w:hint="cs"/>
          <w:rtl/>
        </w:rPr>
        <w:t>דרומית ומזרחית לדן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5C5713">
        <w:rPr>
          <w:rStyle w:val="default"/>
          <w:rFonts w:cs="FrankRuehl" w:hint="cs"/>
          <w:rtl/>
        </w:rPr>
        <w:t>21/31</w:t>
      </w:r>
      <w:r w:rsidR="00417FF7">
        <w:rPr>
          <w:rStyle w:val="default"/>
          <w:rFonts w:cs="FrankRuehl" w:hint="cs"/>
          <w:rtl/>
        </w:rPr>
        <w:t xml:space="preserve"> הערוך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5C5713">
        <w:rPr>
          <w:rStyle w:val="default"/>
          <w:rFonts w:cs="FrankRuehl" w:hint="cs"/>
          <w:rtl/>
        </w:rPr>
        <w:t>1</w:t>
      </w:r>
      <w:r w:rsidR="00F34878">
        <w:rPr>
          <w:rStyle w:val="default"/>
          <w:rFonts w:cs="FrankRuehl" w:hint="cs"/>
          <w:rtl/>
        </w:rPr>
        <w:t>0,0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19438D">
        <w:rPr>
          <w:rStyle w:val="default"/>
          <w:rFonts w:cs="FrankRuehl" w:hint="cs"/>
          <w:rtl/>
        </w:rPr>
        <w:t>כ"ז בכסלו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19438D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19438D">
        <w:rPr>
          <w:rStyle w:val="default"/>
          <w:rFonts w:cs="FrankRuehl" w:hint="cs"/>
          <w:rtl/>
        </w:rPr>
        <w:t>19 בדצמבר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 ה</w:t>
      </w:r>
      <w:r w:rsidR="0019438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3A51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3A511F">
        <w:rPr>
          <w:rStyle w:val="default"/>
          <w:rFonts w:cs="FrankRuehl" w:hint="cs"/>
          <w:rtl/>
        </w:rPr>
        <w:t>הצפון, נצרת-עלית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3A511F">
        <w:rPr>
          <w:rStyle w:val="default"/>
          <w:rFonts w:cs="FrankRuehl" w:hint="cs"/>
          <w:rtl/>
        </w:rPr>
        <w:t>הגליל-העליון, קרית-שמונה</w:t>
      </w:r>
      <w:r w:rsidR="0059395D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3A51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3A511F">
        <w:rPr>
          <w:rStyle w:val="default"/>
          <w:rFonts w:cs="FrankRuehl" w:hint="cs"/>
          <w:rtl/>
        </w:rPr>
        <w:t>נחל חרמון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19438D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19438D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".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DD6CA8" w:rsidRDefault="005A73FC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A511F">
        <w:rPr>
          <w:rStyle w:val="default"/>
          <w:rFonts w:cs="FrankRuehl" w:hint="cs"/>
          <w:rtl/>
        </w:rPr>
        <w:t>שמורת הטבע האמורה בסעיף 1 נמצאת בתחום המועצה האזורית הגליל-העליון שבו חלה תכנית בנין ערים מפורטת מס' 1068 וניתן לה תוקף בהודעה שהתפרסמה בילקוט הפרסומים 1698, תשל"א, עמ' 1010.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D6CA8" w:rsidP="00DD6CA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כ"ז בכסלו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19 בדצמבר</w:t>
      </w:r>
      <w:r w:rsidR="00B814AF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19438D" w:rsidRPr="006E39E0" w:rsidRDefault="0019438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3B9" w:rsidRDefault="000C53B9">
      <w:r>
        <w:separator/>
      </w:r>
    </w:p>
  </w:endnote>
  <w:endnote w:type="continuationSeparator" w:id="0">
    <w:p w:rsidR="000C53B9" w:rsidRDefault="000C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3AA2">
      <w:rPr>
        <w:rFonts w:cs="TopType Jerushalmi"/>
        <w:noProof/>
        <w:color w:val="000000"/>
        <w:sz w:val="14"/>
        <w:szCs w:val="14"/>
      </w:rPr>
      <w:t>Z:\000000000000-law\yael\revadim\09-02-09\tav\065_216.doc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1D0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3AA2">
      <w:rPr>
        <w:rFonts w:cs="TopType Jerushalmi"/>
        <w:noProof/>
        <w:color w:val="000000"/>
        <w:sz w:val="14"/>
        <w:szCs w:val="14"/>
      </w:rPr>
      <w:t>Z:\000000000000-law\yael\revadim\09-02-09\tav\065_216.doc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3B9" w:rsidRDefault="000C53B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C53B9" w:rsidRDefault="000C53B9">
      <w:r>
        <w:continuationSeparator/>
      </w:r>
    </w:p>
  </w:footnote>
  <w:footnote w:id="1">
    <w:p w:rsidR="00E31D0A" w:rsidRPr="00E31D0A" w:rsidRDefault="00E31D0A" w:rsidP="005C57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19438D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19438D">
          <w:rPr>
            <w:rStyle w:val="Hyperlink"/>
            <w:rFonts w:hint="cs"/>
            <w:sz w:val="20"/>
            <w:rtl/>
          </w:rPr>
          <w:t>6</w:t>
        </w:r>
        <w:r w:rsidR="005C5713">
          <w:rPr>
            <w:rStyle w:val="Hyperlink"/>
            <w:rFonts w:hint="cs"/>
            <w:sz w:val="20"/>
            <w:rtl/>
          </w:rPr>
          <w:t>50</w:t>
        </w:r>
      </w:hyperlink>
      <w:r>
        <w:rPr>
          <w:rFonts w:hint="cs"/>
          <w:sz w:val="20"/>
          <w:rtl/>
        </w:rPr>
        <w:t xml:space="preserve"> מיום </w:t>
      </w:r>
      <w:r w:rsidR="0019438D">
        <w:rPr>
          <w:rFonts w:hint="cs"/>
          <w:sz w:val="20"/>
          <w:rtl/>
        </w:rPr>
        <w:t>1</w:t>
      </w:r>
      <w:r w:rsidR="005C5713">
        <w:rPr>
          <w:rFonts w:hint="cs"/>
          <w:sz w:val="20"/>
          <w:rtl/>
        </w:rPr>
        <w:t>3</w:t>
      </w:r>
      <w:r w:rsidR="0019438D">
        <w:rPr>
          <w:rFonts w:hint="cs"/>
          <w:sz w:val="20"/>
          <w:rtl/>
        </w:rPr>
        <w:t>.1.1977</w:t>
      </w:r>
      <w:r>
        <w:rPr>
          <w:rFonts w:hint="cs"/>
          <w:sz w:val="20"/>
          <w:rtl/>
        </w:rPr>
        <w:t xml:space="preserve"> עמ' </w:t>
      </w:r>
      <w:r w:rsidR="005C5713">
        <w:rPr>
          <w:rFonts w:hint="cs"/>
          <w:sz w:val="20"/>
          <w:rtl/>
        </w:rPr>
        <w:t>722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5C571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5C5713">
      <w:rPr>
        <w:rFonts w:hAnsi="FrankRuehl" w:cs="FrankRuehl" w:hint="cs"/>
        <w:color w:val="000000"/>
        <w:sz w:val="28"/>
        <w:szCs w:val="28"/>
        <w:rtl/>
      </w:rPr>
      <w:t>נחל חרמון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19438D">
      <w:rPr>
        <w:rFonts w:hAnsi="FrankRuehl" w:cs="FrankRuehl" w:hint="cs"/>
        <w:color w:val="000000"/>
        <w:sz w:val="28"/>
        <w:szCs w:val="28"/>
        <w:rtl/>
      </w:rPr>
      <w:t>ז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19438D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1CA9"/>
    <w:rsid w:val="000C53B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340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1D0A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E5342"/>
    <w:rsid w:val="006F655D"/>
    <w:rsid w:val="007002B9"/>
    <w:rsid w:val="007109CE"/>
    <w:rsid w:val="0073049C"/>
    <w:rsid w:val="00736C2F"/>
    <w:rsid w:val="00743021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9A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DE3AA2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D325C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34878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C078F0-5139-440F-B1B8-80D7E2E6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חרמון), תשל"ז-1977</vt:lpwstr>
  </property>
  <property fmtid="{D5CDD505-2E9C-101B-9397-08002B2CF9AE}" pid="5" name="LAWNUMBER">
    <vt:lpwstr>0216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