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F73E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9F73EF">
        <w:rPr>
          <w:rFonts w:hint="cs"/>
          <w:rtl/>
        </w:rPr>
        <w:t>גן לאומי</w:t>
      </w:r>
      <w:r w:rsidR="00DF6658">
        <w:rPr>
          <w:rFonts w:hint="cs"/>
          <w:rtl/>
        </w:rPr>
        <w:t xml:space="preserve"> </w:t>
      </w:r>
      <w:r w:rsidR="00E33B00">
        <w:rPr>
          <w:rFonts w:hint="cs"/>
          <w:rtl/>
        </w:rPr>
        <w:t>חוף גדור</w:t>
      </w:r>
      <w:r w:rsidR="008E74C9">
        <w:rPr>
          <w:rFonts w:hint="cs"/>
          <w:rtl/>
        </w:rPr>
        <w:t xml:space="preserve">, לפי תכנית מס' </w:t>
      </w:r>
      <w:r w:rsidR="00E33B00">
        <w:rPr>
          <w:rFonts w:hint="cs"/>
          <w:rtl/>
        </w:rPr>
        <w:t>חד/1420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</w:t>
      </w:r>
      <w:r w:rsidR="00B63DA2">
        <w:rPr>
          <w:rFonts w:hint="cs"/>
          <w:rtl/>
        </w:rPr>
        <w:t>1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4EDA" w:rsidRPr="00E54E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4EDA" w:rsidRPr="00E54EDA" w:rsidRDefault="00E54EDA" w:rsidP="00E54E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54EDA" w:rsidRPr="00E54EDA" w:rsidRDefault="00E54EDA" w:rsidP="00E54E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E54EDA" w:rsidRPr="00E54EDA" w:rsidRDefault="00E54EDA" w:rsidP="00E54E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E54E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4EDA" w:rsidRPr="00E54EDA" w:rsidRDefault="00E54EDA" w:rsidP="00E54E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4EDA" w:rsidRPr="00E54ED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4EDA" w:rsidRPr="00E54EDA" w:rsidRDefault="00E54EDA" w:rsidP="00E54E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54EDA" w:rsidRPr="00E54EDA" w:rsidRDefault="00E54EDA" w:rsidP="00E54E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E54EDA" w:rsidRPr="00E54EDA" w:rsidRDefault="00E54EDA" w:rsidP="00E54ED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54ED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4EDA" w:rsidRPr="00E54EDA" w:rsidRDefault="00E54EDA" w:rsidP="00E54ED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F73E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63DA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9F73EF">
        <w:rPr>
          <w:rFonts w:hint="cs"/>
          <w:rtl/>
        </w:rPr>
        <w:t>גן לאומי</w:t>
      </w:r>
      <w:r w:rsidR="00B63DA2">
        <w:rPr>
          <w:rFonts w:hint="cs"/>
          <w:rtl/>
        </w:rPr>
        <w:t xml:space="preserve"> </w:t>
      </w:r>
      <w:r w:rsidR="00E33B00">
        <w:rPr>
          <w:rFonts w:hint="cs"/>
          <w:rtl/>
        </w:rPr>
        <w:t>חוף גדור</w:t>
      </w:r>
      <w:r w:rsidR="00B63DA2">
        <w:rPr>
          <w:rFonts w:hint="cs"/>
          <w:rtl/>
        </w:rPr>
        <w:t xml:space="preserve">, לפי תכנית מס' </w:t>
      </w:r>
      <w:r w:rsidR="00E33B00">
        <w:rPr>
          <w:rFonts w:hint="cs"/>
          <w:rtl/>
        </w:rPr>
        <w:t>חד/1420</w:t>
      </w:r>
      <w:r w:rsidR="00B63DA2">
        <w:rPr>
          <w:rFonts w:hint="cs"/>
          <w:rtl/>
        </w:rPr>
        <w:t>), תשע"א-2011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DF7D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956FD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956FD7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956FD7">
        <w:rPr>
          <w:rStyle w:val="default"/>
          <w:rFonts w:cs="FrankRuehl" w:hint="cs"/>
          <w:rtl/>
        </w:rPr>
        <w:t>בסמוך ל</w:t>
      </w:r>
      <w:r w:rsidR="00E33B00">
        <w:rPr>
          <w:rStyle w:val="default"/>
          <w:rFonts w:cs="FrankRuehl" w:hint="cs"/>
          <w:rtl/>
        </w:rPr>
        <w:t xml:space="preserve">חוף הים התיכון </w:t>
      </w:r>
      <w:r w:rsidR="00956FD7">
        <w:rPr>
          <w:rStyle w:val="default"/>
          <w:rFonts w:cs="FrankRuehl" w:hint="cs"/>
          <w:rtl/>
        </w:rPr>
        <w:t>מצפון</w:t>
      </w:r>
      <w:r w:rsidR="00E33B00">
        <w:rPr>
          <w:rStyle w:val="default"/>
          <w:rFonts w:cs="FrankRuehl" w:hint="cs"/>
          <w:rtl/>
        </w:rPr>
        <w:t xml:space="preserve"> </w:t>
      </w:r>
      <w:r w:rsidR="00956FD7">
        <w:rPr>
          <w:rStyle w:val="default"/>
          <w:rFonts w:cs="FrankRuehl" w:hint="cs"/>
          <w:rtl/>
        </w:rPr>
        <w:t>ל</w:t>
      </w:r>
      <w:r w:rsidR="00E33B00">
        <w:rPr>
          <w:rStyle w:val="default"/>
          <w:rFonts w:cs="FrankRuehl" w:hint="cs"/>
          <w:rtl/>
        </w:rPr>
        <w:t>מכמורת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 xml:space="preserve">ומקווקו בקווים אלכסוניים ומצולבים </w:t>
      </w:r>
      <w:r w:rsidR="00956FD7">
        <w:rPr>
          <w:rStyle w:val="default"/>
          <w:rFonts w:cs="FrankRuehl" w:hint="cs"/>
          <w:rtl/>
        </w:rPr>
        <w:t>לבנים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B63DA2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956FD7">
        <w:rPr>
          <w:rStyle w:val="default"/>
          <w:rFonts w:cs="FrankRuehl" w:hint="cs"/>
          <w:rtl/>
        </w:rPr>
        <w:t>ג</w:t>
      </w:r>
      <w:r w:rsidR="00E33B00">
        <w:rPr>
          <w:rStyle w:val="default"/>
          <w:rFonts w:cs="FrankRuehl" w:hint="cs"/>
          <w:rtl/>
        </w:rPr>
        <w:t>/חפ/</w:t>
      </w:r>
      <w:r w:rsidR="00956FD7">
        <w:rPr>
          <w:rStyle w:val="default"/>
          <w:rFonts w:cs="FrankRuehl" w:hint="cs"/>
          <w:rtl/>
        </w:rPr>
        <w:t>ח</w:t>
      </w:r>
      <w:r w:rsidR="00E33B00">
        <w:rPr>
          <w:rStyle w:val="default"/>
          <w:rFonts w:cs="FrankRuehl" w:hint="cs"/>
          <w:rtl/>
        </w:rPr>
        <w:t>ד/1420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47EA7">
        <w:rPr>
          <w:rStyle w:val="default"/>
          <w:rFonts w:cs="FrankRuehl" w:hint="cs"/>
          <w:rtl/>
        </w:rPr>
        <w:t>5</w:t>
      </w:r>
      <w:r w:rsidR="006911C2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547EA7"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547EA7">
        <w:rPr>
          <w:rStyle w:val="default"/>
          <w:rFonts w:cs="FrankRuehl" w:hint="cs"/>
          <w:rtl/>
        </w:rPr>
        <w:t>10 באפריל</w:t>
      </w:r>
      <w:r w:rsidR="00B63DA2">
        <w:rPr>
          <w:rStyle w:val="default"/>
          <w:rFonts w:cs="FrankRuehl" w:hint="cs"/>
          <w:rtl/>
        </w:rPr>
        <w:t xml:space="preserve"> 2011</w:t>
      </w:r>
      <w:r w:rsidR="00F643F1">
        <w:rPr>
          <w:rStyle w:val="default"/>
          <w:rFonts w:cs="FrankRuehl" w:hint="cs"/>
          <w:rtl/>
        </w:rPr>
        <w:t>)</w:t>
      </w:r>
      <w:r w:rsidR="00E33B00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DF7D9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E33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E33B00">
        <w:rPr>
          <w:rStyle w:val="default"/>
          <w:rFonts w:cs="FrankRuehl" w:hint="cs"/>
          <w:rtl/>
        </w:rPr>
        <w:t>חיפה בחיפה</w:t>
      </w:r>
      <w:r w:rsidR="001725D6">
        <w:rPr>
          <w:rStyle w:val="default"/>
          <w:rFonts w:cs="FrankRuehl" w:hint="cs"/>
          <w:rtl/>
        </w:rPr>
        <w:t xml:space="preserve">, </w:t>
      </w:r>
      <w:r w:rsidR="00547EA7">
        <w:rPr>
          <w:rStyle w:val="default"/>
          <w:rFonts w:cs="FrankRuehl" w:hint="cs"/>
          <w:rtl/>
        </w:rPr>
        <w:t>ו</w:t>
      </w:r>
      <w:r w:rsidR="001725D6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E33B00">
        <w:rPr>
          <w:rStyle w:val="default"/>
          <w:rFonts w:cs="FrankRuehl" w:hint="cs"/>
          <w:rtl/>
        </w:rPr>
        <w:t>חדרה</w:t>
      </w:r>
      <w:r w:rsidR="001725D6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165A2" w:rsidRDefault="00F643F1" w:rsidP="00E33B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>השט</w:t>
      </w:r>
      <w:r w:rsidR="00D56B88">
        <w:rPr>
          <w:rStyle w:val="default"/>
          <w:rFonts w:cs="FrankRuehl" w:hint="cs"/>
          <w:rtl/>
        </w:rPr>
        <w:t xml:space="preserve">ח האמור בסעיף 1 נמצא בתחום שטח </w:t>
      </w:r>
      <w:r w:rsidR="006911C2">
        <w:rPr>
          <w:rStyle w:val="default"/>
          <w:rFonts w:cs="FrankRuehl" w:hint="cs"/>
          <w:rtl/>
        </w:rPr>
        <w:t>ה</w:t>
      </w:r>
      <w:r w:rsidR="00212783">
        <w:rPr>
          <w:rStyle w:val="default"/>
          <w:rFonts w:cs="FrankRuehl" w:hint="cs"/>
          <w:rtl/>
        </w:rPr>
        <w:t xml:space="preserve">שיפוט </w:t>
      </w:r>
      <w:r w:rsidR="006911C2">
        <w:rPr>
          <w:rStyle w:val="default"/>
          <w:rFonts w:cs="FrankRuehl" w:hint="cs"/>
          <w:rtl/>
        </w:rPr>
        <w:t xml:space="preserve">של </w:t>
      </w:r>
      <w:r w:rsidR="00E33B00">
        <w:rPr>
          <w:rStyle w:val="default"/>
          <w:rFonts w:cs="FrankRuehl" w:hint="cs"/>
          <w:rtl/>
        </w:rPr>
        <w:t>עיריית חדרה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47EA7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E33B00">
        <w:rPr>
          <w:rStyle w:val="default"/>
          <w:rFonts w:cs="FrankRuehl" w:hint="cs"/>
          <w:rtl/>
        </w:rPr>
        <w:t>חד/1420</w:t>
      </w:r>
      <w:r w:rsidR="001725D6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E33B00">
        <w:rPr>
          <w:rStyle w:val="default"/>
          <w:rFonts w:cs="FrankRuehl" w:hint="cs"/>
          <w:rtl/>
        </w:rPr>
        <w:t>6091</w:t>
      </w:r>
      <w:r w:rsidR="00D56B88">
        <w:rPr>
          <w:rStyle w:val="default"/>
          <w:rFonts w:cs="FrankRuehl" w:hint="cs"/>
          <w:rtl/>
        </w:rPr>
        <w:t xml:space="preserve">, מיום </w:t>
      </w:r>
      <w:r w:rsidR="00E33B00">
        <w:rPr>
          <w:rStyle w:val="default"/>
          <w:rFonts w:cs="FrankRuehl" w:hint="cs"/>
          <w:rtl/>
        </w:rPr>
        <w:t>י"ז בסיוון התש"ע (30 במאי 2010</w:t>
      </w:r>
      <w:r w:rsidR="00D56B88">
        <w:rPr>
          <w:rStyle w:val="default"/>
          <w:rFonts w:cs="FrankRuehl" w:hint="cs"/>
          <w:rtl/>
        </w:rPr>
        <w:t xml:space="preserve">), עמ' </w:t>
      </w:r>
      <w:r w:rsidR="00E33B00">
        <w:rPr>
          <w:rStyle w:val="default"/>
          <w:rFonts w:cs="FrankRuehl" w:hint="cs"/>
          <w:rtl/>
        </w:rPr>
        <w:t>3059</w:t>
      </w:r>
      <w:r w:rsidR="00D56B88">
        <w:rPr>
          <w:rStyle w:val="default"/>
          <w:rFonts w:cs="FrankRuehl" w:hint="cs"/>
          <w:rtl/>
        </w:rPr>
        <w:t>, והוא כולל גוש</w:t>
      </w:r>
      <w:r w:rsidR="00E33B00">
        <w:rPr>
          <w:rStyle w:val="default"/>
          <w:rFonts w:cs="FrankRuehl" w:hint="cs"/>
          <w:rtl/>
        </w:rPr>
        <w:t>ים</w:t>
      </w:r>
      <w:r w:rsidR="00D56B88">
        <w:rPr>
          <w:rStyle w:val="default"/>
          <w:rFonts w:cs="FrankRuehl" w:hint="cs"/>
          <w:rtl/>
        </w:rPr>
        <w:t xml:space="preserve"> וחלק</w:t>
      </w:r>
      <w:r w:rsidR="00E33B00">
        <w:rPr>
          <w:rStyle w:val="default"/>
          <w:rFonts w:cs="FrankRuehl" w:hint="cs"/>
          <w:rtl/>
        </w:rPr>
        <w:t>ו</w:t>
      </w:r>
      <w:r w:rsidR="00D56B88">
        <w:rPr>
          <w:rStyle w:val="default"/>
          <w:rFonts w:cs="FrankRuehl" w:hint="cs"/>
          <w:rtl/>
        </w:rPr>
        <w:t>ת רישום קרקע אלה:</w:t>
      </w:r>
    </w:p>
    <w:p w:rsidR="00E33B00" w:rsidRDefault="00E33B00" w:rsidP="00DF7D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10576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ab/>
        <w:t>חלקי חלק</w:t>
      </w:r>
      <w:r w:rsidR="00DF7D9F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7;</w:t>
      </w:r>
    </w:p>
    <w:p w:rsidR="00D56B88" w:rsidRDefault="00D56B88" w:rsidP="00DF7D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33B00">
        <w:rPr>
          <w:rStyle w:val="default"/>
          <w:rFonts w:cs="FrankRuehl" w:hint="cs"/>
          <w:rtl/>
        </w:rPr>
        <w:t>1058</w:t>
      </w:r>
      <w:r w:rsidR="00DF7D9F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 w:rsidR="00B63DA2">
        <w:rPr>
          <w:rStyle w:val="default"/>
          <w:rFonts w:cs="FrankRuehl" w:hint="cs"/>
          <w:rtl/>
        </w:rPr>
        <w:tab/>
      </w:r>
      <w:r w:rsidR="00E33B00">
        <w:rPr>
          <w:rStyle w:val="default"/>
          <w:rFonts w:cs="FrankRuehl" w:hint="cs"/>
          <w:rtl/>
        </w:rPr>
        <w:t xml:space="preserve">חלקי חלקה </w:t>
      </w:r>
      <w:r w:rsidR="00DF7D9F">
        <w:rPr>
          <w:rStyle w:val="default"/>
          <w:rFonts w:cs="FrankRuehl" w:hint="cs"/>
          <w:rtl/>
        </w:rPr>
        <w:t>1</w:t>
      </w:r>
      <w:r w:rsidR="00547EA7">
        <w:rPr>
          <w:rStyle w:val="default"/>
          <w:rFonts w:cs="FrankRuehl" w:hint="cs"/>
          <w:rtl/>
        </w:rPr>
        <w:t>.</w:t>
      </w:r>
    </w:p>
    <w:p w:rsidR="00956FD7" w:rsidRDefault="00956F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547EA7" w:rsidP="00547EA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ו' בניסן</w:t>
      </w:r>
      <w:r w:rsidR="00FF53C1">
        <w:rPr>
          <w:rStyle w:val="default"/>
          <w:rFonts w:cs="FrankRuehl" w:hint="cs"/>
          <w:rtl/>
        </w:rPr>
        <w:t xml:space="preserve">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10 באפריל</w:t>
      </w:r>
      <w:r w:rsidR="00BE0086">
        <w:rPr>
          <w:rStyle w:val="default"/>
          <w:rFonts w:cs="FrankRuehl" w:hint="cs"/>
          <w:rtl/>
        </w:rPr>
        <w:t xml:space="preserve"> 2011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E33B00" w:rsidRPr="006E39E0" w:rsidRDefault="00E33B0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E54EDA" w:rsidRDefault="00E54ED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4EDA" w:rsidRDefault="00E54EDA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54EDA" w:rsidRDefault="00E54EDA" w:rsidP="00E54E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21481" w:rsidRPr="00E54EDA" w:rsidRDefault="00E21481" w:rsidP="00E54ED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21481" w:rsidRPr="00E54ED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62FF" w:rsidRDefault="005962FF">
      <w:r>
        <w:separator/>
      </w:r>
    </w:p>
  </w:endnote>
  <w:endnote w:type="continuationSeparator" w:id="0">
    <w:p w:rsidR="005962FF" w:rsidRDefault="00596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54EDA">
      <w:rPr>
        <w:rFonts w:cs="TopType Jerushalmi"/>
        <w:noProof/>
        <w:color w:val="000000"/>
        <w:sz w:val="14"/>
        <w:szCs w:val="14"/>
      </w:rPr>
      <w:t>Z:\000-law\yael\2011\11-06-02\tav\065_372.doc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4E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54EDA">
      <w:rPr>
        <w:rFonts w:cs="TopType Jerushalmi"/>
        <w:noProof/>
        <w:color w:val="000000"/>
        <w:sz w:val="14"/>
        <w:szCs w:val="14"/>
      </w:rPr>
      <w:t>Z:\000-law\yael\2011\11-06-02\tav\065_372.doc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62FF" w:rsidRDefault="005962F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962FF" w:rsidRDefault="005962FF">
      <w:r>
        <w:continuationSeparator/>
      </w:r>
    </w:p>
  </w:footnote>
  <w:footnote w:id="1">
    <w:p w:rsidR="00331326" w:rsidRPr="00E31D0A" w:rsidRDefault="00E31D0A" w:rsidP="0033132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31326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31326">
          <w:rPr>
            <w:rStyle w:val="Hyperlink"/>
            <w:rFonts w:hint="cs"/>
            <w:sz w:val="20"/>
            <w:rtl/>
          </w:rPr>
          <w:t>תשע</w:t>
        </w:r>
        <w:r w:rsidR="00FF53C1" w:rsidRPr="00331326">
          <w:rPr>
            <w:rStyle w:val="Hyperlink"/>
            <w:rFonts w:hint="cs"/>
            <w:sz w:val="20"/>
            <w:rtl/>
          </w:rPr>
          <w:t>"א</w:t>
        </w:r>
        <w:r w:rsidRPr="00331326">
          <w:rPr>
            <w:rStyle w:val="Hyperlink"/>
            <w:rFonts w:hint="cs"/>
            <w:sz w:val="20"/>
            <w:rtl/>
          </w:rPr>
          <w:t xml:space="preserve"> מס' </w:t>
        </w:r>
        <w:r w:rsidR="00547EA7" w:rsidRPr="00331326">
          <w:rPr>
            <w:rStyle w:val="Hyperlink"/>
            <w:rFonts w:hint="cs"/>
            <w:sz w:val="20"/>
            <w:rtl/>
          </w:rPr>
          <w:t>7002</w:t>
        </w:r>
      </w:hyperlink>
      <w:r>
        <w:rPr>
          <w:rFonts w:hint="cs"/>
          <w:sz w:val="20"/>
          <w:rtl/>
        </w:rPr>
        <w:t xml:space="preserve"> מיום </w:t>
      </w:r>
      <w:r w:rsidR="00547EA7">
        <w:rPr>
          <w:rFonts w:hint="cs"/>
          <w:sz w:val="20"/>
          <w:rtl/>
        </w:rPr>
        <w:t>31.5</w:t>
      </w:r>
      <w:r w:rsidR="00B63DA2">
        <w:rPr>
          <w:rFonts w:hint="cs"/>
          <w:sz w:val="20"/>
          <w:rtl/>
        </w:rPr>
        <w:t>.2011</w:t>
      </w:r>
      <w:r>
        <w:rPr>
          <w:rFonts w:hint="cs"/>
          <w:sz w:val="20"/>
          <w:rtl/>
        </w:rPr>
        <w:t xml:space="preserve"> עמ' </w:t>
      </w:r>
      <w:r w:rsidR="00547EA7">
        <w:rPr>
          <w:rFonts w:hint="cs"/>
          <w:sz w:val="20"/>
          <w:rtl/>
        </w:rPr>
        <w:t>98</w:t>
      </w:r>
      <w:r w:rsidR="009F73EF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9F73E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9F73EF">
      <w:rPr>
        <w:rFonts w:hAnsi="FrankRuehl" w:cs="FrankRuehl" w:hint="cs"/>
        <w:color w:val="000000"/>
        <w:sz w:val="28"/>
        <w:szCs w:val="28"/>
        <w:rtl/>
      </w:rPr>
      <w:t>גן לאומי</w:t>
    </w:r>
    <w:r w:rsidR="00DF6658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E33B00">
      <w:rPr>
        <w:rFonts w:hAnsi="FrankRuehl" w:cs="FrankRuehl" w:hint="cs"/>
        <w:color w:val="000000"/>
        <w:sz w:val="28"/>
        <w:szCs w:val="28"/>
        <w:rtl/>
      </w:rPr>
      <w:t>חוף גדור</w:t>
    </w:r>
    <w:r w:rsidR="00B63DA2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E33B00">
      <w:rPr>
        <w:rFonts w:hAnsi="FrankRuehl" w:cs="FrankRuehl" w:hint="cs"/>
        <w:color w:val="000000"/>
        <w:sz w:val="28"/>
        <w:szCs w:val="28"/>
        <w:rtl/>
      </w:rPr>
      <w:t>חד/1420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B63DA2">
      <w:rPr>
        <w:rFonts w:hAnsi="FrankRuehl" w:cs="FrankRuehl" w:hint="cs"/>
        <w:color w:val="000000"/>
        <w:sz w:val="28"/>
        <w:szCs w:val="28"/>
        <w:rtl/>
      </w:rPr>
      <w:t>-2011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10F5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132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0B09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2771E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770D"/>
    <w:rsid w:val="00570C25"/>
    <w:rsid w:val="00572D66"/>
    <w:rsid w:val="00575BC2"/>
    <w:rsid w:val="005936AE"/>
    <w:rsid w:val="0059395D"/>
    <w:rsid w:val="00594D46"/>
    <w:rsid w:val="005962FF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4426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0086"/>
    <w:rsid w:val="00BE342B"/>
    <w:rsid w:val="00BE78CC"/>
    <w:rsid w:val="00BF0EEB"/>
    <w:rsid w:val="00C1004D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6658"/>
    <w:rsid w:val="00DF76EB"/>
    <w:rsid w:val="00DF7D9F"/>
    <w:rsid w:val="00E00CAC"/>
    <w:rsid w:val="00E13AD7"/>
    <w:rsid w:val="00E21481"/>
    <w:rsid w:val="00E273C0"/>
    <w:rsid w:val="00E305F4"/>
    <w:rsid w:val="00E30C2E"/>
    <w:rsid w:val="00E31D0A"/>
    <w:rsid w:val="00E33B00"/>
    <w:rsid w:val="00E37AE7"/>
    <w:rsid w:val="00E421DD"/>
    <w:rsid w:val="00E446CB"/>
    <w:rsid w:val="00E54519"/>
    <w:rsid w:val="00E54EDA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AD46862-05C6-473A-85E7-6ACF2069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1653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חוף גדור, לפי תכנית מס' חד/1420), תשע"א-2011</vt:lpwstr>
  </property>
  <property fmtid="{D5CDD505-2E9C-101B-9397-08002B2CF9AE}" pid="5" name="LAWNUMBER">
    <vt:lpwstr>0372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גנים לאומיים, שמורות טבע, אתרים לאומיים ואתרי הנצחה</vt:lpwstr>
  </property>
  <property fmtid="{D5CDD505-2E9C-101B-9397-08002B2CF9AE}" pid="61" name="MEKOR_SAIF1">
    <vt:lpwstr>22X;22XבX1X;22XבX2X;22XבX4X</vt:lpwstr>
  </property>
  <property fmtid="{D5CDD505-2E9C-101B-9397-08002B2CF9AE}" pid="62" name="MEKOR_NAME2">
    <vt:lpwstr>חוק גנים לאומיים</vt:lpwstr>
  </property>
  <property fmtid="{D5CDD505-2E9C-101B-9397-08002B2CF9AE}" pid="63" name="MEKOR_SAIF2">
    <vt:lpwstr>22XבX5X</vt:lpwstr>
  </property>
  <property fmtid="{D5CDD505-2E9C-101B-9397-08002B2CF9AE}" pid="64" name="LINKK2">
    <vt:lpwstr/>
  </property>
  <property fmtid="{D5CDD505-2E9C-101B-9397-08002B2CF9AE}" pid="65" name="LINKK3">
    <vt:lpwstr/>
  </property>
  <property fmtid="{D5CDD505-2E9C-101B-9397-08002B2CF9AE}" pid="66" name="LINKK1">
    <vt:lpwstr>http://www.nevo.co.il/Law_word/law06/tak-7002.pdf;‎רשומות - תקנות כלליות#פורסמה ק"ת תשע"א ‏מס' 7002 #מיום 31.5.2011 עמ' 983‏</vt:lpwstr>
  </property>
</Properties>
</file>