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044E" w14:textId="77777777" w:rsidR="00DF76EB" w:rsidRDefault="00DF76EB" w:rsidP="0029484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94843">
        <w:rPr>
          <w:rFonts w:hint="cs"/>
          <w:rtl/>
        </w:rPr>
        <w:t>גן לאומי צבעי מכתש רמון, לפי תכנית 317/03/20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7851EDC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A1B5257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532C13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51A0" w:rsidRPr="009051A0" w14:paraId="6A381636" w14:textId="77777777" w:rsidTr="009051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2B9E06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F59F864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99ACE40" w14:textId="77777777" w:rsidR="009051A0" w:rsidRPr="009051A0" w:rsidRDefault="009051A0" w:rsidP="009051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9051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E73063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51A0" w:rsidRPr="009051A0" w14:paraId="238F3AC5" w14:textId="77777777" w:rsidTr="009051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B90411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DDA99C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AC0B0AB" w14:textId="77777777" w:rsidR="009051A0" w:rsidRPr="009051A0" w:rsidRDefault="009051A0" w:rsidP="009051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051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4678A5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51A0" w:rsidRPr="009051A0" w14:paraId="06E2A287" w14:textId="77777777" w:rsidTr="009051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CE4F76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DCB4F0A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BA3FF0F" w14:textId="77777777" w:rsidR="009051A0" w:rsidRPr="009051A0" w:rsidRDefault="009051A0" w:rsidP="009051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051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7CC6C8" w14:textId="77777777" w:rsidR="009051A0" w:rsidRPr="009051A0" w:rsidRDefault="009051A0" w:rsidP="009051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81CD8A" w14:textId="77777777" w:rsidR="009C432F" w:rsidRDefault="009C432F">
      <w:pPr>
        <w:pStyle w:val="big-header"/>
        <w:ind w:left="0" w:right="1134"/>
        <w:rPr>
          <w:rtl/>
        </w:rPr>
      </w:pPr>
    </w:p>
    <w:p w14:paraId="71B6FF52" w14:textId="77777777" w:rsidR="009C432F" w:rsidRPr="002E4507" w:rsidRDefault="009C432F" w:rsidP="0029484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94843">
        <w:rPr>
          <w:rFonts w:hint="cs"/>
          <w:rtl/>
        </w:rPr>
        <w:t>גן לאומי צבעי מכתש רמון, לפי תכנית 317/03/20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146DE4FA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6F60BC8" w14:textId="77777777" w:rsidR="00227146" w:rsidRDefault="009C432F" w:rsidP="002948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493CD9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E5443CE" w14:textId="77777777" w:rsidR="009C432F" w:rsidRDefault="00DB2D99" w:rsidP="0029484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94843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294843">
        <w:rPr>
          <w:rStyle w:val="default"/>
          <w:rFonts w:cs="FrankRuehl" w:hint="cs"/>
          <w:rtl/>
        </w:rPr>
        <w:t>במכתש רמון</w:t>
      </w:r>
      <w:r w:rsidR="00514AE2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294843">
        <w:rPr>
          <w:rStyle w:val="default"/>
          <w:rFonts w:cs="FrankRuehl" w:hint="cs"/>
          <w:rtl/>
        </w:rPr>
        <w:t>מקווקו</w:t>
      </w:r>
      <w:r w:rsidR="00514AE2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בקווים אלכסוניים</w:t>
      </w:r>
      <w:r w:rsidR="0036219F">
        <w:rPr>
          <w:rStyle w:val="default"/>
          <w:rFonts w:cs="FrankRuehl" w:hint="cs"/>
          <w:rtl/>
        </w:rPr>
        <w:t xml:space="preserve"> </w:t>
      </w:r>
      <w:r w:rsidR="00514AE2">
        <w:rPr>
          <w:rStyle w:val="default"/>
          <w:rFonts w:cs="FrankRuehl" w:hint="cs"/>
          <w:rtl/>
        </w:rPr>
        <w:t xml:space="preserve">ומצולבים </w:t>
      </w:r>
      <w:r w:rsidR="00294843">
        <w:rPr>
          <w:rStyle w:val="default"/>
          <w:rFonts w:cs="FrankRuehl" w:hint="cs"/>
          <w:rtl/>
        </w:rPr>
        <w:t>לבנים</w:t>
      </w:r>
      <w:r w:rsidR="00527B5D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ומוק</w:t>
      </w:r>
      <w:r w:rsidR="0036219F">
        <w:rPr>
          <w:rStyle w:val="default"/>
          <w:rFonts w:cs="FrankRuehl" w:hint="cs"/>
          <w:rtl/>
        </w:rPr>
        <w:t>ף</w:t>
      </w:r>
      <w:r w:rsidR="00A70F47">
        <w:rPr>
          <w:rStyle w:val="default"/>
          <w:rFonts w:cs="FrankRuehl" w:hint="cs"/>
          <w:rtl/>
        </w:rPr>
        <w:t xml:space="preserve"> בקו</w:t>
      </w:r>
      <w:r w:rsidR="0036219F">
        <w:rPr>
          <w:rStyle w:val="default"/>
          <w:rFonts w:cs="FrankRuehl" w:hint="cs"/>
          <w:rtl/>
        </w:rPr>
        <w:t xml:space="preserve"> </w:t>
      </w:r>
      <w:r w:rsidR="00294843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6219F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294843">
        <w:rPr>
          <w:rStyle w:val="default"/>
          <w:rFonts w:cs="FrankRuehl" w:hint="cs"/>
          <w:rtl/>
        </w:rPr>
        <w:t>ג/דר/317/03/20</w:t>
      </w:r>
      <w:r w:rsidR="00514AE2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294843">
        <w:rPr>
          <w:rStyle w:val="default"/>
          <w:rFonts w:cs="FrankRuehl" w:hint="cs"/>
          <w:rtl/>
        </w:rPr>
        <w:t>5</w:t>
      </w:r>
      <w:r w:rsidR="00514AE2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294843">
        <w:rPr>
          <w:rStyle w:val="default"/>
          <w:rFonts w:cs="FrankRuehl" w:hint="cs"/>
          <w:rtl/>
        </w:rPr>
        <w:t>כ"ד באדר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294843">
        <w:rPr>
          <w:rStyle w:val="default"/>
          <w:rFonts w:cs="FrankRuehl" w:hint="cs"/>
          <w:rtl/>
        </w:rPr>
        <w:t>22 במרס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29484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82EE401" w14:textId="77777777" w:rsidR="009C432F" w:rsidRDefault="009C432F" w:rsidP="004E1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54403A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64F32B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514AE2">
        <w:rPr>
          <w:rStyle w:val="default"/>
          <w:rFonts w:cs="FrankRuehl" w:hint="cs"/>
          <w:rtl/>
        </w:rPr>
        <w:t>הדרום בבאר שבע</w:t>
      </w:r>
      <w:r w:rsidR="004E1256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במשרדי הוועדה המקומית לתכנון ולבנייה </w:t>
      </w:r>
      <w:r w:rsidR="004E1256">
        <w:rPr>
          <w:rStyle w:val="default"/>
          <w:rFonts w:cs="FrankRuehl" w:hint="cs"/>
          <w:rtl/>
        </w:rPr>
        <w:t>רמת הנגב ובמשרדי הוועדה המקומית לתכנון ולבנייה מצפה רמון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9EDC6DD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F2F795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5110ED2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1673C87" w14:textId="77777777" w:rsidR="00527B5D" w:rsidRDefault="00527B5D" w:rsidP="004E1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4E1256">
        <w:rPr>
          <w:rStyle w:val="default"/>
          <w:rFonts w:cs="FrankRuehl" w:hint="cs"/>
          <w:rtl/>
        </w:rPr>
        <w:t>רמת הנגב ובתחום שטח השיפוט של המועצה המקומית מצפה רמון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4E1256">
        <w:rPr>
          <w:rStyle w:val="default"/>
          <w:rFonts w:cs="FrankRuehl" w:hint="cs"/>
          <w:rtl/>
        </w:rPr>
        <w:t>הם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4E1256">
        <w:rPr>
          <w:rStyle w:val="default"/>
          <w:rFonts w:cs="FrankRuehl" w:hint="cs"/>
          <w:rtl/>
        </w:rPr>
        <w:t>317/03/20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6219F">
        <w:rPr>
          <w:rStyle w:val="default"/>
          <w:rFonts w:cs="FrankRuehl" w:hint="cs"/>
          <w:rtl/>
        </w:rPr>
        <w:t xml:space="preserve">מס' </w:t>
      </w:r>
      <w:r w:rsidR="004E1256">
        <w:rPr>
          <w:rStyle w:val="default"/>
          <w:rFonts w:cs="FrankRuehl" w:hint="cs"/>
          <w:rtl/>
        </w:rPr>
        <w:t>6989</w:t>
      </w:r>
      <w:r>
        <w:rPr>
          <w:rStyle w:val="default"/>
          <w:rFonts w:cs="FrankRuehl" w:hint="cs"/>
          <w:rtl/>
        </w:rPr>
        <w:t xml:space="preserve">, מיום </w:t>
      </w:r>
      <w:r w:rsidR="004E1256">
        <w:rPr>
          <w:rStyle w:val="default"/>
          <w:rFonts w:cs="FrankRuehl" w:hint="cs"/>
          <w:rtl/>
        </w:rPr>
        <w:t>כ"ז בשבט התשע"ה (16 בפברואר 2015</w:t>
      </w:r>
      <w:r w:rsidR="00A70F47">
        <w:rPr>
          <w:rStyle w:val="default"/>
          <w:rFonts w:cs="FrankRuehl" w:hint="cs"/>
          <w:rtl/>
        </w:rPr>
        <w:t xml:space="preserve">), עמ' </w:t>
      </w:r>
      <w:r w:rsidR="004E1256">
        <w:rPr>
          <w:rStyle w:val="default"/>
          <w:rFonts w:cs="FrankRuehl" w:hint="cs"/>
          <w:rtl/>
        </w:rPr>
        <w:t>3554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>
        <w:rPr>
          <w:rStyle w:val="default"/>
          <w:rFonts w:cs="FrankRuehl" w:hint="cs"/>
          <w:rtl/>
        </w:rPr>
        <w:t xml:space="preserve"> וחלקת רישום קרקע </w:t>
      </w:r>
      <w:r w:rsidR="004E1256">
        <w:rPr>
          <w:rStyle w:val="default"/>
          <w:rFonts w:cs="FrankRuehl" w:hint="cs"/>
          <w:rtl/>
        </w:rPr>
        <w:t>זו</w:t>
      </w:r>
      <w:r>
        <w:rPr>
          <w:rStyle w:val="default"/>
          <w:rFonts w:cs="FrankRuehl" w:hint="cs"/>
          <w:rtl/>
        </w:rPr>
        <w:t>:</w:t>
      </w:r>
    </w:p>
    <w:p w14:paraId="4089B978" w14:textId="77777777" w:rsidR="00514AE2" w:rsidRDefault="00EF2AD9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E1256">
        <w:rPr>
          <w:rStyle w:val="default"/>
          <w:rFonts w:cs="FrankRuehl" w:hint="cs"/>
          <w:rtl/>
        </w:rPr>
        <w:t xml:space="preserve">39048 </w:t>
      </w:r>
      <w:r w:rsidR="004E1256">
        <w:rPr>
          <w:rStyle w:val="default"/>
          <w:rFonts w:cs="FrankRuehl"/>
          <w:rtl/>
        </w:rPr>
        <w:t>–</w:t>
      </w:r>
      <w:r w:rsidR="004E1256">
        <w:rPr>
          <w:rStyle w:val="default"/>
          <w:rFonts w:cs="FrankRuehl" w:hint="cs"/>
          <w:rtl/>
        </w:rPr>
        <w:t xml:space="preserve"> חלקי חלקה 5</w:t>
      </w:r>
      <w:r w:rsidR="00514AE2">
        <w:rPr>
          <w:rStyle w:val="default"/>
          <w:rFonts w:cs="FrankRuehl" w:hint="cs"/>
          <w:rtl/>
        </w:rPr>
        <w:t>.</w:t>
      </w:r>
    </w:p>
    <w:p w14:paraId="7E9D13CC" w14:textId="77777777" w:rsidR="00294843" w:rsidRDefault="002948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0D65D4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08656E" w14:textId="77777777" w:rsidR="009C432F" w:rsidRDefault="004E1256" w:rsidP="004E125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באדר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22 במרס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6928310F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45EEEF48" w14:textId="77777777" w:rsidR="00294843" w:rsidRPr="006E39E0" w:rsidRDefault="0029484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5E670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A3A1D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A852374" w14:textId="77777777" w:rsidR="009051A0" w:rsidRDefault="009051A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ADEB43" w14:textId="77777777" w:rsidR="009051A0" w:rsidRDefault="009051A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27462D" w14:textId="77777777" w:rsidR="009051A0" w:rsidRDefault="009051A0" w:rsidP="009051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CBC0835" w14:textId="77777777" w:rsidR="00642E79" w:rsidRPr="009051A0" w:rsidRDefault="00642E79" w:rsidP="009051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2E79" w:rsidRPr="009051A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FF2C" w14:textId="77777777" w:rsidR="00EE2107" w:rsidRDefault="00EE2107">
      <w:r>
        <w:separator/>
      </w:r>
    </w:p>
  </w:endnote>
  <w:endnote w:type="continuationSeparator" w:id="0">
    <w:p w14:paraId="14E817E0" w14:textId="77777777" w:rsidR="00EE2107" w:rsidRDefault="00EE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C99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20C2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9CDEE3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9E8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51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A9EB6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FB97F8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2FE3" w14:textId="77777777" w:rsidR="00EE2107" w:rsidRDefault="00EE210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AE4E1F" w14:textId="77777777" w:rsidR="00EE2107" w:rsidRDefault="00EE2107">
      <w:r>
        <w:continuationSeparator/>
      </w:r>
    </w:p>
  </w:footnote>
  <w:footnote w:id="1">
    <w:p w14:paraId="62150B4E" w14:textId="77777777" w:rsidR="00CE6A5A" w:rsidRPr="00E31D0A" w:rsidRDefault="00E31D0A" w:rsidP="00CE6A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E6A5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E6A5A">
          <w:rPr>
            <w:rStyle w:val="Hyperlink"/>
            <w:rFonts w:hint="cs"/>
            <w:sz w:val="20"/>
            <w:rtl/>
          </w:rPr>
          <w:t>תשע</w:t>
        </w:r>
        <w:r w:rsidR="00FF53C1" w:rsidRPr="00CE6A5A">
          <w:rPr>
            <w:rStyle w:val="Hyperlink"/>
            <w:rFonts w:hint="cs"/>
            <w:sz w:val="20"/>
            <w:rtl/>
          </w:rPr>
          <w:t>"</w:t>
        </w:r>
        <w:r w:rsidR="00333CF3" w:rsidRPr="00CE6A5A">
          <w:rPr>
            <w:rStyle w:val="Hyperlink"/>
            <w:rFonts w:hint="cs"/>
            <w:sz w:val="20"/>
            <w:rtl/>
          </w:rPr>
          <w:t>ז</w:t>
        </w:r>
        <w:r w:rsidRPr="00CE6A5A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CE6A5A">
          <w:rPr>
            <w:rStyle w:val="Hyperlink"/>
            <w:rFonts w:hint="cs"/>
            <w:sz w:val="20"/>
            <w:rtl/>
          </w:rPr>
          <w:t>7827</w:t>
        </w:r>
      </w:hyperlink>
      <w:r>
        <w:rPr>
          <w:rFonts w:hint="cs"/>
          <w:sz w:val="20"/>
          <w:rtl/>
        </w:rPr>
        <w:t xml:space="preserve"> מיום </w:t>
      </w:r>
      <w:r w:rsidR="0036219F">
        <w:rPr>
          <w:rFonts w:hint="cs"/>
          <w:sz w:val="20"/>
          <w:rtl/>
        </w:rPr>
        <w:t>18.6.2017</w:t>
      </w:r>
      <w:r>
        <w:rPr>
          <w:rFonts w:hint="cs"/>
          <w:sz w:val="20"/>
          <w:rtl/>
        </w:rPr>
        <w:t xml:space="preserve"> עמ' </w:t>
      </w:r>
      <w:r w:rsidR="0036219F">
        <w:rPr>
          <w:rFonts w:hint="cs"/>
          <w:sz w:val="20"/>
          <w:rtl/>
        </w:rPr>
        <w:t>123</w:t>
      </w:r>
      <w:r w:rsidR="00294843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281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8C01CE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22502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209C" w14:textId="77777777" w:rsidR="009C432F" w:rsidRDefault="00DF76EB" w:rsidP="0029484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94843">
      <w:rPr>
        <w:rFonts w:hAnsi="FrankRuehl" w:cs="FrankRuehl" w:hint="cs"/>
        <w:color w:val="000000"/>
        <w:sz w:val="28"/>
        <w:szCs w:val="28"/>
        <w:rtl/>
      </w:rPr>
      <w:t>גן לאומי צבעי מכתש רמון, לפי תכנית 317/03/20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3597E0F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9DDA2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1B91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1A0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E6A5A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2107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804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AAE73A"/>
  <w15:chartTrackingRefBased/>
  <w15:docId w15:val="{F177876A-B068-4F8C-ABBC-72084266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צבעי מכתב רמון, לפי תכנית 317/03/20), תשע"ז-2017</vt:lpwstr>
  </property>
  <property fmtid="{D5CDD505-2E9C-101B-9397-08002B2CF9AE}" pid="5" name="LAWNUMBER">
    <vt:lpwstr>0437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http://www.nevo.co.il/Law_word/law06/tak-7827.pdf;‎רשומות - תקנות כלליות#פורסמה ק"ת תשע"ז ‏מס' 7827 #מיום 18.6.2017 עמ' 1235‏</vt:lpwstr>
  </property>
</Properties>
</file>