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729F" w14:textId="77777777" w:rsidR="00DF76EB" w:rsidRDefault="00DF76EB" w:rsidP="0056523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9F73EF">
        <w:rPr>
          <w:rFonts w:hint="cs"/>
          <w:rtl/>
        </w:rPr>
        <w:t>גן לאומי</w:t>
      </w:r>
      <w:r w:rsidR="00DF6658">
        <w:rPr>
          <w:rFonts w:hint="cs"/>
          <w:rtl/>
        </w:rPr>
        <w:t xml:space="preserve"> </w:t>
      </w:r>
      <w:r w:rsidR="0056523B">
        <w:rPr>
          <w:rFonts w:hint="cs"/>
          <w:rtl/>
        </w:rPr>
        <w:t>שימרון</w:t>
      </w:r>
      <w:r w:rsidR="008E74C9">
        <w:rPr>
          <w:rFonts w:hint="cs"/>
          <w:rtl/>
        </w:rPr>
        <w:t xml:space="preserve">, לפי תכנית מס' </w:t>
      </w:r>
      <w:r w:rsidR="0056523B">
        <w:rPr>
          <w:rFonts w:hint="cs"/>
          <w:rtl/>
        </w:rPr>
        <w:t>ג/8776</w:t>
      </w:r>
      <w:r w:rsidR="008E74C9">
        <w:rPr>
          <w:rFonts w:hint="cs"/>
          <w:rtl/>
        </w:rPr>
        <w:t>), תשע</w:t>
      </w:r>
      <w:r w:rsidR="00FF53C1">
        <w:rPr>
          <w:rFonts w:hint="cs"/>
          <w:rtl/>
        </w:rPr>
        <w:t>"א</w:t>
      </w:r>
      <w:r w:rsidR="008E74C9">
        <w:rPr>
          <w:rFonts w:hint="cs"/>
          <w:rtl/>
        </w:rPr>
        <w:t>-201</w:t>
      </w:r>
      <w:r w:rsidR="00B63DA2">
        <w:rPr>
          <w:rFonts w:hint="cs"/>
          <w:rtl/>
        </w:rPr>
        <w:t>1</w:t>
      </w:r>
    </w:p>
    <w:p w14:paraId="73EC1487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42DC65EB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1C3ED159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C2C30" w:rsidRPr="001C2C30" w14:paraId="717A341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F2092B" w14:textId="77777777" w:rsidR="001C2C30" w:rsidRPr="001C2C30" w:rsidRDefault="001C2C30" w:rsidP="001C2C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0567530" w14:textId="77777777" w:rsidR="001C2C30" w:rsidRPr="001C2C30" w:rsidRDefault="001C2C30" w:rsidP="001C2C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1FDA7F9E" w14:textId="77777777" w:rsidR="001C2C30" w:rsidRPr="001C2C30" w:rsidRDefault="001C2C30" w:rsidP="001C2C3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1C2C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5E8753" w14:textId="77777777" w:rsidR="001C2C30" w:rsidRPr="001C2C30" w:rsidRDefault="001C2C30" w:rsidP="001C2C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C2C30" w:rsidRPr="001C2C30" w14:paraId="4EE12A7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2D7EB7" w14:textId="77777777" w:rsidR="001C2C30" w:rsidRPr="001C2C30" w:rsidRDefault="001C2C30" w:rsidP="001C2C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4633862" w14:textId="77777777" w:rsidR="001C2C30" w:rsidRPr="001C2C30" w:rsidRDefault="001C2C30" w:rsidP="001C2C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D76AB7D" w14:textId="77777777" w:rsidR="001C2C30" w:rsidRPr="001C2C30" w:rsidRDefault="001C2C30" w:rsidP="001C2C3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1C2C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9DDAD5" w14:textId="77777777" w:rsidR="001C2C30" w:rsidRPr="001C2C30" w:rsidRDefault="001C2C30" w:rsidP="001C2C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F2718A2" w14:textId="77777777" w:rsidR="009C432F" w:rsidRDefault="009C432F">
      <w:pPr>
        <w:pStyle w:val="big-header"/>
        <w:ind w:left="0" w:right="1134"/>
        <w:rPr>
          <w:rtl/>
        </w:rPr>
      </w:pPr>
    </w:p>
    <w:p w14:paraId="09E8CCEE" w14:textId="77777777" w:rsidR="009C432F" w:rsidRPr="002E4507" w:rsidRDefault="009C432F" w:rsidP="0056523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63DA2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9F73EF">
        <w:rPr>
          <w:rFonts w:hint="cs"/>
          <w:rtl/>
        </w:rPr>
        <w:t>גן לאומי</w:t>
      </w:r>
      <w:r w:rsidR="00B63DA2">
        <w:rPr>
          <w:rFonts w:hint="cs"/>
          <w:rtl/>
        </w:rPr>
        <w:t xml:space="preserve"> </w:t>
      </w:r>
      <w:r w:rsidR="0056523B">
        <w:rPr>
          <w:rFonts w:hint="cs"/>
          <w:rtl/>
        </w:rPr>
        <w:t>שימרון</w:t>
      </w:r>
      <w:r w:rsidR="00B63DA2">
        <w:rPr>
          <w:rFonts w:hint="cs"/>
          <w:rtl/>
        </w:rPr>
        <w:t xml:space="preserve">, לפי תכנית מס' </w:t>
      </w:r>
      <w:r w:rsidR="0056523B">
        <w:rPr>
          <w:rFonts w:hint="cs"/>
          <w:rtl/>
        </w:rPr>
        <w:t>ג/8776</w:t>
      </w:r>
      <w:r w:rsidR="00B63DA2">
        <w:rPr>
          <w:rFonts w:hint="cs"/>
          <w:rtl/>
        </w:rPr>
        <w:t>), תשע"א-2011</w:t>
      </w:r>
      <w:r w:rsidR="00E31D0A">
        <w:rPr>
          <w:rStyle w:val="a6"/>
          <w:rtl/>
        </w:rPr>
        <w:footnoteReference w:customMarkFollows="1" w:id="1"/>
        <w:t>*</w:t>
      </w:r>
    </w:p>
    <w:p w14:paraId="430A8447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5816C04" w14:textId="77777777" w:rsidR="009C432F" w:rsidRDefault="009C432F" w:rsidP="005652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B87DF9F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DF32A4E" w14:textId="77777777" w:rsidR="009C432F" w:rsidRDefault="00DB2D99" w:rsidP="00956FD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956FD7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56523B">
        <w:rPr>
          <w:rStyle w:val="default"/>
          <w:rFonts w:cs="FrankRuehl" w:hint="cs"/>
          <w:rtl/>
        </w:rPr>
        <w:t>בעמק יזרעאל, צפונית מזרחית לצומת נהלל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6523B">
        <w:rPr>
          <w:rStyle w:val="default"/>
          <w:rFonts w:cs="FrankRuehl" w:hint="cs"/>
          <w:rtl/>
        </w:rPr>
        <w:t xml:space="preserve">כהה </w:t>
      </w:r>
      <w:r w:rsidR="005A10D9">
        <w:rPr>
          <w:rStyle w:val="default"/>
          <w:rFonts w:cs="FrankRuehl" w:hint="cs"/>
          <w:rtl/>
        </w:rPr>
        <w:t xml:space="preserve">ומקווקו בקווים אלכסוניים ומצולבים </w:t>
      </w:r>
      <w:r w:rsidR="0056523B">
        <w:rPr>
          <w:rStyle w:val="default"/>
          <w:rFonts w:cs="FrankRuehl" w:hint="cs"/>
          <w:rtl/>
        </w:rPr>
        <w:t>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56523B">
        <w:rPr>
          <w:rStyle w:val="default"/>
          <w:rFonts w:cs="FrankRuehl" w:hint="cs"/>
          <w:rtl/>
        </w:rPr>
        <w:t>פר</w:t>
      </w:r>
      <w:r w:rsidR="00F643F1">
        <w:rPr>
          <w:rStyle w:val="default"/>
          <w:rFonts w:cs="FrankRuehl" w:hint="cs"/>
          <w:rtl/>
        </w:rPr>
        <w:t xml:space="preserve"> </w:t>
      </w:r>
      <w:r w:rsidR="00956FD7">
        <w:rPr>
          <w:rStyle w:val="default"/>
          <w:rFonts w:cs="FrankRuehl" w:hint="cs"/>
          <w:rtl/>
        </w:rPr>
        <w:t>ג</w:t>
      </w:r>
      <w:r w:rsidR="00E33B00">
        <w:rPr>
          <w:rStyle w:val="default"/>
          <w:rFonts w:cs="FrankRuehl" w:hint="cs"/>
          <w:rtl/>
        </w:rPr>
        <w:t>/</w:t>
      </w:r>
      <w:r w:rsidR="0056523B">
        <w:rPr>
          <w:rStyle w:val="default"/>
          <w:rFonts w:cs="FrankRuehl" w:hint="cs"/>
          <w:rtl/>
        </w:rPr>
        <w:t>צפ/ג/8776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547EA7">
        <w:rPr>
          <w:rStyle w:val="default"/>
          <w:rFonts w:cs="FrankRuehl" w:hint="cs"/>
          <w:rtl/>
        </w:rPr>
        <w:t>5</w:t>
      </w:r>
      <w:r w:rsidR="006911C2">
        <w:rPr>
          <w:rStyle w:val="default"/>
          <w:rFonts w:cs="FrankRuehl" w:hint="cs"/>
          <w:rtl/>
        </w:rPr>
        <w:t>,0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547EA7">
        <w:rPr>
          <w:rStyle w:val="default"/>
          <w:rFonts w:cs="FrankRuehl" w:hint="cs"/>
          <w:rtl/>
        </w:rPr>
        <w:t>ו' בניסן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 w:rsidR="00547EA7">
        <w:rPr>
          <w:rStyle w:val="default"/>
          <w:rFonts w:cs="FrankRuehl" w:hint="cs"/>
          <w:rtl/>
        </w:rPr>
        <w:t>10 באפריל</w:t>
      </w:r>
      <w:r w:rsidR="00B63DA2">
        <w:rPr>
          <w:rStyle w:val="default"/>
          <w:rFonts w:cs="FrankRuehl" w:hint="cs"/>
          <w:rtl/>
        </w:rPr>
        <w:t xml:space="preserve"> 2011</w:t>
      </w:r>
      <w:r w:rsidR="00F643F1">
        <w:rPr>
          <w:rStyle w:val="default"/>
          <w:rFonts w:cs="FrankRuehl" w:hint="cs"/>
          <w:rtl/>
        </w:rPr>
        <w:t>)</w:t>
      </w:r>
      <w:r w:rsidR="00E33B00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DF7D9F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51198F39" w14:textId="77777777" w:rsidR="009C432F" w:rsidRDefault="009C432F" w:rsidP="005652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69A9AF2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CF3AC35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56523B">
        <w:rPr>
          <w:rStyle w:val="default"/>
          <w:rFonts w:cs="FrankRuehl" w:hint="cs"/>
          <w:rtl/>
        </w:rPr>
        <w:t>הצפון בנצרת עילית</w:t>
      </w:r>
      <w:r w:rsidR="001725D6">
        <w:rPr>
          <w:rStyle w:val="default"/>
          <w:rFonts w:cs="FrankRuehl" w:hint="cs"/>
          <w:rtl/>
        </w:rPr>
        <w:t xml:space="preserve">, </w:t>
      </w:r>
      <w:r w:rsidR="00547EA7">
        <w:rPr>
          <w:rStyle w:val="default"/>
          <w:rFonts w:cs="FrankRuehl" w:hint="cs"/>
          <w:rtl/>
        </w:rPr>
        <w:t>ו</w:t>
      </w:r>
      <w:r w:rsidR="001725D6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56523B">
        <w:rPr>
          <w:rStyle w:val="default"/>
          <w:rFonts w:cs="FrankRuehl" w:hint="cs"/>
          <w:rtl/>
        </w:rPr>
        <w:t>יזרעאלים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56523B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56523B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C985945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A5848E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77DB2947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DCB8600" w14:textId="77777777" w:rsidR="00F165A2" w:rsidRDefault="00F643F1" w:rsidP="005652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56523B">
        <w:rPr>
          <w:rStyle w:val="default"/>
          <w:rFonts w:cs="FrankRuehl" w:hint="cs"/>
          <w:rtl/>
        </w:rPr>
        <w:t>המועצה האזורית עמק יזרעאל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547EA7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56523B">
        <w:rPr>
          <w:rStyle w:val="default"/>
          <w:rFonts w:cs="FrankRuehl" w:hint="cs"/>
          <w:rtl/>
        </w:rPr>
        <w:t>ג/8776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56523B">
        <w:rPr>
          <w:rStyle w:val="default"/>
          <w:rFonts w:cs="FrankRuehl" w:hint="cs"/>
          <w:rtl/>
        </w:rPr>
        <w:t>6080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56523B">
        <w:rPr>
          <w:rStyle w:val="default"/>
          <w:rFonts w:cs="FrankRuehl" w:hint="cs"/>
          <w:rtl/>
        </w:rPr>
        <w:t>י"ד באייר</w:t>
      </w:r>
      <w:r w:rsidR="00E33B00">
        <w:rPr>
          <w:rStyle w:val="default"/>
          <w:rFonts w:cs="FrankRuehl" w:hint="cs"/>
          <w:rtl/>
        </w:rPr>
        <w:t xml:space="preserve"> התש"ע (</w:t>
      </w:r>
      <w:r w:rsidR="0056523B">
        <w:rPr>
          <w:rStyle w:val="default"/>
          <w:rFonts w:cs="FrankRuehl" w:hint="cs"/>
          <w:rtl/>
        </w:rPr>
        <w:t>28 באפריל</w:t>
      </w:r>
      <w:r w:rsidR="00E33B00">
        <w:rPr>
          <w:rStyle w:val="default"/>
          <w:rFonts w:cs="FrankRuehl" w:hint="cs"/>
          <w:rtl/>
        </w:rPr>
        <w:t xml:space="preserve"> 2010</w:t>
      </w:r>
      <w:r w:rsidR="00D56B88">
        <w:rPr>
          <w:rStyle w:val="default"/>
          <w:rFonts w:cs="FrankRuehl" w:hint="cs"/>
          <w:rtl/>
        </w:rPr>
        <w:t xml:space="preserve">), עמ' </w:t>
      </w:r>
      <w:r w:rsidR="0056523B">
        <w:rPr>
          <w:rStyle w:val="default"/>
          <w:rFonts w:cs="FrankRuehl" w:hint="cs"/>
          <w:rtl/>
        </w:rPr>
        <w:t>2760</w:t>
      </w:r>
      <w:r w:rsidR="00D56B88">
        <w:rPr>
          <w:rStyle w:val="default"/>
          <w:rFonts w:cs="FrankRuehl" w:hint="cs"/>
          <w:rtl/>
        </w:rPr>
        <w:t>, והוא כולל גוש</w:t>
      </w:r>
      <w:r w:rsidR="00E33B00">
        <w:rPr>
          <w:rStyle w:val="default"/>
          <w:rFonts w:cs="FrankRuehl" w:hint="cs"/>
          <w:rtl/>
        </w:rPr>
        <w:t>ים</w:t>
      </w:r>
      <w:r w:rsidR="00D56B88">
        <w:rPr>
          <w:rStyle w:val="default"/>
          <w:rFonts w:cs="FrankRuehl" w:hint="cs"/>
          <w:rtl/>
        </w:rPr>
        <w:t xml:space="preserve"> וחלק</w:t>
      </w:r>
      <w:r w:rsidR="00E33B00">
        <w:rPr>
          <w:rStyle w:val="default"/>
          <w:rFonts w:cs="FrankRuehl" w:hint="cs"/>
          <w:rtl/>
        </w:rPr>
        <w:t>ו</w:t>
      </w:r>
      <w:r w:rsidR="00D56B88">
        <w:rPr>
          <w:rStyle w:val="default"/>
          <w:rFonts w:cs="FrankRuehl" w:hint="cs"/>
          <w:rtl/>
        </w:rPr>
        <w:t>ת רישום קרקע אלה:</w:t>
      </w:r>
    </w:p>
    <w:p w14:paraId="73E0758E" w14:textId="77777777" w:rsidR="00E33B00" w:rsidRDefault="00E33B00" w:rsidP="0056523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56523B">
        <w:rPr>
          <w:rStyle w:val="default"/>
          <w:rFonts w:cs="FrankRuehl" w:hint="cs"/>
          <w:rtl/>
        </w:rPr>
        <w:t>17190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</w:t>
      </w:r>
      <w:r w:rsidR="00DF7D9F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 w:rsidR="0056523B">
        <w:rPr>
          <w:rStyle w:val="default"/>
          <w:rFonts w:cs="FrankRuehl" w:hint="cs"/>
          <w:rtl/>
        </w:rPr>
        <w:t>31</w:t>
      </w:r>
      <w:r>
        <w:rPr>
          <w:rStyle w:val="default"/>
          <w:rFonts w:cs="FrankRuehl" w:hint="cs"/>
          <w:rtl/>
        </w:rPr>
        <w:t>;</w:t>
      </w:r>
    </w:p>
    <w:p w14:paraId="050AB456" w14:textId="77777777" w:rsidR="00D56B88" w:rsidRDefault="00D56B88" w:rsidP="002D58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56523B">
        <w:rPr>
          <w:rStyle w:val="default"/>
          <w:rFonts w:cs="FrankRuehl" w:hint="cs"/>
          <w:rtl/>
        </w:rPr>
        <w:t>17194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 w:rsidR="00B63DA2">
        <w:rPr>
          <w:rStyle w:val="default"/>
          <w:rFonts w:cs="FrankRuehl" w:hint="cs"/>
          <w:rtl/>
        </w:rPr>
        <w:tab/>
      </w:r>
      <w:r w:rsidR="002D58B1">
        <w:rPr>
          <w:rStyle w:val="default"/>
          <w:rFonts w:cs="FrankRuehl" w:hint="cs"/>
          <w:rtl/>
        </w:rPr>
        <w:t>חלקות במלואן 10, 16, חלקי חלקות 3, 6, 18, 25 עד 27;</w:t>
      </w:r>
    </w:p>
    <w:p w14:paraId="06B50284" w14:textId="77777777" w:rsidR="002D58B1" w:rsidRDefault="002D58B1" w:rsidP="002D58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17301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חלקה 5;</w:t>
      </w:r>
    </w:p>
    <w:p w14:paraId="692E2910" w14:textId="77777777" w:rsidR="002D58B1" w:rsidRDefault="002D58B1" w:rsidP="002D58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17302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חלקה 13;</w:t>
      </w:r>
    </w:p>
    <w:p w14:paraId="2AEA43F9" w14:textId="77777777" w:rsidR="002D58B1" w:rsidRDefault="002D58B1" w:rsidP="002D58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17303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 3, 10;</w:t>
      </w:r>
    </w:p>
    <w:p w14:paraId="783E7647" w14:textId="77777777" w:rsidR="002D58B1" w:rsidRDefault="002D58B1" w:rsidP="002D58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17304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 10;</w:t>
      </w:r>
    </w:p>
    <w:p w14:paraId="0F4C854C" w14:textId="77777777" w:rsidR="002D58B1" w:rsidRDefault="002D58B1" w:rsidP="002D58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17305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חלקה 13;</w:t>
      </w:r>
    </w:p>
    <w:p w14:paraId="05A25FB2" w14:textId="77777777" w:rsidR="002D58B1" w:rsidRDefault="002D58B1" w:rsidP="002D58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17416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 33, 84;</w:t>
      </w:r>
    </w:p>
    <w:p w14:paraId="413DF426" w14:textId="77777777" w:rsidR="002D58B1" w:rsidRDefault="002D58B1" w:rsidP="002D58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17702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 86, 88;</w:t>
      </w:r>
    </w:p>
    <w:p w14:paraId="00CC3066" w14:textId="77777777" w:rsidR="002D58B1" w:rsidRDefault="002D58B1" w:rsidP="002D58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17725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חלקה 8.</w:t>
      </w:r>
    </w:p>
    <w:p w14:paraId="34695D52" w14:textId="77777777" w:rsidR="0056523B" w:rsidRDefault="005652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2DE955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5D3F5B" w14:textId="77777777" w:rsidR="009C432F" w:rsidRDefault="00547EA7" w:rsidP="00547EA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ו' בניסן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10 באפריל</w:t>
      </w:r>
      <w:r w:rsidR="00BE0086">
        <w:rPr>
          <w:rStyle w:val="default"/>
          <w:rFonts w:cs="FrankRuehl" w:hint="cs"/>
          <w:rtl/>
        </w:rPr>
        <w:t xml:space="preserve"> 2011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71543D34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47BCE81B" w14:textId="77777777" w:rsidR="00E33B00" w:rsidRPr="006E39E0" w:rsidRDefault="00E33B0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212EB3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09492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048BCAD" w14:textId="77777777" w:rsidR="001C2C30" w:rsidRDefault="001C2C3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7B32AE" w14:textId="77777777" w:rsidR="001C2C30" w:rsidRDefault="001C2C3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542463" w14:textId="77777777" w:rsidR="001C2C30" w:rsidRDefault="001C2C30" w:rsidP="001C2C3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D04C861" w14:textId="77777777" w:rsidR="00E21481" w:rsidRPr="001C2C30" w:rsidRDefault="00E21481" w:rsidP="001C2C3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21481" w:rsidRPr="001C2C3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53D1" w14:textId="77777777" w:rsidR="00EB435F" w:rsidRDefault="00EB435F">
      <w:r>
        <w:separator/>
      </w:r>
    </w:p>
  </w:endnote>
  <w:endnote w:type="continuationSeparator" w:id="0">
    <w:p w14:paraId="53D9FBE9" w14:textId="77777777" w:rsidR="00EB435F" w:rsidRDefault="00EB4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2A4D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0EBC2A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F981B3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C2C30">
      <w:rPr>
        <w:rFonts w:cs="TopType Jerushalmi"/>
        <w:noProof/>
        <w:color w:val="000000"/>
        <w:sz w:val="14"/>
        <w:szCs w:val="14"/>
      </w:rPr>
      <w:t>Z:\000-law\yael\2011\11-06-02\tav\065_377.doc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75B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C2C3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6B359A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98349E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C2C30">
      <w:rPr>
        <w:rFonts w:cs="TopType Jerushalmi"/>
        <w:noProof/>
        <w:color w:val="000000"/>
        <w:sz w:val="14"/>
        <w:szCs w:val="14"/>
      </w:rPr>
      <w:t>Z:\000-law\yael\2011\11-06-02\tav\065_377.doc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71AFF" w14:textId="77777777" w:rsidR="00EB435F" w:rsidRDefault="00EB435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EF553E2" w14:textId="77777777" w:rsidR="00EB435F" w:rsidRDefault="00EB435F">
      <w:r>
        <w:continuationSeparator/>
      </w:r>
    </w:p>
  </w:footnote>
  <w:footnote w:id="1">
    <w:p w14:paraId="390C782F" w14:textId="77777777" w:rsidR="00D72F4C" w:rsidRPr="00E31D0A" w:rsidRDefault="00E31D0A" w:rsidP="00D72F4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D72F4C">
          <w:rPr>
            <w:rStyle w:val="Hyperlink"/>
            <w:rFonts w:hint="cs"/>
            <w:sz w:val="20"/>
            <w:rtl/>
          </w:rPr>
          <w:t xml:space="preserve">ק"ת </w:t>
        </w:r>
        <w:r w:rsidR="008E74C9" w:rsidRPr="00D72F4C">
          <w:rPr>
            <w:rStyle w:val="Hyperlink"/>
            <w:rFonts w:hint="cs"/>
            <w:sz w:val="20"/>
            <w:rtl/>
          </w:rPr>
          <w:t>תשע</w:t>
        </w:r>
        <w:r w:rsidR="00FF53C1" w:rsidRPr="00D72F4C">
          <w:rPr>
            <w:rStyle w:val="Hyperlink"/>
            <w:rFonts w:hint="cs"/>
            <w:sz w:val="20"/>
            <w:rtl/>
          </w:rPr>
          <w:t>"א</w:t>
        </w:r>
        <w:r w:rsidRPr="00D72F4C">
          <w:rPr>
            <w:rStyle w:val="Hyperlink"/>
            <w:rFonts w:hint="cs"/>
            <w:sz w:val="20"/>
            <w:rtl/>
          </w:rPr>
          <w:t xml:space="preserve"> מס' </w:t>
        </w:r>
        <w:r w:rsidR="00547EA7" w:rsidRPr="00D72F4C">
          <w:rPr>
            <w:rStyle w:val="Hyperlink"/>
            <w:rFonts w:hint="cs"/>
            <w:sz w:val="20"/>
            <w:rtl/>
          </w:rPr>
          <w:t>700</w:t>
        </w:r>
        <w:r w:rsidR="0056523B" w:rsidRPr="00D72F4C">
          <w:rPr>
            <w:rStyle w:val="Hyperlink"/>
            <w:rFonts w:hint="cs"/>
            <w:sz w:val="20"/>
            <w:rtl/>
          </w:rPr>
          <w:t>3</w:t>
        </w:r>
      </w:hyperlink>
      <w:r>
        <w:rPr>
          <w:rFonts w:hint="cs"/>
          <w:sz w:val="20"/>
          <w:rtl/>
        </w:rPr>
        <w:t xml:space="preserve"> מיום </w:t>
      </w:r>
      <w:r w:rsidR="0056523B">
        <w:rPr>
          <w:rFonts w:hint="cs"/>
          <w:sz w:val="20"/>
          <w:rtl/>
        </w:rPr>
        <w:t>1.6</w:t>
      </w:r>
      <w:r w:rsidR="00B63DA2">
        <w:rPr>
          <w:rFonts w:hint="cs"/>
          <w:sz w:val="20"/>
          <w:rtl/>
        </w:rPr>
        <w:t>.2011</w:t>
      </w:r>
      <w:r>
        <w:rPr>
          <w:rFonts w:hint="cs"/>
          <w:sz w:val="20"/>
          <w:rtl/>
        </w:rPr>
        <w:t xml:space="preserve"> עמ' </w:t>
      </w:r>
      <w:r w:rsidR="0056523B">
        <w:rPr>
          <w:rFonts w:hint="cs"/>
          <w:sz w:val="20"/>
          <w:rtl/>
        </w:rPr>
        <w:t>1023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C378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A5BD5B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21CD5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3251" w14:textId="77777777" w:rsidR="009C432F" w:rsidRDefault="00DF76EB" w:rsidP="0056523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9F73EF">
      <w:rPr>
        <w:rFonts w:hAnsi="FrankRuehl" w:cs="FrankRuehl" w:hint="cs"/>
        <w:color w:val="000000"/>
        <w:sz w:val="28"/>
        <w:szCs w:val="28"/>
        <w:rtl/>
      </w:rPr>
      <w:t>גן לאומי</w:t>
    </w:r>
    <w:r w:rsidR="00DF6658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56523B">
      <w:rPr>
        <w:rFonts w:hAnsi="FrankRuehl" w:cs="FrankRuehl" w:hint="cs"/>
        <w:color w:val="000000"/>
        <w:sz w:val="28"/>
        <w:szCs w:val="28"/>
        <w:rtl/>
      </w:rPr>
      <w:t>שימרון</w:t>
    </w:r>
    <w:r w:rsidR="00B63DA2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56523B">
      <w:rPr>
        <w:rFonts w:hAnsi="FrankRuehl" w:cs="FrankRuehl" w:hint="cs"/>
        <w:color w:val="000000"/>
        <w:sz w:val="28"/>
        <w:szCs w:val="28"/>
        <w:rtl/>
      </w:rPr>
      <w:t>ג/8776</w:t>
    </w:r>
    <w:r w:rsidR="00FF53C1">
      <w:rPr>
        <w:rFonts w:hAnsi="FrankRuehl" w:cs="FrankRuehl" w:hint="cs"/>
        <w:color w:val="000000"/>
        <w:sz w:val="28"/>
        <w:szCs w:val="28"/>
        <w:rtl/>
      </w:rPr>
      <w:t>), תשע"א</w:t>
    </w:r>
    <w:r w:rsidR="00B63DA2">
      <w:rPr>
        <w:rFonts w:hAnsi="FrankRuehl" w:cs="FrankRuehl" w:hint="cs"/>
        <w:color w:val="000000"/>
        <w:sz w:val="28"/>
        <w:szCs w:val="28"/>
        <w:rtl/>
      </w:rPr>
      <w:t>-2011</w:t>
    </w:r>
  </w:p>
  <w:p w14:paraId="2FFD40B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A9816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C30"/>
    <w:rsid w:val="001C2DA2"/>
    <w:rsid w:val="001C3E2A"/>
    <w:rsid w:val="001C4E98"/>
    <w:rsid w:val="001D0377"/>
    <w:rsid w:val="001D0815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90306"/>
    <w:rsid w:val="00297BC5"/>
    <w:rsid w:val="002A3683"/>
    <w:rsid w:val="002C1E66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0B09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604426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5A13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0086"/>
    <w:rsid w:val="00BE342B"/>
    <w:rsid w:val="00BE78CC"/>
    <w:rsid w:val="00BF0EEB"/>
    <w:rsid w:val="00C1004D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72F4C"/>
    <w:rsid w:val="00D878E7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DF7D9F"/>
    <w:rsid w:val="00E00CAC"/>
    <w:rsid w:val="00E13AD7"/>
    <w:rsid w:val="00E21481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0444A05"/>
  <w15:chartTrackingRefBased/>
  <w15:docId w15:val="{51797BCB-B0B3-47B7-9152-5EDD5D1F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1946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שימרון, לפי תכנית מס' ג/8776), תשע"א-2011</vt:lpwstr>
  </property>
  <property fmtid="{D5CDD505-2E9C-101B-9397-08002B2CF9AE}" pid="5" name="LAWNUMBER">
    <vt:lpwstr>0377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http://www.nevo.co.il/Law_word/law06/tak-7003.pdf;‎רשומות - תקנות כלליות#פורסמה ק"ת תשע"א ‏מס' 7003 #מיום 1.6.2011 עמ' 1023‏</vt:lpwstr>
  </property>
</Properties>
</file>