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003D7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003D70">
        <w:rPr>
          <w:rFonts w:hint="cs"/>
          <w:rtl/>
        </w:rPr>
        <w:t>גן לאומי תל חי לפי תכנית ג/11079</w:t>
      </w:r>
      <w:r w:rsidR="000557C5">
        <w:rPr>
          <w:rFonts w:hint="cs"/>
          <w:rtl/>
        </w:rPr>
        <w:t>), תשס"</w:t>
      </w:r>
      <w:r w:rsidR="004433C5">
        <w:rPr>
          <w:rFonts w:hint="cs"/>
          <w:rtl/>
        </w:rPr>
        <w:t>ה</w:t>
      </w:r>
      <w:r w:rsidR="00F47DE4">
        <w:rPr>
          <w:rFonts w:hint="cs"/>
          <w:rtl/>
        </w:rPr>
        <w:t>-200</w:t>
      </w:r>
      <w:r w:rsidR="00152269">
        <w:rPr>
          <w:rFonts w:hint="cs"/>
          <w:rtl/>
        </w:rPr>
        <w:t>5</w:t>
      </w:r>
    </w:p>
    <w:p w:rsidR="00081E5B" w:rsidRDefault="00081E5B" w:rsidP="00081E5B">
      <w:pPr>
        <w:spacing w:line="320" w:lineRule="auto"/>
        <w:jc w:val="left"/>
        <w:rPr>
          <w:rtl/>
        </w:rPr>
      </w:pPr>
    </w:p>
    <w:p w:rsidR="00081E5B" w:rsidRPr="00081E5B" w:rsidRDefault="00081E5B" w:rsidP="00081E5B">
      <w:pPr>
        <w:spacing w:line="320" w:lineRule="auto"/>
        <w:jc w:val="left"/>
        <w:rPr>
          <w:rFonts w:cs="Miriam" w:hint="cs"/>
          <w:szCs w:val="22"/>
          <w:rtl/>
        </w:rPr>
      </w:pPr>
      <w:r w:rsidRPr="00081E5B">
        <w:rPr>
          <w:rFonts w:cs="Miriam"/>
          <w:szCs w:val="22"/>
          <w:rtl/>
        </w:rPr>
        <w:t>חקלאות טבע וסביבה</w:t>
      </w:r>
      <w:r w:rsidRPr="00081E5B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B7BB9" w:rsidRPr="005B7B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B7BB9" w:rsidRPr="005B7BB9" w:rsidRDefault="005B7BB9" w:rsidP="005B7B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B7BB9" w:rsidRPr="005B7BB9" w:rsidRDefault="005B7BB9" w:rsidP="005B7B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5B7BB9" w:rsidRPr="005B7BB9" w:rsidRDefault="005B7BB9" w:rsidP="005B7BB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5B7B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B7BB9" w:rsidRPr="005B7BB9" w:rsidRDefault="005B7BB9" w:rsidP="005B7B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B7BB9" w:rsidRPr="005B7B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B7BB9" w:rsidRPr="005B7BB9" w:rsidRDefault="005B7BB9" w:rsidP="005B7B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B7BB9" w:rsidRPr="005B7BB9" w:rsidRDefault="005B7BB9" w:rsidP="005B7B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5B7BB9" w:rsidRPr="005B7BB9" w:rsidRDefault="005B7BB9" w:rsidP="005B7BB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5B7B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B7BB9" w:rsidRPr="005B7BB9" w:rsidRDefault="005B7BB9" w:rsidP="005B7B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081E5B" w:rsidRDefault="009C432F" w:rsidP="00081E5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5E1B9E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003D70">
        <w:rPr>
          <w:rFonts w:hint="cs"/>
          <w:rtl/>
        </w:rPr>
        <w:t>גן לאומי תל חי לפי תכנית ג/11079</w:t>
      </w:r>
      <w:r w:rsidR="005E1B9E">
        <w:rPr>
          <w:rFonts w:hint="cs"/>
          <w:rtl/>
        </w:rPr>
        <w:t>), תשס"ה-2005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003D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03D70">
        <w:rPr>
          <w:rStyle w:val="default"/>
          <w:rFonts w:cs="FrankRuehl" w:hint="cs"/>
          <w:rtl/>
        </w:rPr>
        <w:t>השר</w:t>
      </w:r>
      <w:r w:rsidR="007D1BCE">
        <w:rPr>
          <w:rStyle w:val="default"/>
          <w:rFonts w:cs="FrankRuehl" w:hint="cs"/>
          <w:rtl/>
        </w:rPr>
        <w:t xml:space="preserve"> לאיכות הסביבה</w:t>
      </w:r>
      <w:r w:rsidR="00462AA0">
        <w:rPr>
          <w:rStyle w:val="default"/>
          <w:rFonts w:cs="FrankRuehl" w:hint="cs"/>
          <w:rtl/>
        </w:rPr>
        <w:t xml:space="preserve"> ולאחר התייעצות עם מועצת גנים לאומיים ושמורות טבע ועם המועצה האזורית </w:t>
      </w:r>
      <w:r w:rsidR="00003D70">
        <w:rPr>
          <w:rStyle w:val="default"/>
          <w:rFonts w:cs="FrankRuehl" w:hint="cs"/>
          <w:rtl/>
        </w:rPr>
        <w:t>גליל עליון</w:t>
      </w:r>
      <w:r w:rsidR="005E1B9E">
        <w:rPr>
          <w:rStyle w:val="default"/>
          <w:rFonts w:cs="FrankRuehl" w:hint="cs"/>
          <w:rtl/>
        </w:rPr>
        <w:t>, ולאחר שהובטח מילוי דרישותיה</w:t>
      </w:r>
      <w:r w:rsidR="00462AA0">
        <w:rPr>
          <w:rStyle w:val="default"/>
          <w:rFonts w:cs="FrankRuehl" w:hint="cs"/>
          <w:rtl/>
        </w:rPr>
        <w:t xml:space="preserve"> של שרת החינוך התרבות והספורט,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003D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003D7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03D70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003D70">
        <w:rPr>
          <w:rStyle w:val="default"/>
          <w:rFonts w:cs="FrankRuehl" w:hint="cs"/>
          <w:rtl/>
        </w:rPr>
        <w:t>מדרום ליישוב כפר גלעדי,</w:t>
      </w:r>
      <w:r w:rsidR="003A596B">
        <w:rPr>
          <w:rStyle w:val="default"/>
          <w:rFonts w:cs="FrankRuehl" w:hint="cs"/>
          <w:rtl/>
        </w:rPr>
        <w:t xml:space="preserve"> המתוחם בקו</w:t>
      </w:r>
      <w:r w:rsidR="004433C5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כחול</w:t>
      </w:r>
      <w:r w:rsidR="00C64FD6">
        <w:rPr>
          <w:rStyle w:val="default"/>
          <w:rFonts w:cs="FrankRuehl" w:hint="cs"/>
          <w:rtl/>
        </w:rPr>
        <w:t xml:space="preserve"> ומקווקו בקווים אלכסוניים</w:t>
      </w:r>
      <w:r w:rsidR="00AC09EA">
        <w:rPr>
          <w:rStyle w:val="default"/>
          <w:rFonts w:cs="FrankRuehl" w:hint="cs"/>
          <w:rtl/>
        </w:rPr>
        <w:t xml:space="preserve"> </w:t>
      </w:r>
      <w:r w:rsidR="00003D70">
        <w:rPr>
          <w:rStyle w:val="default"/>
          <w:rFonts w:cs="FrankRuehl" w:hint="cs"/>
          <w:rtl/>
        </w:rPr>
        <w:t xml:space="preserve">ירוקים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003D70">
        <w:rPr>
          <w:rStyle w:val="default"/>
          <w:rFonts w:cs="FrankRuehl" w:hint="cs"/>
          <w:rtl/>
        </w:rPr>
        <w:t>ג/צפ/ג/11079,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C64FD6">
        <w:rPr>
          <w:rStyle w:val="default"/>
          <w:rFonts w:cs="FrankRuehl" w:hint="cs"/>
          <w:rtl/>
        </w:rPr>
        <w:t>5</w:t>
      </w:r>
      <w:r w:rsidR="007D1BCE">
        <w:rPr>
          <w:rStyle w:val="default"/>
          <w:rFonts w:cs="FrankRuehl" w:hint="cs"/>
          <w:rtl/>
        </w:rPr>
        <w:t>,00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003D70">
        <w:rPr>
          <w:rStyle w:val="default"/>
          <w:rFonts w:cs="FrankRuehl" w:hint="cs"/>
          <w:rtl/>
        </w:rPr>
        <w:t>י"ב בסיון</w:t>
      </w:r>
      <w:r w:rsidR="00F643F1">
        <w:rPr>
          <w:rStyle w:val="default"/>
          <w:rFonts w:cs="FrankRuehl" w:hint="cs"/>
          <w:rtl/>
        </w:rPr>
        <w:t xml:space="preserve"> התשס"</w:t>
      </w:r>
      <w:r w:rsidR="00462AA0">
        <w:rPr>
          <w:rStyle w:val="default"/>
          <w:rFonts w:cs="FrankRuehl" w:hint="cs"/>
          <w:rtl/>
        </w:rPr>
        <w:t>ה</w:t>
      </w:r>
      <w:r w:rsidR="00F643F1">
        <w:rPr>
          <w:rStyle w:val="default"/>
          <w:rFonts w:cs="FrankRuehl" w:hint="cs"/>
          <w:rtl/>
        </w:rPr>
        <w:t xml:space="preserve"> (</w:t>
      </w:r>
      <w:r w:rsidR="00003D70">
        <w:rPr>
          <w:rStyle w:val="default"/>
          <w:rFonts w:cs="FrankRuehl" w:hint="cs"/>
          <w:rtl/>
        </w:rPr>
        <w:t>19 ביוני</w:t>
      </w:r>
      <w:r w:rsidR="008D0B92">
        <w:rPr>
          <w:rStyle w:val="default"/>
          <w:rFonts w:cs="FrankRuehl" w:hint="cs"/>
          <w:rtl/>
        </w:rPr>
        <w:t xml:space="preserve"> 200</w:t>
      </w:r>
      <w:r w:rsidR="00462AA0">
        <w:rPr>
          <w:rStyle w:val="default"/>
          <w:rFonts w:cs="FrankRuehl" w:hint="cs"/>
          <w:rtl/>
        </w:rPr>
        <w:t>5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003D70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003D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5E1B9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003D70">
        <w:rPr>
          <w:rStyle w:val="default"/>
          <w:rFonts w:cs="FrankRuehl" w:hint="cs"/>
          <w:rtl/>
        </w:rPr>
        <w:t>הצפון בנצרת עילית,</w:t>
      </w:r>
      <w:r w:rsidR="00462AA0">
        <w:rPr>
          <w:rStyle w:val="default"/>
          <w:rFonts w:cs="FrankRuehl" w:hint="cs"/>
          <w:rtl/>
        </w:rPr>
        <w:t xml:space="preserve"> ובמשרדי הועדה המקומית </w:t>
      </w:r>
      <w:r w:rsidR="00003D70">
        <w:rPr>
          <w:rStyle w:val="default"/>
          <w:rFonts w:cs="FrankRuehl" w:hint="cs"/>
          <w:rtl/>
        </w:rPr>
        <w:t>גליל עליון שבמועצה האזורית גליל עליון,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5E1B9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E1B9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003D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 האמור בסעיף 1</w:t>
      </w:r>
      <w:r w:rsidR="00F829A9">
        <w:rPr>
          <w:rStyle w:val="default"/>
          <w:rFonts w:cs="FrankRuehl" w:hint="cs"/>
          <w:rtl/>
        </w:rPr>
        <w:t xml:space="preserve"> נמצא</w:t>
      </w:r>
      <w:r w:rsidR="0001512D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 xml:space="preserve">בתחום </w:t>
      </w:r>
      <w:r w:rsidR="00003D70">
        <w:rPr>
          <w:rStyle w:val="default"/>
          <w:rFonts w:cs="FrankRuehl" w:hint="cs"/>
          <w:rtl/>
        </w:rPr>
        <w:t xml:space="preserve">שטח השיפוט של </w:t>
      </w:r>
      <w:r w:rsidR="00462AA0">
        <w:rPr>
          <w:rStyle w:val="default"/>
          <w:rFonts w:cs="FrankRuehl" w:hint="cs"/>
          <w:rtl/>
        </w:rPr>
        <w:t xml:space="preserve">המועצה האזורית </w:t>
      </w:r>
      <w:r w:rsidR="00003D70">
        <w:rPr>
          <w:rStyle w:val="default"/>
          <w:rFonts w:cs="FrankRuehl" w:hint="cs"/>
          <w:rtl/>
        </w:rPr>
        <w:t>גליל עליון,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003D70">
        <w:rPr>
          <w:rStyle w:val="default"/>
          <w:rFonts w:cs="FrankRuehl" w:hint="cs"/>
          <w:rtl/>
        </w:rPr>
        <w:t>ג/11079</w:t>
      </w:r>
      <w:r w:rsidR="007D1BCE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003D70">
        <w:rPr>
          <w:rStyle w:val="default"/>
          <w:rFonts w:cs="FrankRuehl" w:hint="cs"/>
          <w:rtl/>
        </w:rPr>
        <w:t>5270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ס"</w:t>
      </w:r>
      <w:r w:rsidR="00003D70">
        <w:rPr>
          <w:rStyle w:val="default"/>
          <w:rFonts w:cs="FrankRuehl" w:hint="cs"/>
          <w:rtl/>
        </w:rPr>
        <w:t>ד</w:t>
      </w:r>
      <w:r w:rsidR="00147FE2">
        <w:rPr>
          <w:rStyle w:val="default"/>
          <w:rFonts w:cs="FrankRuehl" w:hint="cs"/>
          <w:rtl/>
        </w:rPr>
        <w:t>,</w:t>
      </w:r>
      <w:r w:rsidR="007D1BCE">
        <w:rPr>
          <w:rStyle w:val="default"/>
          <w:rFonts w:cs="FrankRuehl" w:hint="cs"/>
          <w:rtl/>
        </w:rPr>
        <w:t xml:space="preserve"> עמ' </w:t>
      </w:r>
      <w:r w:rsidR="00003D70">
        <w:rPr>
          <w:rStyle w:val="default"/>
          <w:rFonts w:cs="FrankRuehl" w:hint="cs"/>
          <w:rtl/>
        </w:rPr>
        <w:t>1813</w:t>
      </w:r>
      <w:r w:rsidR="007D1BCE">
        <w:rPr>
          <w:rStyle w:val="default"/>
          <w:rFonts w:cs="FrankRuehl" w:hint="cs"/>
          <w:rtl/>
        </w:rPr>
        <w:t>,</w:t>
      </w:r>
      <w:r w:rsidR="00147FE2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 xml:space="preserve">מיום </w:t>
      </w:r>
      <w:r w:rsidR="00003D70">
        <w:rPr>
          <w:rStyle w:val="default"/>
          <w:rFonts w:cs="FrankRuehl" w:hint="cs"/>
          <w:rtl/>
        </w:rPr>
        <w:t>2 בפברואר 2004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5E1B9E" w:rsidP="00003D70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</w:t>
      </w:r>
      <w:r w:rsidR="00003D70">
        <w:rPr>
          <w:rStyle w:val="default"/>
          <w:rFonts w:cs="FrankRuehl" w:hint="cs"/>
          <w:rtl/>
        </w:rPr>
        <w:t>ב בסיון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462AA0"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 w:rsidR="00003D70">
        <w:rPr>
          <w:rStyle w:val="default"/>
          <w:rFonts w:cs="FrankRuehl" w:hint="cs"/>
          <w:rtl/>
        </w:rPr>
        <w:t>19 ביוני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462AA0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462AA0">
        <w:rPr>
          <w:rStyle w:val="default"/>
          <w:rFonts w:cs="FrankRuehl" w:hint="cs"/>
          <w:rtl/>
        </w:rPr>
        <w:t>אופיר פז-פינס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003D70" w:rsidRPr="006E39E0" w:rsidRDefault="00003D7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0751" w:rsidRDefault="000E0751">
      <w:r>
        <w:separator/>
      </w:r>
    </w:p>
  </w:endnote>
  <w:endnote w:type="continuationSeparator" w:id="0">
    <w:p w:rsidR="000E0751" w:rsidRDefault="000E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7BB9">
      <w:rPr>
        <w:rFonts w:cs="TopType Jerushalmi"/>
        <w:noProof/>
        <w:color w:val="000000"/>
        <w:sz w:val="14"/>
        <w:szCs w:val="14"/>
      </w:rPr>
      <w:t>Z:\000000000000-law\yael\revadim\09-02-09\tav\tav2\065_294.doc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163A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7BB9">
      <w:rPr>
        <w:rFonts w:cs="TopType Jerushalmi"/>
        <w:noProof/>
        <w:color w:val="000000"/>
        <w:sz w:val="14"/>
        <w:szCs w:val="14"/>
      </w:rPr>
      <w:t>Z:\000000000000-law\yael\revadim\09-02-09\tav\tav2\065_294.doc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0751" w:rsidRDefault="000E075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E0751" w:rsidRDefault="000E0751">
      <w:r>
        <w:continuationSeparator/>
      </w:r>
    </w:p>
  </w:footnote>
  <w:footnote w:id="1">
    <w:p w:rsidR="00E31D0A" w:rsidRPr="00E31D0A" w:rsidRDefault="00E31D0A" w:rsidP="00003D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4433C5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03D70">
          <w:rPr>
            <w:rStyle w:val="Hyperlink"/>
            <w:rFonts w:hint="cs"/>
            <w:sz w:val="20"/>
            <w:rtl/>
          </w:rPr>
          <w:t>40</w:t>
        </w:r>
        <w:r w:rsidR="005E1B9E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003D70">
        <w:rPr>
          <w:rFonts w:hint="cs"/>
          <w:sz w:val="20"/>
          <w:rtl/>
        </w:rPr>
        <w:t>25.7</w:t>
      </w:r>
      <w:r w:rsidR="00462AA0">
        <w:rPr>
          <w:rFonts w:hint="cs"/>
          <w:sz w:val="20"/>
          <w:rtl/>
        </w:rPr>
        <w:t>.2005</w:t>
      </w:r>
      <w:r>
        <w:rPr>
          <w:rFonts w:hint="cs"/>
          <w:sz w:val="20"/>
          <w:rtl/>
        </w:rPr>
        <w:t xml:space="preserve"> עמ' </w:t>
      </w:r>
      <w:r w:rsidR="00003D70">
        <w:rPr>
          <w:rFonts w:hint="cs"/>
          <w:sz w:val="20"/>
          <w:rtl/>
        </w:rPr>
        <w:t>820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003D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003D70">
      <w:rPr>
        <w:rFonts w:hAnsi="FrankRuehl" w:cs="FrankRuehl" w:hint="cs"/>
        <w:color w:val="000000"/>
        <w:sz w:val="28"/>
        <w:szCs w:val="28"/>
        <w:rtl/>
      </w:rPr>
      <w:t>גן לאומי תל חי לפי תכנית ג/11079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4433C5">
      <w:rPr>
        <w:rFonts w:hAnsi="FrankRuehl" w:cs="FrankRuehl" w:hint="cs"/>
        <w:color w:val="000000"/>
        <w:sz w:val="28"/>
        <w:szCs w:val="28"/>
        <w:rtl/>
      </w:rPr>
      <w:t>ה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152269">
      <w:rPr>
        <w:rFonts w:hAnsi="FrankRuehl" w:cs="FrankRuehl" w:hint="cs"/>
        <w:color w:val="000000"/>
        <w:sz w:val="28"/>
        <w:szCs w:val="28"/>
        <w:rtl/>
      </w:rPr>
      <w:t>5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1E5B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0751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63AA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05BE"/>
    <w:rsid w:val="0059395D"/>
    <w:rsid w:val="00594D46"/>
    <w:rsid w:val="00597E01"/>
    <w:rsid w:val="005A73FC"/>
    <w:rsid w:val="005B5259"/>
    <w:rsid w:val="005B7BB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4F66"/>
    <w:rsid w:val="00AD510C"/>
    <w:rsid w:val="00AF403D"/>
    <w:rsid w:val="00B02E7C"/>
    <w:rsid w:val="00B032E0"/>
    <w:rsid w:val="00B14378"/>
    <w:rsid w:val="00B22273"/>
    <w:rsid w:val="00B22EAD"/>
    <w:rsid w:val="00B252B3"/>
    <w:rsid w:val="00B30438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5471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C2A55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74EF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8247A1D-ADF9-463C-BDD2-2B87FB29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1480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תל חי לפי תכנית ג/11079), תשס"ה-2005</vt:lpwstr>
  </property>
  <property fmtid="{D5CDD505-2E9C-101B-9397-08002B2CF9AE}" pid="5" name="LAWNUMBER">
    <vt:lpwstr>0294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