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DABF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FE5237">
        <w:rPr>
          <w:rFonts w:hint="cs"/>
          <w:rtl/>
        </w:rPr>
        <w:t xml:space="preserve">שמורת טבע </w:t>
      </w:r>
      <w:r w:rsidR="002F116D">
        <w:rPr>
          <w:rFonts w:hint="cs"/>
          <w:rtl/>
        </w:rPr>
        <w:t>הבטיחה</w:t>
      </w:r>
      <w:r w:rsidR="00D81EBD">
        <w:rPr>
          <w:rFonts w:hint="cs"/>
          <w:rtl/>
        </w:rPr>
        <w:t xml:space="preserve">, לפי תכנית </w:t>
      </w:r>
      <w:r w:rsidR="002F116D">
        <w:rPr>
          <w:rFonts w:hint="cs"/>
          <w:rtl/>
        </w:rPr>
        <w:t>מס' 219-0508648</w:t>
      </w:r>
      <w:r w:rsidR="00D81EBD">
        <w:rPr>
          <w:rFonts w:hint="cs"/>
          <w:rtl/>
        </w:rPr>
        <w:t>), תשפ"א-2021</w:t>
      </w:r>
    </w:p>
    <w:p w14:paraId="14C698C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1E0818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CD70E4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1F8B" w:rsidRPr="00041F8B" w14:paraId="2302F415" w14:textId="77777777" w:rsidTr="00041F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4CD1DB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B1B7A47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82EC6B8" w14:textId="77777777" w:rsidR="00041F8B" w:rsidRPr="00041F8B" w:rsidRDefault="00041F8B" w:rsidP="00041F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41F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8A3AEB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F8B" w:rsidRPr="00041F8B" w14:paraId="5690D1FF" w14:textId="77777777" w:rsidTr="00041F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5A91A3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491E30D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BC00C1D" w14:textId="77777777" w:rsidR="00041F8B" w:rsidRPr="00041F8B" w:rsidRDefault="00041F8B" w:rsidP="00041F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41F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9D9CB0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F8B" w:rsidRPr="00041F8B" w14:paraId="750BD2EF" w14:textId="77777777" w:rsidTr="00041F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D4F71C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118ADFC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AD77AF6" w14:textId="77777777" w:rsidR="00041F8B" w:rsidRPr="00041F8B" w:rsidRDefault="00041F8B" w:rsidP="00041F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41F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94DDC0" w14:textId="77777777" w:rsidR="00041F8B" w:rsidRPr="00041F8B" w:rsidRDefault="00041F8B" w:rsidP="00041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1A7FFE7" w14:textId="77777777" w:rsidR="009C432F" w:rsidRDefault="009C432F">
      <w:pPr>
        <w:pStyle w:val="big-header"/>
        <w:ind w:left="0" w:right="1134"/>
        <w:rPr>
          <w:rtl/>
        </w:rPr>
      </w:pPr>
    </w:p>
    <w:p w14:paraId="05111C1C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2F116D">
        <w:rPr>
          <w:rFonts w:hint="cs"/>
          <w:rtl/>
        </w:rPr>
        <w:t>שמורת טבע הבטיחה, לפי תכנית מס' 219-0508648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7C7013D1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2B53B39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8040F74">
          <v:rect id="_x0000_s1028" style="position:absolute;left:0;text-align:left;margin-left:464.5pt;margin-top:8.05pt;width:75.05pt;height:19.9pt;z-index:251657216" o:allowincell="f" filled="f" stroked="f" strokecolor="lime" strokeweight=".25pt">
            <v:textbox style="mso-next-textbox:#_x0000_s1028" inset="0,0,0,0">
              <w:txbxContent>
                <w:p w14:paraId="358A028F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52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3D0FE3">
        <w:rPr>
          <w:rStyle w:val="default"/>
          <w:rFonts w:cs="FrankRuehl" w:hint="cs"/>
          <w:rtl/>
        </w:rPr>
        <w:t xml:space="preserve">הנמצא </w:t>
      </w:r>
      <w:r w:rsidR="002F116D">
        <w:rPr>
          <w:rStyle w:val="default"/>
          <w:rFonts w:cs="FrankRuehl" w:hint="cs"/>
          <w:rtl/>
        </w:rPr>
        <w:t>בצפון-מזרח הכנרת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E5237">
        <w:rPr>
          <w:rStyle w:val="default"/>
          <w:rFonts w:cs="FrankRuehl" w:hint="cs"/>
          <w:rtl/>
        </w:rPr>
        <w:t>ירוקים</w:t>
      </w:r>
      <w:r w:rsidR="00466045">
        <w:rPr>
          <w:rStyle w:val="default"/>
          <w:rFonts w:cs="FrankRuehl" w:hint="cs"/>
          <w:rtl/>
        </w:rPr>
        <w:t xml:space="preserve"> </w:t>
      </w:r>
      <w:r w:rsidR="00A87E48">
        <w:rPr>
          <w:rStyle w:val="default"/>
          <w:rFonts w:cs="FrankRuehl" w:hint="cs"/>
          <w:rtl/>
        </w:rPr>
        <w:t xml:space="preserve">ומוקף בקו כחול,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2F116D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ש/</w:t>
      </w:r>
      <w:r w:rsidR="002F116D">
        <w:rPr>
          <w:rStyle w:val="default"/>
          <w:rFonts w:cs="FrankRuehl" w:hint="cs"/>
          <w:rtl/>
        </w:rPr>
        <w:t>צפ/219-0508648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2F116D">
        <w:rPr>
          <w:rStyle w:val="default"/>
          <w:rFonts w:cs="FrankRuehl" w:hint="cs"/>
          <w:rtl/>
        </w:rPr>
        <w:t>5,0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DADF51E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ED1ABF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46C5D2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2F116D">
        <w:rPr>
          <w:rStyle w:val="default"/>
          <w:rFonts w:cs="FrankRuehl" w:hint="cs"/>
          <w:rtl/>
        </w:rPr>
        <w:t>הצפון בנוף הגליל ובמשרדי הוועדות המקומיות לתכנון ולבנייה גולן ועמק הירדן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5A139AC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2E30B0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80E8211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FA08D82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2F116D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2F116D">
        <w:rPr>
          <w:rStyle w:val="default"/>
          <w:rFonts w:cs="FrankRuehl" w:hint="cs"/>
          <w:rtl/>
        </w:rPr>
        <w:t>המועצות האזוריות גולן ועמק הירדן</w:t>
      </w:r>
      <w:r w:rsidR="00A87E48">
        <w:rPr>
          <w:rStyle w:val="default"/>
          <w:rFonts w:cs="FrankRuehl" w:hint="cs"/>
          <w:rtl/>
        </w:rPr>
        <w:t>, שב</w:t>
      </w:r>
      <w:r w:rsidR="002F116D">
        <w:rPr>
          <w:rStyle w:val="default"/>
          <w:rFonts w:cs="FrankRuehl" w:hint="cs"/>
          <w:rtl/>
        </w:rPr>
        <w:t>הם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2F116D">
        <w:rPr>
          <w:rStyle w:val="default"/>
          <w:rFonts w:cs="FrankRuehl" w:hint="cs"/>
          <w:rtl/>
        </w:rPr>
        <w:t>219-0508648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2F116D">
        <w:rPr>
          <w:rStyle w:val="default"/>
          <w:rFonts w:cs="FrankRuehl" w:hint="cs"/>
          <w:rtl/>
        </w:rPr>
        <w:t>8555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2F116D">
        <w:rPr>
          <w:rStyle w:val="default"/>
          <w:rFonts w:cs="FrankRuehl" w:hint="cs"/>
          <w:rtl/>
        </w:rPr>
        <w:t>ג' בכסלו התש"ף (1 בדצמבר 2019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2F116D">
        <w:rPr>
          <w:rStyle w:val="default"/>
          <w:rFonts w:cs="FrankRuehl" w:hint="cs"/>
          <w:rtl/>
        </w:rPr>
        <w:t>1798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5D618B11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F116D">
        <w:rPr>
          <w:rStyle w:val="default"/>
          <w:rFonts w:cs="FrankRuehl" w:hint="cs"/>
          <w:rtl/>
        </w:rPr>
        <w:t>13637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3D0FE3">
        <w:rPr>
          <w:rStyle w:val="default"/>
          <w:rFonts w:cs="FrankRuehl" w:hint="cs"/>
          <w:rtl/>
        </w:rPr>
        <w:t xml:space="preserve">חלקי </w:t>
      </w:r>
      <w:r w:rsidR="002F116D">
        <w:rPr>
          <w:rStyle w:val="default"/>
          <w:rFonts w:cs="FrankRuehl" w:hint="cs"/>
          <w:rtl/>
        </w:rPr>
        <w:t>חלקות 10, 16, 20</w:t>
      </w:r>
      <w:r w:rsidR="007961D2">
        <w:rPr>
          <w:rStyle w:val="default"/>
          <w:rFonts w:cs="FrankRuehl" w:hint="cs"/>
          <w:rtl/>
        </w:rPr>
        <w:t>;</w:t>
      </w:r>
    </w:p>
    <w:p w14:paraId="0220F906" w14:textId="77777777" w:rsidR="002F116D" w:rsidRDefault="002F116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13638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8, 9; חלקי חלקות 3, 4, 7, 14, 16, 20;</w:t>
      </w:r>
    </w:p>
    <w:p w14:paraId="45FE1998" w14:textId="77777777" w:rsidR="002F116D" w:rsidRDefault="002F116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13639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8, 12-10, 18; חלקי חלקות 4, 6, 7, 9, 13, 29, 31, 33;</w:t>
      </w:r>
    </w:p>
    <w:p w14:paraId="4028C1D3" w14:textId="77777777" w:rsidR="002F116D" w:rsidRDefault="002F116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15726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2;</w:t>
      </w:r>
    </w:p>
    <w:p w14:paraId="76A091D1" w14:textId="77777777" w:rsidR="002F116D" w:rsidRDefault="002F116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200000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2;</w:t>
      </w:r>
    </w:p>
    <w:p w14:paraId="0906FAC9" w14:textId="77777777" w:rsidR="002F116D" w:rsidRDefault="002F116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201000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6.</w:t>
      </w:r>
    </w:p>
    <w:p w14:paraId="6BCFAE3C" w14:textId="77777777" w:rsidR="002F116D" w:rsidRDefault="002F11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5C1D00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D13D5F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5F2C6470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45161180" w14:textId="77777777"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AA3C27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D2B08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0CA4D50" w14:textId="77777777" w:rsidR="00041F8B" w:rsidRDefault="00041F8B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04A0B2" w14:textId="77777777" w:rsidR="00041F8B" w:rsidRDefault="00041F8B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95B412" w14:textId="77777777" w:rsidR="00041F8B" w:rsidRDefault="00041F8B" w:rsidP="00041F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229C8AA" w14:textId="77777777" w:rsidR="004E38A6" w:rsidRPr="00041F8B" w:rsidRDefault="004E38A6" w:rsidP="00041F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041F8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D331" w14:textId="77777777" w:rsidR="00EB4A9C" w:rsidRDefault="00EB4A9C">
      <w:r>
        <w:separator/>
      </w:r>
    </w:p>
  </w:endnote>
  <w:endnote w:type="continuationSeparator" w:id="0">
    <w:p w14:paraId="3A76621D" w14:textId="77777777" w:rsidR="00EB4A9C" w:rsidRDefault="00E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1537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CAC9D6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51E6A3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DD55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1F8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63D22E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2718E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AA08" w14:textId="77777777" w:rsidR="00EB4A9C" w:rsidRDefault="00EB4A9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9EE3663" w14:textId="77777777" w:rsidR="00EB4A9C" w:rsidRDefault="00EB4A9C">
      <w:r>
        <w:continuationSeparator/>
      </w:r>
    </w:p>
  </w:footnote>
  <w:footnote w:id="1">
    <w:p w14:paraId="624153F8" w14:textId="77777777" w:rsidR="005D7739" w:rsidRPr="00E31D0A" w:rsidRDefault="00E31D0A" w:rsidP="005D77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D7739">
          <w:rPr>
            <w:rStyle w:val="Hyperlink"/>
            <w:rFonts w:hint="cs"/>
            <w:sz w:val="20"/>
            <w:rtl/>
          </w:rPr>
          <w:t xml:space="preserve">ק"ת </w:t>
        </w:r>
        <w:r w:rsidR="008E74C9" w:rsidRPr="005D7739">
          <w:rPr>
            <w:rStyle w:val="Hyperlink"/>
            <w:rFonts w:hint="cs"/>
            <w:sz w:val="20"/>
            <w:rtl/>
          </w:rPr>
          <w:t>תש</w:t>
        </w:r>
        <w:r w:rsidR="00D81EBD" w:rsidRPr="005D7739">
          <w:rPr>
            <w:rStyle w:val="Hyperlink"/>
            <w:rFonts w:hint="cs"/>
            <w:sz w:val="20"/>
            <w:rtl/>
          </w:rPr>
          <w:t>פ"א</w:t>
        </w:r>
        <w:r w:rsidRPr="005D7739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5D7739">
          <w:rPr>
            <w:rStyle w:val="Hyperlink"/>
            <w:rFonts w:hint="cs"/>
            <w:sz w:val="20"/>
            <w:rtl/>
          </w:rPr>
          <w:t>93</w:t>
        </w:r>
        <w:r w:rsidR="00A87E48" w:rsidRPr="005D7739">
          <w:rPr>
            <w:rStyle w:val="Hyperlink"/>
            <w:rFonts w:hint="cs"/>
            <w:sz w:val="20"/>
            <w:rtl/>
          </w:rPr>
          <w:t>5</w:t>
        </w:r>
        <w:r w:rsidR="00846D99" w:rsidRPr="005D7739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A87E48">
        <w:rPr>
          <w:rFonts w:hint="cs"/>
          <w:sz w:val="20"/>
          <w:rtl/>
        </w:rPr>
        <w:t>307</w:t>
      </w:r>
      <w:r w:rsidR="002F116D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653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903B5B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60190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D8DA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E523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F116D">
      <w:rPr>
        <w:rFonts w:hAnsi="FrankRuehl" w:cs="FrankRuehl" w:hint="cs"/>
        <w:color w:val="000000"/>
        <w:sz w:val="28"/>
        <w:szCs w:val="28"/>
        <w:rtl/>
      </w:rPr>
      <w:t>הבטיחה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מס'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2F116D">
      <w:rPr>
        <w:rFonts w:hAnsi="FrankRuehl" w:cs="FrankRuehl" w:hint="cs"/>
        <w:color w:val="000000"/>
        <w:sz w:val="28"/>
        <w:szCs w:val="28"/>
        <w:rtl/>
      </w:rPr>
      <w:t>219-0508648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5C4AE4E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3C7D9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1F8B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619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4334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739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73FA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4A9C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792287"/>
  <w15:chartTrackingRefBased/>
  <w15:docId w15:val="{7F43F359-C766-40F1-BBC6-52D3F276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2024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הבטיחה, לפי תכנית מס' 219-0508648), תשפ"א-2021</vt:lpwstr>
  </property>
  <property fmtid="{D5CDD505-2E9C-101B-9397-08002B2CF9AE}" pid="5" name="LAWNUMBER">
    <vt:lpwstr>0492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3077‏</vt:lpwstr>
  </property>
</Properties>
</file>