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E026" w14:textId="77777777" w:rsidR="00DF76EB" w:rsidRDefault="00DF76EB" w:rsidP="00BD6E5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 xml:space="preserve">שמורת טבע </w:t>
      </w:r>
      <w:r w:rsidR="00BD6E5B">
        <w:rPr>
          <w:rFonts w:hint="cs"/>
          <w:rtl/>
        </w:rPr>
        <w:t>הר הנגב הרחבה 3</w:t>
      </w:r>
      <w:r w:rsidR="008E74C9">
        <w:rPr>
          <w:rFonts w:hint="cs"/>
          <w:rtl/>
        </w:rPr>
        <w:t xml:space="preserve">, לפי תכנית מס' </w:t>
      </w:r>
      <w:r w:rsidR="00BD6E5B">
        <w:rPr>
          <w:rFonts w:hint="cs"/>
          <w:rtl/>
        </w:rPr>
        <w:t>2/173/02/20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14:paraId="4945F6B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C17578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46867A1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52F9" w:rsidRPr="001852F9" w14:paraId="100925D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0785B9" w14:textId="77777777" w:rsidR="001852F9" w:rsidRPr="001852F9" w:rsidRDefault="001852F9" w:rsidP="001852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BA1E638" w14:textId="77777777" w:rsidR="001852F9" w:rsidRPr="001852F9" w:rsidRDefault="001852F9" w:rsidP="001852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D09CE47" w14:textId="77777777" w:rsidR="001852F9" w:rsidRPr="001852F9" w:rsidRDefault="001852F9" w:rsidP="001852F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852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3B751F" w14:textId="77777777" w:rsidR="001852F9" w:rsidRPr="001852F9" w:rsidRDefault="001852F9" w:rsidP="001852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852F9" w:rsidRPr="001852F9" w14:paraId="0D64B5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FE7603" w14:textId="77777777" w:rsidR="001852F9" w:rsidRPr="001852F9" w:rsidRDefault="001852F9" w:rsidP="001852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2022C0E" w14:textId="77777777" w:rsidR="001852F9" w:rsidRPr="001852F9" w:rsidRDefault="001852F9" w:rsidP="001852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860DC31" w14:textId="77777777" w:rsidR="001852F9" w:rsidRPr="001852F9" w:rsidRDefault="001852F9" w:rsidP="001852F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852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EC2C19" w14:textId="77777777" w:rsidR="001852F9" w:rsidRPr="001852F9" w:rsidRDefault="001852F9" w:rsidP="001852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B8BBB89" w14:textId="77777777" w:rsidR="009C432F" w:rsidRDefault="009C432F">
      <w:pPr>
        <w:pStyle w:val="big-header"/>
        <w:ind w:left="0" w:right="1134"/>
        <w:rPr>
          <w:rtl/>
        </w:rPr>
      </w:pPr>
    </w:p>
    <w:p w14:paraId="6AA666EF" w14:textId="77777777" w:rsidR="009C432F" w:rsidRPr="002E4507" w:rsidRDefault="009C432F" w:rsidP="00BD6E5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D6E5B">
        <w:rPr>
          <w:rFonts w:hint="cs"/>
          <w:rtl/>
        </w:rPr>
        <w:t>שמורת טבע הר הנגב הרחבה 3, לפי תכנית מס' 2/173/02/20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14:paraId="0CC7DBE2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A4B26A5" w14:textId="77777777" w:rsidR="009C432F" w:rsidRDefault="009C432F" w:rsidP="00BD6E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2214C6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1A68BE3" w14:textId="77777777"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BD6E5B">
        <w:rPr>
          <w:rStyle w:val="default"/>
          <w:rFonts w:cs="FrankRuehl" w:hint="cs"/>
          <w:rtl/>
        </w:rPr>
        <w:t>בתחום מכתש רמון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E33B00">
        <w:rPr>
          <w:rStyle w:val="default"/>
          <w:rFonts w:cs="FrankRuehl" w:hint="cs"/>
          <w:rtl/>
        </w:rPr>
        <w:t>ש/</w:t>
      </w:r>
      <w:r w:rsidR="00BD6E5B">
        <w:rPr>
          <w:rStyle w:val="default"/>
          <w:rFonts w:cs="FrankRuehl" w:hint="cs"/>
          <w:rtl/>
        </w:rPr>
        <w:t>דר/2/173/02/20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D6E5B">
        <w:rPr>
          <w:rStyle w:val="default"/>
          <w:rFonts w:cs="FrankRuehl" w:hint="cs"/>
          <w:rtl/>
        </w:rPr>
        <w:t>25,000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01674F6" w14:textId="77777777" w:rsidR="009C432F" w:rsidRDefault="009C432F" w:rsidP="00BD6E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27D27B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50AEFC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D6E5B">
        <w:rPr>
          <w:rStyle w:val="default"/>
          <w:rFonts w:cs="FrankRuehl" w:hint="cs"/>
          <w:rtl/>
        </w:rPr>
        <w:t>הדרום בבאר שבע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ולבניה </w:t>
      </w:r>
      <w:r w:rsidR="00BD6E5B">
        <w:rPr>
          <w:rStyle w:val="default"/>
          <w:rFonts w:cs="FrankRuehl" w:hint="cs"/>
          <w:rtl/>
        </w:rPr>
        <w:t>רמת הנגב ובמשרדי הוועדה המקומית לתכנון ולבניה מצפה רמון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D5C1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3D5C1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891E63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39DEE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729986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1C8F972" w14:textId="77777777" w:rsidR="00F165A2" w:rsidRDefault="00F643F1" w:rsidP="00BD6E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6B2E14">
        <w:rPr>
          <w:rStyle w:val="default"/>
          <w:rFonts w:cs="FrankRuehl" w:hint="cs"/>
          <w:rtl/>
        </w:rPr>
        <w:t xml:space="preserve">המועצה האזורית </w:t>
      </w:r>
      <w:r w:rsidR="00BD6E5B">
        <w:rPr>
          <w:rStyle w:val="default"/>
          <w:rFonts w:cs="FrankRuehl" w:hint="cs"/>
          <w:rtl/>
        </w:rPr>
        <w:t>רמת הנגב ובתחום שטח השיפוט של המועצה האזורית מצפה רמון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BD6E5B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BD6E5B">
        <w:rPr>
          <w:rStyle w:val="default"/>
          <w:rFonts w:cs="FrankRuehl" w:hint="cs"/>
          <w:rtl/>
        </w:rPr>
        <w:t>2/173/02/20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BD6E5B">
        <w:rPr>
          <w:rStyle w:val="default"/>
          <w:rFonts w:cs="FrankRuehl" w:hint="cs"/>
          <w:rtl/>
        </w:rPr>
        <w:t>5950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BD6E5B">
        <w:rPr>
          <w:rStyle w:val="default"/>
          <w:rFonts w:cs="FrankRuehl" w:hint="cs"/>
          <w:rtl/>
        </w:rPr>
        <w:t>י"ח באייר התשס"ט (12 במאי 2009</w:t>
      </w:r>
      <w:r w:rsidR="00D56B88">
        <w:rPr>
          <w:rStyle w:val="default"/>
          <w:rFonts w:cs="FrankRuehl" w:hint="cs"/>
          <w:rtl/>
        </w:rPr>
        <w:t xml:space="preserve">), עמ' </w:t>
      </w:r>
      <w:r w:rsidR="00BD6E5B">
        <w:rPr>
          <w:rStyle w:val="default"/>
          <w:rFonts w:cs="FrankRuehl" w:hint="cs"/>
          <w:rtl/>
        </w:rPr>
        <w:t>3717</w:t>
      </w:r>
      <w:r w:rsidR="00D56B88">
        <w:rPr>
          <w:rStyle w:val="default"/>
          <w:rFonts w:cs="FrankRuehl" w:hint="cs"/>
          <w:rtl/>
        </w:rPr>
        <w:t>, והוא כולל גוש</w:t>
      </w:r>
      <w:r w:rsidR="00BD6E5B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BD6E5B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14:paraId="66164348" w14:textId="77777777" w:rsidR="00BD6E5B" w:rsidRDefault="00BD6E5B" w:rsidP="00BD6E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39030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חלקה: 1;</w:t>
      </w:r>
    </w:p>
    <w:p w14:paraId="7F201C2F" w14:textId="77777777" w:rsidR="00BD6E5B" w:rsidRDefault="00BD6E5B" w:rsidP="00BD6E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39032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1, 3, 4, 6;</w:t>
      </w:r>
    </w:p>
    <w:p w14:paraId="0DE64105" w14:textId="77777777" w:rsidR="00BD6E5B" w:rsidRDefault="00BD6E5B" w:rsidP="00BD6E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חלקה במלואה: 2;</w:t>
      </w:r>
    </w:p>
    <w:p w14:paraId="55591FBA" w14:textId="77777777" w:rsidR="00BD6E5B" w:rsidRDefault="00BD6E5B" w:rsidP="00BD6E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39033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חלקה: 1;</w:t>
      </w:r>
    </w:p>
    <w:p w14:paraId="57230447" w14:textId="77777777" w:rsidR="00BD6E5B" w:rsidRDefault="00BD6E5B" w:rsidP="00BD6E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39034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חלקה: 1;</w:t>
      </w:r>
    </w:p>
    <w:p w14:paraId="7567EC3C" w14:textId="77777777" w:rsidR="00BD6E5B" w:rsidRDefault="00BD6E5B" w:rsidP="00BD6E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39037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חלקות: 1, 2;</w:t>
      </w:r>
    </w:p>
    <w:p w14:paraId="2EDEAED6" w14:textId="77777777" w:rsidR="00BD6E5B" w:rsidRDefault="00BD6E5B" w:rsidP="00BD6E5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39038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חלקה: 1.</w:t>
      </w:r>
    </w:p>
    <w:p w14:paraId="2FE61718" w14:textId="77777777" w:rsidR="00BD6E5B" w:rsidRDefault="00BD6E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10B4E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F9032C" w14:textId="77777777"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6BFB6F1F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7E2E4B0" w14:textId="77777777" w:rsidR="00E33B00" w:rsidRPr="006E39E0" w:rsidRDefault="00E33B0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6BECA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62D62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BBD7573" w14:textId="77777777" w:rsidR="001852F9" w:rsidRDefault="001852F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4F7EDE" w14:textId="77777777" w:rsidR="001852F9" w:rsidRDefault="001852F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C2C610" w14:textId="77777777" w:rsidR="001852F9" w:rsidRDefault="001852F9" w:rsidP="001852F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D355596" w14:textId="77777777" w:rsidR="00E21481" w:rsidRPr="001852F9" w:rsidRDefault="00E21481" w:rsidP="001852F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1852F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67D1E" w14:textId="77777777" w:rsidR="00C32CA1" w:rsidRDefault="00C32CA1">
      <w:r>
        <w:separator/>
      </w:r>
    </w:p>
  </w:endnote>
  <w:endnote w:type="continuationSeparator" w:id="0">
    <w:p w14:paraId="7F41608E" w14:textId="77777777" w:rsidR="00C32CA1" w:rsidRDefault="00C3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4C5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771FEE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B4C8E1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52F9">
      <w:rPr>
        <w:rFonts w:cs="TopType Jerushalmi"/>
        <w:noProof/>
        <w:color w:val="000000"/>
        <w:sz w:val="14"/>
        <w:szCs w:val="14"/>
      </w:rPr>
      <w:t>Z:\000-law\yael\2011\11-06-02\tav\065_375.doc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91A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52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E84894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D92D35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852F9">
      <w:rPr>
        <w:rFonts w:cs="TopType Jerushalmi"/>
        <w:noProof/>
        <w:color w:val="000000"/>
        <w:sz w:val="14"/>
        <w:szCs w:val="14"/>
      </w:rPr>
      <w:t>Z:\000-law\yael\2011\11-06-02\tav\065_375.doc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93F0" w14:textId="77777777" w:rsidR="00C32CA1" w:rsidRDefault="00C32CA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8929BF" w14:textId="77777777" w:rsidR="00C32CA1" w:rsidRDefault="00C32CA1">
      <w:r>
        <w:continuationSeparator/>
      </w:r>
    </w:p>
  </w:footnote>
  <w:footnote w:id="1">
    <w:p w14:paraId="17F4DBA9" w14:textId="77777777" w:rsidR="00B53DAF" w:rsidRPr="00E31D0A" w:rsidRDefault="00E31D0A" w:rsidP="00B53D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53DA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B53DAF">
          <w:rPr>
            <w:rStyle w:val="Hyperlink"/>
            <w:rFonts w:hint="cs"/>
            <w:sz w:val="20"/>
            <w:rtl/>
          </w:rPr>
          <w:t>תשע</w:t>
        </w:r>
        <w:r w:rsidR="00FF53C1" w:rsidRPr="00B53DAF">
          <w:rPr>
            <w:rStyle w:val="Hyperlink"/>
            <w:rFonts w:hint="cs"/>
            <w:sz w:val="20"/>
            <w:rtl/>
          </w:rPr>
          <w:t>"א</w:t>
        </w:r>
        <w:r w:rsidRPr="00B53DAF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B53DAF">
          <w:rPr>
            <w:rStyle w:val="Hyperlink"/>
            <w:rFonts w:hint="cs"/>
            <w:sz w:val="20"/>
            <w:rtl/>
          </w:rPr>
          <w:t>700</w:t>
        </w:r>
        <w:r w:rsidR="003D5C13" w:rsidRPr="00B53DAF"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</w:t>
      </w:r>
      <w:r w:rsidR="003D5C13">
        <w:rPr>
          <w:rFonts w:hint="cs"/>
          <w:sz w:val="20"/>
          <w:rtl/>
        </w:rPr>
        <w:t>1.6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3D5C13">
        <w:rPr>
          <w:rFonts w:hint="cs"/>
          <w:sz w:val="20"/>
          <w:rtl/>
        </w:rPr>
        <w:t>1021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A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98184E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D556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B787" w14:textId="77777777" w:rsidR="009C432F" w:rsidRDefault="00DF76EB" w:rsidP="00BD6E5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BD6E5B">
      <w:rPr>
        <w:rFonts w:hAnsi="FrankRuehl" w:cs="FrankRuehl" w:hint="cs"/>
        <w:color w:val="000000"/>
        <w:sz w:val="28"/>
        <w:szCs w:val="28"/>
        <w:rtl/>
      </w:rPr>
      <w:t>הר הנגב הרחבה 3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BD6E5B">
      <w:rPr>
        <w:rFonts w:hAnsi="FrankRuehl" w:cs="FrankRuehl" w:hint="cs"/>
        <w:color w:val="000000"/>
        <w:sz w:val="28"/>
        <w:szCs w:val="28"/>
        <w:rtl/>
      </w:rPr>
      <w:t>2/173/02/20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14:paraId="2FA6C1E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6ACC7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6BA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17A9A"/>
    <w:rsid w:val="0012340C"/>
    <w:rsid w:val="001239EB"/>
    <w:rsid w:val="0012471B"/>
    <w:rsid w:val="00125753"/>
    <w:rsid w:val="0012596E"/>
    <w:rsid w:val="00125BEF"/>
    <w:rsid w:val="00142140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52F9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5236"/>
    <w:rsid w:val="001D692E"/>
    <w:rsid w:val="001D792F"/>
    <w:rsid w:val="001E477F"/>
    <w:rsid w:val="001E5E10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D5C13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51CE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E5D96"/>
    <w:rsid w:val="00606109"/>
    <w:rsid w:val="00610D18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2E14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3DA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D6E5B"/>
    <w:rsid w:val="00BE0086"/>
    <w:rsid w:val="00BE342B"/>
    <w:rsid w:val="00BE78CC"/>
    <w:rsid w:val="00BF0EEB"/>
    <w:rsid w:val="00C002F2"/>
    <w:rsid w:val="00C1004D"/>
    <w:rsid w:val="00C127B3"/>
    <w:rsid w:val="00C1578E"/>
    <w:rsid w:val="00C24A27"/>
    <w:rsid w:val="00C32CA1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BD42F4"/>
  <w15:chartTrackingRefBased/>
  <w15:docId w15:val="{D4A6E50D-B7B2-43E4-A152-BADEF895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הנגב הרחבה 3, לפי תכנית מס' 2/173/02/20), תשע"א-2011</vt:lpwstr>
  </property>
  <property fmtid="{D5CDD505-2E9C-101B-9397-08002B2CF9AE}" pid="5" name="LAWNUMBER">
    <vt:lpwstr>0375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http://www.nevo.co.il/Law_word/law06/tak-7003.pdf;‎רשומות - תקנות כלליות#פורסמה ק"ת תשע"א ‏מס' 7003 #מיום 1.6.2011 עמ' 1021‏</vt:lpwstr>
  </property>
</Properties>
</file>