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857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58577F">
        <w:rPr>
          <w:rFonts w:cs="FrankRuehl" w:hint="cs"/>
          <w:sz w:val="32"/>
          <w:rtl/>
        </w:rPr>
        <w:t>אל ביס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47B20" w:rsidRPr="00347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47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47B20" w:rsidRPr="00347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47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47B20" w:rsidRPr="00347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תירון אכרזה מיום  22 ביוני 1944</w:t>
            </w:r>
          </w:p>
        </w:tc>
        <w:tc>
          <w:tcPr>
            <w:tcW w:w="56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רון אכרזה מיום  22 ביוני 1944" w:history="1">
              <w:r w:rsidRPr="00347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47B20" w:rsidRPr="00347B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47B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47B20" w:rsidRPr="00347B20" w:rsidRDefault="00347B20" w:rsidP="00347B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8577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8577F">
        <w:rPr>
          <w:rFonts w:cs="FrankRuehl" w:hint="cs"/>
          <w:sz w:val="32"/>
          <w:rtl/>
        </w:rPr>
        <w:t>אל ביס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585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E2417C" w:rsidRDefault="00E2417C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8577F">
        <w:rPr>
          <w:rStyle w:val="default"/>
          <w:rFonts w:cs="FrankRuehl"/>
          <w:rtl/>
        </w:rPr>
        <w:t>.</w:t>
      </w:r>
      <w:r w:rsidRPr="0058577F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8577F">
        <w:rPr>
          <w:rStyle w:val="default"/>
          <w:rFonts w:cs="FrankRuehl" w:hint="cs"/>
          <w:rtl/>
        </w:rPr>
        <w:t>2029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58577F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E2417C" w:rsidRDefault="00E2417C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58577F">
        <w:rPr>
          <w:rStyle w:val="default"/>
          <w:rFonts w:cs="FrankRuehl"/>
          <w:rtl/>
        </w:rPr>
        <w:t>.</w:t>
      </w:r>
      <w:r w:rsidRPr="0058577F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58577F" w:rsidRDefault="0058577F" w:rsidP="00585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47" style="position:absolute;left:0;text-align:left;margin-left:464.5pt;margin-top:8.05pt;width:75.05pt;height:21.7pt;z-index:251658752" o:allowincell="f" filled="f" stroked="f" strokecolor="lime" strokeweight=".25pt">
            <v:textbox style="mso-next-textbox:#_x0000_s1047" inset="0,0,0,0">
              <w:txbxContent>
                <w:p w:rsidR="0058577F" w:rsidRDefault="0058577F" w:rsidP="0058577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תירון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22 ביוני 1944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58577F">
        <w:rPr>
          <w:rStyle w:val="default"/>
          <w:rFonts w:cs="FrankRuehl"/>
          <w:rtl/>
        </w:rPr>
        <w:t>.</w:t>
      </w:r>
      <w:r w:rsidRPr="0058577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22 ביוני 1944 </w:t>
      </w:r>
      <w:r>
        <w:rPr>
          <w:rStyle w:val="default"/>
          <w:rFonts w:cs="FrankRuehl"/>
          <w:rtl/>
        </w:rPr>
        <w:t>–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368"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369"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370"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371"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"המספר הסידורי: 372"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"המספר הסידורי: 373"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"המספר הסידורי: 374"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 xml:space="preserve">"המספר הסידורי: 375"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 xml:space="preserve">"המספר הסידורי: 376"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 xml:space="preserve">"המספר הסידורי: 377"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 xml:space="preserve">"המספר הסידורי: 378"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 xml:space="preserve">"המספר הסידורי: 379"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 xml:space="preserve">"המספר הסידורי: 380"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 xml:space="preserve">"המספר הסידורי: 381"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 xml:space="preserve">"המספר הסידורי: 382"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 xml:space="preserve">"המספר הסידורי: 383"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 xml:space="preserve">"המספר הסידורי: 384"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 xml:space="preserve">"המספר הסידורי: 385"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577F" w:rsidRDefault="0058577F" w:rsidP="005857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 xml:space="preserve">"המספר הסידורי: 386"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585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8577F">
        <w:rPr>
          <w:rStyle w:val="default"/>
          <w:rFonts w:cs="FrankRuehl" w:hint="cs"/>
          <w:rtl/>
        </w:rPr>
        <w:t>2029</w:t>
      </w:r>
    </w:p>
    <w:p w:rsidR="00111695" w:rsidRDefault="005840A4" w:rsidP="00585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8577F">
        <w:rPr>
          <w:rStyle w:val="default"/>
          <w:rFonts w:cs="FrankRuehl" w:hint="cs"/>
          <w:rtl/>
        </w:rPr>
        <w:t>אל ביס</w:t>
      </w:r>
    </w:p>
    <w:p w:rsidR="00111695" w:rsidRDefault="005840A4" w:rsidP="0058577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8577F">
        <w:rPr>
          <w:rStyle w:val="default"/>
          <w:rFonts w:cs="FrankRuehl" w:hint="cs"/>
          <w:rtl/>
        </w:rPr>
        <w:t>מצפון ומדרום למושב נחושה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585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8577F">
        <w:rPr>
          <w:rStyle w:val="default"/>
          <w:rFonts w:cs="FrankRuehl" w:hint="cs"/>
          <w:rtl/>
        </w:rPr>
        <w:t>129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8577F" w:rsidRDefault="0058577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8577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34318</w:t>
            </w:r>
          </w:p>
        </w:tc>
        <w:tc>
          <w:tcPr>
            <w:tcW w:w="1648" w:type="dxa"/>
          </w:tcPr>
          <w:p w:rsidR="004A4106" w:rsidRPr="004A4106" w:rsidRDefault="00585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585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2,265,782</w:t>
            </w:r>
          </w:p>
        </w:tc>
        <w:tc>
          <w:tcPr>
            <w:tcW w:w="2171" w:type="dxa"/>
          </w:tcPr>
          <w:p w:rsidR="004A4106" w:rsidRPr="004A4106" w:rsidRDefault="005857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129,313</w:t>
            </w:r>
          </w:p>
        </w:tc>
      </w:tr>
    </w:tbl>
    <w:p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58577F" w:rsidRPr="001A2465" w:rsidRDefault="0058577F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347B20" w:rsidRDefault="00347B2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7B20" w:rsidRDefault="00347B2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7B20" w:rsidRDefault="00347B20" w:rsidP="00347B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347B20" w:rsidRDefault="00FB0EA3" w:rsidP="00347B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347B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B15" w:rsidRDefault="00E15B15">
      <w:r>
        <w:separator/>
      </w:r>
    </w:p>
  </w:endnote>
  <w:endnote w:type="continuationSeparator" w:id="0">
    <w:p w:rsidR="00E15B15" w:rsidRDefault="00E1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7B20">
      <w:rPr>
        <w:rFonts w:cs="TopType Jerushalmi"/>
        <w:noProof/>
        <w:color w:val="000000"/>
        <w:sz w:val="14"/>
        <w:szCs w:val="14"/>
      </w:rPr>
      <w:t>Z:\000-law\yael\2015\2015-01-29\tav\180_103.doc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7B2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7B20">
      <w:rPr>
        <w:rFonts w:cs="TopType Jerushalmi"/>
        <w:noProof/>
        <w:color w:val="000000"/>
        <w:sz w:val="14"/>
        <w:szCs w:val="14"/>
      </w:rPr>
      <w:t>Z:\000-law\yael\2015\2015-01-29\tav\180_103.doc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B15" w:rsidRDefault="00E15B1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15B15" w:rsidRDefault="00E15B15">
      <w:r>
        <w:continuationSeparator/>
      </w:r>
    </w:p>
  </w:footnote>
  <w:footnote w:id="1">
    <w:p w:rsidR="008701A3" w:rsidRPr="00503103" w:rsidRDefault="00E2417C" w:rsidP="008701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701A3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72</w:t>
      </w:r>
      <w:r w:rsidR="0058577F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 w:rsidP="0058577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58577F">
      <w:rPr>
        <w:rFonts w:hAnsi="FrankRuehl" w:cs="FrankRuehl" w:hint="cs"/>
        <w:color w:val="000000"/>
        <w:sz w:val="28"/>
        <w:szCs w:val="28"/>
        <w:rtl/>
      </w:rPr>
      <w:t>אל ביס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47B20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72360"/>
    <w:rsid w:val="0057405E"/>
    <w:rsid w:val="00575A53"/>
    <w:rsid w:val="00577B0F"/>
    <w:rsid w:val="005811F3"/>
    <w:rsid w:val="00582E49"/>
    <w:rsid w:val="005840A4"/>
    <w:rsid w:val="005851F8"/>
    <w:rsid w:val="0058577F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183"/>
    <w:rsid w:val="00811861"/>
    <w:rsid w:val="0081234C"/>
    <w:rsid w:val="00813D4D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01A3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2231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0FF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D4B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15B15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7185B"/>
    <w:rsid w:val="00E71FAC"/>
    <w:rsid w:val="00E72C80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91E5ADC-BF63-4BB3-B421-C4C0D218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2817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אל ביס), תשע"ה-2015</vt:lpwstr>
  </property>
  <property fmtid="{D5CDD505-2E9C-101B-9397-08002B2CF9AE}" pid="5" name="LAWNUMBER">
    <vt:lpwstr>0103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728‏</vt:lpwstr>
  </property>
</Properties>
</file>