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D34C9B">
        <w:rPr>
          <w:rFonts w:cs="FrankRuehl" w:hint="cs"/>
          <w:sz w:val="32"/>
          <w:rtl/>
        </w:rPr>
        <w:t>פקועה ושמורת יער ג'ילבון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F30E60">
        <w:rPr>
          <w:rFonts w:cs="FrankRuehl" w:hint="cs"/>
          <w:sz w:val="32"/>
          <w:rtl/>
        </w:rPr>
        <w:t>ז</w:t>
      </w:r>
      <w:r w:rsidR="00991A7D">
        <w:rPr>
          <w:rFonts w:cs="FrankRuehl" w:hint="cs"/>
          <w:sz w:val="32"/>
          <w:rtl/>
        </w:rPr>
        <w:t>-201</w:t>
      </w:r>
      <w:r w:rsidR="00D34C9B">
        <w:rPr>
          <w:rFonts w:cs="FrankRuehl" w:hint="cs"/>
          <w:sz w:val="32"/>
          <w:rtl/>
        </w:rPr>
        <w:t>7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941E9" w:rsidRPr="003941E9" w:rsidTr="003941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941E9" w:rsidRPr="003941E9" w:rsidRDefault="003941E9" w:rsidP="003941E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941E9" w:rsidRPr="003941E9" w:rsidRDefault="003941E9" w:rsidP="003941E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3941E9" w:rsidRPr="003941E9" w:rsidRDefault="003941E9" w:rsidP="003941E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941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941E9" w:rsidRPr="003941E9" w:rsidRDefault="003941E9" w:rsidP="003941E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D34C9B">
        <w:rPr>
          <w:rFonts w:cs="FrankRuehl" w:hint="cs"/>
          <w:sz w:val="32"/>
          <w:rtl/>
        </w:rPr>
        <w:t>פקועה ושמורת יער ג'ילבון</w:t>
      </w:r>
      <w:r w:rsidR="00F30E60">
        <w:rPr>
          <w:rFonts w:cs="FrankRuehl" w:hint="cs"/>
          <w:sz w:val="32"/>
          <w:rtl/>
        </w:rPr>
        <w:t>), תשע"ז-201</w:t>
      </w:r>
      <w:r w:rsidR="00D34C9B">
        <w:rPr>
          <w:rFonts w:cs="FrankRuehl" w:hint="cs"/>
          <w:sz w:val="32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>אכרזה לפי סעיף 3 לפקודת היערות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D34C9B">
        <w:rPr>
          <w:rStyle w:val="default"/>
          <w:rFonts w:cs="FrankRuehl" w:hint="cs"/>
          <w:rtl/>
        </w:rPr>
        <w:t>16 באפריל 1926</w:t>
      </w:r>
      <w:r w:rsidR="00D623BC">
        <w:rPr>
          <w:rStyle w:val="default"/>
          <w:rFonts w:cs="FrankRuehl" w:hint="cs"/>
          <w:rtl/>
        </w:rPr>
        <w:t>, לא תחול על השטחים המפורטים להלן</w:t>
      </w:r>
      <w:r w:rsidR="00D34C9B">
        <w:rPr>
          <w:rStyle w:val="default"/>
          <w:rFonts w:cs="FrankRuehl" w:hint="cs"/>
          <w:rtl/>
        </w:rPr>
        <w:t>,</w:t>
      </w:r>
      <w:r w:rsidR="00D623BC">
        <w:rPr>
          <w:rStyle w:val="default"/>
          <w:rFonts w:cs="FrankRuehl" w:hint="cs"/>
          <w:rtl/>
        </w:rPr>
        <w:t xml:space="preserve"> הנמצאים </w:t>
      </w:r>
      <w:r w:rsidR="00D34C9B">
        <w:rPr>
          <w:rStyle w:val="default"/>
          <w:rFonts w:cs="FrankRuehl" w:hint="cs"/>
          <w:rtl/>
        </w:rPr>
        <w:t>תחת שם האזור "פקועה" תחת המספר הסידורי 30 ושם האזור "ג'ילבון" תחת המספר הסידורי 31</w:t>
      </w:r>
      <w:r w:rsidR="00D623BC">
        <w:rPr>
          <w:rStyle w:val="default"/>
          <w:rFonts w:cs="FrankRuehl" w:hint="cs"/>
          <w:rtl/>
        </w:rPr>
        <w:t xml:space="preserve">, </w:t>
      </w:r>
      <w:r w:rsidR="00D34C9B">
        <w:rPr>
          <w:rStyle w:val="default"/>
          <w:rFonts w:cs="FrankRuehl" w:hint="cs"/>
          <w:rtl/>
        </w:rPr>
        <w:t>המצויים בשמורות היער פקועה וג'ילבון, בהתאם ל</w:t>
      </w:r>
      <w:r w:rsidR="00D623BC">
        <w:rPr>
          <w:rStyle w:val="default"/>
          <w:rFonts w:cs="FrankRuehl" w:hint="cs"/>
          <w:rtl/>
        </w:rPr>
        <w:t>שטח המסומן ב</w:t>
      </w:r>
      <w:r w:rsidR="00D34C9B">
        <w:rPr>
          <w:rStyle w:val="default"/>
          <w:rFonts w:cs="FrankRuehl" w:hint="cs"/>
          <w:rtl/>
        </w:rPr>
        <w:t>גבולות צהובים ו</w:t>
      </w:r>
      <w:r w:rsidR="00D623BC">
        <w:rPr>
          <w:rStyle w:val="default"/>
          <w:rFonts w:cs="FrankRuehl" w:hint="cs"/>
          <w:rtl/>
        </w:rPr>
        <w:t xml:space="preserve">קווי רשת אדומים </w:t>
      </w:r>
      <w:r w:rsidR="00D44D64">
        <w:rPr>
          <w:rStyle w:val="default"/>
          <w:rFonts w:cs="FrankRuehl" w:hint="cs"/>
          <w:rtl/>
        </w:rPr>
        <w:t xml:space="preserve">על גבי </w:t>
      </w:r>
      <w:r w:rsidR="00D34C9B">
        <w:rPr>
          <w:rStyle w:val="default"/>
          <w:rFonts w:cs="FrankRuehl" w:hint="cs"/>
          <w:rtl/>
        </w:rPr>
        <w:t>ה</w:t>
      </w:r>
      <w:r w:rsidR="00D44D64">
        <w:rPr>
          <w:rStyle w:val="default"/>
          <w:rFonts w:cs="FrankRuehl" w:hint="cs"/>
          <w:rtl/>
        </w:rPr>
        <w:t>מפה המופקדת במשרדו של פקיד היערות במשרד החקלאות ופיתוח הכפר</w:t>
      </w:r>
      <w:r w:rsidR="00F30E60">
        <w:rPr>
          <w:rStyle w:val="default"/>
          <w:rFonts w:cs="FrankRuehl" w:hint="cs"/>
          <w:rtl/>
        </w:rPr>
        <w:t>:</w:t>
      </w:r>
    </w:p>
    <w:p w:rsidR="0094497B" w:rsidRDefault="0094497B" w:rsidP="00F30E6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 xml:space="preserve">בגוש </w:t>
      </w:r>
      <w:r w:rsidR="00D34C9B">
        <w:rPr>
          <w:rStyle w:val="default"/>
          <w:rFonts w:cs="FrankRuehl" w:hint="cs"/>
          <w:rtl/>
        </w:rPr>
        <w:t>20880</w:t>
      </w:r>
      <w:r w:rsidR="00D44D64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/>
          <w:rtl/>
        </w:rPr>
        <w:t>–</w:t>
      </w:r>
    </w:p>
    <w:p w:rsidR="00D44D64" w:rsidRDefault="00D44D64" w:rsidP="00F30E6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D34C9B">
        <w:rPr>
          <w:rStyle w:val="default"/>
          <w:rFonts w:cs="FrankRuehl" w:hint="cs"/>
          <w:rtl/>
        </w:rPr>
        <w:t>24,610 מ"ר</w:t>
      </w:r>
      <w:r>
        <w:rPr>
          <w:rStyle w:val="default"/>
          <w:rFonts w:cs="FrankRuehl" w:hint="cs"/>
          <w:rtl/>
        </w:rPr>
        <w:t xml:space="preserve"> בחלקה מס' </w:t>
      </w:r>
      <w:r w:rsidR="00D34C9B">
        <w:rPr>
          <w:rStyle w:val="default"/>
          <w:rFonts w:cs="FrankRuehl" w:hint="cs"/>
          <w:rtl/>
        </w:rPr>
        <w:t>24</w:t>
      </w:r>
      <w:r>
        <w:rPr>
          <w:rStyle w:val="default"/>
          <w:rFonts w:cs="FrankRuehl" w:hint="cs"/>
          <w:rtl/>
        </w:rPr>
        <w:t>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173,673 מ"ר בחלקה מס' 25;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44,130 מ"ר בחלקה מס' 26;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מס' 27;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606 מ"ר בחלקה מס' 28;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1,178 מ"ר בחלקה מס' 29;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4,337 מ"ר בחלקה מס' 30;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2,270 מ"ר בחלקה מס' 31;</w:t>
      </w:r>
    </w:p>
    <w:p w:rsidR="00D34C9B" w:rsidRDefault="00D34C9B" w:rsidP="00D34C9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20881 </w:t>
      </w:r>
      <w:r>
        <w:rPr>
          <w:rStyle w:val="default"/>
          <w:rFonts w:cs="FrankRuehl"/>
          <w:rtl/>
        </w:rPr>
        <w:t>–</w:t>
      </w:r>
    </w:p>
    <w:p w:rsidR="00D34C9B" w:rsidRDefault="00D34C9B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</w:t>
      </w:r>
      <w:r w:rsidR="00BD0C48">
        <w:rPr>
          <w:rStyle w:val="default"/>
          <w:rFonts w:cs="FrankRuehl" w:hint="cs"/>
          <w:rtl/>
        </w:rPr>
        <w:t xml:space="preserve"> בגודל 1,826 מ"ר בחלקה מס' 33;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3,044 מ"ר בחלקה מס' 36;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13,131 מ"ר בחלקה מס' 37;</w:t>
      </w:r>
    </w:p>
    <w:p w:rsidR="00BD0C48" w:rsidRDefault="00BD0C48" w:rsidP="00BD0C4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20882 </w:t>
      </w:r>
      <w:r>
        <w:rPr>
          <w:rStyle w:val="default"/>
          <w:rFonts w:cs="FrankRuehl"/>
          <w:rtl/>
        </w:rPr>
        <w:t>–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20,905 מ"ר בחלקה מס' 21;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43,153 מ"ר בחלקה מס' 22;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1,681 מ"ר בחלקה מס' 24;</w:t>
      </w:r>
    </w:p>
    <w:p w:rsidR="00BD0C48" w:rsidRDefault="00BD0C48" w:rsidP="00BD0C4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20937 </w:t>
      </w:r>
      <w:r>
        <w:rPr>
          <w:rStyle w:val="default"/>
          <w:rFonts w:cs="FrankRuehl"/>
          <w:rtl/>
        </w:rPr>
        <w:t>–</w:t>
      </w:r>
    </w:p>
    <w:p w:rsidR="00BD0C48" w:rsidRDefault="00BD0C48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 w:rsidR="0061180A">
        <w:rPr>
          <w:rStyle w:val="default"/>
          <w:rFonts w:cs="FrankRuehl" w:hint="cs"/>
          <w:rtl/>
        </w:rPr>
        <w:t>שטח בגודל 606 מ"ר בחלקה מס' 16;</w:t>
      </w:r>
    </w:p>
    <w:p w:rsidR="0061180A" w:rsidRDefault="0061180A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90 מ"ר בחלקה מס' 17;</w:t>
      </w:r>
    </w:p>
    <w:p w:rsidR="0061180A" w:rsidRDefault="0061180A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3 מ"ר בחלקה מס' 18;</w:t>
      </w:r>
    </w:p>
    <w:p w:rsidR="0061180A" w:rsidRDefault="0061180A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1,519 מ"ר בחלקה מס' 28;</w:t>
      </w:r>
    </w:p>
    <w:p w:rsidR="0061180A" w:rsidRDefault="0061180A" w:rsidP="0061180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בגוש 20879, שטח בגודל 961 מ"ר בחלקה מס' 12;</w:t>
      </w:r>
    </w:p>
    <w:p w:rsidR="0061180A" w:rsidRDefault="0061180A" w:rsidP="0061180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בגוש 20931, שטח בגודל 3,011 מ"ר בחלקה מס' 18;</w:t>
      </w:r>
    </w:p>
    <w:p w:rsidR="0061180A" w:rsidRDefault="0061180A" w:rsidP="0061180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20936 </w:t>
      </w:r>
      <w:r>
        <w:rPr>
          <w:rStyle w:val="default"/>
          <w:rFonts w:cs="FrankRuehl"/>
          <w:rtl/>
        </w:rPr>
        <w:t>–</w:t>
      </w:r>
    </w:p>
    <w:p w:rsidR="0061180A" w:rsidRDefault="0061180A" w:rsidP="0061180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1,207 מ"ר בחלקה מס' 49;</w:t>
      </w:r>
    </w:p>
    <w:p w:rsidR="0061180A" w:rsidRDefault="0061180A" w:rsidP="0061180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610 מ"ר בחלקה מס' 50;</w:t>
      </w:r>
    </w:p>
    <w:p w:rsidR="0061180A" w:rsidRDefault="0061180A" w:rsidP="0061180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1,934 מ"ר בחלקה מס' 52;</w:t>
      </w:r>
    </w:p>
    <w:p w:rsidR="0061180A" w:rsidRDefault="0061180A" w:rsidP="0061180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20946 </w:t>
      </w:r>
      <w:r>
        <w:rPr>
          <w:rStyle w:val="default"/>
          <w:rFonts w:cs="FrankRuehl"/>
          <w:rtl/>
        </w:rPr>
        <w:t>–</w:t>
      </w:r>
    </w:p>
    <w:p w:rsidR="0061180A" w:rsidRDefault="0061180A" w:rsidP="0061180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9 מ"ר בחלקה מס' 32;</w:t>
      </w:r>
    </w:p>
    <w:p w:rsidR="0061180A" w:rsidRDefault="0061180A" w:rsidP="0061180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שטח בגודל 2,129 מ"ר בחלקה מס' 37;</w:t>
      </w:r>
    </w:p>
    <w:p w:rsidR="0061180A" w:rsidRDefault="0061180A" w:rsidP="0061180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בגוש 20947, שטח בגודל 1,823 מ"ר בחלקה מס' 17.</w:t>
      </w:r>
    </w:p>
    <w:p w:rsidR="00D34C9B" w:rsidRDefault="00D34C9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61180A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ז'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F30E60">
        <w:rPr>
          <w:rFonts w:cs="FrankRuehl" w:hint="cs"/>
          <w:sz w:val="26"/>
          <w:rtl/>
        </w:rPr>
        <w:t>ז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29 באוגוסט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7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658D" w:rsidRDefault="0008658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E9" w:rsidRDefault="003941E9" w:rsidP="003941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8658D" w:rsidRPr="003941E9" w:rsidRDefault="0008658D" w:rsidP="003941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8658D" w:rsidRPr="003941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0DF" w:rsidRDefault="00F910DF">
      <w:r>
        <w:separator/>
      </w:r>
    </w:p>
  </w:endnote>
  <w:endnote w:type="continuationSeparator" w:id="0">
    <w:p w:rsidR="00F910DF" w:rsidRDefault="00F9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941E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0DF" w:rsidRDefault="00F910DF">
      <w:pPr>
        <w:spacing w:before="60"/>
        <w:ind w:right="1134"/>
      </w:pPr>
      <w:r>
        <w:separator/>
      </w:r>
    </w:p>
  </w:footnote>
  <w:footnote w:type="continuationSeparator" w:id="0">
    <w:p w:rsidR="00F910DF" w:rsidRDefault="00F910DF">
      <w:pPr>
        <w:spacing w:before="60"/>
        <w:ind w:right="1134"/>
      </w:pPr>
      <w:r>
        <w:separator/>
      </w:r>
    </w:p>
  </w:footnote>
  <w:footnote w:id="1">
    <w:p w:rsidR="006F1EEA" w:rsidRDefault="00904EEA" w:rsidP="006F1E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F1EEA">
          <w:rPr>
            <w:rStyle w:val="Hyperlink"/>
            <w:rFonts w:cs="FrankRuehl" w:hint="cs"/>
            <w:rtl/>
          </w:rPr>
          <w:t>ק"ת תש</w:t>
        </w:r>
        <w:r w:rsidR="0075069C" w:rsidRPr="006F1EEA">
          <w:rPr>
            <w:rStyle w:val="Hyperlink"/>
            <w:rFonts w:cs="FrankRuehl" w:hint="cs"/>
            <w:rtl/>
          </w:rPr>
          <w:t>ע</w:t>
        </w:r>
        <w:r w:rsidR="0027553D" w:rsidRPr="006F1EEA">
          <w:rPr>
            <w:rStyle w:val="Hyperlink"/>
            <w:rFonts w:cs="FrankRuehl" w:hint="cs"/>
            <w:rtl/>
          </w:rPr>
          <w:t>"</w:t>
        </w:r>
        <w:r w:rsidR="00F30E60" w:rsidRPr="006F1EEA">
          <w:rPr>
            <w:rStyle w:val="Hyperlink"/>
            <w:rFonts w:cs="FrankRuehl" w:hint="cs"/>
            <w:rtl/>
          </w:rPr>
          <w:t>ז</w:t>
        </w:r>
        <w:r w:rsidR="008C2526" w:rsidRPr="006F1EEA">
          <w:rPr>
            <w:rStyle w:val="Hyperlink"/>
            <w:rFonts w:cs="FrankRuehl" w:hint="cs"/>
            <w:rtl/>
          </w:rPr>
          <w:t xml:space="preserve"> מס' </w:t>
        </w:r>
        <w:r w:rsidR="00F30E60" w:rsidRPr="006F1EEA">
          <w:rPr>
            <w:rStyle w:val="Hyperlink"/>
            <w:rFonts w:cs="FrankRuehl" w:hint="cs"/>
            <w:rtl/>
          </w:rPr>
          <w:t>7</w:t>
        </w:r>
        <w:r w:rsidR="00D34C9B" w:rsidRPr="006F1EEA">
          <w:rPr>
            <w:rStyle w:val="Hyperlink"/>
            <w:rFonts w:cs="FrankRuehl" w:hint="cs"/>
            <w:rtl/>
          </w:rPr>
          <w:t>86</w:t>
        </w:r>
        <w:r w:rsidR="00F30E60" w:rsidRPr="006F1EEA">
          <w:rPr>
            <w:rStyle w:val="Hyperlink"/>
            <w:rFonts w:cs="FrankRuehl" w:hint="cs"/>
            <w:rtl/>
          </w:rPr>
          <w:t>5</w:t>
        </w:r>
      </w:hyperlink>
      <w:r w:rsidR="008C2526">
        <w:rPr>
          <w:rFonts w:cs="FrankRuehl" w:hint="cs"/>
          <w:rtl/>
        </w:rPr>
        <w:t xml:space="preserve"> מיום </w:t>
      </w:r>
      <w:r w:rsidR="00D34C9B">
        <w:rPr>
          <w:rFonts w:cs="FrankRuehl" w:hint="cs"/>
          <w:rtl/>
        </w:rPr>
        <w:t>19.9.2017</w:t>
      </w:r>
      <w:r w:rsidR="008C2526">
        <w:rPr>
          <w:rFonts w:cs="FrankRuehl" w:hint="cs"/>
          <w:rtl/>
        </w:rPr>
        <w:t xml:space="preserve"> עמ' </w:t>
      </w:r>
      <w:r w:rsidR="00D34C9B">
        <w:rPr>
          <w:rFonts w:cs="FrankRuehl" w:hint="cs"/>
          <w:rtl/>
        </w:rPr>
        <w:t>1757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D34C9B">
      <w:rPr>
        <w:rFonts w:hAnsi="FrankRuehl" w:cs="FrankRuehl" w:hint="cs"/>
        <w:color w:val="000000"/>
        <w:sz w:val="28"/>
        <w:szCs w:val="28"/>
        <w:rtl/>
      </w:rPr>
      <w:t>פקועה ושמורת יער ג'ילבון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F30E60">
      <w:rPr>
        <w:rFonts w:hAnsi="FrankRuehl" w:cs="FrankRuehl" w:hint="cs"/>
        <w:color w:val="000000"/>
        <w:sz w:val="28"/>
        <w:szCs w:val="28"/>
        <w:rtl/>
      </w:rPr>
      <w:t>ז-201</w:t>
    </w:r>
    <w:r w:rsidR="00D34C9B">
      <w:rPr>
        <w:rFonts w:hAnsi="FrankRuehl" w:cs="FrankRuehl" w:hint="cs"/>
        <w:color w:val="000000"/>
        <w:sz w:val="28"/>
        <w:szCs w:val="28"/>
        <w:rtl/>
      </w:rPr>
      <w:t>7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6735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405DF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DE8BC73-D490-47EE-8BF6-9464E260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פקועה ושמורת יער ג'ילבון), תשע"ז-2017</vt:lpwstr>
  </property>
  <property fmtid="{D5CDD505-2E9C-101B-9397-08002B2CF9AE}" pid="4" name="LAWNUMBER">
    <vt:lpwstr>0678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http://www.nevo.co.il/Law_word/law06/tak-7865.pdf;‎רשומות - תקנות כלליות#פורסמה ק"ת ‏תשע"ז מס' 7865 #מיום 19.9.2017 עמ' 1757‏</vt:lpwstr>
  </property>
</Properties>
</file>