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8C2526" w:rsidP="0075069C">
      <w:pPr>
        <w:pStyle w:val="big-header"/>
        <w:ind w:left="0" w:right="1134"/>
        <w:rPr>
          <w:rFonts w:cs="FrankRuehl"/>
          <w:sz w:val="32"/>
        </w:rPr>
      </w:pPr>
      <w:r>
        <w:rPr>
          <w:rFonts w:cs="FrankRuehl" w:hint="cs"/>
          <w:sz w:val="32"/>
          <w:rtl/>
        </w:rPr>
        <w:t xml:space="preserve">אכרזת היערות (סייג לתחולה), </w:t>
      </w:r>
      <w:r w:rsidR="0075069C">
        <w:rPr>
          <w:rFonts w:cs="FrankRuehl" w:hint="cs"/>
          <w:sz w:val="32"/>
          <w:rtl/>
        </w:rPr>
        <w:t>תש"ע-2010</w:t>
      </w:r>
    </w:p>
    <w:p w:rsidR="00DA3C17" w:rsidRPr="00DA3C17" w:rsidRDefault="00DA3C17" w:rsidP="00DA3C17">
      <w:pPr>
        <w:spacing w:line="320" w:lineRule="auto"/>
        <w:rPr>
          <w:rFonts w:cs="FrankRuehl"/>
          <w:szCs w:val="26"/>
          <w:rtl/>
        </w:rPr>
      </w:pPr>
    </w:p>
    <w:p w:rsidR="00DA3C17" w:rsidRDefault="00DA3C17" w:rsidP="00DA3C17">
      <w:pPr>
        <w:spacing w:line="320" w:lineRule="auto"/>
        <w:rPr>
          <w:rtl/>
        </w:rPr>
      </w:pPr>
    </w:p>
    <w:p w:rsidR="00DA3C17" w:rsidRPr="00DA3C17" w:rsidRDefault="00DA3C17" w:rsidP="00DA3C17">
      <w:pPr>
        <w:spacing w:line="320" w:lineRule="auto"/>
        <w:rPr>
          <w:rFonts w:cs="Miriam"/>
          <w:szCs w:val="22"/>
          <w:rtl/>
        </w:rPr>
      </w:pPr>
      <w:r w:rsidRPr="00DA3C17">
        <w:rPr>
          <w:rFonts w:cs="Miriam"/>
          <w:szCs w:val="22"/>
          <w:rtl/>
        </w:rPr>
        <w:t>חקלאות טבע וסביבה</w:t>
      </w:r>
      <w:r w:rsidRPr="00DA3C17">
        <w:rPr>
          <w:rFonts w:cs="FrankRuehl"/>
          <w:szCs w:val="26"/>
          <w:rtl/>
        </w:rPr>
        <w:t xml:space="preserve"> – גנים שמורות ואתרים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5C82" w:rsidRPr="002B5C82">
        <w:tblPrEx>
          <w:tblCellMar>
            <w:top w:w="0" w:type="dxa"/>
            <w:bottom w:w="0" w:type="dxa"/>
          </w:tblCellMar>
        </w:tblPrEx>
        <w:tc>
          <w:tcPr>
            <w:tcW w:w="1247" w:type="dxa"/>
          </w:tcPr>
          <w:p w:rsidR="002B5C82" w:rsidRPr="002B5C82" w:rsidRDefault="002B5C82" w:rsidP="002B5C82">
            <w:pPr>
              <w:rPr>
                <w:rFonts w:cs="Frankruhel"/>
                <w:rtl/>
              </w:rPr>
            </w:pPr>
          </w:p>
        </w:tc>
        <w:tc>
          <w:tcPr>
            <w:tcW w:w="5669" w:type="dxa"/>
          </w:tcPr>
          <w:p w:rsidR="002B5C82" w:rsidRPr="002B5C82" w:rsidRDefault="002B5C82" w:rsidP="002B5C82">
            <w:pPr>
              <w:rPr>
                <w:rFonts w:cs="Frankruhel"/>
                <w:rtl/>
              </w:rPr>
            </w:pPr>
          </w:p>
        </w:tc>
        <w:tc>
          <w:tcPr>
            <w:tcW w:w="567" w:type="dxa"/>
          </w:tcPr>
          <w:p w:rsidR="002B5C82" w:rsidRPr="002B5C82" w:rsidRDefault="002B5C82" w:rsidP="002B5C82">
            <w:pPr>
              <w:rPr>
                <w:rStyle w:val="Hyperlink"/>
                <w:rtl/>
              </w:rPr>
            </w:pPr>
          </w:p>
        </w:tc>
        <w:tc>
          <w:tcPr>
            <w:tcW w:w="850" w:type="dxa"/>
          </w:tcPr>
          <w:p w:rsidR="002B5C82" w:rsidRPr="002B5C82" w:rsidRDefault="002B5C82" w:rsidP="002B5C82">
            <w:pPr>
              <w:rPr>
                <w:rFonts w:cs="Frankruhel"/>
                <w:rtl/>
              </w:rPr>
            </w:pPr>
          </w:p>
        </w:tc>
      </w:tr>
    </w:tbl>
    <w:p w:rsidR="00D25D5C" w:rsidRDefault="00D25D5C" w:rsidP="0075069C">
      <w:pPr>
        <w:pStyle w:val="big-header"/>
        <w:ind w:left="0" w:right="1134"/>
        <w:rPr>
          <w:rStyle w:val="default"/>
          <w:rFonts w:hint="cs"/>
          <w:sz w:val="22"/>
          <w:szCs w:val="22"/>
          <w:rtl/>
        </w:rPr>
      </w:pPr>
      <w:r>
        <w:rPr>
          <w:rFonts w:cs="FrankRuehl"/>
          <w:sz w:val="32"/>
          <w:rtl/>
        </w:rPr>
        <w:br w:type="page"/>
      </w:r>
      <w:r w:rsidR="008C2526">
        <w:rPr>
          <w:rFonts w:cs="FrankRuehl" w:hint="cs"/>
          <w:sz w:val="32"/>
          <w:rtl/>
        </w:rPr>
        <w:lastRenderedPageBreak/>
        <w:t xml:space="preserve">אכרזת היערות (סייג לתחולה), </w:t>
      </w:r>
      <w:r w:rsidR="0075069C">
        <w:rPr>
          <w:rFonts w:cs="FrankRuehl" w:hint="cs"/>
          <w:sz w:val="32"/>
          <w:rtl/>
        </w:rPr>
        <w:t>תש"ע-2010</w:t>
      </w:r>
      <w:r>
        <w:rPr>
          <w:rStyle w:val="default"/>
          <w:sz w:val="22"/>
          <w:szCs w:val="22"/>
          <w:rtl/>
        </w:rPr>
        <w:footnoteReference w:customMarkFollows="1" w:id="1"/>
        <w:t>*</w:t>
      </w:r>
    </w:p>
    <w:p w:rsidR="008C2526" w:rsidRDefault="008C2526" w:rsidP="008C2526">
      <w:pPr>
        <w:pStyle w:val="P00"/>
        <w:spacing w:before="72"/>
        <w:ind w:left="0" w:right="1134"/>
        <w:rPr>
          <w:rStyle w:val="default"/>
          <w:rFonts w:cs="FrankRuehl" w:hint="cs"/>
          <w:rtl/>
        </w:rPr>
      </w:pPr>
      <w:r>
        <w:rPr>
          <w:rStyle w:val="default"/>
          <w:rFonts w:cs="FrankRuehl" w:hint="cs"/>
          <w:rtl/>
        </w:rPr>
        <w:tab/>
        <w:t xml:space="preserve">בתוקף סמכותי לפי סעיף 3 לפקודת היערות (להלן </w:t>
      </w:r>
      <w:r>
        <w:rPr>
          <w:rStyle w:val="default"/>
          <w:rFonts w:cs="FrankRuehl"/>
          <w:rtl/>
        </w:rPr>
        <w:t>–</w:t>
      </w:r>
      <w:r>
        <w:rPr>
          <w:rStyle w:val="default"/>
          <w:rFonts w:cs="FrankRuehl" w:hint="cs"/>
          <w:rtl/>
        </w:rPr>
        <w:t xml:space="preserve"> הפקודה), אני מכריז לאמור:</w:t>
      </w:r>
    </w:p>
    <w:p w:rsidR="0075069C" w:rsidRDefault="00D25D5C" w:rsidP="0075069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4pt;z-index:251657728" o:allowincell="f" filled="f" stroked="f" strokecolor="lime" strokeweight=".25pt">
            <v:textbox inset="0,0,0,0">
              <w:txbxContent>
                <w:p w:rsidR="00904EEA" w:rsidRDefault="008C252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C2526">
        <w:rPr>
          <w:rStyle w:val="default"/>
          <w:rFonts w:cs="FrankRuehl" w:hint="cs"/>
          <w:rtl/>
        </w:rPr>
        <w:t xml:space="preserve">האכרזה לפי סעיף 3 לפקודה שניתנה ביום </w:t>
      </w:r>
      <w:r w:rsidR="0075069C">
        <w:rPr>
          <w:rStyle w:val="default"/>
          <w:rFonts w:cs="FrankRuehl" w:hint="cs"/>
          <w:rtl/>
        </w:rPr>
        <w:t>10 במאי 1945</w:t>
      </w:r>
      <w:r w:rsidR="008C2526">
        <w:rPr>
          <w:rStyle w:val="default"/>
          <w:rFonts w:cs="FrankRuehl" w:hint="cs"/>
          <w:rtl/>
        </w:rPr>
        <w:t xml:space="preserve">, לא תחול על </w:t>
      </w:r>
      <w:r w:rsidR="0075069C">
        <w:rPr>
          <w:rStyle w:val="default"/>
          <w:rFonts w:cs="FrankRuehl"/>
          <w:rtl/>
        </w:rPr>
        <w:t>–</w:t>
      </w:r>
    </w:p>
    <w:p w:rsidR="00D25D5C" w:rsidRDefault="0075069C" w:rsidP="007506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C2526">
        <w:rPr>
          <w:rStyle w:val="default"/>
          <w:rFonts w:cs="FrankRuehl" w:hint="cs"/>
          <w:rtl/>
        </w:rPr>
        <w:t xml:space="preserve">שטח בגודל </w:t>
      </w:r>
      <w:r>
        <w:rPr>
          <w:rStyle w:val="default"/>
          <w:rFonts w:cs="FrankRuehl" w:hint="cs"/>
          <w:rtl/>
        </w:rPr>
        <w:t>274</w:t>
      </w:r>
      <w:r w:rsidR="008C2526">
        <w:rPr>
          <w:rStyle w:val="default"/>
          <w:rFonts w:cs="FrankRuehl" w:hint="cs"/>
          <w:rtl/>
        </w:rPr>
        <w:t xml:space="preserve"> דונם מטרי בחלקות מספר </w:t>
      </w:r>
      <w:r>
        <w:rPr>
          <w:rStyle w:val="default"/>
          <w:rFonts w:cs="FrankRuehl" w:hint="cs"/>
          <w:rtl/>
        </w:rPr>
        <w:t>12, 13, 15, 16, 22, 53, 54, 96 בגוש 12173 ובחלקות 16, 17, 44 בגוש 12170, תחת המספר הסידורי 410,</w:t>
      </w:r>
      <w:r w:rsidR="008C2526">
        <w:rPr>
          <w:rStyle w:val="default"/>
          <w:rFonts w:cs="FrankRuehl" w:hint="cs"/>
          <w:rtl/>
        </w:rPr>
        <w:t xml:space="preserve"> בהתאם לשטח המסומן בקווי רשת אדומים על גבי מפה המופקדת במשרדו של פקיד ה</w:t>
      </w:r>
      <w:r>
        <w:rPr>
          <w:rStyle w:val="default"/>
          <w:rFonts w:cs="FrankRuehl" w:hint="cs"/>
          <w:rtl/>
        </w:rPr>
        <w:t xml:space="preserve">יערות במשרד החקלאות ופיתוח הכפר (להלן </w:t>
      </w:r>
      <w:r>
        <w:rPr>
          <w:rStyle w:val="default"/>
          <w:rFonts w:cs="FrankRuehl"/>
          <w:rtl/>
        </w:rPr>
        <w:t>–</w:t>
      </w:r>
      <w:r>
        <w:rPr>
          <w:rStyle w:val="default"/>
          <w:rFonts w:cs="FrankRuehl" w:hint="cs"/>
          <w:rtl/>
        </w:rPr>
        <w:t xml:space="preserve"> המפה);</w:t>
      </w:r>
    </w:p>
    <w:p w:rsidR="0075069C" w:rsidRDefault="0075069C" w:rsidP="007506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שטח בגודל 144.255 דונם מטרי בחלקות מספר 7, 8, 11, 12, 13, 14, 15, 16, 17, 18, 19, 20 בגוש 20338, תחת המספר הסידורי 413, בהתאם לשטח המסומן בקווי רשת אדומים על גבי המפה;</w:t>
      </w:r>
    </w:p>
    <w:p w:rsidR="0075069C" w:rsidRDefault="0075069C" w:rsidP="0075069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 בגודל 459.898 דונם מטרי בחלקות מספר 1, 4, 8 בגוש 20311, בחלקות מספר 20, 21, 22, 23, 24, 27, 29 בגוש 20312, בחלקות מספר 53, 61 בגוש 20340, בחלקות מספר 2, 45, 50, 51, 52, 53, 54, 55, 79 בגוש 20413, בחלקה מספר 51 בגוש 20426, בחלקות מספר 2, 4, 6, 7, 8, 10, 11, 12, 15, 17 בגוש 20430, תחת המספרים ה</w:t>
      </w:r>
      <w:r w:rsidR="00926BE7">
        <w:rPr>
          <w:rStyle w:val="default"/>
          <w:rFonts w:cs="FrankRuehl" w:hint="cs"/>
          <w:rtl/>
        </w:rPr>
        <w:t>סידוריים 414 ו-416,</w:t>
      </w:r>
      <w:r>
        <w:rPr>
          <w:rStyle w:val="default"/>
          <w:rFonts w:cs="FrankRuehl" w:hint="cs"/>
          <w:rtl/>
        </w:rPr>
        <w:t xml:space="preserve"> בהתאם לשטח המסומן בקווי רשת אדומים על גבי המפה.</w:t>
      </w:r>
    </w:p>
    <w:p w:rsidR="0075069C" w:rsidRDefault="0075069C"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75069C" w:rsidP="008C2526">
      <w:pPr>
        <w:pStyle w:val="sig-0"/>
        <w:tabs>
          <w:tab w:val="clear" w:pos="4820"/>
          <w:tab w:val="center" w:pos="5103"/>
        </w:tabs>
        <w:ind w:left="0" w:right="1134"/>
        <w:rPr>
          <w:rFonts w:cs="FrankRuehl" w:hint="cs"/>
          <w:sz w:val="26"/>
          <w:rtl/>
        </w:rPr>
      </w:pPr>
      <w:r>
        <w:rPr>
          <w:rFonts w:cs="FrankRuehl" w:hint="cs"/>
          <w:sz w:val="26"/>
          <w:rtl/>
        </w:rPr>
        <w:t>כ"א בסיוון התש"ע (3 ביוני 2010</w:t>
      </w:r>
      <w:r w:rsidR="008C2526">
        <w:rPr>
          <w:rFonts w:cs="FrankRuehl" w:hint="cs"/>
          <w:sz w:val="26"/>
          <w:rtl/>
        </w:rPr>
        <w:t>)</w:t>
      </w:r>
      <w:r w:rsidR="008C2526">
        <w:rPr>
          <w:rFonts w:cs="FrankRuehl" w:hint="cs"/>
          <w:sz w:val="26"/>
          <w:rtl/>
        </w:rPr>
        <w:tab/>
        <w:t>שלום שמחון</w:t>
      </w:r>
    </w:p>
    <w:p w:rsidR="005C17DB" w:rsidRDefault="008C2526" w:rsidP="008C2526">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החקלאות ופיתוח הכפר</w:t>
      </w:r>
    </w:p>
    <w:p w:rsidR="0075069C" w:rsidRDefault="0075069C"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726" w:rsidRDefault="005F0726">
      <w:r>
        <w:separator/>
      </w:r>
    </w:p>
  </w:endnote>
  <w:endnote w:type="continuationSeparator" w:id="0">
    <w:p w:rsidR="005F0726" w:rsidRDefault="005F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C82">
      <w:rPr>
        <w:rFonts w:cs="TopType Jerushalmi"/>
        <w:noProof/>
        <w:color w:val="000000"/>
        <w:sz w:val="14"/>
        <w:szCs w:val="14"/>
      </w:rPr>
      <w:t>Z:\000000000000-law\yael\09-05-25\tav\500_167.doc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61A3">
      <w:rPr>
        <w:rFonts w:hAnsi="FrankRuehl" w:cs="FrankRuehl"/>
        <w:noProof/>
        <w:sz w:val="24"/>
        <w:szCs w:val="24"/>
        <w:rtl/>
      </w:rPr>
      <w:t>2</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C82">
      <w:rPr>
        <w:rFonts w:cs="TopType Jerushalmi"/>
        <w:noProof/>
        <w:color w:val="000000"/>
        <w:sz w:val="14"/>
        <w:szCs w:val="14"/>
      </w:rPr>
      <w:t>Z:\000000000000-law\yael\09-05-25\tav\500_167.doc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726" w:rsidRDefault="005F0726">
      <w:pPr>
        <w:spacing w:before="60"/>
        <w:ind w:right="1134"/>
      </w:pPr>
      <w:r>
        <w:separator/>
      </w:r>
    </w:p>
  </w:footnote>
  <w:footnote w:type="continuationSeparator" w:id="0">
    <w:p w:rsidR="005F0726" w:rsidRDefault="005F0726">
      <w:pPr>
        <w:spacing w:before="60"/>
        <w:ind w:right="1134"/>
      </w:pPr>
      <w:r>
        <w:separator/>
      </w:r>
    </w:p>
  </w:footnote>
  <w:footnote w:id="1">
    <w:p w:rsidR="00F618C9" w:rsidRDefault="00904EEA" w:rsidP="00F618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F618C9">
          <w:rPr>
            <w:rStyle w:val="Hyperlink"/>
            <w:rFonts w:cs="FrankRuehl" w:hint="cs"/>
            <w:rtl/>
          </w:rPr>
          <w:t>ק"ת תש</w:t>
        </w:r>
        <w:r w:rsidR="0075069C" w:rsidRPr="00F618C9">
          <w:rPr>
            <w:rStyle w:val="Hyperlink"/>
            <w:rFonts w:cs="FrankRuehl" w:hint="cs"/>
            <w:rtl/>
          </w:rPr>
          <w:t>"ע</w:t>
        </w:r>
        <w:r w:rsidR="008C2526" w:rsidRPr="00F618C9">
          <w:rPr>
            <w:rStyle w:val="Hyperlink"/>
            <w:rFonts w:cs="FrankRuehl" w:hint="cs"/>
            <w:rtl/>
          </w:rPr>
          <w:t xml:space="preserve"> מס' </w:t>
        </w:r>
        <w:r w:rsidR="0075069C" w:rsidRPr="00F618C9">
          <w:rPr>
            <w:rStyle w:val="Hyperlink"/>
            <w:rFonts w:cs="FrankRuehl" w:hint="cs"/>
            <w:rtl/>
          </w:rPr>
          <w:t>6901</w:t>
        </w:r>
      </w:hyperlink>
      <w:r w:rsidR="008C2526">
        <w:rPr>
          <w:rFonts w:cs="FrankRuehl" w:hint="cs"/>
          <w:rtl/>
        </w:rPr>
        <w:t xml:space="preserve"> מיום </w:t>
      </w:r>
      <w:r w:rsidR="0075069C">
        <w:rPr>
          <w:rFonts w:cs="FrankRuehl" w:hint="cs"/>
          <w:rtl/>
        </w:rPr>
        <w:t>30.6.2010</w:t>
      </w:r>
      <w:r w:rsidR="008C2526">
        <w:rPr>
          <w:rFonts w:cs="FrankRuehl" w:hint="cs"/>
          <w:rtl/>
        </w:rPr>
        <w:t xml:space="preserve"> עמ' </w:t>
      </w:r>
      <w:r w:rsidR="0075069C">
        <w:rPr>
          <w:rFonts w:cs="FrankRuehl" w:hint="cs"/>
          <w:rtl/>
        </w:rPr>
        <w:t>1284</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8C2526" w:rsidP="0075069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אכרזת היערות (סייג לתחולה), </w:t>
    </w:r>
    <w:r w:rsidR="0075069C">
      <w:rPr>
        <w:rFonts w:hAnsi="FrankRuehl" w:cs="FrankRuehl" w:hint="cs"/>
        <w:color w:val="000000"/>
        <w:sz w:val="28"/>
        <w:szCs w:val="28"/>
        <w:rtl/>
      </w:rPr>
      <w:t>תש"ע-2010</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784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D7097"/>
    <w:rsid w:val="000D7FBE"/>
    <w:rsid w:val="0010753D"/>
    <w:rsid w:val="00112119"/>
    <w:rsid w:val="00120026"/>
    <w:rsid w:val="00122C2E"/>
    <w:rsid w:val="001275F0"/>
    <w:rsid w:val="001C4AB6"/>
    <w:rsid w:val="001E0FA8"/>
    <w:rsid w:val="002216B6"/>
    <w:rsid w:val="002538D4"/>
    <w:rsid w:val="002B5C82"/>
    <w:rsid w:val="002C7187"/>
    <w:rsid w:val="002E3E60"/>
    <w:rsid w:val="0033559B"/>
    <w:rsid w:val="003528CA"/>
    <w:rsid w:val="003A23D8"/>
    <w:rsid w:val="003E74D6"/>
    <w:rsid w:val="003F5C71"/>
    <w:rsid w:val="00431CAA"/>
    <w:rsid w:val="004573DF"/>
    <w:rsid w:val="00460500"/>
    <w:rsid w:val="004648F4"/>
    <w:rsid w:val="004B26DB"/>
    <w:rsid w:val="004C3C1F"/>
    <w:rsid w:val="00574BC7"/>
    <w:rsid w:val="005C17DB"/>
    <w:rsid w:val="005E7167"/>
    <w:rsid w:val="005F0726"/>
    <w:rsid w:val="00635CB5"/>
    <w:rsid w:val="006849D8"/>
    <w:rsid w:val="0075069C"/>
    <w:rsid w:val="0076254E"/>
    <w:rsid w:val="0078071F"/>
    <w:rsid w:val="007C0B21"/>
    <w:rsid w:val="008055DD"/>
    <w:rsid w:val="008159FF"/>
    <w:rsid w:val="00852A6C"/>
    <w:rsid w:val="0085655A"/>
    <w:rsid w:val="0086107A"/>
    <w:rsid w:val="0087771D"/>
    <w:rsid w:val="0089792E"/>
    <w:rsid w:val="008A638E"/>
    <w:rsid w:val="008C2526"/>
    <w:rsid w:val="008E367E"/>
    <w:rsid w:val="00904EEA"/>
    <w:rsid w:val="00906581"/>
    <w:rsid w:val="00926BE7"/>
    <w:rsid w:val="00927A15"/>
    <w:rsid w:val="009C2916"/>
    <w:rsid w:val="00A10AE2"/>
    <w:rsid w:val="00A14F70"/>
    <w:rsid w:val="00A9239A"/>
    <w:rsid w:val="00AC7B1B"/>
    <w:rsid w:val="00B17AF7"/>
    <w:rsid w:val="00B261A3"/>
    <w:rsid w:val="00B31DF7"/>
    <w:rsid w:val="00B62BCF"/>
    <w:rsid w:val="00B8400A"/>
    <w:rsid w:val="00B84C6D"/>
    <w:rsid w:val="00B87DA4"/>
    <w:rsid w:val="00BE03B7"/>
    <w:rsid w:val="00BF580C"/>
    <w:rsid w:val="00C17A30"/>
    <w:rsid w:val="00C53230"/>
    <w:rsid w:val="00C6067A"/>
    <w:rsid w:val="00C75E63"/>
    <w:rsid w:val="00CD6719"/>
    <w:rsid w:val="00D10BBD"/>
    <w:rsid w:val="00D25D5C"/>
    <w:rsid w:val="00D3243E"/>
    <w:rsid w:val="00D33D4D"/>
    <w:rsid w:val="00D4088D"/>
    <w:rsid w:val="00D5121D"/>
    <w:rsid w:val="00D55EBB"/>
    <w:rsid w:val="00D714B8"/>
    <w:rsid w:val="00D909F6"/>
    <w:rsid w:val="00DA3C17"/>
    <w:rsid w:val="00DC6B1A"/>
    <w:rsid w:val="00E967BF"/>
    <w:rsid w:val="00ED50FD"/>
    <w:rsid w:val="00EE70B6"/>
    <w:rsid w:val="00EF1C64"/>
    <w:rsid w:val="00F06EE7"/>
    <w:rsid w:val="00F618C9"/>
    <w:rsid w:val="00F67F6D"/>
    <w:rsid w:val="00F810E4"/>
    <w:rsid w:val="00F87D85"/>
    <w:rsid w:val="00FA1F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8D7F421-C09F-45B3-8B0F-26260D52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1141</CharactersWithSpaces>
  <SharedDoc>false</SharedDoc>
  <HLinks>
    <vt:vector size="6" baseType="variant">
      <vt:variant>
        <vt:i4>8323072</vt:i4>
      </vt:variant>
      <vt:variant>
        <vt:i4>0</vt:i4>
      </vt:variant>
      <vt:variant>
        <vt:i4>0</vt:i4>
      </vt:variant>
      <vt:variant>
        <vt:i4>5</vt:i4>
      </vt:variant>
      <vt:variant>
        <vt:lpwstr>http://www.nevo.co.il/Law_word/law06/tak-6901.pdf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אכרזת היערות (סייג לתחולה), תש"ע-2010</vt:lpwstr>
  </property>
  <property fmtid="{D5CDD505-2E9C-101B-9397-08002B2CF9AE}" pid="4" name="LAWNUMBER">
    <vt:lpwstr>0333</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פקודת היערות </vt:lpwstr>
  </property>
  <property fmtid="{D5CDD505-2E9C-101B-9397-08002B2CF9AE}" pid="24" name="MEKOR_SAIF1">
    <vt:lpwstr>3X</vt:lpwstr>
  </property>
  <property fmtid="{D5CDD505-2E9C-101B-9397-08002B2CF9AE}" pid="25" name="NOSE11">
    <vt:lpwstr>חקלאות טבע וסביבה</vt:lpwstr>
  </property>
  <property fmtid="{D5CDD505-2E9C-101B-9397-08002B2CF9AE}" pid="26" name="NOSE21">
    <vt:lpwstr>גנים שמורות ואתרים</vt:lpwstr>
  </property>
  <property fmtid="{D5CDD505-2E9C-101B-9397-08002B2CF9AE}" pid="27" name="NOSE31">
    <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http://www.nevo.co.il/Law_word/law06/tak-6901.pdf;‎רשומות – תקנות כלליות#פורסמה ק"ת ‏תש"ע מס' 6901#מיום 30.6.2010#עמ' 1284‏</vt:lpwstr>
  </property>
</Properties>
</file>