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170" w:rsidRDefault="00D3417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אכרזת הפיקוח על יצוא הצמח ומוצריו (מוצרים המופקים מפירות, מירקות, מקטניות, מדגנים ומתבלינים), תשמ"ה–1985</w:t>
      </w:r>
    </w:p>
    <w:p w:rsidR="00E10907" w:rsidRPr="00E10907" w:rsidRDefault="00E10907" w:rsidP="00E10907">
      <w:pPr>
        <w:spacing w:line="320" w:lineRule="auto"/>
        <w:jc w:val="left"/>
        <w:rPr>
          <w:rFonts w:cs="FrankRuehl"/>
          <w:szCs w:val="26"/>
          <w:rtl/>
        </w:rPr>
      </w:pPr>
    </w:p>
    <w:p w:rsidR="00E10907" w:rsidRDefault="00E10907" w:rsidP="00E10907">
      <w:pPr>
        <w:spacing w:line="320" w:lineRule="auto"/>
        <w:jc w:val="left"/>
        <w:rPr>
          <w:rtl/>
        </w:rPr>
      </w:pPr>
    </w:p>
    <w:p w:rsidR="00E10907" w:rsidRDefault="00E10907" w:rsidP="00E10907">
      <w:pPr>
        <w:spacing w:line="320" w:lineRule="auto"/>
        <w:jc w:val="left"/>
        <w:rPr>
          <w:rFonts w:cs="FrankRuehl"/>
          <w:szCs w:val="26"/>
          <w:rtl/>
        </w:rPr>
      </w:pPr>
      <w:r w:rsidRPr="00E10907">
        <w:rPr>
          <w:rFonts w:cs="Miriam"/>
          <w:szCs w:val="22"/>
          <w:rtl/>
        </w:rPr>
        <w:t>חקלאות טבע וסביבה</w:t>
      </w:r>
      <w:r w:rsidRPr="00E10907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:rsidR="00E10907" w:rsidRDefault="00E10907" w:rsidP="00E10907">
      <w:pPr>
        <w:spacing w:line="320" w:lineRule="auto"/>
        <w:jc w:val="left"/>
        <w:rPr>
          <w:rFonts w:cs="FrankRuehl"/>
          <w:szCs w:val="26"/>
          <w:rtl/>
        </w:rPr>
      </w:pPr>
      <w:r w:rsidRPr="00E10907">
        <w:rPr>
          <w:rFonts w:cs="Miriam"/>
          <w:szCs w:val="22"/>
          <w:rtl/>
        </w:rPr>
        <w:t>חקלאות טבע וסביבה</w:t>
      </w:r>
      <w:r w:rsidRPr="00E10907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:rsidR="00E10907" w:rsidRDefault="00E10907" w:rsidP="00E10907">
      <w:pPr>
        <w:spacing w:line="320" w:lineRule="auto"/>
        <w:jc w:val="left"/>
        <w:rPr>
          <w:rFonts w:cs="FrankRuehl"/>
          <w:szCs w:val="26"/>
          <w:rtl/>
        </w:rPr>
      </w:pPr>
      <w:r w:rsidRPr="00E10907">
        <w:rPr>
          <w:rFonts w:cs="Miriam"/>
          <w:szCs w:val="22"/>
          <w:rtl/>
        </w:rPr>
        <w:t>חקלאות טבע וסביבה</w:t>
      </w:r>
      <w:r w:rsidRPr="00E10907">
        <w:rPr>
          <w:rFonts w:cs="FrankRuehl"/>
          <w:szCs w:val="26"/>
          <w:rtl/>
        </w:rPr>
        <w:t xml:space="preserve"> – חקלאות – גידולים חקלאיים – פירות וירקות</w:t>
      </w:r>
    </w:p>
    <w:p w:rsidR="006A0EAC" w:rsidRPr="00E10907" w:rsidRDefault="00E10907" w:rsidP="00E10907">
      <w:pPr>
        <w:spacing w:line="320" w:lineRule="auto"/>
        <w:jc w:val="left"/>
        <w:rPr>
          <w:rFonts w:cs="Miriam"/>
          <w:szCs w:val="22"/>
          <w:rtl/>
        </w:rPr>
      </w:pPr>
      <w:r w:rsidRPr="00E10907">
        <w:rPr>
          <w:rFonts w:cs="Miriam"/>
          <w:szCs w:val="22"/>
          <w:rtl/>
        </w:rPr>
        <w:t>משפט פרטי וכלכלה</w:t>
      </w:r>
      <w:r w:rsidRPr="00E10907">
        <w:rPr>
          <w:rFonts w:cs="FrankRuehl"/>
          <w:szCs w:val="26"/>
          <w:rtl/>
        </w:rPr>
        <w:t xml:space="preserve"> – מסחר  – יצוא – יצוא צמח ומוצריו</w:t>
      </w:r>
    </w:p>
    <w:p w:rsidR="00D34170" w:rsidRDefault="00D3417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341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34170" w:rsidRDefault="00D341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34170" w:rsidRDefault="00D34170">
            <w:pPr>
              <w:spacing w:line="240" w:lineRule="auto"/>
              <w:rPr>
                <w:sz w:val="24"/>
              </w:rPr>
            </w:pPr>
            <w:hyperlink w:anchor="Seif0" w:tooltip="אכר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34170" w:rsidRDefault="00D341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</w:t>
            </w:r>
          </w:p>
        </w:tc>
        <w:tc>
          <w:tcPr>
            <w:tcW w:w="1247" w:type="dxa"/>
          </w:tcPr>
          <w:p w:rsidR="00D34170" w:rsidRDefault="00D341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3417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34170" w:rsidRDefault="00D341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34170" w:rsidRDefault="00D34170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34170" w:rsidRDefault="00D3417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D34170" w:rsidRDefault="00D3417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D34170" w:rsidRDefault="00D34170">
      <w:pPr>
        <w:pStyle w:val="big-header"/>
        <w:ind w:left="0" w:right="1134"/>
        <w:rPr>
          <w:rFonts w:cs="FrankRuehl"/>
          <w:sz w:val="32"/>
          <w:rtl/>
        </w:rPr>
      </w:pPr>
    </w:p>
    <w:p w:rsidR="00D34170" w:rsidRDefault="00D3417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6C2D14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אכ</w:t>
      </w:r>
      <w:r>
        <w:rPr>
          <w:rFonts w:cs="FrankRuehl" w:hint="cs"/>
          <w:sz w:val="32"/>
          <w:rtl/>
        </w:rPr>
        <w:t>רזת הפיקוח על יצוא הצמח ומוצריו (מוצרים המופקים מפירות, מירקות, מקטניות, מדגנים ומתבלינים), תשמ"ה</w:t>
      </w:r>
      <w:r>
        <w:rPr>
          <w:rFonts w:cs="FrankRuehl"/>
          <w:sz w:val="32"/>
          <w:rtl/>
        </w:rPr>
        <w:t>–1985</w:t>
      </w:r>
      <w:r>
        <w:rPr>
          <w:rStyle w:val="super"/>
          <w:rFonts w:cs="Miriam"/>
          <w:noProof w:val="0"/>
          <w:rtl/>
          <w:lang w:eastAsia="he-IL"/>
        </w:rPr>
        <w:t>(13)</w:t>
      </w:r>
    </w:p>
    <w:p w:rsidR="00D34170" w:rsidRDefault="00D341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הפיקוח על ייצוא הצמח ומוצריו, תשי"ד</w:t>
      </w:r>
      <w:r>
        <w:rPr>
          <w:rStyle w:val="default"/>
          <w:rFonts w:cs="FrankRuehl"/>
          <w:rtl/>
        </w:rPr>
        <w:t>–1954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החוק), אני מכריז לאמור:</w:t>
      </w:r>
    </w:p>
    <w:p w:rsidR="00D34170" w:rsidRDefault="00D341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7216" o:allowincell="f" filled="f" stroked="f" strokecolor="lime" strokeweight=".25pt">
            <v:textbox style="mso-next-textbox:#_x0000_s1026" inset="0,0,0,0">
              <w:txbxContent>
                <w:p w:rsidR="00D34170" w:rsidRDefault="00D341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צר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המופקים מפירות (כולל מפרי הדר), מירקות, מקטניות, מדגנים או מתבלינים, מוכרזים כצמח לענין החוק.</w:t>
      </w:r>
    </w:p>
    <w:p w:rsidR="00D34170" w:rsidRDefault="00D341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style="mso-next-textbox:#_x0000_s1027" inset="0,0,0,0">
              <w:txbxContent>
                <w:p w:rsidR="00D34170" w:rsidRDefault="00D341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אכ</w:t>
      </w:r>
      <w:r>
        <w:rPr>
          <w:rStyle w:val="default"/>
          <w:rFonts w:cs="FrankRuehl" w:hint="cs"/>
          <w:rtl/>
        </w:rPr>
        <w:t>רזת הפיקוח על יצוא הצמח ומוצריו (אכרזה על מוצרים המופקים מפירות או מירקות ועל פירות וירקות משומרים כצמח), תשי"ז</w:t>
      </w:r>
      <w:r>
        <w:rPr>
          <w:rStyle w:val="default"/>
          <w:rFonts w:cs="FrankRuehl"/>
          <w:rtl/>
        </w:rPr>
        <w:t xml:space="preserve">–1957 — </w:t>
      </w:r>
      <w:r>
        <w:rPr>
          <w:rStyle w:val="default"/>
          <w:rFonts w:cs="FrankRuehl" w:hint="cs"/>
          <w:rtl/>
        </w:rPr>
        <w:t>בטלה.</w:t>
      </w:r>
    </w:p>
    <w:p w:rsidR="00D34170" w:rsidRDefault="00D341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34170" w:rsidRDefault="00D3417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באב תשמ"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 xml:space="preserve"> (30 ביולי 198</w:t>
      </w:r>
      <w:r>
        <w:rPr>
          <w:rFonts w:cs="FrankRuehl"/>
          <w:sz w:val="26"/>
          <w:rtl/>
        </w:rPr>
        <w:t>5)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ריאל שרון</w:t>
      </w:r>
    </w:p>
    <w:p w:rsidR="00D34170" w:rsidRDefault="00D3417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</w:p>
    <w:p w:rsidR="00D34170" w:rsidRDefault="00D34170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:rsidR="00D34170" w:rsidRDefault="00D341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(13)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6" w:history="1">
        <w:r w:rsidRPr="00B9523C">
          <w:rPr>
            <w:rStyle w:val="Hyperlink"/>
            <w:rFonts w:cs="FrankRuehl" w:hint="cs"/>
            <w:rtl/>
          </w:rPr>
          <w:t>ק"ת תשמ"ה מס' 4852</w:t>
        </w:r>
      </w:hyperlink>
      <w:r>
        <w:rPr>
          <w:rFonts w:cs="FrankRuehl" w:hint="cs"/>
          <w:rtl/>
        </w:rPr>
        <w:t xml:space="preserve"> מיום 26.8.1985 עמ' 1868.</w:t>
      </w:r>
    </w:p>
    <w:p w:rsidR="00C04DC4" w:rsidRPr="00650A6B" w:rsidRDefault="00C04DC4" w:rsidP="00C04DC4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D34170" w:rsidRDefault="00D34170">
      <w:pPr>
        <w:ind w:right="1134"/>
        <w:rPr>
          <w:rFonts w:cs="David"/>
          <w:sz w:val="24"/>
          <w:rtl/>
        </w:rPr>
      </w:pPr>
    </w:p>
    <w:sectPr w:rsidR="00D341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8C7" w:rsidRDefault="004458C7">
      <w:r>
        <w:separator/>
      </w:r>
    </w:p>
  </w:endnote>
  <w:endnote w:type="continuationSeparator" w:id="0">
    <w:p w:rsidR="004458C7" w:rsidRDefault="0044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4170" w:rsidRDefault="00D341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34170" w:rsidRDefault="00D341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34170" w:rsidRDefault="00D341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M:\0a-lishca\law\gideon-03-02-13\law01\law01-a\p191_015.doc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4170" w:rsidRDefault="00D3417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4D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34170" w:rsidRDefault="00D3417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34170" w:rsidRDefault="00D3417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M:\0a-lishca\law\gideon-03-02-13\law01\law01-a\p191_015.doc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4170" w:rsidRDefault="00D34170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8C7" w:rsidRDefault="004458C7">
      <w:r>
        <w:separator/>
      </w:r>
    </w:p>
  </w:footnote>
  <w:footnote w:type="continuationSeparator" w:id="0">
    <w:p w:rsidR="004458C7" w:rsidRDefault="0044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4170" w:rsidRDefault="00D341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הפיקוח על יצוא הצמח ומוצריו (מוצרים המופקים מפירות, מירקות, מקטניות, מדגנים ומתבלינים), תשמ"ה–1985</w:t>
    </w:r>
  </w:p>
  <w:p w:rsidR="00D34170" w:rsidRDefault="00D341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4170" w:rsidRDefault="00D341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4170" w:rsidRDefault="00D341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הפיקוח על יצוא הצמח ומוצריו (מוצרים המופקים מפירות, מירקות, מקטניות, מדגנים ומתבלינים), תשמ"ה–1985</w:t>
    </w:r>
  </w:p>
  <w:p w:rsidR="00D34170" w:rsidRDefault="00D341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4170" w:rsidRDefault="00D3417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4170" w:rsidRDefault="00D34170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D14"/>
    <w:rsid w:val="00352DF8"/>
    <w:rsid w:val="004458C7"/>
    <w:rsid w:val="005E053E"/>
    <w:rsid w:val="005E6F88"/>
    <w:rsid w:val="006A0EAC"/>
    <w:rsid w:val="006C2D14"/>
    <w:rsid w:val="00744E83"/>
    <w:rsid w:val="00B508E3"/>
    <w:rsid w:val="00B9523C"/>
    <w:rsid w:val="00C04DC4"/>
    <w:rsid w:val="00C363D3"/>
    <w:rsid w:val="00D34170"/>
    <w:rsid w:val="00E10907"/>
    <w:rsid w:val="00F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20F10B-DC6E-4DD5-91B8-3532165C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52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191</vt:lpstr>
    </vt:vector>
  </TitlesOfParts>
  <Company/>
  <LinksUpToDate>false</LinksUpToDate>
  <CharactersWithSpaces>1148</CharactersWithSpaces>
  <SharedDoc>false</SharedDoc>
  <HLinks>
    <vt:vector size="18" baseType="variant">
      <vt:variant>
        <vt:i4>7864322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http://www.nevo.co.il/Law_word/law06/TAK-4852.pdf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191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p191</vt:lpwstr>
  </property>
  <property fmtid="{D5CDD505-2E9C-101B-9397-08002B2CF9AE}" pid="3" name="CHNAME">
    <vt:lpwstr>פיקוח על יצוא הצמח ומוצריו</vt:lpwstr>
  </property>
  <property fmtid="{D5CDD505-2E9C-101B-9397-08002B2CF9AE}" pid="4" name="LAWNAME">
    <vt:lpwstr>אכרזת הפיקוח על יצוא הצמח ומוצריו (מוצרים המופקים מפירות, מירקות, מקטניות, מדגנים ומתבלינים), תשמ"ה–1985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גידולים חקלאיים</vt:lpwstr>
  </property>
  <property fmtid="{D5CDD505-2E9C-101B-9397-08002B2CF9AE}" pid="14" name="NOSE42">
    <vt:lpwstr>ייצור שיווק ויצוא</vt:lpwstr>
  </property>
  <property fmtid="{D5CDD505-2E9C-101B-9397-08002B2CF9AE}" pid="15" name="NOSE13">
    <vt:lpwstr>חקלאות טבע וסביבה</vt:lpwstr>
  </property>
  <property fmtid="{D5CDD505-2E9C-101B-9397-08002B2CF9AE}" pid="16" name="NOSE23">
    <vt:lpwstr>חקלאות</vt:lpwstr>
  </property>
  <property fmtid="{D5CDD505-2E9C-101B-9397-08002B2CF9AE}" pid="17" name="NOSE33">
    <vt:lpwstr>גידולים חקלאיים</vt:lpwstr>
  </property>
  <property fmtid="{D5CDD505-2E9C-101B-9397-08002B2CF9AE}" pid="18" name="NOSE43">
    <vt:lpwstr>פירות וירקות</vt:lpwstr>
  </property>
  <property fmtid="{D5CDD505-2E9C-101B-9397-08002B2CF9AE}" pid="19" name="NOSE14">
    <vt:lpwstr>משפט פרטי וכלכלה</vt:lpwstr>
  </property>
  <property fmtid="{D5CDD505-2E9C-101B-9397-08002B2CF9AE}" pid="20" name="NOSE24">
    <vt:lpwstr>מסחר </vt:lpwstr>
  </property>
  <property fmtid="{D5CDD505-2E9C-101B-9397-08002B2CF9AE}" pid="21" name="NOSE34">
    <vt:lpwstr>יצוא</vt:lpwstr>
  </property>
  <property fmtid="{D5CDD505-2E9C-101B-9397-08002B2CF9AE}" pid="22" name="NOSE44">
    <vt:lpwstr>יצוא צמח ומוצריו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ייצוא הצמח ומוצריו</vt:lpwstr>
  </property>
  <property fmtid="{D5CDD505-2E9C-101B-9397-08002B2CF9AE}" pid="48" name="MEKOR_SAIF1">
    <vt:lpwstr>1X</vt:lpwstr>
  </property>
</Properties>
</file>