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B38" w:rsidRDefault="00FA7B38">
      <w:pPr>
        <w:pStyle w:val="big-header"/>
        <w:ind w:left="0" w:right="1134"/>
        <w:rPr>
          <w:rFonts w:hint="cs"/>
          <w:rtl/>
        </w:rPr>
      </w:pPr>
      <w:r>
        <w:rPr>
          <w:rtl/>
        </w:rPr>
        <w:t>דבר-המלך על הטיס במושבות (הטלת החוקים), 1937</w:t>
      </w:r>
    </w:p>
    <w:p w:rsidR="00675E14" w:rsidRPr="00675E14" w:rsidRDefault="00675E14" w:rsidP="00675E14">
      <w:pPr>
        <w:spacing w:line="320" w:lineRule="auto"/>
        <w:jc w:val="left"/>
        <w:rPr>
          <w:rFonts w:cs="FrankRuehl"/>
          <w:szCs w:val="26"/>
          <w:rtl/>
        </w:rPr>
      </w:pPr>
    </w:p>
    <w:p w:rsidR="00675E14" w:rsidRDefault="00675E14" w:rsidP="00675E14">
      <w:pPr>
        <w:spacing w:line="320" w:lineRule="auto"/>
        <w:jc w:val="left"/>
        <w:rPr>
          <w:rtl/>
        </w:rPr>
      </w:pPr>
    </w:p>
    <w:p w:rsidR="00675E14" w:rsidRPr="00675E14" w:rsidRDefault="00675E14" w:rsidP="00675E14">
      <w:pPr>
        <w:spacing w:line="320" w:lineRule="auto"/>
        <w:jc w:val="left"/>
        <w:rPr>
          <w:rFonts w:cs="Miriam" w:hint="cs"/>
          <w:szCs w:val="22"/>
          <w:rtl/>
        </w:rPr>
      </w:pPr>
      <w:r w:rsidRPr="00675E14">
        <w:rPr>
          <w:rFonts w:cs="Miriam"/>
          <w:szCs w:val="22"/>
          <w:rtl/>
        </w:rPr>
        <w:t>רשויות ומשפט מנהלי</w:t>
      </w:r>
      <w:r w:rsidRPr="00675E14">
        <w:rPr>
          <w:rFonts w:cs="FrankRuehl"/>
          <w:szCs w:val="26"/>
          <w:rtl/>
        </w:rPr>
        <w:t xml:space="preserve"> – תשתיות – תעופה – טיס</w:t>
      </w:r>
    </w:p>
    <w:p w:rsidR="00FA7B38" w:rsidRDefault="00FA7B3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6E62" w:rsidRPr="00A96E62">
        <w:tblPrEx>
          <w:tblCellMar>
            <w:top w:w="0" w:type="dxa"/>
            <w:bottom w:w="0" w:type="dxa"/>
          </w:tblCellMar>
        </w:tblPrEx>
        <w:tc>
          <w:tcPr>
            <w:tcW w:w="1247" w:type="dxa"/>
          </w:tcPr>
          <w:p w:rsidR="00A96E62" w:rsidRPr="00A96E62" w:rsidRDefault="00A96E62" w:rsidP="00A96E62">
            <w:pPr>
              <w:spacing w:line="240" w:lineRule="auto"/>
              <w:jc w:val="left"/>
              <w:rPr>
                <w:rFonts w:cs="Frankruhel"/>
                <w:sz w:val="24"/>
                <w:rtl/>
              </w:rPr>
            </w:pPr>
          </w:p>
        </w:tc>
        <w:tc>
          <w:tcPr>
            <w:tcW w:w="5669" w:type="dxa"/>
          </w:tcPr>
          <w:p w:rsidR="00A96E62" w:rsidRPr="00A96E62" w:rsidRDefault="00A96E62" w:rsidP="00A96E62">
            <w:pPr>
              <w:spacing w:line="240" w:lineRule="auto"/>
              <w:jc w:val="left"/>
              <w:rPr>
                <w:rFonts w:cs="Frankruhel"/>
                <w:sz w:val="24"/>
                <w:rtl/>
              </w:rPr>
            </w:pPr>
            <w:r>
              <w:rPr>
                <w:rFonts w:cs="Times New Roman"/>
                <w:sz w:val="24"/>
                <w:rtl/>
              </w:rPr>
              <w:t>תוספת ראשונה</w:t>
            </w:r>
          </w:p>
        </w:tc>
        <w:tc>
          <w:tcPr>
            <w:tcW w:w="567" w:type="dxa"/>
          </w:tcPr>
          <w:p w:rsidR="00A96E62" w:rsidRPr="00A96E62" w:rsidRDefault="00A96E62" w:rsidP="00A96E62">
            <w:pPr>
              <w:spacing w:line="240" w:lineRule="auto"/>
              <w:jc w:val="left"/>
              <w:rPr>
                <w:rStyle w:val="Hyperlink"/>
                <w:rtl/>
              </w:rPr>
            </w:pPr>
            <w:hyperlink w:anchor="med0" w:tooltip="תוספת ראשונה" w:history="1">
              <w:r w:rsidRPr="00A96E62">
                <w:rPr>
                  <w:rStyle w:val="Hyperlink"/>
                </w:rPr>
                <w:t>Go</w:t>
              </w:r>
            </w:hyperlink>
          </w:p>
        </w:tc>
        <w:tc>
          <w:tcPr>
            <w:tcW w:w="850" w:type="dxa"/>
          </w:tcPr>
          <w:p w:rsidR="00A96E62" w:rsidRPr="00A96E62" w:rsidRDefault="00A96E62" w:rsidP="00A96E6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6E62" w:rsidRPr="00A96E62">
        <w:tblPrEx>
          <w:tblCellMar>
            <w:top w:w="0" w:type="dxa"/>
            <w:bottom w:w="0" w:type="dxa"/>
          </w:tblCellMar>
        </w:tblPrEx>
        <w:tc>
          <w:tcPr>
            <w:tcW w:w="1247" w:type="dxa"/>
          </w:tcPr>
          <w:p w:rsidR="00A96E62" w:rsidRPr="00A96E62" w:rsidRDefault="00A96E62" w:rsidP="00A96E62">
            <w:pPr>
              <w:spacing w:line="240" w:lineRule="auto"/>
              <w:jc w:val="left"/>
              <w:rPr>
                <w:rFonts w:cs="Frankruhel"/>
                <w:sz w:val="24"/>
                <w:rtl/>
              </w:rPr>
            </w:pPr>
          </w:p>
        </w:tc>
        <w:tc>
          <w:tcPr>
            <w:tcW w:w="5669" w:type="dxa"/>
          </w:tcPr>
          <w:p w:rsidR="00A96E62" w:rsidRPr="00A96E62" w:rsidRDefault="00A96E62" w:rsidP="00A96E62">
            <w:pPr>
              <w:spacing w:line="240" w:lineRule="auto"/>
              <w:jc w:val="left"/>
              <w:rPr>
                <w:rFonts w:cs="Frankruhel"/>
                <w:sz w:val="24"/>
                <w:rtl/>
              </w:rPr>
            </w:pPr>
            <w:r>
              <w:rPr>
                <w:rFonts w:cs="Times New Roman"/>
                <w:sz w:val="24"/>
                <w:rtl/>
              </w:rPr>
              <w:t>חוק הטיס, 1920</w:t>
            </w:r>
          </w:p>
        </w:tc>
        <w:tc>
          <w:tcPr>
            <w:tcW w:w="567" w:type="dxa"/>
          </w:tcPr>
          <w:p w:rsidR="00A96E62" w:rsidRPr="00A96E62" w:rsidRDefault="00A96E62" w:rsidP="00A96E62">
            <w:pPr>
              <w:spacing w:line="240" w:lineRule="auto"/>
              <w:jc w:val="left"/>
              <w:rPr>
                <w:rStyle w:val="Hyperlink"/>
                <w:rtl/>
              </w:rPr>
            </w:pPr>
            <w:hyperlink w:anchor="hed20" w:tooltip="חוק הטיס, 1920" w:history="1">
              <w:r w:rsidRPr="00A96E62">
                <w:rPr>
                  <w:rStyle w:val="Hyperlink"/>
                </w:rPr>
                <w:t>Go</w:t>
              </w:r>
            </w:hyperlink>
          </w:p>
        </w:tc>
        <w:tc>
          <w:tcPr>
            <w:tcW w:w="850" w:type="dxa"/>
          </w:tcPr>
          <w:p w:rsidR="00A96E62" w:rsidRPr="00A96E62" w:rsidRDefault="00A96E62" w:rsidP="00A96E6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96E62" w:rsidRPr="00A96E62">
        <w:tblPrEx>
          <w:tblCellMar>
            <w:top w:w="0" w:type="dxa"/>
            <w:bottom w:w="0" w:type="dxa"/>
          </w:tblCellMar>
        </w:tblPrEx>
        <w:tc>
          <w:tcPr>
            <w:tcW w:w="1247" w:type="dxa"/>
          </w:tcPr>
          <w:p w:rsidR="00A96E62" w:rsidRPr="00A96E62" w:rsidRDefault="00A96E62" w:rsidP="00A96E62">
            <w:pPr>
              <w:spacing w:line="240" w:lineRule="auto"/>
              <w:jc w:val="left"/>
              <w:rPr>
                <w:rFonts w:cs="Frankruhel"/>
                <w:sz w:val="24"/>
                <w:rtl/>
              </w:rPr>
            </w:pPr>
          </w:p>
        </w:tc>
        <w:tc>
          <w:tcPr>
            <w:tcW w:w="5669" w:type="dxa"/>
          </w:tcPr>
          <w:p w:rsidR="00A96E62" w:rsidRPr="00A96E62" w:rsidRDefault="00A96E62" w:rsidP="00A96E62">
            <w:pPr>
              <w:spacing w:line="240" w:lineRule="auto"/>
              <w:jc w:val="left"/>
              <w:rPr>
                <w:rFonts w:cs="Frankruhel"/>
                <w:sz w:val="24"/>
                <w:rtl/>
              </w:rPr>
            </w:pPr>
            <w:r>
              <w:rPr>
                <w:rFonts w:cs="Times New Roman"/>
                <w:sz w:val="24"/>
                <w:rtl/>
              </w:rPr>
              <w:t>חוק הטיס, 1936</w:t>
            </w:r>
          </w:p>
        </w:tc>
        <w:tc>
          <w:tcPr>
            <w:tcW w:w="567" w:type="dxa"/>
          </w:tcPr>
          <w:p w:rsidR="00A96E62" w:rsidRPr="00A96E62" w:rsidRDefault="00A96E62" w:rsidP="00A96E62">
            <w:pPr>
              <w:spacing w:line="240" w:lineRule="auto"/>
              <w:jc w:val="left"/>
              <w:rPr>
                <w:rStyle w:val="Hyperlink"/>
                <w:rtl/>
              </w:rPr>
            </w:pPr>
            <w:hyperlink w:anchor="hed21" w:tooltip="חוק הטיס, 1936" w:history="1">
              <w:r w:rsidRPr="00A96E62">
                <w:rPr>
                  <w:rStyle w:val="Hyperlink"/>
                </w:rPr>
                <w:t>Go</w:t>
              </w:r>
            </w:hyperlink>
          </w:p>
        </w:tc>
        <w:tc>
          <w:tcPr>
            <w:tcW w:w="850" w:type="dxa"/>
          </w:tcPr>
          <w:p w:rsidR="00A96E62" w:rsidRPr="00A96E62" w:rsidRDefault="00A96E62" w:rsidP="00A96E6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96E62" w:rsidRPr="00A96E62">
        <w:tblPrEx>
          <w:tblCellMar>
            <w:top w:w="0" w:type="dxa"/>
            <w:bottom w:w="0" w:type="dxa"/>
          </w:tblCellMar>
        </w:tblPrEx>
        <w:tc>
          <w:tcPr>
            <w:tcW w:w="1247" w:type="dxa"/>
          </w:tcPr>
          <w:p w:rsidR="00A96E62" w:rsidRPr="00A96E62" w:rsidRDefault="00A96E62" w:rsidP="00A96E62">
            <w:pPr>
              <w:spacing w:line="240" w:lineRule="auto"/>
              <w:jc w:val="left"/>
              <w:rPr>
                <w:rFonts w:cs="Frankruhel"/>
                <w:sz w:val="24"/>
                <w:rtl/>
              </w:rPr>
            </w:pPr>
          </w:p>
        </w:tc>
        <w:tc>
          <w:tcPr>
            <w:tcW w:w="5669" w:type="dxa"/>
          </w:tcPr>
          <w:p w:rsidR="00A96E62" w:rsidRPr="00A96E62" w:rsidRDefault="00A96E62" w:rsidP="00A96E62">
            <w:pPr>
              <w:spacing w:line="240" w:lineRule="auto"/>
              <w:jc w:val="left"/>
              <w:rPr>
                <w:rFonts w:cs="Frankruhel"/>
                <w:sz w:val="24"/>
                <w:rtl/>
              </w:rPr>
            </w:pPr>
            <w:r>
              <w:rPr>
                <w:rFonts w:cs="Times New Roman"/>
                <w:sz w:val="24"/>
                <w:rtl/>
              </w:rPr>
              <w:t>תוספת שניה</w:t>
            </w:r>
          </w:p>
        </w:tc>
        <w:tc>
          <w:tcPr>
            <w:tcW w:w="567" w:type="dxa"/>
          </w:tcPr>
          <w:p w:rsidR="00A96E62" w:rsidRPr="00A96E62" w:rsidRDefault="00A96E62" w:rsidP="00A96E62">
            <w:pPr>
              <w:spacing w:line="240" w:lineRule="auto"/>
              <w:jc w:val="left"/>
              <w:rPr>
                <w:rStyle w:val="Hyperlink"/>
                <w:rtl/>
              </w:rPr>
            </w:pPr>
            <w:hyperlink w:anchor="med1" w:tooltip="תוספת שניה" w:history="1">
              <w:r w:rsidRPr="00A96E62">
                <w:rPr>
                  <w:rStyle w:val="Hyperlink"/>
                </w:rPr>
                <w:t>Go</w:t>
              </w:r>
            </w:hyperlink>
          </w:p>
        </w:tc>
        <w:tc>
          <w:tcPr>
            <w:tcW w:w="850" w:type="dxa"/>
          </w:tcPr>
          <w:p w:rsidR="00A96E62" w:rsidRPr="00A96E62" w:rsidRDefault="00A96E62" w:rsidP="00A96E6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FA7B38" w:rsidRDefault="00FA7B38">
      <w:pPr>
        <w:pStyle w:val="big-header"/>
        <w:ind w:left="0" w:right="1134"/>
        <w:rPr>
          <w:rtl/>
        </w:rPr>
      </w:pPr>
    </w:p>
    <w:p w:rsidR="00FA7B38" w:rsidRDefault="00FA7B38" w:rsidP="00675E14">
      <w:pPr>
        <w:pStyle w:val="big-header"/>
        <w:ind w:left="0" w:right="1134"/>
        <w:rPr>
          <w:rStyle w:val="default"/>
          <w:rFonts w:cs="FrankRuehl" w:hint="cs"/>
          <w:rtl/>
        </w:rPr>
      </w:pPr>
      <w:r>
        <w:rPr>
          <w:rtl/>
        </w:rPr>
        <w:br w:type="page"/>
      </w:r>
      <w:r>
        <w:rPr>
          <w:rtl/>
        </w:rPr>
        <w:lastRenderedPageBreak/>
        <w:t>ד</w:t>
      </w:r>
      <w:r>
        <w:rPr>
          <w:rFonts w:hint="cs"/>
          <w:rtl/>
        </w:rPr>
        <w:t>בר-המלך על הטיס במו</w:t>
      </w:r>
      <w:r>
        <w:rPr>
          <w:rtl/>
        </w:rPr>
        <w:t>ש</w:t>
      </w:r>
      <w:r>
        <w:rPr>
          <w:rFonts w:hint="cs"/>
          <w:rtl/>
        </w:rPr>
        <w:t>בות (הטלת החוקים), 1937</w:t>
      </w:r>
      <w:r w:rsidR="00675E14">
        <w:rPr>
          <w:rStyle w:val="a7"/>
          <w:rtl/>
        </w:rPr>
        <w:footnoteReference w:customMarkFollows="1" w:id="1"/>
        <w:t>*</w:t>
      </w:r>
    </w:p>
    <w:p w:rsidR="00FA7B38" w:rsidRDefault="00FA7B38">
      <w:pPr>
        <w:pStyle w:val="P00"/>
        <w:spacing w:before="72"/>
        <w:ind w:left="0" w:right="1134"/>
        <w:rPr>
          <w:rStyle w:val="default"/>
          <w:rFonts w:cs="FrankRuehl"/>
          <w:rtl/>
        </w:rPr>
      </w:pPr>
      <w:r>
        <w:rPr>
          <w:rStyle w:val="big-number"/>
          <w:rtl/>
        </w:rPr>
        <w:t>1.</w:t>
      </w:r>
      <w:r>
        <w:rPr>
          <w:rStyle w:val="big-number"/>
          <w:rtl/>
        </w:rPr>
        <w:tab/>
      </w:r>
      <w:r>
        <w:rPr>
          <w:rStyle w:val="default"/>
          <w:rFonts w:cs="FrankRuehl"/>
          <w:rtl/>
        </w:rPr>
        <w:t>ד</w:t>
      </w:r>
      <w:r>
        <w:rPr>
          <w:rStyle w:val="default"/>
          <w:rFonts w:cs="FrankRuehl" w:hint="cs"/>
          <w:rtl/>
        </w:rPr>
        <w:t>בר-מלך זה ייקרא "דבר-המלך על הטיס במושבות (הטלת החוקים), 1937".</w:t>
      </w:r>
    </w:p>
    <w:p w:rsidR="00FA7B38" w:rsidRDefault="00FA7B38">
      <w:pPr>
        <w:pStyle w:val="P00"/>
        <w:spacing w:before="72"/>
        <w:ind w:left="0" w:right="1134"/>
        <w:rPr>
          <w:rStyle w:val="default"/>
          <w:rFonts w:cs="FrankRuehl" w:hint="cs"/>
          <w:rtl/>
        </w:rPr>
      </w:pPr>
      <w:r>
        <w:rPr>
          <w:rStyle w:val="big-number"/>
          <w:rtl/>
        </w:rPr>
        <w:t>2.</w:t>
      </w:r>
      <w:r>
        <w:rPr>
          <w:rStyle w:val="big-number"/>
          <w:rtl/>
        </w:rPr>
        <w:tab/>
      </w:r>
      <w:r>
        <w:rPr>
          <w:rStyle w:val="default"/>
          <w:rFonts w:cs="FrankRuehl"/>
          <w:rtl/>
        </w:rPr>
        <w:t>(1)</w:t>
      </w:r>
      <w:r>
        <w:rPr>
          <w:rStyle w:val="default"/>
          <w:rFonts w:cs="FrankRuehl"/>
          <w:rtl/>
        </w:rPr>
        <w:tab/>
      </w:r>
      <w:r>
        <w:rPr>
          <w:rStyle w:val="default"/>
          <w:rFonts w:cs="FrankRuehl" w:hint="cs"/>
          <w:rtl/>
        </w:rPr>
        <w:t xml:space="preserve">בדבר-מלך זה ובתוספות שלו יהיו למונחים הבאים הפירושים דלקמן, חוץ אם נוסח הכתוב יחייב אחרת: </w:t>
      </w:r>
      <w:r w:rsidR="00675E14">
        <w:rPr>
          <w:rStyle w:val="default"/>
          <w:rFonts w:cs="FrankRuehl" w:hint="cs"/>
          <w:rtl/>
        </w:rPr>
        <w:t>-</w:t>
      </w:r>
    </w:p>
    <w:p w:rsidR="00FA7B38" w:rsidRDefault="00FA7B38" w:rsidP="00675E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מושבה" פירושה </w:t>
      </w:r>
      <w:r w:rsidR="00675E14">
        <w:rPr>
          <w:rStyle w:val="default"/>
          <w:rFonts w:cs="FrankRuehl" w:hint="cs"/>
          <w:rtl/>
        </w:rPr>
        <w:t>-</w:t>
      </w:r>
      <w:r>
        <w:rPr>
          <w:rStyle w:val="default"/>
          <w:rFonts w:cs="FrankRuehl" w:hint="cs"/>
          <w:rtl/>
        </w:rPr>
        <w:t xml:space="preserve"> והיא כוללת לצרכי דבר-מלך זה </w:t>
      </w:r>
      <w:r w:rsidR="00675E14">
        <w:rPr>
          <w:rStyle w:val="default"/>
          <w:rFonts w:cs="FrankRuehl" w:hint="cs"/>
          <w:rtl/>
        </w:rPr>
        <w:t>-</w:t>
      </w:r>
      <w:r>
        <w:rPr>
          <w:rStyle w:val="default"/>
          <w:rFonts w:cs="FrankRuehl" w:hint="cs"/>
          <w:rtl/>
        </w:rPr>
        <w:t xml:space="preserve"> כל מושבה, ארץ</w:t>
      </w:r>
      <w:r>
        <w:rPr>
          <w:rStyle w:val="default"/>
          <w:rFonts w:cs="FrankRuehl"/>
          <w:rtl/>
        </w:rPr>
        <w:t>-</w:t>
      </w:r>
      <w:r>
        <w:rPr>
          <w:rStyle w:val="default"/>
          <w:rFonts w:cs="FrankRuehl" w:hint="cs"/>
          <w:rtl/>
        </w:rPr>
        <w:t>חסות או ארץ-ממונות הנזכרות בתוספת השניה לדבר-מלך זה;</w:t>
      </w:r>
    </w:p>
    <w:p w:rsidR="00FA7B38" w:rsidRDefault="00FA7B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האמנה" פירושה האמנה ע"י הסכם כללי הקובעת תקנות אחידות מסויימות בנוגע לטיס בינלאומי, שנחתמה בשם הוד מלכותו בפריז, ביום השלושה-עשר באוקטובר, 1919;</w:t>
      </w:r>
    </w:p>
    <w:p w:rsidR="00FA7B38" w:rsidRDefault="00FA7B38" w:rsidP="00675E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מושל" פירושו </w:t>
      </w:r>
      <w:r w:rsidR="00675E14">
        <w:rPr>
          <w:rStyle w:val="default"/>
          <w:rFonts w:cs="FrankRuehl" w:hint="cs"/>
          <w:rtl/>
        </w:rPr>
        <w:t>-</w:t>
      </w:r>
      <w:r>
        <w:rPr>
          <w:rStyle w:val="default"/>
          <w:rFonts w:cs="FrankRuehl" w:hint="cs"/>
          <w:rtl/>
        </w:rPr>
        <w:t xml:space="preserve"> הפקיד המנהל באותה שעה את עניני הממשלה </w:t>
      </w:r>
      <w:r>
        <w:rPr>
          <w:rStyle w:val="default"/>
          <w:rFonts w:cs="FrankRuehl"/>
          <w:rtl/>
        </w:rPr>
        <w:t>ע</w:t>
      </w:r>
      <w:r>
        <w:rPr>
          <w:rStyle w:val="default"/>
          <w:rFonts w:cs="FrankRuehl" w:hint="cs"/>
          <w:rtl/>
        </w:rPr>
        <w:t>ל המושבה</w:t>
      </w:r>
      <w:r w:rsidR="00675E14">
        <w:rPr>
          <w:rStyle w:val="a7"/>
          <w:rtl/>
        </w:rPr>
        <w:footnoteReference w:id="2"/>
      </w:r>
      <w:r>
        <w:rPr>
          <w:rStyle w:val="default"/>
          <w:rFonts w:cs="FrankRuehl"/>
          <w:rtl/>
        </w:rPr>
        <w:t>;</w:t>
      </w:r>
    </w:p>
    <w:p w:rsidR="00FA7B38" w:rsidRDefault="00FA7B38" w:rsidP="00675E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החוק העיקרי" פירושו </w:t>
      </w:r>
      <w:r w:rsidR="00675E14">
        <w:rPr>
          <w:rStyle w:val="default"/>
          <w:rFonts w:cs="FrankRuehl" w:hint="cs"/>
          <w:rtl/>
        </w:rPr>
        <w:t>-</w:t>
      </w:r>
      <w:r>
        <w:rPr>
          <w:rStyle w:val="default"/>
          <w:rFonts w:cs="FrankRuehl" w:hint="cs"/>
          <w:rtl/>
        </w:rPr>
        <w:t xml:space="preserve"> חוק הטיס, 1920;</w:t>
      </w:r>
    </w:p>
    <w:p w:rsidR="00FA7B38" w:rsidRDefault="00FA7B38" w:rsidP="00675E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החוקים" פירושם </w:t>
      </w:r>
      <w:r w:rsidR="00675E14">
        <w:rPr>
          <w:rStyle w:val="default"/>
          <w:rFonts w:cs="FrankRuehl" w:hint="cs"/>
          <w:rtl/>
        </w:rPr>
        <w:t>-</w:t>
      </w:r>
      <w:r>
        <w:rPr>
          <w:rStyle w:val="default"/>
          <w:rFonts w:cs="FrankRuehl" w:hint="cs"/>
          <w:rtl/>
        </w:rPr>
        <w:t xml:space="preserve"> החוק העיקרי וחוק הטיס, 1936.</w:t>
      </w:r>
    </w:p>
    <w:p w:rsidR="00FA7B38" w:rsidRDefault="00461E37" w:rsidP="00461E37">
      <w:pPr>
        <w:pStyle w:val="P00"/>
        <w:spacing w:before="72"/>
        <w:ind w:left="0" w:right="1134"/>
        <w:rPr>
          <w:rStyle w:val="default"/>
          <w:rFonts w:cs="FrankRuehl" w:hint="cs"/>
          <w:rtl/>
        </w:rPr>
      </w:pPr>
      <w:r>
        <w:rPr>
          <w:rFonts w:cs="Miriam"/>
          <w:szCs w:val="32"/>
          <w:rtl/>
          <w:lang w:eastAsia="en-US"/>
        </w:rPr>
        <w:pict>
          <v:shapetype id="_x0000_t202" coordsize="21600,21600" o:spt="202" path="m,l,21600r21600,l21600,xe">
            <v:stroke joinstyle="miter"/>
            <v:path gradientshapeok="t" o:connecttype="rect"/>
          </v:shapetype>
          <v:shape id="_x0000_s1026" type="#_x0000_t202" style="position:absolute;left:0;text-align:left;margin-left:470.25pt;margin-top:7.1pt;width:1in;height:21.1pt;z-index:251649024" filled="f" stroked="f">
            <v:textbox inset="1mm,0,1mm,0">
              <w:txbxContent>
                <w:p w:rsidR="00B42E31" w:rsidRDefault="00B42E31" w:rsidP="00461E37">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3.</w:t>
      </w:r>
      <w:r w:rsidR="00FA7B38">
        <w:rPr>
          <w:rStyle w:val="big-number"/>
          <w:rtl/>
        </w:rPr>
        <w:tab/>
      </w:r>
      <w:r w:rsidRPr="00461E37">
        <w:rPr>
          <w:rStyle w:val="default"/>
          <w:rFonts w:cs="FrankRuehl" w:hint="cs"/>
          <w:rtl/>
        </w:rPr>
        <w:t>הוראות סעיפים 7 ו-11 לחוק העיקרי, כמפורט בסעיפים 4, 8 ו-8א לתוספת הראשונה</w:t>
      </w:r>
      <w:r w:rsidR="00FA7B38">
        <w:rPr>
          <w:rStyle w:val="default"/>
          <w:rFonts w:cs="FrankRuehl" w:hint="cs"/>
          <w:rtl/>
        </w:rPr>
        <w:t xml:space="preserve"> לדבר-מלך זה, תחולנה ובזה הן חלות, על המושבות הנזכרות בתוספת השניה לדבר-מלך זה.</w:t>
      </w:r>
    </w:p>
    <w:p w:rsidR="00675E14" w:rsidRPr="00DC4D9D" w:rsidRDefault="00675E14" w:rsidP="00675E14">
      <w:pPr>
        <w:pStyle w:val="P00"/>
        <w:spacing w:before="0"/>
        <w:ind w:left="0" w:right="1134"/>
        <w:rPr>
          <w:rStyle w:val="default"/>
          <w:rFonts w:cs="FrankRuehl" w:hint="cs"/>
          <w:vanish/>
          <w:color w:val="FF0000"/>
          <w:szCs w:val="20"/>
          <w:shd w:val="clear" w:color="auto" w:fill="FFFF99"/>
          <w:rtl/>
        </w:rPr>
      </w:pPr>
      <w:bookmarkStart w:id="0" w:name="Rov4"/>
      <w:r w:rsidRPr="00DC4D9D">
        <w:rPr>
          <w:rStyle w:val="default"/>
          <w:rFonts w:cs="FrankRuehl" w:hint="cs"/>
          <w:vanish/>
          <w:color w:val="FF0000"/>
          <w:szCs w:val="20"/>
          <w:shd w:val="clear" w:color="auto" w:fill="FFFF99"/>
          <w:rtl/>
        </w:rPr>
        <w:t>מיום 13.4.2011</w:t>
      </w:r>
    </w:p>
    <w:p w:rsidR="00675E14" w:rsidRPr="00DC4D9D" w:rsidRDefault="00675E14" w:rsidP="00675E14">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675E14" w:rsidRPr="00DC4D9D" w:rsidRDefault="00675E14" w:rsidP="00675E14">
      <w:pPr>
        <w:pStyle w:val="P00"/>
        <w:spacing w:before="0"/>
        <w:ind w:left="0" w:right="1134"/>
        <w:rPr>
          <w:rStyle w:val="default"/>
          <w:rFonts w:cs="FrankRuehl" w:hint="cs"/>
          <w:vanish/>
          <w:szCs w:val="20"/>
          <w:shd w:val="clear" w:color="auto" w:fill="FFFF99"/>
          <w:rtl/>
        </w:rPr>
      </w:pPr>
      <w:hyperlink r:id="rId6"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7"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675E14" w:rsidRPr="00461E37" w:rsidRDefault="00675E14" w:rsidP="00461E37">
      <w:pPr>
        <w:pStyle w:val="P00"/>
        <w:ind w:left="0" w:right="1134"/>
        <w:rPr>
          <w:rStyle w:val="default"/>
          <w:rFonts w:cs="FrankRuehl" w:hint="cs"/>
          <w:sz w:val="2"/>
          <w:szCs w:val="2"/>
          <w:rtl/>
        </w:rPr>
      </w:pPr>
      <w:r w:rsidRPr="00DC4D9D">
        <w:rPr>
          <w:rStyle w:val="big-number"/>
          <w:rFonts w:cs="FrankRuehl"/>
          <w:vanish/>
          <w:sz w:val="22"/>
          <w:szCs w:val="22"/>
          <w:shd w:val="clear" w:color="auto" w:fill="FFFF99"/>
          <w:rtl/>
        </w:rPr>
        <w:t>3.</w:t>
      </w:r>
      <w:r w:rsidRPr="00DC4D9D">
        <w:rPr>
          <w:rStyle w:val="big-number"/>
          <w:rFonts w:cs="FrankRuehl"/>
          <w:vanish/>
          <w:sz w:val="22"/>
          <w:szCs w:val="22"/>
          <w:shd w:val="clear" w:color="auto" w:fill="FFFF99"/>
          <w:rtl/>
        </w:rPr>
        <w:tab/>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וראות הסעיפים 1, 2, 3, 7, 8, 9, 10, 12, 12א, 14, 17 ו-18 מהחוק העיקרי והסעיפים 4, 5, 13, 14, 30 ו-34 מחוק הטיס, 1936, שתוקנו ושונו כמפורט בתוספת הראשו</w:t>
      </w:r>
      <w:r w:rsidRPr="00DC4D9D">
        <w:rPr>
          <w:rStyle w:val="default"/>
          <w:rFonts w:cs="FrankRuehl"/>
          <w:strike/>
          <w:vanish/>
          <w:sz w:val="22"/>
          <w:szCs w:val="22"/>
          <w:shd w:val="clear" w:color="auto" w:fill="FFFF99"/>
          <w:rtl/>
        </w:rPr>
        <w:t>נ</w:t>
      </w:r>
      <w:r w:rsidRPr="00DC4D9D">
        <w:rPr>
          <w:rStyle w:val="default"/>
          <w:rFonts w:cs="FrankRuehl" w:hint="cs"/>
          <w:strike/>
          <w:vanish/>
          <w:sz w:val="22"/>
          <w:szCs w:val="22"/>
          <w:shd w:val="clear" w:color="auto" w:fill="FFFF99"/>
          <w:rtl/>
        </w:rPr>
        <w:t>ה</w:t>
      </w:r>
      <w:r w:rsidR="00461E37" w:rsidRPr="00DC4D9D">
        <w:rPr>
          <w:rStyle w:val="default"/>
          <w:rFonts w:cs="FrankRuehl" w:hint="cs"/>
          <w:vanish/>
          <w:sz w:val="22"/>
          <w:szCs w:val="22"/>
          <w:shd w:val="clear" w:color="auto" w:fill="FFFF99"/>
          <w:rtl/>
        </w:rPr>
        <w:t xml:space="preserve"> </w:t>
      </w:r>
      <w:r w:rsidR="00461E37" w:rsidRPr="00DC4D9D">
        <w:rPr>
          <w:rStyle w:val="default"/>
          <w:rFonts w:cs="FrankRuehl" w:hint="cs"/>
          <w:vanish/>
          <w:sz w:val="22"/>
          <w:szCs w:val="22"/>
          <w:u w:val="single"/>
          <w:shd w:val="clear" w:color="auto" w:fill="FFFF99"/>
          <w:rtl/>
        </w:rPr>
        <w:t>הוראות סעיפים 7 ו-11 לחוק העיקרי, כמפורט בסעיפים 4, 8 ו-8א לתוספת הראשונה</w:t>
      </w:r>
      <w:r w:rsidRPr="00DC4D9D">
        <w:rPr>
          <w:rStyle w:val="default"/>
          <w:rFonts w:cs="FrankRuehl" w:hint="cs"/>
          <w:vanish/>
          <w:sz w:val="22"/>
          <w:szCs w:val="22"/>
          <w:shd w:val="clear" w:color="auto" w:fill="FFFF99"/>
          <w:rtl/>
        </w:rPr>
        <w:t xml:space="preserve"> לדבר-מלך זה, תחולנה ובזה הן חלות, על המושבות הנזכרות בתוספת השניה לדבר-מלך זה.</w:t>
      </w:r>
      <w:bookmarkEnd w:id="0"/>
    </w:p>
    <w:p w:rsidR="00FA7B38" w:rsidRDefault="00FA7B38">
      <w:pPr>
        <w:pStyle w:val="P00"/>
        <w:spacing w:before="72"/>
        <w:ind w:left="0" w:right="1134"/>
        <w:rPr>
          <w:rStyle w:val="default"/>
          <w:rFonts w:cs="FrankRuehl"/>
          <w:rtl/>
        </w:rPr>
      </w:pPr>
      <w:r>
        <w:rPr>
          <w:rStyle w:val="big-number"/>
          <w:rtl/>
        </w:rPr>
        <w:t>4.</w:t>
      </w:r>
      <w:r>
        <w:rPr>
          <w:rStyle w:val="big-number"/>
          <w:rtl/>
        </w:rPr>
        <w:tab/>
      </w:r>
      <w:r>
        <w:rPr>
          <w:rStyle w:val="default"/>
          <w:rFonts w:cs="FrankRuehl"/>
          <w:rtl/>
        </w:rPr>
        <w:t>ד</w:t>
      </w:r>
      <w:r>
        <w:rPr>
          <w:rStyle w:val="default"/>
          <w:rFonts w:cs="FrankRuehl" w:hint="cs"/>
          <w:rtl/>
        </w:rPr>
        <w:t>בר-המלך במועצה על הטיס (מושבות וארצות-חסות), 1922, ודבר-המלך במועצה על הטיס (ארצות מנדט), מבוטלים בזה.</w:t>
      </w:r>
    </w:p>
    <w:p w:rsidR="00FA7B38" w:rsidRDefault="00FA7B3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חוק הפירושים, 1889, יחולו על פירושו של דבר-מלך זה כשם שהוא חל </w:t>
      </w:r>
      <w:r>
        <w:rPr>
          <w:rStyle w:val="default"/>
          <w:rFonts w:cs="FrankRuehl"/>
          <w:rtl/>
        </w:rPr>
        <w:t>ע</w:t>
      </w:r>
      <w:r>
        <w:rPr>
          <w:rStyle w:val="default"/>
          <w:rFonts w:cs="FrankRuehl" w:hint="cs"/>
          <w:rtl/>
        </w:rPr>
        <w:t>ל חוק-פרלמנטרי.</w:t>
      </w:r>
    </w:p>
    <w:p w:rsidR="00FA7B38" w:rsidRPr="00675E14" w:rsidRDefault="00FA7B38" w:rsidP="00675E14">
      <w:pPr>
        <w:pStyle w:val="P00"/>
        <w:spacing w:before="72"/>
        <w:ind w:left="0" w:right="1134"/>
        <w:rPr>
          <w:rStyle w:val="default"/>
          <w:rFonts w:cs="FrankRuehl"/>
          <w:rtl/>
        </w:rPr>
      </w:pPr>
    </w:p>
    <w:p w:rsidR="00FA7B38" w:rsidRDefault="00FA7B38">
      <w:pPr>
        <w:pStyle w:val="medium2-header"/>
        <w:keepLines w:val="0"/>
        <w:spacing w:before="72"/>
        <w:ind w:left="0" w:right="1134"/>
        <w:rPr>
          <w:rFonts w:hint="cs"/>
          <w:noProof/>
          <w:sz w:val="20"/>
          <w:rtl/>
        </w:rPr>
      </w:pPr>
      <w:bookmarkStart w:id="1" w:name="med0"/>
      <w:bookmarkEnd w:id="1"/>
      <w:r>
        <w:rPr>
          <w:noProof/>
          <w:sz w:val="20"/>
          <w:rtl/>
        </w:rPr>
        <w:t>ת</w:t>
      </w:r>
      <w:r w:rsidR="00675E14">
        <w:rPr>
          <w:rFonts w:hint="cs"/>
          <w:noProof/>
          <w:sz w:val="20"/>
          <w:rtl/>
        </w:rPr>
        <w:t>וספת ראשונה</w:t>
      </w:r>
      <w:r w:rsidR="00675E14" w:rsidRPr="00675E14">
        <w:rPr>
          <w:rStyle w:val="a7"/>
          <w:b/>
          <w:bCs w:val="0"/>
          <w:noProof/>
          <w:sz w:val="20"/>
          <w:rtl/>
        </w:rPr>
        <w:footnoteReference w:id="3"/>
      </w:r>
    </w:p>
    <w:p w:rsidR="00FA7B38" w:rsidRDefault="00FA7B38">
      <w:pPr>
        <w:pStyle w:val="header-2"/>
        <w:ind w:left="0" w:right="1134"/>
        <w:rPr>
          <w:rtl/>
        </w:rPr>
      </w:pPr>
      <w:bookmarkStart w:id="2" w:name="hed20"/>
      <w:bookmarkEnd w:id="2"/>
      <w:r>
        <w:rPr>
          <w:rtl/>
        </w:rPr>
        <w:t>ח</w:t>
      </w:r>
      <w:r>
        <w:rPr>
          <w:rFonts w:hint="cs"/>
          <w:rtl/>
        </w:rPr>
        <w:t>וק הטיס, 1920</w:t>
      </w:r>
    </w:p>
    <w:p w:rsidR="00FA7B38" w:rsidRDefault="00461E37" w:rsidP="00B42E31">
      <w:pPr>
        <w:pStyle w:val="P00"/>
        <w:spacing w:before="72"/>
        <w:ind w:left="0" w:right="1134"/>
        <w:rPr>
          <w:rStyle w:val="default"/>
          <w:rFonts w:cs="FrankRuehl" w:hint="cs"/>
          <w:rtl/>
        </w:rPr>
      </w:pPr>
      <w:r>
        <w:rPr>
          <w:rFonts w:cs="Miriam"/>
          <w:szCs w:val="32"/>
          <w:rtl/>
          <w:lang w:eastAsia="en-US"/>
        </w:rPr>
        <w:pict>
          <v:shape id="_x0000_s1027" type="#_x0000_t202" style="position:absolute;left:0;text-align:left;margin-left:470.25pt;margin-top:7.1pt;width:1in;height:16.8pt;z-index:251650048" filled="f" stroked="f">
            <v:textbox inset="1mm,0,1mm,0">
              <w:txbxContent>
                <w:p w:rsidR="00B42E31" w:rsidRDefault="00B42E31" w:rsidP="00461E37">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w:t>
      </w:r>
      <w:r w:rsidR="00FA7B38">
        <w:rPr>
          <w:rStyle w:val="big-number"/>
          <w:rtl/>
        </w:rPr>
        <w:tab/>
      </w:r>
      <w:r w:rsidR="00B42E31">
        <w:rPr>
          <w:rStyle w:val="default"/>
          <w:rFonts w:cs="FrankRuehl" w:hint="cs"/>
          <w:rtl/>
        </w:rPr>
        <w:t>(בוטל)</w:t>
      </w:r>
      <w:r w:rsidR="00FA7B38">
        <w:rPr>
          <w:rStyle w:val="default"/>
          <w:rFonts w:cs="FrankRuehl" w:hint="cs"/>
          <w:rtl/>
        </w:rPr>
        <w:t>.</w:t>
      </w:r>
    </w:p>
    <w:p w:rsidR="00461E37" w:rsidRPr="00DC4D9D" w:rsidRDefault="00461E37" w:rsidP="00461E37">
      <w:pPr>
        <w:pStyle w:val="P00"/>
        <w:spacing w:before="0"/>
        <w:ind w:left="0" w:right="1134"/>
        <w:rPr>
          <w:rStyle w:val="default"/>
          <w:rFonts w:cs="FrankRuehl" w:hint="cs"/>
          <w:vanish/>
          <w:color w:val="FF0000"/>
          <w:szCs w:val="20"/>
          <w:shd w:val="clear" w:color="auto" w:fill="FFFF99"/>
          <w:rtl/>
        </w:rPr>
      </w:pPr>
      <w:bookmarkStart w:id="3" w:name="Rov5"/>
      <w:r w:rsidRPr="00DC4D9D">
        <w:rPr>
          <w:rStyle w:val="default"/>
          <w:rFonts w:cs="FrankRuehl" w:hint="cs"/>
          <w:vanish/>
          <w:color w:val="FF0000"/>
          <w:szCs w:val="20"/>
          <w:shd w:val="clear" w:color="auto" w:fill="FFFF99"/>
          <w:rtl/>
        </w:rPr>
        <w:t>מיום 13.4.2011</w:t>
      </w:r>
    </w:p>
    <w:p w:rsidR="00461E37" w:rsidRPr="00DC4D9D" w:rsidRDefault="00461E37" w:rsidP="00461E37">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461E37" w:rsidRPr="00DC4D9D" w:rsidRDefault="00461E37" w:rsidP="00461E37">
      <w:pPr>
        <w:pStyle w:val="P00"/>
        <w:spacing w:before="0"/>
        <w:ind w:left="0" w:right="1134"/>
        <w:rPr>
          <w:rStyle w:val="default"/>
          <w:rFonts w:cs="FrankRuehl" w:hint="cs"/>
          <w:vanish/>
          <w:szCs w:val="20"/>
          <w:shd w:val="clear" w:color="auto" w:fill="FFFF99"/>
          <w:rtl/>
        </w:rPr>
      </w:pPr>
      <w:hyperlink r:id="rId8"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9"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461E37" w:rsidRPr="00DC4D9D" w:rsidRDefault="00461E37" w:rsidP="00461E37">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 לתוספת</w:t>
      </w:r>
    </w:p>
    <w:p w:rsidR="00461E37" w:rsidRPr="00DC4D9D" w:rsidRDefault="00461E37" w:rsidP="00461E37">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461E37" w:rsidRPr="00461E37" w:rsidRDefault="00461E37" w:rsidP="00461E37">
      <w:pPr>
        <w:pStyle w:val="P00"/>
        <w:spacing w:before="0"/>
        <w:ind w:left="0" w:right="1134"/>
        <w:rPr>
          <w:rStyle w:val="default"/>
          <w:rFonts w:cs="FrankRuehl" w:hint="cs"/>
          <w:strike/>
          <w:sz w:val="2"/>
          <w:szCs w:val="2"/>
          <w:rtl/>
        </w:rPr>
      </w:pPr>
      <w:r w:rsidRPr="00DC4D9D">
        <w:rPr>
          <w:rStyle w:val="big-number"/>
          <w:rFonts w:cs="FrankRuehl"/>
          <w:strike/>
          <w:vanish/>
          <w:sz w:val="22"/>
          <w:szCs w:val="22"/>
          <w:shd w:val="clear" w:color="auto" w:fill="FFFF99"/>
          <w:rtl/>
        </w:rPr>
        <w:t>1.</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כול הוד מלכותו להוציא אותם דברי-מלך במועצה שיראה צורך בהם או שימצאם ל</w:t>
      </w:r>
      <w:r w:rsidRPr="00DC4D9D">
        <w:rPr>
          <w:rStyle w:val="default"/>
          <w:rFonts w:cs="FrankRuehl"/>
          <w:strike/>
          <w:vanish/>
          <w:sz w:val="22"/>
          <w:szCs w:val="22"/>
          <w:shd w:val="clear" w:color="auto" w:fill="FFFF99"/>
          <w:rtl/>
        </w:rPr>
        <w:t>ר</w:t>
      </w:r>
      <w:r w:rsidRPr="00DC4D9D">
        <w:rPr>
          <w:rStyle w:val="default"/>
          <w:rFonts w:cs="FrankRuehl" w:hint="cs"/>
          <w:strike/>
          <w:vanish/>
          <w:sz w:val="22"/>
          <w:szCs w:val="22"/>
          <w:shd w:val="clear" w:color="auto" w:fill="FFFF99"/>
          <w:rtl/>
        </w:rPr>
        <w:t>צויים לשם הוצאת האמנה לפועל ולשם מתן תוקף לאמנה או להוראה מהוראותיה או לכל תיקון שייעשה בה עפ"י סעיף שלושים וארבעה של אותה אמנה.</w:t>
      </w:r>
      <w:bookmarkEnd w:id="3"/>
    </w:p>
    <w:p w:rsidR="00FA7B38" w:rsidRDefault="00461E37" w:rsidP="00B42E31">
      <w:pPr>
        <w:pStyle w:val="P00"/>
        <w:spacing w:before="72"/>
        <w:ind w:left="0" w:right="1134"/>
        <w:rPr>
          <w:rStyle w:val="default"/>
          <w:rFonts w:cs="FrankRuehl" w:hint="cs"/>
          <w:rtl/>
        </w:rPr>
      </w:pPr>
      <w:r>
        <w:rPr>
          <w:rFonts w:cs="Miriam"/>
          <w:szCs w:val="32"/>
          <w:rtl/>
          <w:lang w:eastAsia="en-US"/>
        </w:rPr>
        <w:pict>
          <v:shape id="_x0000_s1028" type="#_x0000_t202" style="position:absolute;left:0;text-align:left;margin-left:470.25pt;margin-top:7.1pt;width:1in;height:16.8pt;z-index:251651072" filled="f" stroked="f">
            <v:textbox inset="1mm,0,1mm,0">
              <w:txbxContent>
                <w:p w:rsidR="00B42E31" w:rsidRDefault="00B42E31" w:rsidP="00461E37">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2.</w:t>
      </w:r>
      <w:r w:rsidR="00FA7B38">
        <w:rPr>
          <w:rStyle w:val="big-number"/>
          <w:rtl/>
        </w:rPr>
        <w:tab/>
      </w:r>
      <w:r w:rsidR="00B42E31">
        <w:rPr>
          <w:rStyle w:val="default"/>
          <w:rFonts w:cs="FrankRuehl" w:hint="cs"/>
          <w:rtl/>
        </w:rPr>
        <w:t>(בוטל)</w:t>
      </w:r>
      <w:r w:rsidR="00FA7B38">
        <w:rPr>
          <w:rStyle w:val="default"/>
          <w:rFonts w:cs="FrankRuehl" w:hint="cs"/>
          <w:rtl/>
        </w:rPr>
        <w:t>.</w:t>
      </w:r>
    </w:p>
    <w:p w:rsidR="00461E37" w:rsidRPr="00DC4D9D" w:rsidRDefault="00461E37" w:rsidP="00461E37">
      <w:pPr>
        <w:pStyle w:val="P00"/>
        <w:spacing w:before="0"/>
        <w:ind w:left="0" w:right="1134"/>
        <w:rPr>
          <w:rStyle w:val="default"/>
          <w:rFonts w:cs="FrankRuehl" w:hint="cs"/>
          <w:vanish/>
          <w:color w:val="FF0000"/>
          <w:szCs w:val="20"/>
          <w:shd w:val="clear" w:color="auto" w:fill="FFFF99"/>
          <w:rtl/>
        </w:rPr>
      </w:pPr>
      <w:bookmarkStart w:id="4" w:name="Rov6"/>
      <w:r w:rsidRPr="00DC4D9D">
        <w:rPr>
          <w:rStyle w:val="default"/>
          <w:rFonts w:cs="FrankRuehl" w:hint="cs"/>
          <w:vanish/>
          <w:color w:val="FF0000"/>
          <w:szCs w:val="20"/>
          <w:shd w:val="clear" w:color="auto" w:fill="FFFF99"/>
          <w:rtl/>
        </w:rPr>
        <w:t>מיום 13.4.2011</w:t>
      </w:r>
    </w:p>
    <w:p w:rsidR="00461E37" w:rsidRPr="00DC4D9D" w:rsidRDefault="00461E37" w:rsidP="00461E37">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461E37" w:rsidRPr="00DC4D9D" w:rsidRDefault="00461E37" w:rsidP="00461E37">
      <w:pPr>
        <w:pStyle w:val="P00"/>
        <w:spacing w:before="0"/>
        <w:ind w:left="0" w:right="1134"/>
        <w:rPr>
          <w:rStyle w:val="default"/>
          <w:rFonts w:cs="FrankRuehl" w:hint="cs"/>
          <w:vanish/>
          <w:szCs w:val="20"/>
          <w:shd w:val="clear" w:color="auto" w:fill="FFFF99"/>
          <w:rtl/>
        </w:rPr>
      </w:pPr>
      <w:hyperlink r:id="rId10"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11"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461E37" w:rsidRPr="00DC4D9D" w:rsidRDefault="00461E37" w:rsidP="00461E37">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2 לתוספת</w:t>
      </w:r>
    </w:p>
    <w:p w:rsidR="00461E37" w:rsidRPr="00DC4D9D" w:rsidRDefault="00461E37" w:rsidP="00461E37">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461E37" w:rsidRPr="00461E37" w:rsidRDefault="00461E37" w:rsidP="00461E37">
      <w:pPr>
        <w:pStyle w:val="P00"/>
        <w:spacing w:before="0"/>
        <w:ind w:left="0" w:right="1134"/>
        <w:rPr>
          <w:rStyle w:val="default"/>
          <w:rFonts w:cs="FrankRuehl" w:hint="cs"/>
          <w:strike/>
          <w:sz w:val="2"/>
          <w:szCs w:val="2"/>
          <w:rtl/>
        </w:rPr>
      </w:pPr>
      <w:r w:rsidRPr="00DC4D9D">
        <w:rPr>
          <w:rStyle w:val="big-number"/>
          <w:rFonts w:cs="FrankRuehl"/>
          <w:strike/>
          <w:vanish/>
          <w:sz w:val="22"/>
          <w:szCs w:val="22"/>
          <w:shd w:val="clear" w:color="auto" w:fill="FFFF99"/>
          <w:rtl/>
        </w:rPr>
        <w:t>2.</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2.</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כול הוד מלכותו, עפ"י דבר-מלך במועצה, להורות שהוראות האמנה הנוהגת באותה שעה או איזו מהן, בין שאותן הוראות מוגבלות ל</w:t>
      </w: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וירונים מסוג מיוחד או לאוירונים העוסקים בסוג מיוחד של טיס ובין שאינן מוגבלות כך, שתשמשנה לכל אוירון או בקשר עם כל אוירון שבמושבה או במימי החוץ הסמוכים להם או על פני אותה המושבה או אותם מימי החוף.</w:t>
      </w:r>
      <w:bookmarkEnd w:id="4"/>
    </w:p>
    <w:p w:rsidR="00FA7B38" w:rsidRDefault="00B42E31" w:rsidP="00B42E31">
      <w:pPr>
        <w:pStyle w:val="P00"/>
        <w:spacing w:before="72"/>
        <w:ind w:left="0" w:right="1134"/>
        <w:rPr>
          <w:rStyle w:val="default"/>
          <w:rFonts w:cs="FrankRuehl" w:hint="cs"/>
          <w:rtl/>
        </w:rPr>
      </w:pPr>
      <w:r>
        <w:rPr>
          <w:rFonts w:cs="Miriam"/>
          <w:szCs w:val="32"/>
          <w:rtl/>
          <w:lang w:eastAsia="en-US"/>
        </w:rPr>
        <w:pict>
          <v:shape id="_x0000_s1029" type="#_x0000_t202" style="position:absolute;left:0;text-align:left;margin-left:470.25pt;margin-top:7.1pt;width:1in;height:16.8pt;z-index:251652096"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3.</w:t>
      </w:r>
      <w:r w:rsidR="00FA7B38">
        <w:rPr>
          <w:rStyle w:val="big-number"/>
          <w:rtl/>
        </w:rPr>
        <w:tab/>
      </w:r>
      <w:r>
        <w:rPr>
          <w:rStyle w:val="default"/>
          <w:rFonts w:cs="FrankRuehl" w:hint="cs"/>
          <w:rtl/>
        </w:rPr>
        <w:t>(בוטל).</w:t>
      </w:r>
    </w:p>
    <w:p w:rsidR="00461E37" w:rsidRPr="00DC4D9D" w:rsidRDefault="00461E37" w:rsidP="00461E37">
      <w:pPr>
        <w:pStyle w:val="P00"/>
        <w:spacing w:before="0"/>
        <w:ind w:left="0" w:right="1134"/>
        <w:rPr>
          <w:rStyle w:val="default"/>
          <w:rFonts w:cs="FrankRuehl" w:hint="cs"/>
          <w:vanish/>
          <w:color w:val="FF0000"/>
          <w:szCs w:val="20"/>
          <w:shd w:val="clear" w:color="auto" w:fill="FFFF99"/>
          <w:rtl/>
        </w:rPr>
      </w:pPr>
      <w:bookmarkStart w:id="5" w:name="Rov7"/>
      <w:r w:rsidRPr="00DC4D9D">
        <w:rPr>
          <w:rStyle w:val="default"/>
          <w:rFonts w:cs="FrankRuehl" w:hint="cs"/>
          <w:vanish/>
          <w:color w:val="FF0000"/>
          <w:szCs w:val="20"/>
          <w:shd w:val="clear" w:color="auto" w:fill="FFFF99"/>
          <w:rtl/>
        </w:rPr>
        <w:t>מיום 13.4.2011</w:t>
      </w:r>
    </w:p>
    <w:p w:rsidR="00461E37" w:rsidRPr="00DC4D9D" w:rsidRDefault="00461E37" w:rsidP="00461E37">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461E37" w:rsidRPr="00DC4D9D" w:rsidRDefault="00461E37" w:rsidP="00461E37">
      <w:pPr>
        <w:pStyle w:val="P00"/>
        <w:spacing w:before="0"/>
        <w:ind w:left="0" w:right="1134"/>
        <w:rPr>
          <w:rStyle w:val="default"/>
          <w:rFonts w:cs="FrankRuehl" w:hint="cs"/>
          <w:vanish/>
          <w:szCs w:val="20"/>
          <w:shd w:val="clear" w:color="auto" w:fill="FFFF99"/>
          <w:rtl/>
        </w:rPr>
      </w:pPr>
      <w:hyperlink r:id="rId12"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13"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461E37" w:rsidRPr="00DC4D9D" w:rsidRDefault="00461E37" w:rsidP="00461E37">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3 לתוספת</w:t>
      </w:r>
    </w:p>
    <w:p w:rsidR="00461E37" w:rsidRPr="00DC4D9D" w:rsidRDefault="00461E37" w:rsidP="00461E37">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hint="cs"/>
          <w:strike/>
          <w:vanish/>
          <w:sz w:val="22"/>
          <w:szCs w:val="22"/>
          <w:shd w:val="clear" w:color="auto" w:fill="FFFF99"/>
          <w:rtl/>
        </w:rPr>
      </w:pPr>
      <w:r w:rsidRPr="00DC4D9D">
        <w:rPr>
          <w:rStyle w:val="big-number"/>
          <w:rFonts w:cs="FrankRuehl"/>
          <w:strike/>
          <w:vanish/>
          <w:sz w:val="22"/>
          <w:szCs w:val="22"/>
          <w:shd w:val="clear" w:color="auto" w:fill="FFFF99"/>
          <w:rtl/>
        </w:rPr>
        <w:t>3.</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3.</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מ</w:t>
      </w:r>
      <w:r w:rsidRPr="00DC4D9D">
        <w:rPr>
          <w:rStyle w:val="default"/>
          <w:rFonts w:cs="FrankRuehl" w:hint="cs"/>
          <w:strike/>
          <w:vanish/>
          <w:sz w:val="22"/>
          <w:szCs w:val="22"/>
          <w:shd w:val="clear" w:color="auto" w:fill="FFFF99"/>
          <w:rtl/>
        </w:rPr>
        <w:t>בלי לפגוע בכלליות הסמכויות המסורות לעיל, אפשר ל</w:t>
      </w:r>
      <w:r w:rsidRPr="00DC4D9D">
        <w:rPr>
          <w:rStyle w:val="default"/>
          <w:rFonts w:cs="FrankRuehl"/>
          <w:strike/>
          <w:vanish/>
          <w:sz w:val="22"/>
          <w:szCs w:val="22"/>
          <w:shd w:val="clear" w:color="auto" w:fill="FFFF99"/>
          <w:rtl/>
        </w:rPr>
        <w:t>ק</w:t>
      </w:r>
      <w:r w:rsidRPr="00DC4D9D">
        <w:rPr>
          <w:rStyle w:val="default"/>
          <w:rFonts w:cs="FrankRuehl" w:hint="cs"/>
          <w:strike/>
          <w:vanish/>
          <w:sz w:val="22"/>
          <w:szCs w:val="22"/>
          <w:shd w:val="clear" w:color="auto" w:fill="FFFF99"/>
          <w:rtl/>
        </w:rPr>
        <w:t>בוע בדבר-מלך במועצה עפ"י חלק א' של החוק העיקרי הוראה: -</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שתהא קובעת איזו רשות במושבה תשמש בסמכויות שעל פי האמנה משתמשת בהן מדינה החתומה עליה או רשות מרשויותיה של אותה מדינה;</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מתן רשיונות לשדות תעופה, בדיקתם והסדרתם, בנידון רשות הגישה לשדות תע</w:t>
      </w:r>
      <w:r w:rsidRPr="00DC4D9D">
        <w:rPr>
          <w:rStyle w:val="default"/>
          <w:rFonts w:cs="FrankRuehl"/>
          <w:strike/>
          <w:vanish/>
          <w:sz w:val="22"/>
          <w:szCs w:val="22"/>
          <w:shd w:val="clear" w:color="auto" w:fill="FFFF99"/>
          <w:rtl/>
        </w:rPr>
        <w:t>ו</w:t>
      </w:r>
      <w:r w:rsidRPr="00DC4D9D">
        <w:rPr>
          <w:rStyle w:val="default"/>
          <w:rFonts w:cs="FrankRuehl" w:hint="cs"/>
          <w:strike/>
          <w:vanish/>
          <w:sz w:val="22"/>
          <w:szCs w:val="22"/>
          <w:shd w:val="clear" w:color="auto" w:fill="FFFF99"/>
          <w:rtl/>
        </w:rPr>
        <w:t>פה, ולמקומות שירדו בהם אוירונים, בנידון איסורו או הסדרתו של השימוש בשדות תעופה מחוסרי רשיון, ובנידון מתן רשיונות לפקידים ולעובדים בשדות תעופה העוסקים בבדיקת אוירונים ובהשגחה עליהם;</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ג)</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 xml:space="preserve">בנידון האופן והתנאים בהם יתנו או יחדשו כל תעודה או רשיון הדרושים עפ"י </w:t>
      </w:r>
      <w:r w:rsidRPr="00DC4D9D">
        <w:rPr>
          <w:rStyle w:val="default"/>
          <w:rFonts w:cs="FrankRuehl"/>
          <w:strike/>
          <w:vanish/>
          <w:sz w:val="22"/>
          <w:szCs w:val="22"/>
          <w:shd w:val="clear" w:color="auto" w:fill="FFFF99"/>
          <w:rtl/>
        </w:rPr>
        <w:t>ד</w:t>
      </w:r>
      <w:r w:rsidRPr="00DC4D9D">
        <w:rPr>
          <w:rStyle w:val="default"/>
          <w:rFonts w:cs="FrankRuehl" w:hint="cs"/>
          <w:strike/>
          <w:vanish/>
          <w:sz w:val="22"/>
          <w:szCs w:val="22"/>
          <w:shd w:val="clear" w:color="auto" w:fill="FFFF99"/>
          <w:rtl/>
        </w:rPr>
        <w:t>בר-המלך או עפ"י האמנה, לרבות הבחינות שיש לעמוד בהן, ובנידון טפסיהם של אותה תעודה או אותו רשיון, שמירתם, הגשתם, ביטולם, הפסקתם, העברתם והחזרתם;</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ד)</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רישומו של אוירון במושבה;</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ה)</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התנאים שעל פיהם יהא מותר להשתמש באוירון לשם הובלת סחורות ונוסעים;</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ו)</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התנאים שעל פיהם יהא מותר לאוירון להכנס למושבה או לצאת מתוכה או לעבור ממושבה אחת למשנה, ובנידון התנאים שעל פיהם י</w:t>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א מותר לאוירון להוביל סחורות או נוסעים אל המושבה או מן המושבה, או מחלק אחד של המושבה למשנהו;</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ז)</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הפוטרת אוירון הטס טיסת נסיון או כל אוירון אחר או אנשים מהוראות דבר המלך או האמנה, כולן או מקצתן, מקום שיתברר שאין צורך בהטלת אותן הוראות;</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ח)</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הקובעת את שיעורי</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ההיטלים בשדות תעופה בעלי רשיון;</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ט)</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הקובעת את האגרות שישולמו בעד מתן תעודה או רשיון או בקשר לכל דבר אחר לצורך דבר המלך או האמנה;</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י)</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הטלת האמנה, באופן שיראה לנחוץ ולמועיל, ע"י תקנות שמטרתן להבטיח את שלומו של האוירון, של האנשים ושל החפצים הנמצאים בו</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ולמנוע בעד האוירון מלסכן אנשים וחפצים אחרים;</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יא)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פיקוחם והסדרתם של מגדלורי אויר ושל המאורות בשדות התעופה ובמגדלורי האויר או סמוך להם, או מגדלורי אויר העלולים לסכן את האוירונים;</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יב)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מתן אותות ושאר הודעות ע"י האוירון והאנשים הנמצאים בתוכו ו</w:t>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נידון השימוש בסמל חיל האויר המלכותי, בסמל הטיס האזרחי ובכל סמל אחר שנקבע ע"י הוד מלכותו במועצה לשם מטרות הקשורות לטיס;</w:t>
      </w:r>
    </w:p>
    <w:p w:rsidR="00B42E31" w:rsidRPr="00B42E31" w:rsidRDefault="00B42E31" w:rsidP="00B42E31">
      <w:pPr>
        <w:pStyle w:val="P22"/>
        <w:spacing w:before="0"/>
        <w:ind w:left="1021" w:right="1134"/>
        <w:rPr>
          <w:rStyle w:val="default"/>
          <w:rFonts w:cs="FrankRuehl" w:hint="cs"/>
          <w:strike/>
          <w:sz w:val="2"/>
          <w:szCs w:val="2"/>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יג)</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 xml:space="preserve">בנידון הטלת ענשים (שלא יעלו על ששת חדשי מאסר ועל קנס בסכום מאתיים פונט) על מנת להבטיח את קיום דבר המלך, ובנידון מתן רשות לנקוט בכל </w:t>
      </w:r>
      <w:r w:rsidRPr="00DC4D9D">
        <w:rPr>
          <w:rStyle w:val="default"/>
          <w:rFonts w:cs="FrankRuehl"/>
          <w:strike/>
          <w:vanish/>
          <w:sz w:val="22"/>
          <w:szCs w:val="22"/>
          <w:shd w:val="clear" w:color="auto" w:fill="FFFF99"/>
          <w:rtl/>
        </w:rPr>
        <w:t>פ</w:t>
      </w:r>
      <w:r w:rsidRPr="00DC4D9D">
        <w:rPr>
          <w:rStyle w:val="default"/>
          <w:rFonts w:cs="FrankRuehl" w:hint="cs"/>
          <w:strike/>
          <w:vanish/>
          <w:sz w:val="22"/>
          <w:szCs w:val="22"/>
          <w:shd w:val="clear" w:color="auto" w:fill="FFFF99"/>
          <w:rtl/>
        </w:rPr>
        <w:t>עולות שהורשה לנקוט בהן עפ"י סעיף שנים מחוק הטיס, 1913, ולצורך אותו סעיף, לשם מניעת אוירונים מלטוס על פני אזורים אסורים או מלהכנס למושבה בניגוד לדבר המלך או לאמנה.</w:t>
      </w:r>
      <w:bookmarkEnd w:id="5"/>
    </w:p>
    <w:p w:rsidR="00FA7B38" w:rsidRDefault="00FA7B38">
      <w:pPr>
        <w:pStyle w:val="P00"/>
        <w:spacing w:before="72"/>
        <w:ind w:left="0" w:right="1134"/>
        <w:rPr>
          <w:rStyle w:val="default"/>
          <w:rFonts w:cs="FrankRuehl"/>
          <w:rtl/>
        </w:rPr>
      </w:pPr>
      <w:r>
        <w:rPr>
          <w:rStyle w:val="big-number"/>
          <w:rtl/>
        </w:rPr>
        <w:t>4.</w:t>
      </w:r>
      <w:r>
        <w:rPr>
          <w:rStyle w:val="big-number"/>
          <w:rtl/>
        </w:rPr>
        <w:tab/>
      </w:r>
      <w:r>
        <w:rPr>
          <w:rStyle w:val="default"/>
          <w:rFonts w:cs="FrankRuehl"/>
          <w:rtl/>
        </w:rPr>
        <w:t>ס</w:t>
      </w:r>
      <w:r>
        <w:rPr>
          <w:rStyle w:val="default"/>
          <w:rFonts w:cs="FrankRuehl" w:hint="cs"/>
          <w:rtl/>
        </w:rPr>
        <w:t>עיף 7.</w:t>
      </w:r>
      <w:r>
        <w:rPr>
          <w:rtl/>
        </w:rPr>
        <w:t> </w:t>
      </w:r>
      <w:r>
        <w:rPr>
          <w:rStyle w:val="default"/>
          <w:rFonts w:cs="FrankRuehl"/>
          <w:rtl/>
        </w:rPr>
        <w:t>(1)</w:t>
      </w:r>
      <w:r>
        <w:rPr>
          <w:rtl/>
        </w:rPr>
        <w:t> </w:t>
      </w:r>
      <w:r>
        <w:rPr>
          <w:rStyle w:val="default"/>
          <w:rFonts w:cs="FrankRuehl"/>
          <w:rtl/>
        </w:rPr>
        <w:t>ב</w:t>
      </w:r>
      <w:r>
        <w:rPr>
          <w:rStyle w:val="default"/>
          <w:rFonts w:cs="FrankRuehl" w:hint="cs"/>
          <w:rtl/>
        </w:rPr>
        <w:t>ימי מלחמה, הן מלחמה ממשית והן מלחמה העומדת לפרוץ,</w:t>
      </w:r>
      <w:r>
        <w:rPr>
          <w:rStyle w:val="default"/>
          <w:rFonts w:cs="FrankRuehl"/>
          <w:rtl/>
        </w:rPr>
        <w:t xml:space="preserve"> </w:t>
      </w:r>
      <w:r>
        <w:rPr>
          <w:rStyle w:val="default"/>
          <w:rFonts w:cs="FrankRuehl" w:hint="cs"/>
          <w:rtl/>
        </w:rPr>
        <w:t xml:space="preserve">או בשעת חירום לאומי גדול, יכול המושל עפ"י צו להסדיר או לאסור את הטיס של כל האוירונים או של כל סוג מסוגי האוירונים או של חלק מהם על פני המושבה או חלק ממנה, או על פני מימי החוף הסמוכים לה, בין לחלוטין ובין בכפוף לאותם תנאים שיפורטו בצו; ויכול לקבוע הוראות </w:t>
      </w:r>
      <w:r>
        <w:rPr>
          <w:rStyle w:val="default"/>
          <w:rFonts w:cs="FrankRuehl"/>
          <w:rtl/>
        </w:rPr>
        <w:t>בצ</w:t>
      </w:r>
      <w:r>
        <w:rPr>
          <w:rStyle w:val="default"/>
          <w:rFonts w:cs="FrankRuehl" w:hint="cs"/>
          <w:rtl/>
        </w:rPr>
        <w:t>ו לתפוס כל שדה תעופה או תחנת חנייה או אוירון או מכונה או מיסדר של מכונות או כל חומר או דבר שנמצאו שם ולהשתמש בהם לצרכי חיל הים, חיל היבשה או חיל האויר של הוד מלכותו ולהסדיר או לאסור את השימוש בשדה תעופה או בבית ספר לטיס או במגרש חנייה או בכל סוג של דברים</w:t>
      </w:r>
      <w:r>
        <w:rPr>
          <w:rStyle w:val="default"/>
          <w:rFonts w:cs="FrankRuehl"/>
          <w:rtl/>
        </w:rPr>
        <w:t xml:space="preserve"> א</w:t>
      </w:r>
      <w:r>
        <w:rPr>
          <w:rStyle w:val="default"/>
          <w:rFonts w:cs="FrankRuehl" w:hint="cs"/>
          <w:rtl/>
        </w:rPr>
        <w:t>לה, או להסדיר או לאסור את הקמתם, החזקתם וייסודם של דברים אלה.</w:t>
      </w:r>
    </w:p>
    <w:p w:rsidR="00FA7B38" w:rsidRDefault="00FA7B3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לצורך דבר-מלך זה, יכול צו שהוצא עפ"י סעיף זה, לקבוע אותן הוראות שדבר-מלך במועצה עפ"י חלק א' מהחוק העיקרי יכול לקבען לצורך דבר-המלך במועצה, בתוקף פיסקה (יג) מסעיף שלושה מאותו חוק.</w:t>
      </w:r>
    </w:p>
    <w:p w:rsidR="00FA7B38" w:rsidRDefault="00FA7B38">
      <w:pPr>
        <w:pStyle w:val="P00"/>
        <w:spacing w:before="72"/>
        <w:ind w:left="0" w:right="1134"/>
        <w:rPr>
          <w:rStyle w:val="default"/>
          <w:rFonts w:cs="FrankRuehl"/>
          <w:rtl/>
        </w:rPr>
      </w:pPr>
      <w:r>
        <w:rPr>
          <w:rtl/>
        </w:rPr>
        <w:lastRenderedPageBreak/>
        <w:tab/>
      </w:r>
      <w:r>
        <w:rPr>
          <w:rStyle w:val="default"/>
          <w:rFonts w:cs="FrankRuehl"/>
          <w:rtl/>
        </w:rPr>
        <w:t>(3)</w:t>
      </w:r>
      <w:r>
        <w:rPr>
          <w:rStyle w:val="default"/>
          <w:rFonts w:cs="FrankRuehl"/>
          <w:rtl/>
        </w:rPr>
        <w:tab/>
      </w:r>
      <w:r>
        <w:rPr>
          <w:rStyle w:val="default"/>
          <w:rFonts w:cs="FrankRuehl" w:hint="cs"/>
          <w:rtl/>
        </w:rPr>
        <w:t>כל ש</w:t>
      </w:r>
      <w:r>
        <w:rPr>
          <w:rStyle w:val="default"/>
          <w:rFonts w:cs="FrankRuehl"/>
          <w:rtl/>
        </w:rPr>
        <w:t>נ</w:t>
      </w:r>
      <w:r>
        <w:rPr>
          <w:rStyle w:val="default"/>
          <w:rFonts w:cs="FrankRuehl" w:hint="cs"/>
          <w:rtl/>
        </w:rPr>
        <w:t>גרם לו במישרין היזק או הפסד בשל הפעלתו של צו מאת המושל יהא זכאי לקבל פיצויים מאת המושל מאותן קרנות ציבוריות שהוא רשאי להשתמש בהן באופן חוקי לצורך זה, את הסכום שייקבע, בהעדר הסכם, ע"י בורר שתבוא עליו הסכמת הצדדים, ובהעדר הסכמת הצדדים ע"י בורר שיתמנה ע"י ז</w:t>
      </w:r>
      <w:r>
        <w:rPr>
          <w:rStyle w:val="default"/>
          <w:rFonts w:cs="FrankRuehl"/>
          <w:rtl/>
        </w:rPr>
        <w:t>קן</w:t>
      </w:r>
      <w:r>
        <w:rPr>
          <w:rStyle w:val="default"/>
          <w:rFonts w:cs="FrankRuehl" w:hint="cs"/>
          <w:rtl/>
        </w:rPr>
        <w:t xml:space="preserve"> השופטים או ע"י עובד ציבור בעל-שיפוט משפטי ראשי אחר שבמושבה;</w:t>
      </w:r>
    </w:p>
    <w:p w:rsidR="00FA7B38" w:rsidRDefault="00FA7B3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שלא ישולמו פיצויים בשל הפעלתו של צו כללי עפ"י סעיף זה האוסר טיסה במושבה או בכל חלק ממנה.</w:t>
      </w:r>
    </w:p>
    <w:p w:rsidR="00FA7B38" w:rsidRDefault="00FA7B38">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צו עפ"י סעיף זה אפשר להטילו או לשנותו ע"י צו חדש שניתן ע"י המושל.</w:t>
      </w:r>
    </w:p>
    <w:p w:rsidR="00FA7B38" w:rsidRDefault="00B42E31" w:rsidP="00B42E31">
      <w:pPr>
        <w:pStyle w:val="P00"/>
        <w:spacing w:before="72"/>
        <w:ind w:left="0" w:right="1134"/>
        <w:rPr>
          <w:rStyle w:val="default"/>
          <w:rFonts w:cs="FrankRuehl"/>
          <w:rtl/>
        </w:rPr>
      </w:pPr>
      <w:r>
        <w:rPr>
          <w:rFonts w:cs="Miriam"/>
          <w:szCs w:val="32"/>
          <w:rtl/>
          <w:lang w:eastAsia="en-US"/>
        </w:rPr>
        <w:pict>
          <v:shape id="_x0000_s1030" type="#_x0000_t202" style="position:absolute;left:0;text-align:left;margin-left:470.25pt;margin-top:7.1pt;width:1in;height:16.8pt;z-index:251653120"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5.</w:t>
      </w:r>
      <w:r w:rsidR="00FA7B38">
        <w:rPr>
          <w:rStyle w:val="big-number"/>
          <w:rtl/>
        </w:rPr>
        <w:tab/>
      </w:r>
      <w:r>
        <w:rPr>
          <w:rStyle w:val="default"/>
          <w:rFonts w:cs="FrankRuehl" w:hint="cs"/>
          <w:rtl/>
        </w:rPr>
        <w:t>(בוטל)</w:t>
      </w:r>
      <w:r w:rsidR="00FA7B38">
        <w:rPr>
          <w:rStyle w:val="default"/>
          <w:rFonts w:cs="FrankRuehl" w:hint="cs"/>
          <w:rtl/>
        </w:rPr>
        <w:t>.</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6" w:name="Rov8"/>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14"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15"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5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5.</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8.</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מושל תהא לו</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הסמכות לכונן ולקיים שדות תעופה (לרבות סמכות לספק ולהחזיק דרכים ומבואות ובנינים ושאר נוחיות ומכשירים וציוד לאותם שדות תעופה) ולרכוש קרקע לצורך זה ע"י הסכם או בהתאם להוראות החוק הנוהג במושבה ביחס לרכישת קרקע לצרכי ציבור.</w:t>
      </w:r>
    </w:p>
    <w:p w:rsidR="00B42E31" w:rsidRPr="00B42E31" w:rsidRDefault="00B42E31" w:rsidP="00B42E31">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לשם מניעת ספקות, מכריזים בזה כי</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אחת המטרות שלשמה רשאי המושל לרכוש אדמה עפ"י סעיף זה היא להבטיח כי האדמה הסמוכה למקום שדה התעופה שהמושל הקים או שהוא עומד להקים, לא ישתמשו בה באופן שיפריע או שיגרום סכנה או נזק לאוירון בשעת התקרבותו לשדה התעופה ובשעה שהוא יוצא ממנו.</w:t>
      </w:r>
      <w:bookmarkEnd w:id="6"/>
    </w:p>
    <w:p w:rsidR="00FA7B38" w:rsidRDefault="00B42E31" w:rsidP="00B42E31">
      <w:pPr>
        <w:pStyle w:val="P00"/>
        <w:spacing w:before="72"/>
        <w:ind w:left="0" w:right="1134"/>
        <w:rPr>
          <w:rStyle w:val="default"/>
          <w:rFonts w:cs="FrankRuehl" w:hint="cs"/>
          <w:rtl/>
        </w:rPr>
      </w:pPr>
      <w:r>
        <w:rPr>
          <w:rFonts w:cs="Miriam"/>
          <w:szCs w:val="32"/>
          <w:rtl/>
          <w:lang w:eastAsia="en-US"/>
        </w:rPr>
        <w:pict>
          <v:shape id="_x0000_s1031" type="#_x0000_t202" style="position:absolute;left:0;text-align:left;margin-left:470.25pt;margin-top:7.1pt;width:1in;height:16.8pt;z-index:251654144"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6.</w:t>
      </w:r>
      <w:r w:rsidR="00FA7B38">
        <w:rPr>
          <w:rStyle w:val="big-number"/>
          <w:rtl/>
        </w:rPr>
        <w:tab/>
      </w:r>
      <w:r>
        <w:rPr>
          <w:rStyle w:val="default"/>
          <w:rFonts w:cs="FrankRuehl" w:hint="cs"/>
          <w:rtl/>
        </w:rPr>
        <w:t>(בוטל).</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7" w:name="Rov9"/>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16"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17"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6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6.</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9.</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ין מגישים משפט על הסגת גבול או על מטרד מחמת זה בלבד שהאוירון טס על פני איזה רכוש באותו גובה מעל לפני הקרקע שבשים לב אל הרוח, אל מזג האויר ואל כל מסיבות המצב הוא סביר, או מחמת מקרים שאינם יוצאים מגדר הרגיל של אותה טיסה, כל זמן שהוראות הח</w:t>
      </w:r>
      <w:r w:rsidRPr="00DC4D9D">
        <w:rPr>
          <w:rStyle w:val="default"/>
          <w:rFonts w:cs="FrankRuehl"/>
          <w:strike/>
          <w:vanish/>
          <w:sz w:val="22"/>
          <w:szCs w:val="22"/>
          <w:shd w:val="clear" w:color="auto" w:fill="FFFF99"/>
          <w:rtl/>
        </w:rPr>
        <w:t>ו</w:t>
      </w:r>
      <w:r w:rsidRPr="00DC4D9D">
        <w:rPr>
          <w:rStyle w:val="default"/>
          <w:rFonts w:cs="FrankRuehl" w:hint="cs"/>
          <w:strike/>
          <w:vanish/>
          <w:sz w:val="22"/>
          <w:szCs w:val="22"/>
          <w:shd w:val="clear" w:color="auto" w:fill="FFFF99"/>
          <w:rtl/>
        </w:rPr>
        <w:t>קים והוראות כל צו שיצא על פיהם שהן הוראות החלות גם על המושבה, נשמרו כהלכה; ואולם מקום שנגרם היזק או הפסד במידה ניכרת לאדם או לרכוש שעל היבשה או שעל הים ע"י האוירון אגב טיסתו או התרוממו או חניתו, או ע"י אדם הנמצא באוירון או ע"י חפץ או אדם שנפל מן האוירון,</w:t>
      </w:r>
      <w:r w:rsidRPr="00DC4D9D">
        <w:rPr>
          <w:rStyle w:val="default"/>
          <w:rFonts w:cs="FrankRuehl"/>
          <w:strike/>
          <w:vanish/>
          <w:sz w:val="22"/>
          <w:szCs w:val="22"/>
          <w:shd w:val="clear" w:color="auto" w:fill="FFFF99"/>
          <w:rtl/>
        </w:rPr>
        <w:t xml:space="preserve"> א</w:t>
      </w:r>
      <w:r w:rsidRPr="00DC4D9D">
        <w:rPr>
          <w:rStyle w:val="default"/>
          <w:rFonts w:cs="FrankRuehl" w:hint="cs"/>
          <w:strike/>
          <w:vanish/>
          <w:sz w:val="22"/>
          <w:szCs w:val="22"/>
          <w:shd w:val="clear" w:color="auto" w:fill="FFFF99"/>
          <w:rtl/>
        </w:rPr>
        <w:t>פשר לגבות דמי נזק מבעל האוירון בשל הנזק או ההפסד, ואין צורך להוכיח שהנזק או ההפסד נגרמו מתוך רשלנות או מתוך עילה משפטית אחרת, כאילו נגרם הנזק או ההפסד מתוך פעולת זדון, רשלנות או חוסר זהירות מצד בעל האוירון, חוץ אם נגרם הנזק או ההפסד ע"י רשלנות של אותו אד</w:t>
      </w:r>
      <w:r w:rsidRPr="00DC4D9D">
        <w:rPr>
          <w:rStyle w:val="default"/>
          <w:rFonts w:cs="FrankRuehl"/>
          <w:strike/>
          <w:vanish/>
          <w:sz w:val="22"/>
          <w:szCs w:val="22"/>
          <w:shd w:val="clear" w:color="auto" w:fill="FFFF99"/>
          <w:rtl/>
        </w:rPr>
        <w:t xml:space="preserve">ם </w:t>
      </w:r>
      <w:r w:rsidRPr="00DC4D9D">
        <w:rPr>
          <w:rStyle w:val="default"/>
          <w:rFonts w:cs="FrankRuehl" w:hint="cs"/>
          <w:strike/>
          <w:vanish/>
          <w:sz w:val="22"/>
          <w:szCs w:val="22"/>
          <w:shd w:val="clear" w:color="auto" w:fill="FFFF99"/>
          <w:rtl/>
        </w:rPr>
        <w:t>עצמו שסבל את הנזק או ההפסד;</w:t>
      </w:r>
    </w:p>
    <w:p w:rsidR="00B42E31" w:rsidRPr="00DC4D9D" w:rsidRDefault="00B42E31" w:rsidP="00B42E31">
      <w:pPr>
        <w:pStyle w:val="P00"/>
        <w:spacing w:before="0"/>
        <w:ind w:left="0" w:right="1134"/>
        <w:rPr>
          <w:rStyle w:val="default"/>
          <w:rFonts w:cs="FrankRuehl" w:hint="cs"/>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 xml:space="preserve">תנאי כי מקום שנגרם נזק חמרי או הפסד כנ"ל במסיבות שבהן </w:t>
      </w:r>
      <w:r w:rsidRPr="00DC4D9D">
        <w:rPr>
          <w:rStyle w:val="default"/>
          <w:rFonts w:cs="FrankRuehl"/>
          <w:strike/>
          <w:vanish/>
          <w:sz w:val="22"/>
          <w:szCs w:val="22"/>
          <w:shd w:val="clear" w:color="auto" w:fill="FFFF99"/>
          <w:rtl/>
        </w:rPr>
        <w:t>–</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אפשר לגבות מהבעל נזיקים בעד אותו נזק או הפסד בתוקף ההוראות הקודמות של סעיף זה, וכן</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נוצרת התחייבות משפטית כלפי איזה אדם זולת הבעל לשלם נזיקים בעד הנזק או ההפסד הנ</w:t>
      </w: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ל,</w:t>
      </w:r>
    </w:p>
    <w:p w:rsidR="00B42E31" w:rsidRPr="00DC4D9D" w:rsidRDefault="00B42E31" w:rsidP="00B42E31">
      <w:pPr>
        <w:pStyle w:val="P00"/>
        <w:spacing w:before="0"/>
        <w:ind w:left="0" w:right="1134"/>
        <w:rPr>
          <w:strike/>
          <w:vanish/>
          <w:sz w:val="22"/>
          <w:szCs w:val="22"/>
          <w:shd w:val="clear" w:color="auto" w:fill="FFFF99"/>
          <w:rtl/>
        </w:rPr>
      </w:pPr>
      <w:r w:rsidRPr="00DC4D9D">
        <w:rPr>
          <w:strike/>
          <w:vanish/>
          <w:sz w:val="22"/>
          <w:szCs w:val="22"/>
          <w:shd w:val="clear" w:color="auto" w:fill="FFFF99"/>
          <w:rtl/>
        </w:rPr>
        <w:t>ר</w:t>
      </w:r>
      <w:r w:rsidRPr="00DC4D9D">
        <w:rPr>
          <w:rFonts w:hint="cs"/>
          <w:strike/>
          <w:vanish/>
          <w:sz w:val="22"/>
          <w:szCs w:val="22"/>
          <w:shd w:val="clear" w:color="auto" w:fill="FFFF99"/>
          <w:rtl/>
        </w:rPr>
        <w:t>שאי הבעל להתפצות ע"י אותו אדם בפני כל תביעה שהיא בגין אותו נזק או הפסד.</w:t>
      </w:r>
    </w:p>
    <w:p w:rsidR="00B42E31" w:rsidRPr="00B42E31" w:rsidRDefault="00B42E31" w:rsidP="00B42E31">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הנחיל או השאיל או השכיר בעל אוירון את אוירונו בתום-לב לאדם אחר לתקופה העולה על ארבעה עשר יום ושום מדריך, מפקד, טייס או פועל אחר מחבר העובדים של האוירון אינו עובד בשירותו של ב</w:t>
      </w:r>
      <w:r w:rsidRPr="00DC4D9D">
        <w:rPr>
          <w:rStyle w:val="default"/>
          <w:rFonts w:cs="FrankRuehl"/>
          <w:strike/>
          <w:vanish/>
          <w:sz w:val="22"/>
          <w:szCs w:val="22"/>
          <w:shd w:val="clear" w:color="auto" w:fill="FFFF99"/>
          <w:rtl/>
        </w:rPr>
        <w:t>ע</w:t>
      </w:r>
      <w:r w:rsidRPr="00DC4D9D">
        <w:rPr>
          <w:rStyle w:val="default"/>
          <w:rFonts w:cs="FrankRuehl" w:hint="cs"/>
          <w:strike/>
          <w:vanish/>
          <w:sz w:val="22"/>
          <w:szCs w:val="22"/>
          <w:shd w:val="clear" w:color="auto" w:fill="FFFF99"/>
          <w:rtl/>
        </w:rPr>
        <w:t>ל האוירון, הרי יהא תוקף לסעיף זה כאילו במקום איזכורים של הבעל באו איזכורים של האיש שהונחל, החוכר או הושכר לו האוירון.</w:t>
      </w:r>
      <w:bookmarkEnd w:id="7"/>
    </w:p>
    <w:p w:rsidR="00FA7B38" w:rsidRDefault="00B42E31" w:rsidP="00B42E31">
      <w:pPr>
        <w:pStyle w:val="P00"/>
        <w:spacing w:before="72"/>
        <w:ind w:left="0" w:right="1134"/>
        <w:rPr>
          <w:rStyle w:val="default"/>
          <w:rFonts w:cs="FrankRuehl"/>
          <w:rtl/>
        </w:rPr>
      </w:pPr>
      <w:r>
        <w:rPr>
          <w:rFonts w:cs="Miriam"/>
          <w:szCs w:val="32"/>
          <w:rtl/>
          <w:lang w:eastAsia="en-US"/>
        </w:rPr>
        <w:pict>
          <v:shape id="_x0000_s1032" type="#_x0000_t202" style="position:absolute;left:0;text-align:left;margin-left:470.25pt;margin-top:7pt;width:1in;height:16.8pt;z-index:251655168"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7.</w:t>
      </w:r>
      <w:r w:rsidR="00FA7B38">
        <w:rPr>
          <w:rStyle w:val="big-number"/>
          <w:rtl/>
        </w:rPr>
        <w:tab/>
      </w:r>
      <w:r>
        <w:rPr>
          <w:rStyle w:val="default"/>
          <w:rFonts w:cs="FrankRuehl" w:hint="cs"/>
          <w:rtl/>
        </w:rPr>
        <w:t>(בוטל)</w:t>
      </w:r>
      <w:r w:rsidR="00FA7B38">
        <w:rPr>
          <w:rStyle w:val="default"/>
          <w:rFonts w:cs="FrankRuehl" w:hint="cs"/>
          <w:rtl/>
        </w:rPr>
        <w:t>.</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8" w:name="Rov10"/>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18"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19"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7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7.</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10.</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ועף אוירון באופן שיש בו משום גרם סכנה שלא לצורך לאיזה אדם או לאיזה נכס על היבשה או על המים, יהיו הטייס או האיש הממונה על</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האוירון וגם בעליו של האוירון צפויים, בצאתם חייבים בדין לאחר משפט תכוף, לקנס שלא יעלה על מאתיים פונט או למאסר עם או בלי עבודת פרך לזמן שלא יעלה על ששה חדשים או לשני הענשים כאחד, חוץ אם הוכיחו כדי הנחת דעתו של בית המשפט שהאוירון הועף כך שלא באשמתו או בידיע</w:t>
      </w:r>
      <w:r w:rsidRPr="00DC4D9D">
        <w:rPr>
          <w:rStyle w:val="default"/>
          <w:rFonts w:cs="FrankRuehl"/>
          <w:strike/>
          <w:vanish/>
          <w:sz w:val="22"/>
          <w:szCs w:val="22"/>
          <w:shd w:val="clear" w:color="auto" w:fill="FFFF99"/>
          <w:rtl/>
        </w:rPr>
        <w:t>תו</w:t>
      </w:r>
      <w:r w:rsidRPr="00DC4D9D">
        <w:rPr>
          <w:rStyle w:val="default"/>
          <w:rFonts w:cs="FrankRuehl" w:hint="cs"/>
          <w:strike/>
          <w:vanish/>
          <w:sz w:val="22"/>
          <w:szCs w:val="22"/>
          <w:shd w:val="clear" w:color="auto" w:fill="FFFF99"/>
          <w:rtl/>
        </w:rPr>
        <w:t xml:space="preserve"> הממשית.</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ל</w:t>
      </w:r>
      <w:r w:rsidRPr="00DC4D9D">
        <w:rPr>
          <w:rStyle w:val="default"/>
          <w:rFonts w:cs="FrankRuehl" w:hint="cs"/>
          <w:strike/>
          <w:vanish/>
          <w:sz w:val="22"/>
          <w:szCs w:val="22"/>
          <w:shd w:val="clear" w:color="auto" w:fill="FFFF99"/>
          <w:rtl/>
        </w:rPr>
        <w:t>צורך סעיף זה יהא הביטוי "בעל" ביחס לאוירון כולל כל אדם שהאוירון שכור על ידו בשעת העבירה.</w:t>
      </w:r>
    </w:p>
    <w:p w:rsidR="00B42E31" w:rsidRPr="00B42E31" w:rsidRDefault="00B42E31" w:rsidP="00B42E31">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הוראות סעיף זה באו להוסיף על כל הסמכויות שנמסרו להוד מלכותו במועצה בחלק א' מהחוק העיקרי, ולא לגרוע מהן.</w:t>
      </w:r>
      <w:bookmarkEnd w:id="8"/>
    </w:p>
    <w:p w:rsidR="00FA7B38" w:rsidRDefault="00FA7B38">
      <w:pPr>
        <w:pStyle w:val="P00"/>
        <w:spacing w:before="72"/>
        <w:ind w:left="0" w:right="1134"/>
        <w:rPr>
          <w:rStyle w:val="default"/>
          <w:rFonts w:cs="FrankRuehl"/>
          <w:rtl/>
        </w:rPr>
      </w:pPr>
      <w:r>
        <w:rPr>
          <w:rStyle w:val="big-number"/>
          <w:rtl/>
        </w:rPr>
        <w:t>8.</w:t>
      </w:r>
      <w:r>
        <w:rPr>
          <w:rStyle w:val="big-number"/>
          <w:rtl/>
        </w:rPr>
        <w:tab/>
      </w:r>
      <w:r>
        <w:rPr>
          <w:rStyle w:val="default"/>
          <w:rFonts w:cs="FrankRuehl"/>
          <w:rtl/>
        </w:rPr>
        <w:t>ס</w:t>
      </w:r>
      <w:r>
        <w:rPr>
          <w:rStyle w:val="default"/>
          <w:rFonts w:cs="FrankRuehl" w:hint="cs"/>
          <w:rtl/>
        </w:rPr>
        <w:t>עיף 11.</w:t>
      </w:r>
      <w:r>
        <w:rPr>
          <w:rtl/>
        </w:rPr>
        <w:t> </w:t>
      </w:r>
      <w:r>
        <w:rPr>
          <w:rStyle w:val="default"/>
          <w:rFonts w:cs="FrankRuehl"/>
          <w:rtl/>
        </w:rPr>
        <w:t>ח</w:t>
      </w:r>
      <w:r>
        <w:rPr>
          <w:rStyle w:val="default"/>
          <w:rFonts w:cs="FrankRuehl" w:hint="cs"/>
          <w:rtl/>
        </w:rPr>
        <w:t>וק המו</w:t>
      </w:r>
      <w:r>
        <w:rPr>
          <w:rStyle w:val="default"/>
          <w:rFonts w:cs="FrankRuehl"/>
          <w:rtl/>
        </w:rPr>
        <w:t>ש</w:t>
      </w:r>
      <w:r>
        <w:rPr>
          <w:rStyle w:val="default"/>
          <w:rFonts w:cs="FrankRuehl" w:hint="cs"/>
          <w:rtl/>
        </w:rPr>
        <w:t>בה המתייחס לאניות נטרפות ולהצלת חיי אדם או רכוש ולחובה להושיט עזרה לאניות שבאו במצוקה, יחול על אוירון שעל פני הים או נהר ממש כשם שהוא חל על אניות, ובעליו של אוירון יהא זכאי לקבל תגמול בסיר בעד שירותי ההצלה שהגיש האוירון לאיזה רכוש או לאיזה אדם כל מקום שב</w:t>
      </w:r>
      <w:r>
        <w:rPr>
          <w:rStyle w:val="default"/>
          <w:rFonts w:cs="FrankRuehl"/>
          <w:rtl/>
        </w:rPr>
        <w:t>על</w:t>
      </w:r>
      <w:r>
        <w:rPr>
          <w:rStyle w:val="default"/>
          <w:rFonts w:cs="FrankRuehl" w:hint="cs"/>
          <w:rtl/>
        </w:rPr>
        <w:t>יה של אניה היה זכאי בכך;</w:t>
      </w:r>
    </w:p>
    <w:p w:rsidR="00FA7B38" w:rsidRDefault="00FA7B3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שיכול המושל באישורו של מזכיר הממלכה להורות על שינויים של וסייגים מן, אותו חוק כאמור בהטלתו על אוירונים במידה ובאופן שימצא לנחוץ או לרצוי.</w:t>
      </w:r>
    </w:p>
    <w:p w:rsidR="00FA7B38" w:rsidRDefault="00FA7B38">
      <w:pPr>
        <w:pStyle w:val="P00"/>
        <w:spacing w:before="72"/>
        <w:ind w:left="0" w:right="1134"/>
        <w:rPr>
          <w:rStyle w:val="default"/>
          <w:rFonts w:cs="FrankRuehl" w:hint="cs"/>
          <w:rtl/>
        </w:rPr>
      </w:pP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במקום הסעיף הקודם יהא תוקף לסעיף הבא מאותו תאריך שיקבע המושל בצו: </w:t>
      </w:r>
      <w:r w:rsidR="00675E14">
        <w:rPr>
          <w:rStyle w:val="default"/>
          <w:rFonts w:cs="FrankRuehl" w:hint="cs"/>
          <w:rtl/>
        </w:rPr>
        <w:t>-</w:t>
      </w:r>
    </w:p>
    <w:p w:rsidR="00FA7B38" w:rsidRDefault="00FA7B38">
      <w:pPr>
        <w:pStyle w:val="P00"/>
        <w:spacing w:before="72"/>
        <w:ind w:left="0" w:right="1134"/>
        <w:rPr>
          <w:rStyle w:val="default"/>
          <w:rFonts w:cs="FrankRuehl"/>
          <w:rtl/>
        </w:rPr>
      </w:pPr>
      <w:r>
        <w:rPr>
          <w:rtl/>
        </w:rPr>
        <w:tab/>
      </w:r>
      <w:r>
        <w:rPr>
          <w:rStyle w:val="default"/>
          <w:rFonts w:cs="FrankRuehl"/>
          <w:rtl/>
        </w:rPr>
        <w:t>ס</w:t>
      </w:r>
      <w:r>
        <w:rPr>
          <w:rStyle w:val="default"/>
          <w:rFonts w:cs="FrankRuehl" w:hint="cs"/>
          <w:rtl/>
        </w:rPr>
        <w:t>עיף 11.</w:t>
      </w:r>
      <w:r>
        <w:rPr>
          <w:rtl/>
        </w:rPr>
        <w:t> </w:t>
      </w:r>
      <w:r>
        <w:rPr>
          <w:rStyle w:val="default"/>
          <w:rFonts w:cs="FrankRuehl"/>
          <w:rtl/>
        </w:rPr>
        <w:t>(1)</w:t>
      </w:r>
      <w:r>
        <w:rPr>
          <w:rtl/>
        </w:rPr>
        <w:t> </w:t>
      </w:r>
      <w:r>
        <w:rPr>
          <w:rStyle w:val="default"/>
          <w:rFonts w:cs="FrankRuehl"/>
          <w:rtl/>
        </w:rPr>
        <w:t>כ</w:t>
      </w:r>
      <w:r>
        <w:rPr>
          <w:rStyle w:val="default"/>
          <w:rFonts w:cs="FrankRuehl" w:hint="cs"/>
          <w:rtl/>
        </w:rPr>
        <w:t>ל שירותים שנעשו לשם עזרה או לשם הצלת נפש או להצלת מטען או כלים באוירון הנמצא בים או מעל לים או בכל נהר או בחופי ים או נהר או מעל לחופי ים או נהר, ייחשבו כשירותי הצלה בכל המקרים שהיו נחשבים לשירותי הצלה אילו נעשו לגבי ספינה; ומקום ששירותי הצלה נעשו ע"י או</w:t>
      </w:r>
      <w:r>
        <w:rPr>
          <w:rStyle w:val="default"/>
          <w:rFonts w:cs="FrankRuehl"/>
          <w:rtl/>
        </w:rPr>
        <w:t>י</w:t>
      </w:r>
      <w:r>
        <w:rPr>
          <w:rStyle w:val="default"/>
          <w:rFonts w:cs="FrankRuehl" w:hint="cs"/>
          <w:rtl/>
        </w:rPr>
        <w:t>רון לגבי כל רכוש או אדם, יהא בעל האוירון זכאי לקבל אותו שכר בעד אותם שירותים שהיה זכאי לקבל אילו היה האוירון ספינה.</w:t>
      </w:r>
    </w:p>
    <w:p w:rsidR="00FA7B38" w:rsidRDefault="00FA7B38">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הוראות הקודמות של סעיף קטן זה יהא להן תוקף, מבלי להתחשב אם האוירון הנוגע בדבר הוא אוירון זר ומבלי להתחשב אם השירותים הנדונים נעשים לא בתו</w:t>
      </w:r>
      <w:r>
        <w:rPr>
          <w:rStyle w:val="default"/>
          <w:rFonts w:cs="FrankRuehl"/>
          <w:rtl/>
        </w:rPr>
        <w:t>ך</w:t>
      </w:r>
      <w:r>
        <w:rPr>
          <w:rStyle w:val="default"/>
          <w:rFonts w:cs="FrankRuehl" w:hint="cs"/>
          <w:rtl/>
        </w:rPr>
        <w:t xml:space="preserve"> תחומיהם של מי החוף הסמוכים לכל חלק מהדומיניונים של הוד מלכותו.</w:t>
      </w:r>
    </w:p>
    <w:p w:rsidR="00FA7B38" w:rsidRDefault="00FA7B3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יכול המושל לצוות בתקנות שהותקנו באישורו של מזכיר הממלכה שכל הוראות מכל חוק של המושבה שיש להן תוקף באותה שעה והנוגעות לטירוף-ספינה, להצלת חיים או רכוש או לחובה להושיט עזרה לאניות הנמצאות </w:t>
      </w:r>
      <w:r>
        <w:rPr>
          <w:rStyle w:val="default"/>
          <w:rFonts w:cs="FrankRuehl"/>
          <w:rtl/>
        </w:rPr>
        <w:t>ב</w:t>
      </w:r>
      <w:r>
        <w:rPr>
          <w:rStyle w:val="default"/>
          <w:rFonts w:cs="FrankRuehl" w:hint="cs"/>
          <w:rtl/>
        </w:rPr>
        <w:t>מצוקה, תחולנה על אוירונים באותם יוצאים מן הכלל, תיאומים ושינויים שיפורטו בתקנות, כשם שהוראות אלו חלות על אניות.</w:t>
      </w:r>
    </w:p>
    <w:p w:rsidR="00FA7B38" w:rsidRDefault="00FA7B38">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לצורך סעיף זה, תיחשבנה כל הוראות של כל חוק של המושבה הנוגעות לאניות שסולקו או שהוזנחו כפסולות לשירות ימי כהוראות בנוגע לאניות שנטרפו.</w:t>
      </w:r>
    </w:p>
    <w:p w:rsidR="00FA7B38" w:rsidRDefault="00B42E31" w:rsidP="00B42E31">
      <w:pPr>
        <w:pStyle w:val="P00"/>
        <w:spacing w:before="72"/>
        <w:ind w:left="0" w:right="1134"/>
        <w:rPr>
          <w:rStyle w:val="default"/>
          <w:rFonts w:cs="FrankRuehl"/>
          <w:rtl/>
        </w:rPr>
      </w:pPr>
      <w:r>
        <w:rPr>
          <w:rFonts w:cs="Miriam"/>
          <w:szCs w:val="32"/>
          <w:rtl/>
          <w:lang w:eastAsia="en-US"/>
        </w:rPr>
        <w:pict>
          <v:shape id="_x0000_s1033" type="#_x0000_t202" style="position:absolute;left:0;text-align:left;margin-left:470.25pt;margin-top:7.1pt;width:1in;height:16.8pt;z-index:251656192"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9.</w:t>
      </w:r>
      <w:r w:rsidR="00FA7B38">
        <w:rPr>
          <w:rStyle w:val="big-number"/>
          <w:rtl/>
        </w:rPr>
        <w:tab/>
      </w:r>
      <w:r>
        <w:rPr>
          <w:rStyle w:val="default"/>
          <w:rFonts w:cs="FrankRuehl" w:hint="cs"/>
          <w:rtl/>
        </w:rPr>
        <w:t>(בוטל)</w:t>
      </w:r>
      <w:r w:rsidR="00FA7B38">
        <w:rPr>
          <w:rStyle w:val="default"/>
          <w:rFonts w:cs="FrankRuehl" w:hint="cs"/>
          <w:rtl/>
        </w:rPr>
        <w:t>.</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9" w:name="Rov11"/>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20"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21"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9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9.</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12.</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כול המושל להתקין תקנות הקובעות הוראות בענין חקירת תאונה במושבה הנובעת מתוך טיסה באויר ותוך כדי טיסה באויר ושאירעה במושבה או מעליה או במימי החוף או מעל למימי החוף הסמוכים לה או שאירעה לאוירון בריטי בכל מקום אחר, והעלו</w:t>
      </w:r>
      <w:r w:rsidRPr="00DC4D9D">
        <w:rPr>
          <w:rStyle w:val="default"/>
          <w:rFonts w:cs="FrankRuehl"/>
          <w:strike/>
          <w:vanish/>
          <w:sz w:val="22"/>
          <w:szCs w:val="22"/>
          <w:shd w:val="clear" w:color="auto" w:fill="FFFF99"/>
          <w:rtl/>
        </w:rPr>
        <w:t>ל</w:t>
      </w:r>
      <w:r w:rsidRPr="00DC4D9D">
        <w:rPr>
          <w:rStyle w:val="default"/>
          <w:rFonts w:cs="FrankRuehl" w:hint="cs"/>
          <w:strike/>
          <w:vanish/>
          <w:sz w:val="22"/>
          <w:szCs w:val="22"/>
          <w:shd w:val="clear" w:color="auto" w:fill="FFFF99"/>
          <w:rtl/>
        </w:rPr>
        <w:t>ה לרגל חוסר הוראה כזו להישאר בלתי נחקרת.</w:t>
      </w:r>
    </w:p>
    <w:p w:rsidR="00B42E31" w:rsidRPr="00DC4D9D" w:rsidRDefault="00B42E31" w:rsidP="00B42E31">
      <w:pPr>
        <w:pStyle w:val="P00"/>
        <w:spacing w:before="0"/>
        <w:ind w:left="0" w:right="1134"/>
        <w:rPr>
          <w:rStyle w:val="default"/>
          <w:rFonts w:cs="FrankRuehl" w:hint="cs"/>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מבלי לפגוע בכלליות ההוראה הקודמת, אפשר להן לתקנות שעפ"י סעיף זה לכלול בהן הוראות: -</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המחייבות מסירת הודעה על דבר כל תאונה כזאת באופן שיפורט ועל ידי האנשים שיפורטו;</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המטילות כל הוראה מהוראות כל חוק שיש לו</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תוקף במושבה בנידון חקירת מקרי מות או תאונות, אם בשינויים ואם שלא בשינויים, לצורך חקירות הנערכות בקשר עם כל תאונה כזאת;</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ג)</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האוסרות, עד עריכת החקירה, את הגישה אל האוירון שאירעה לו תאונה או את הטיפול בו, והמרשות לאדם, עד כמה שיהא צורך בכך לשם עריכת חקירה, ל</w:t>
      </w:r>
      <w:r w:rsidRPr="00DC4D9D">
        <w:rPr>
          <w:rStyle w:val="default"/>
          <w:rFonts w:cs="FrankRuehl"/>
          <w:strike/>
          <w:vanish/>
          <w:sz w:val="22"/>
          <w:szCs w:val="22"/>
          <w:shd w:val="clear" w:color="auto" w:fill="FFFF99"/>
          <w:rtl/>
        </w:rPr>
        <w:t>ג</w:t>
      </w:r>
      <w:r w:rsidRPr="00DC4D9D">
        <w:rPr>
          <w:rStyle w:val="default"/>
          <w:rFonts w:cs="FrankRuehl" w:hint="cs"/>
          <w:strike/>
          <w:vanish/>
          <w:sz w:val="22"/>
          <w:szCs w:val="22"/>
          <w:shd w:val="clear" w:color="auto" w:fill="FFFF99"/>
          <w:rtl/>
        </w:rPr>
        <w:t>שת אל אותו אוירון, לבדוק אותו, להעבירו ממקומו לאחוז באמצעים לשמירתו או לטפל בו בכל דרך אחרת;</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ד)</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המרשות או דורשות את ביטולם, הפסקתם, הסבתם או החזרתם של כל רשיון או תעודה שניתנו במושבה עפ"י החוקים או עפ"י כל צו שיצא עפ"י חוק זה או נטילתו, או הפסקתו של כל ה</w:t>
      </w:r>
      <w:r w:rsidRPr="00DC4D9D">
        <w:rPr>
          <w:rStyle w:val="default"/>
          <w:rFonts w:cs="FrankRuehl"/>
          <w:strike/>
          <w:vanish/>
          <w:sz w:val="22"/>
          <w:szCs w:val="22"/>
          <w:shd w:val="clear" w:color="auto" w:fill="FFFF99"/>
          <w:rtl/>
        </w:rPr>
        <w:t>כ</w:t>
      </w:r>
      <w:r w:rsidRPr="00DC4D9D">
        <w:rPr>
          <w:rStyle w:val="default"/>
          <w:rFonts w:cs="FrankRuehl" w:hint="cs"/>
          <w:strike/>
          <w:vanish/>
          <w:sz w:val="22"/>
          <w:szCs w:val="22"/>
          <w:shd w:val="clear" w:color="auto" w:fill="FFFF99"/>
          <w:rtl/>
        </w:rPr>
        <w:t>שר שהוא שניתן במושבה לרשיון שניתן ע"י רשות מוסמכת במקום אחר, מקום שנראה לאחר החקירה כי מן הדין הוא לבטל את הרשיון או את התעודה או להפסיקם או להסבם או להחזירם או ליטול את ההכשר או להפסיקו, ככל אשר יחייב הענין, והדורשות להראות כל רשיון או תעודה כזאת על מנת</w:t>
      </w:r>
      <w:r w:rsidRPr="00DC4D9D">
        <w:rPr>
          <w:rStyle w:val="default"/>
          <w:rFonts w:cs="FrankRuehl"/>
          <w:strike/>
          <w:vanish/>
          <w:sz w:val="22"/>
          <w:szCs w:val="22"/>
          <w:shd w:val="clear" w:color="auto" w:fill="FFFF99"/>
          <w:rtl/>
        </w:rPr>
        <w:t xml:space="preserve"> ש</w:t>
      </w:r>
      <w:r w:rsidRPr="00DC4D9D">
        <w:rPr>
          <w:rStyle w:val="default"/>
          <w:rFonts w:cs="FrankRuehl" w:hint="cs"/>
          <w:strike/>
          <w:vanish/>
          <w:sz w:val="22"/>
          <w:szCs w:val="22"/>
          <w:shd w:val="clear" w:color="auto" w:fill="FFFF99"/>
          <w:rtl/>
        </w:rPr>
        <w:t>ינהגו בה כאמור בזה;</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תנאי ששום דבר האמור בסעיף זה לא יצמצם את הסמכויות הנותנות כל רשות עפ"י הסעיפים חמש מאות ושלושים עד חמש מאות שלושים ושבע ועד בכלל של חוק אניות סוחר, 1894, או של כל חוק (לרבות החוקים) המתקן אותם סעיפים.</w:t>
      </w:r>
    </w:p>
    <w:p w:rsidR="00B42E31" w:rsidRPr="00B42E31" w:rsidRDefault="00B42E31" w:rsidP="00B42E31">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(3)</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כל העובר על תקנה מן התקנות ש</w:t>
      </w:r>
      <w:r w:rsidRPr="00DC4D9D">
        <w:rPr>
          <w:rStyle w:val="default"/>
          <w:rFonts w:cs="FrankRuehl"/>
          <w:strike/>
          <w:vanish/>
          <w:sz w:val="22"/>
          <w:szCs w:val="22"/>
          <w:shd w:val="clear" w:color="auto" w:fill="FFFF99"/>
          <w:rtl/>
        </w:rPr>
        <w:t>ע</w:t>
      </w:r>
      <w:r w:rsidRPr="00DC4D9D">
        <w:rPr>
          <w:rStyle w:val="default"/>
          <w:rFonts w:cs="FrankRuehl" w:hint="cs"/>
          <w:strike/>
          <w:vanish/>
          <w:sz w:val="22"/>
          <w:szCs w:val="22"/>
          <w:shd w:val="clear" w:color="auto" w:fill="FFFF99"/>
          <w:rtl/>
        </w:rPr>
        <w:t>פ"י סעיף זה או אינו ממלא אחריהן, יהא צפוי, בצאתו חייב בדין לאחר משפט תכוף, לקנס שלא יעלה על חמישים פונט או למאסר, אם בעבודת פרך או שלא בעבודת פרך, לזמן שלא יעלה על שלושה חדשים.</w:t>
      </w:r>
      <w:bookmarkEnd w:id="9"/>
    </w:p>
    <w:p w:rsidR="00FA7B38" w:rsidRDefault="00B42E31" w:rsidP="00B42E31">
      <w:pPr>
        <w:pStyle w:val="P00"/>
        <w:spacing w:before="72"/>
        <w:ind w:left="0" w:right="1134"/>
        <w:rPr>
          <w:rStyle w:val="default"/>
          <w:rFonts w:cs="FrankRuehl" w:hint="cs"/>
          <w:rtl/>
        </w:rPr>
      </w:pPr>
      <w:r>
        <w:rPr>
          <w:rFonts w:cs="Miriam"/>
          <w:szCs w:val="32"/>
          <w:rtl/>
          <w:lang w:eastAsia="en-US"/>
        </w:rPr>
        <w:pict>
          <v:shape id="_x0000_s1034" type="#_x0000_t202" style="position:absolute;left:0;text-align:left;margin-left:470.25pt;margin-top:7.1pt;width:1in;height:16.8pt;z-index:251657216"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10.</w:t>
      </w:r>
      <w:r w:rsidR="00FA7B38">
        <w:rPr>
          <w:rStyle w:val="big-number"/>
          <w:rtl/>
        </w:rPr>
        <w:tab/>
      </w:r>
      <w:r>
        <w:rPr>
          <w:rStyle w:val="default"/>
          <w:rFonts w:cs="FrankRuehl" w:hint="cs"/>
          <w:rtl/>
        </w:rPr>
        <w:t>(בוטל)</w:t>
      </w:r>
      <w:r w:rsidR="00FA7B38">
        <w:rPr>
          <w:rStyle w:val="default"/>
          <w:rFonts w:cs="FrankRuehl" w:hint="cs"/>
          <w:rtl/>
        </w:rPr>
        <w:t>.</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10" w:name="Rov12"/>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22"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23"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10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B42E31" w:rsidRDefault="00B42E31" w:rsidP="00B42E31">
      <w:pPr>
        <w:pStyle w:val="P00"/>
        <w:spacing w:before="0"/>
        <w:ind w:left="0" w:right="1134"/>
        <w:rPr>
          <w:rStyle w:val="default"/>
          <w:rFonts w:cs="FrankRuehl" w:hint="cs"/>
          <w:strike/>
          <w:sz w:val="2"/>
          <w:szCs w:val="2"/>
          <w:rtl/>
        </w:rPr>
      </w:pPr>
      <w:r w:rsidRPr="00DC4D9D">
        <w:rPr>
          <w:rStyle w:val="big-number"/>
          <w:rFonts w:cs="FrankRuehl"/>
          <w:strike/>
          <w:vanish/>
          <w:sz w:val="22"/>
          <w:szCs w:val="22"/>
          <w:shd w:val="clear" w:color="auto" w:fill="FFFF99"/>
          <w:rtl/>
        </w:rPr>
        <w:t>10.</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12א.</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כול כל דבר-מלך במועצה, צו או תקנות ש</w:t>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 xml:space="preserve">ותקנו עפ"י החוקים הנוגעים לאוירון, לקבוע הוראות בדבר מעצר אוירון כדי להבטיח את קיומו של דבר-מלך במועצה, הצו או התקנות, ככל אשר יחייב הענין, או של כל ההוראות של החוקים שבקשר אתם ניתן או ניתנים דבר המלך במועצה, הצו או התקנות, ואם ניתן דבר המלך במועצה עפ"י </w:t>
      </w:r>
      <w:r w:rsidRPr="00DC4D9D">
        <w:rPr>
          <w:rStyle w:val="default"/>
          <w:rFonts w:cs="FrankRuehl"/>
          <w:strike/>
          <w:vanish/>
          <w:sz w:val="22"/>
          <w:szCs w:val="22"/>
          <w:shd w:val="clear" w:color="auto" w:fill="FFFF99"/>
          <w:rtl/>
        </w:rPr>
        <w:t>חל</w:t>
      </w:r>
      <w:r w:rsidRPr="00DC4D9D">
        <w:rPr>
          <w:rStyle w:val="default"/>
          <w:rFonts w:cs="FrankRuehl" w:hint="cs"/>
          <w:strike/>
          <w:vanish/>
          <w:sz w:val="22"/>
          <w:szCs w:val="22"/>
          <w:shd w:val="clear" w:color="auto" w:fill="FFFF99"/>
          <w:rtl/>
        </w:rPr>
        <w:t>ק א' מהחוק העיקרי יכול הוא לקבוע הוראות בדבר מעצרו של אוירון כדי למנוע אוירון בלתי ראוי לטיסה מלטוס, ויכול הוא לקבוע אותה הוראה נוספת שהוד מלכותו במועצה או המושל, ככל אשר יחייב הענין, ימצא לנכון או לרצוי כדי להבטיח מעצר זה.</w:t>
      </w:r>
      <w:bookmarkEnd w:id="10"/>
    </w:p>
    <w:p w:rsidR="00FA7B38" w:rsidRDefault="00B42E31" w:rsidP="00B42E31">
      <w:pPr>
        <w:pStyle w:val="P00"/>
        <w:spacing w:before="72"/>
        <w:ind w:left="0" w:right="1134"/>
        <w:rPr>
          <w:rStyle w:val="default"/>
          <w:rFonts w:cs="FrankRuehl"/>
          <w:rtl/>
        </w:rPr>
      </w:pPr>
      <w:r>
        <w:rPr>
          <w:rFonts w:cs="Miriam"/>
          <w:szCs w:val="32"/>
          <w:rtl/>
          <w:lang w:eastAsia="en-US"/>
        </w:rPr>
        <w:pict>
          <v:shape id="_x0000_s1035" type="#_x0000_t202" style="position:absolute;left:0;text-align:left;margin-left:470.25pt;margin-top:7.1pt;width:1in;height:16.8pt;z-index:251658240"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11.</w:t>
      </w:r>
      <w:r w:rsidR="00FA7B38">
        <w:rPr>
          <w:rStyle w:val="big-number"/>
          <w:rtl/>
        </w:rPr>
        <w:tab/>
      </w:r>
      <w:r>
        <w:rPr>
          <w:rStyle w:val="default"/>
          <w:rFonts w:cs="FrankRuehl" w:hint="cs"/>
          <w:rtl/>
        </w:rPr>
        <w:t>(בוטל)</w:t>
      </w:r>
      <w:r w:rsidR="00FA7B38">
        <w:rPr>
          <w:rStyle w:val="default"/>
          <w:rFonts w:cs="FrankRuehl" w:hint="cs"/>
          <w:rtl/>
        </w:rPr>
        <w:t>.</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11" w:name="Rov13"/>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24"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25"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11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11.</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14.</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כ</w:t>
      </w:r>
      <w:r w:rsidRPr="00DC4D9D">
        <w:rPr>
          <w:rStyle w:val="default"/>
          <w:rFonts w:cs="FrankRuehl" w:hint="cs"/>
          <w:strike/>
          <w:vanish/>
          <w:sz w:val="22"/>
          <w:szCs w:val="22"/>
          <w:shd w:val="clear" w:color="auto" w:fill="FFFF99"/>
          <w:rtl/>
        </w:rPr>
        <w:t xml:space="preserve">ל עבירה עפ"י </w:t>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חוקים או עפ"י דבר-מלך במועצה או עפ"י תקנות שיצאו עפ"י חוקים אלה או דבר-מלך זה וכל עבירה איזו שהיא שיעברוה באוירון בריטי, יהא דינה, לצורך הקנאת שיפוט, כאילו נעשתה במקום שבו מצוי העבריין באותה שעה.</w:t>
      </w:r>
    </w:p>
    <w:p w:rsidR="00B42E31" w:rsidRPr="00B42E31" w:rsidRDefault="00B42E31" w:rsidP="00B42E31">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יכול המושל, עפ"י תקנות, לקבוע הוראות בדבר בתי המשפט של</w:t>
      </w:r>
      <w:r w:rsidRPr="00DC4D9D">
        <w:rPr>
          <w:rStyle w:val="default"/>
          <w:rFonts w:cs="FrankRuehl"/>
          <w:strike/>
          <w:vanish/>
          <w:sz w:val="22"/>
          <w:szCs w:val="22"/>
          <w:shd w:val="clear" w:color="auto" w:fill="FFFF99"/>
          <w:rtl/>
        </w:rPr>
        <w:t>פ</w:t>
      </w:r>
      <w:r w:rsidRPr="00DC4D9D">
        <w:rPr>
          <w:rStyle w:val="default"/>
          <w:rFonts w:cs="FrankRuehl" w:hint="cs"/>
          <w:strike/>
          <w:vanish/>
          <w:sz w:val="22"/>
          <w:szCs w:val="22"/>
          <w:shd w:val="clear" w:color="auto" w:fill="FFFF99"/>
          <w:rtl/>
        </w:rPr>
        <w:t xml:space="preserve">ניהם יתנהל כל הליך משפטי לשם ביצועה של כל תביעה עפ"י החוקים או של כל תביעה אחרת לגבי אוירון, וביחוד יכול הוא לקבוע הוראה המקנה שיפוט בכל הליך משפטי כזה לכל בית משפט שיש לו שיפוט בעניני ימיה והמטילה על הליך משפטי כזה כל תקנות של פרוצדורה או מנהג החלות על </w:t>
      </w:r>
      <w:r w:rsidRPr="00DC4D9D">
        <w:rPr>
          <w:rStyle w:val="default"/>
          <w:rFonts w:cs="FrankRuehl"/>
          <w:strike/>
          <w:vanish/>
          <w:sz w:val="22"/>
          <w:szCs w:val="22"/>
          <w:shd w:val="clear" w:color="auto" w:fill="FFFF99"/>
          <w:rtl/>
        </w:rPr>
        <w:t>הל</w:t>
      </w:r>
      <w:r w:rsidRPr="00DC4D9D">
        <w:rPr>
          <w:rStyle w:val="default"/>
          <w:rFonts w:cs="FrankRuehl" w:hint="cs"/>
          <w:strike/>
          <w:vanish/>
          <w:sz w:val="22"/>
          <w:szCs w:val="22"/>
          <w:shd w:val="clear" w:color="auto" w:fill="FFFF99"/>
          <w:rtl/>
        </w:rPr>
        <w:t>יך משפטי בעניני ימיה.</w:t>
      </w:r>
      <w:bookmarkEnd w:id="11"/>
    </w:p>
    <w:p w:rsidR="00FA7B38" w:rsidRDefault="00B42E31" w:rsidP="00B42E31">
      <w:pPr>
        <w:pStyle w:val="P00"/>
        <w:spacing w:before="72"/>
        <w:ind w:left="0" w:right="1134"/>
        <w:rPr>
          <w:rStyle w:val="default"/>
          <w:rFonts w:cs="FrankRuehl" w:hint="cs"/>
          <w:rtl/>
        </w:rPr>
      </w:pPr>
      <w:r>
        <w:rPr>
          <w:rFonts w:cs="Miriam"/>
          <w:szCs w:val="32"/>
          <w:rtl/>
          <w:lang w:eastAsia="en-US"/>
        </w:rPr>
        <w:pict>
          <v:shape id="_x0000_s1036" type="#_x0000_t202" style="position:absolute;left:0;text-align:left;margin-left:470.25pt;margin-top:7.1pt;width:1in;height:16.8pt;z-index:251659264"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12.</w:t>
      </w:r>
      <w:r w:rsidR="00FA7B38">
        <w:rPr>
          <w:rStyle w:val="big-number"/>
          <w:rtl/>
        </w:rPr>
        <w:tab/>
      </w:r>
      <w:r>
        <w:rPr>
          <w:rStyle w:val="default"/>
          <w:rFonts w:cs="FrankRuehl" w:hint="cs"/>
          <w:rtl/>
        </w:rPr>
        <w:t>(בוטל).</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12" w:name="Rov14"/>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26"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27"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12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12.</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17.</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ל</w:t>
      </w:r>
      <w:r w:rsidRPr="00DC4D9D">
        <w:rPr>
          <w:rStyle w:val="default"/>
          <w:rFonts w:cs="FrankRuehl" w:hint="cs"/>
          <w:strike/>
          <w:vanish/>
          <w:sz w:val="22"/>
          <w:szCs w:val="22"/>
          <w:shd w:val="clear" w:color="auto" w:fill="FFFF99"/>
          <w:rtl/>
        </w:rPr>
        <w:t>מרות מה שדבר-מלך במועצה שניתן עפ"י החוקים או תקנה שהותקנה כך ע"י המושל יש להם תוקף רק בתור חלק מהחוק של המושבה, הרי שום הוראה הכלולה בדבר המלך או בתקנות לא תיחשב, מפני הטעם שיהא לה תוקף מחוץ למדינה, לנטול תוקף במידה</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שהיא חלה על אוירון בריטי הרשום במושבה, בכל מקום שהוא נמצא, או האוסרת, דורשת או מסדירה:</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עשית כל דבר ע"י אנשים הנמצאים באוירון בריטי זה כאמור לעיל, בכל מקום שהוא נמצא או ע"י אחד מעובדיו, או</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עשית כל דבר בנוגע לאותו אוירון בריטי כנ"ל ע"י אנשים אחרים ש</w:t>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ם נתינים בריטיים או הנתונים לחסותה של בריטניה בכל מקום שיהיו.</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ל</w:t>
      </w:r>
      <w:r w:rsidRPr="00DC4D9D">
        <w:rPr>
          <w:rStyle w:val="default"/>
          <w:rFonts w:cs="FrankRuehl" w:hint="cs"/>
          <w:strike/>
          <w:vanish/>
          <w:sz w:val="22"/>
          <w:szCs w:val="22"/>
          <w:shd w:val="clear" w:color="auto" w:fill="FFFF99"/>
          <w:rtl/>
        </w:rPr>
        <w:t>צורך סעיף-קטן זה ייחשב חבר-עובדי האוירון ככולל את המפקד או אדם אחר הממונה על האוירון, וכל אנשים אחרים העובדים באוירון.</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(1</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יכול הוד מלכותו לצוות בדבר-מלך במועצה כ</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 xml:space="preserve"> כל הוראה מהוראות כל דבר-מלך במועצה או מתקנות שיצאו בתוקף החוקים, שהיא הוראה בעלת תוקף מחוץ למדינה לגבי אוירון בריטי הרשום במושבה, תחול, באותם יוצאים מן הכלל, תיאומים ושינויים, אם ישנם כאלה, שיפורשו בדבר-מלך שיצא עפ"י סעיף-קטן זה, גם על אוירון בריטי הרשו</w:t>
      </w:r>
      <w:r w:rsidRPr="00DC4D9D">
        <w:rPr>
          <w:rStyle w:val="default"/>
          <w:rFonts w:cs="FrankRuehl"/>
          <w:strike/>
          <w:vanish/>
          <w:sz w:val="22"/>
          <w:szCs w:val="22"/>
          <w:shd w:val="clear" w:color="auto" w:fill="FFFF99"/>
          <w:rtl/>
        </w:rPr>
        <w:t xml:space="preserve">ם </w:t>
      </w:r>
      <w:r w:rsidRPr="00DC4D9D">
        <w:rPr>
          <w:rStyle w:val="default"/>
          <w:rFonts w:cs="FrankRuehl" w:hint="cs"/>
          <w:strike/>
          <w:vanish/>
          <w:sz w:val="22"/>
          <w:szCs w:val="22"/>
          <w:shd w:val="clear" w:color="auto" w:fill="FFFF99"/>
          <w:rtl/>
        </w:rPr>
        <w:t>בממלכה המאוחדת או בכל ארץ או מדינה אחרת, מלבד המושבה, שעפ"י סעיף ארבעה מהחוק העיקרי אפשר להטיל עליה כל הוראה מהוראות החוקים.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דבר-מלך במועצה עפ"י חוקים אלה אפשר לבטלו או לשנותו עפ"י דבר-מלך במועצה אחר.</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(3)</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כל דבר-מלך במועצה שיצא עפ"י חוקים אלה יושם מ</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ד לפני שני בתי הפרלמנט, ואם בתוך עשרים ואחד יום לאחר התכנס אחד מבתי הפרלמנט לישיבה מאז הושם לפניו דבר המלך הזה הגיש אותו בית בקשה אל הוד מלכותו לבטל את דבר המלך או איזו הוראה מהוראותיו, יכול הוד מלכותו במועצה לבטל את דבר המלך או את ההוראה, ומאז ואילך יהי</w:t>
      </w:r>
      <w:r w:rsidRPr="00DC4D9D">
        <w:rPr>
          <w:rStyle w:val="default"/>
          <w:rFonts w:cs="FrankRuehl"/>
          <w:strike/>
          <w:vanish/>
          <w:sz w:val="22"/>
          <w:szCs w:val="22"/>
          <w:shd w:val="clear" w:color="auto" w:fill="FFFF99"/>
          <w:rtl/>
        </w:rPr>
        <w:t xml:space="preserve">ו </w:t>
      </w:r>
      <w:r w:rsidRPr="00DC4D9D">
        <w:rPr>
          <w:rStyle w:val="default"/>
          <w:rFonts w:cs="FrankRuehl" w:hint="cs"/>
          <w:strike/>
          <w:vanish/>
          <w:sz w:val="22"/>
          <w:szCs w:val="22"/>
          <w:shd w:val="clear" w:color="auto" w:fill="FFFF99"/>
          <w:rtl/>
        </w:rPr>
        <w:t>דבר המלך או ההוראה בטלים ומבוטלים, אך מבלי לפגוע בתקפו של כל דבר שנעשה קודם לכן עפ"י דבר המלך או עפ"י ההוראה.</w:t>
      </w:r>
    </w:p>
    <w:p w:rsidR="00B42E31" w:rsidRPr="00B42E31" w:rsidRDefault="00B42E31" w:rsidP="00B42E31">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(4)</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יכול דבר-מלך במועצה שניתן עפ"י החוקים להרשות את המושל להתקין תקנות לשם הגשמת מטרותיו של דבר המלך בנידון אותם דברים שיפורטו בדבר המלך.</w:t>
      </w:r>
      <w:bookmarkEnd w:id="12"/>
    </w:p>
    <w:p w:rsidR="00FA7B38" w:rsidRDefault="00B42E31" w:rsidP="00B42E31">
      <w:pPr>
        <w:pStyle w:val="P00"/>
        <w:spacing w:before="72"/>
        <w:ind w:left="0" w:right="1134"/>
        <w:rPr>
          <w:rStyle w:val="default"/>
          <w:rFonts w:cs="FrankRuehl" w:hint="cs"/>
          <w:rtl/>
        </w:rPr>
      </w:pPr>
      <w:r>
        <w:rPr>
          <w:rFonts w:cs="Miriam"/>
          <w:szCs w:val="32"/>
          <w:rtl/>
          <w:lang w:eastAsia="en-US"/>
        </w:rPr>
        <w:pict>
          <v:shape id="_x0000_s1037" type="#_x0000_t202" style="position:absolute;left:0;text-align:left;margin-left:470.25pt;margin-top:7.1pt;width:1in;height:16.8pt;z-index:251660288" filled="f" stroked="f">
            <v:textbox inset="1mm,0,1mm,0">
              <w:txbxContent>
                <w:p w:rsidR="00B42E31" w:rsidRDefault="00B42E31" w:rsidP="00B42E31">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13.</w:t>
      </w:r>
      <w:r w:rsidR="00FA7B38">
        <w:rPr>
          <w:rStyle w:val="big-number"/>
          <w:rtl/>
        </w:rPr>
        <w:tab/>
      </w:r>
      <w:r>
        <w:rPr>
          <w:rStyle w:val="default"/>
          <w:rFonts w:cs="FrankRuehl" w:hint="cs"/>
          <w:rtl/>
        </w:rPr>
        <w:t>(בוטל).</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13" w:name="Rov15"/>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28"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29"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13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13.</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ף 18.</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ח</w:t>
      </w:r>
      <w:r w:rsidRPr="00DC4D9D">
        <w:rPr>
          <w:rStyle w:val="default"/>
          <w:rFonts w:cs="FrankRuehl" w:hint="cs"/>
          <w:strike/>
          <w:vanish/>
          <w:sz w:val="22"/>
          <w:szCs w:val="22"/>
          <w:shd w:val="clear" w:color="auto" w:fill="FFFF99"/>
          <w:rtl/>
        </w:rPr>
        <w:t>וקים אלה לא יחולו על אוירונים השייכים להוד מלכותו או המשמשים אך ורק בשירות הוד מלכותו;</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 xml:space="preserve">תנאי שיכול הוד מלכותו, בדבר-מלך במועצה, להטיל על כל אוירון ממין זה, עם או בלי שינויים, כל הוראה מהוראות חוקים אלה או מהוראות כל צווים או תקנות שעפ"י חוקים </w:t>
      </w: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לה.</w:t>
      </w:r>
    </w:p>
    <w:p w:rsidR="00B42E31" w:rsidRPr="00B42E31" w:rsidRDefault="00B42E31" w:rsidP="00B42E31">
      <w:pPr>
        <w:pStyle w:val="P00"/>
        <w:spacing w:before="0"/>
        <w:ind w:left="0" w:right="1134"/>
        <w:rPr>
          <w:rStyle w:val="default"/>
          <w:rFonts w:cs="FrankRuehl"/>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שום דבר האמור בחוקים אלה או בכל צווים או תקנות שיצאו על פיהם לא יפגע בזכויות, בסמכויות או בהנחות הנתונות לכל רשות כללית או מקומית הממונה על מגדלור.</w:t>
      </w:r>
      <w:bookmarkEnd w:id="13"/>
    </w:p>
    <w:p w:rsidR="00FA7B38" w:rsidRPr="00B42E31" w:rsidRDefault="00FA7B38" w:rsidP="00B42E31">
      <w:pPr>
        <w:pStyle w:val="P00"/>
        <w:spacing w:before="72"/>
        <w:ind w:left="0" w:right="1134"/>
        <w:rPr>
          <w:rStyle w:val="default"/>
          <w:rFonts w:cs="FrankRuehl"/>
          <w:rtl/>
        </w:rPr>
      </w:pPr>
    </w:p>
    <w:p w:rsidR="00FA7B38" w:rsidRDefault="00FA7B38">
      <w:pPr>
        <w:pStyle w:val="header-2"/>
        <w:ind w:left="0" w:right="1134"/>
        <w:rPr>
          <w:rtl/>
        </w:rPr>
      </w:pPr>
      <w:bookmarkStart w:id="14" w:name="hed21"/>
      <w:bookmarkEnd w:id="14"/>
      <w:r>
        <w:rPr>
          <w:rtl/>
        </w:rPr>
        <w:t>ח</w:t>
      </w:r>
      <w:r>
        <w:rPr>
          <w:rFonts w:hint="cs"/>
          <w:rtl/>
        </w:rPr>
        <w:t>וק הטיס, 1936</w:t>
      </w:r>
    </w:p>
    <w:p w:rsidR="00FA7B38" w:rsidRDefault="00DC4D9D" w:rsidP="00B42E31">
      <w:pPr>
        <w:pStyle w:val="P00"/>
        <w:spacing w:before="72"/>
        <w:ind w:left="0" w:right="1134"/>
        <w:rPr>
          <w:rStyle w:val="default"/>
          <w:rFonts w:cs="FrankRuehl" w:hint="cs"/>
          <w:rtl/>
        </w:rPr>
      </w:pPr>
      <w:r>
        <w:rPr>
          <w:rFonts w:cs="Miriam"/>
          <w:szCs w:val="32"/>
          <w:rtl/>
          <w:lang w:eastAsia="en-US"/>
        </w:rPr>
        <w:pict>
          <v:shape id="_x0000_s1038" type="#_x0000_t202" style="position:absolute;left:0;text-align:left;margin-left:470.25pt;margin-top:7.1pt;width:1in;height:16.8pt;z-index:251661312" filled="f" stroked="f">
            <v:textbox inset="1mm,0,1mm,0">
              <w:txbxContent>
                <w:p w:rsidR="00DC4D9D" w:rsidRDefault="00DC4D9D" w:rsidP="00DC4D9D">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14.</w:t>
      </w:r>
      <w:r w:rsidR="00FA7B38">
        <w:rPr>
          <w:rStyle w:val="big-number"/>
          <w:rtl/>
        </w:rPr>
        <w:tab/>
      </w:r>
      <w:r w:rsidR="00B42E31">
        <w:rPr>
          <w:rStyle w:val="default"/>
          <w:rFonts w:cs="FrankRuehl" w:hint="cs"/>
          <w:rtl/>
        </w:rPr>
        <w:t>(בוטל).</w:t>
      </w:r>
    </w:p>
    <w:p w:rsidR="00B42E31" w:rsidRPr="00DC4D9D" w:rsidRDefault="00B42E31" w:rsidP="00B42E31">
      <w:pPr>
        <w:pStyle w:val="P00"/>
        <w:spacing w:before="0"/>
        <w:ind w:left="0" w:right="1134"/>
        <w:rPr>
          <w:rStyle w:val="default"/>
          <w:rFonts w:cs="FrankRuehl" w:hint="cs"/>
          <w:vanish/>
          <w:color w:val="FF0000"/>
          <w:szCs w:val="20"/>
          <w:shd w:val="clear" w:color="auto" w:fill="FFFF99"/>
          <w:rtl/>
        </w:rPr>
      </w:pPr>
      <w:bookmarkStart w:id="15" w:name="Rov16"/>
      <w:r w:rsidRPr="00DC4D9D">
        <w:rPr>
          <w:rStyle w:val="default"/>
          <w:rFonts w:cs="FrankRuehl" w:hint="cs"/>
          <w:vanish/>
          <w:color w:val="FF0000"/>
          <w:szCs w:val="20"/>
          <w:shd w:val="clear" w:color="auto" w:fill="FFFF99"/>
          <w:rtl/>
        </w:rPr>
        <w:t>מיום 13.4.2011</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B42E31" w:rsidRPr="00DC4D9D" w:rsidRDefault="00B42E31" w:rsidP="00B42E31">
      <w:pPr>
        <w:pStyle w:val="P00"/>
        <w:spacing w:before="0"/>
        <w:ind w:left="0" w:right="1134"/>
        <w:rPr>
          <w:rStyle w:val="default"/>
          <w:rFonts w:cs="FrankRuehl" w:hint="cs"/>
          <w:vanish/>
          <w:szCs w:val="20"/>
          <w:shd w:val="clear" w:color="auto" w:fill="FFFF99"/>
          <w:rtl/>
        </w:rPr>
      </w:pPr>
      <w:hyperlink r:id="rId30"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31"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B42E31" w:rsidRPr="00DC4D9D" w:rsidRDefault="00B42E31" w:rsidP="00B42E31">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14 לתוספת</w:t>
      </w:r>
    </w:p>
    <w:p w:rsidR="00B42E31" w:rsidRPr="00DC4D9D" w:rsidRDefault="00B42E31" w:rsidP="00B42E31">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14.</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4.</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כול המושל באישורו של מזכיר הממלכה להתקי</w:t>
      </w:r>
      <w:r w:rsidRPr="00DC4D9D">
        <w:rPr>
          <w:rStyle w:val="default"/>
          <w:rFonts w:cs="FrankRuehl"/>
          <w:strike/>
          <w:vanish/>
          <w:sz w:val="22"/>
          <w:szCs w:val="22"/>
          <w:shd w:val="clear" w:color="auto" w:fill="FFFF99"/>
          <w:rtl/>
        </w:rPr>
        <w:t>ן</w:t>
      </w:r>
      <w:r w:rsidRPr="00DC4D9D">
        <w:rPr>
          <w:rStyle w:val="default"/>
          <w:rFonts w:cs="FrankRuehl" w:hint="cs"/>
          <w:strike/>
          <w:vanish/>
          <w:sz w:val="22"/>
          <w:szCs w:val="22"/>
          <w:shd w:val="clear" w:color="auto" w:fill="FFFF99"/>
          <w:rtl/>
        </w:rPr>
        <w:t xml:space="preserve"> תקנות:</w:t>
      </w:r>
    </w:p>
    <w:p w:rsidR="00B42E31" w:rsidRPr="00DC4D9D" w:rsidRDefault="00B42E31" w:rsidP="00B42E31">
      <w:pPr>
        <w:pStyle w:val="P00"/>
        <w:spacing w:before="0"/>
        <w:ind w:left="0" w:right="1134"/>
        <w:rPr>
          <w:rStyle w:val="default"/>
          <w:rFonts w:cs="FrankRuehl" w:hint="cs"/>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 xml:space="preserve">הדורשות מאת כל אדם </w:t>
      </w:r>
      <w:r w:rsidRPr="00DC4D9D">
        <w:rPr>
          <w:rStyle w:val="default"/>
          <w:rFonts w:cs="FrankRuehl"/>
          <w:strike/>
          <w:vanish/>
          <w:sz w:val="22"/>
          <w:szCs w:val="22"/>
          <w:shd w:val="clear" w:color="auto" w:fill="FFFF99"/>
          <w:rtl/>
        </w:rPr>
        <w:t>–</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Pr>
        <w:t>I</w:t>
      </w: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המנהל עסקי הובלת נוסעים או סחורות באוירון בשכירות או בשכר באותן נסיעות או סוגי נסיעות (בין שהן מתחילות ומסתיימות באותן נקודות שונות) כפי שיפורטו בתקנות, או</w:t>
      </w:r>
    </w:p>
    <w:p w:rsidR="00B42E31" w:rsidRPr="00DC4D9D" w:rsidRDefault="00B42E31" w:rsidP="00B42E31">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Pr>
        <w:t>II</w:t>
      </w: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המחזיק ברשיון לשדה תעופה של מכס,</w:t>
      </w:r>
    </w:p>
    <w:p w:rsidR="00B42E31" w:rsidRPr="00DC4D9D" w:rsidRDefault="00B42E31" w:rsidP="00B42E31">
      <w:pPr>
        <w:pStyle w:val="P11"/>
        <w:spacing w:before="0"/>
        <w:ind w:left="624"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ל</w:t>
      </w:r>
      <w:r w:rsidRPr="00DC4D9D">
        <w:rPr>
          <w:rStyle w:val="default"/>
          <w:rFonts w:cs="FrankRuehl" w:hint="cs"/>
          <w:strike/>
          <w:vanish/>
          <w:sz w:val="22"/>
          <w:szCs w:val="22"/>
          <w:shd w:val="clear" w:color="auto" w:fill="FFFF99"/>
          <w:rtl/>
        </w:rPr>
        <w:t>המציא לאותן השלטונות ש</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פורטו בתקנות אותן הידיעות ביחס לשימוש באוירון לצורך עסקי הנ"ל ולאנשים העובדים בקשר עם אותו שימוש, או, ככל אשר יחייב הענין, ידיעות הנוגעות לשימוש בשדה התעופה ולאנשים העובדים באוירון המגיע שמה או היוצא משם, כפי שיקבע ע"י התקנות;</w:t>
      </w:r>
    </w:p>
    <w:p w:rsidR="00B42E31" w:rsidRPr="00DC4D9D" w:rsidRDefault="00B42E31" w:rsidP="00B42E31">
      <w:pPr>
        <w:pStyle w:val="P11"/>
        <w:spacing w:before="0"/>
        <w:ind w:left="624"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 xml:space="preserve">הדורשות מאת הבעל, הטיס, </w:t>
      </w: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ו אדם אחר הממונה על כל אוירון המגיע לכל שדה תעופה של מכס או היוצא משם להמציא למחזיק ברשיון לאותו שדה תעופה אותן הידיעות שתהיינה דרושות כדי לאפשר למחזיק באותו רשיון למלא אחר אותן הוראות מהתקנות הנוגעות אליו;</w:t>
      </w:r>
    </w:p>
    <w:p w:rsidR="00B42E31" w:rsidRPr="00DC4D9D" w:rsidRDefault="00B42E31" w:rsidP="00B42E31">
      <w:pPr>
        <w:pStyle w:val="P11"/>
        <w:spacing w:before="0"/>
        <w:ind w:left="624"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ג)</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הקובעות את הזמנים, את הצורה ואת האופן שבהם י</w:t>
      </w:r>
      <w:r w:rsidRPr="00DC4D9D">
        <w:rPr>
          <w:rStyle w:val="default"/>
          <w:rFonts w:cs="FrankRuehl"/>
          <w:strike/>
          <w:vanish/>
          <w:sz w:val="22"/>
          <w:szCs w:val="22"/>
          <w:shd w:val="clear" w:color="auto" w:fill="FFFF99"/>
          <w:rtl/>
        </w:rPr>
        <w:t>ש</w:t>
      </w:r>
      <w:r w:rsidRPr="00DC4D9D">
        <w:rPr>
          <w:rStyle w:val="default"/>
          <w:rFonts w:cs="FrankRuehl" w:hint="cs"/>
          <w:strike/>
          <w:vanish/>
          <w:sz w:val="22"/>
          <w:szCs w:val="22"/>
          <w:shd w:val="clear" w:color="auto" w:fill="FFFF99"/>
          <w:rtl/>
        </w:rPr>
        <w:t xml:space="preserve"> להמציא כל ידיעה הדרושה לפי התקנות;</w:t>
      </w:r>
    </w:p>
    <w:p w:rsidR="00B42E31" w:rsidRPr="00DC4D9D" w:rsidRDefault="00B42E31" w:rsidP="00B42E31">
      <w:pPr>
        <w:pStyle w:val="P01"/>
        <w:spacing w:before="0"/>
        <w:ind w:left="624"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vanish/>
          <w:sz w:val="22"/>
          <w:szCs w:val="22"/>
          <w:shd w:val="clear" w:color="auto" w:fill="FFFF99"/>
          <w:rtl/>
        </w:rPr>
        <w:tab/>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תנאי שלא ידרשו מאת אדם המנהל עסקים כאלה כפי שהוזכרו בפסקת-משנה (</w:t>
      </w:r>
      <w:r w:rsidRPr="00DC4D9D">
        <w:rPr>
          <w:rStyle w:val="default"/>
          <w:rFonts w:cs="FrankRuehl"/>
          <w:strike/>
          <w:vanish/>
          <w:sz w:val="22"/>
          <w:szCs w:val="22"/>
          <w:shd w:val="clear" w:color="auto" w:fill="FFFF99"/>
        </w:rPr>
        <w:t>I</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מפסקה (א) מסעיף קטן זה, להמציא ידיעות הנוגעות לשימוש באוירון בנסיעות שהן לגמרי מחוץ למושבה, או הנוגעות לאנשים העובדים אך ורק מחוץ למושבה, אלא אם כן ה</w:t>
      </w: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דם המנהל את העסקים הוא נתין בריטי או אדם הנתון בחסות בריטית הגר במושבה או איגוד המאוגד לפי חוק המושבה.</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תקנות שהותקנו עפ"י סעיף זה יכולות לקבוע הוראות המטילות על כל אדם העובד על כל הוראה מהתקנות או שאינו ממלא אחריה אותם ענשים (שלא יעלו על קנס של עשרים</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פונט וקנס נוסף של חמישה פונטים בעד כל יום שבו נמשכת העבירה או אי-המילוי לאחר צאתו חייב בדין על כך), כפי שיפורטו בתקנות.</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(3)</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כל ידיעה בנידון כל מפעל מיוחד שנתקבלה בתוקף התקנות שהותקנו עפ"י סעיף זה אין לגלותה בלי הסכמתו של האדם ה</w:t>
      </w:r>
      <w:r w:rsidRPr="00DC4D9D">
        <w:rPr>
          <w:rStyle w:val="default"/>
          <w:rFonts w:cs="FrankRuehl"/>
          <w:strike/>
          <w:vanish/>
          <w:sz w:val="22"/>
          <w:szCs w:val="22"/>
          <w:shd w:val="clear" w:color="auto" w:fill="FFFF99"/>
          <w:rtl/>
        </w:rPr>
        <w:t>מ</w:t>
      </w:r>
      <w:r w:rsidRPr="00DC4D9D">
        <w:rPr>
          <w:rStyle w:val="default"/>
          <w:rFonts w:cs="FrankRuehl" w:hint="cs"/>
          <w:strike/>
          <w:vanish/>
          <w:sz w:val="22"/>
          <w:szCs w:val="22"/>
          <w:shd w:val="clear" w:color="auto" w:fill="FFFF99"/>
          <w:rtl/>
        </w:rPr>
        <w:t>נהל את המפעל מלבד בקשר עם הוצאתן לפועל של אותן תקנות, ואם גילה כל אדם כל ידיעה כזאת בניגוד לסעיף-קטן זה, יהא צפוי, לאחר צאתו חייב בדין במשפט תכוף, למאסר לתקופה של לא יותר משלושה חדשים או לקנס של לא יותר מחמישים פונט או לאותו מאסר ולאותו קנס כאחד, או לאחר</w:t>
      </w:r>
      <w:r w:rsidRPr="00DC4D9D">
        <w:rPr>
          <w:rStyle w:val="default"/>
          <w:rFonts w:cs="FrankRuehl"/>
          <w:strike/>
          <w:vanish/>
          <w:sz w:val="22"/>
          <w:szCs w:val="22"/>
          <w:shd w:val="clear" w:color="auto" w:fill="FFFF99"/>
          <w:rtl/>
        </w:rPr>
        <w:t xml:space="preserve"> צ</w:t>
      </w:r>
      <w:r w:rsidRPr="00DC4D9D">
        <w:rPr>
          <w:rStyle w:val="default"/>
          <w:rFonts w:cs="FrankRuehl" w:hint="cs"/>
          <w:strike/>
          <w:vanish/>
          <w:sz w:val="22"/>
          <w:szCs w:val="22"/>
          <w:shd w:val="clear" w:color="auto" w:fill="FFFF99"/>
          <w:rtl/>
        </w:rPr>
        <w:t>אתו חייב בדין עפ"י כתב האשמה - למאסר לתקופה של לא יותר משנתיים או לקנס של לא יותר ממאה פונט או לאותו מאסר ולאותו קנס כאחד.</w:t>
      </w:r>
    </w:p>
    <w:p w:rsidR="00B42E31" w:rsidRPr="00DC4D9D" w:rsidRDefault="00B42E31" w:rsidP="00B42E31">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ש</w:t>
      </w:r>
      <w:r w:rsidRPr="00DC4D9D">
        <w:rPr>
          <w:rStyle w:val="default"/>
          <w:rFonts w:cs="FrankRuehl" w:hint="cs"/>
          <w:strike/>
          <w:vanish/>
          <w:sz w:val="22"/>
          <w:szCs w:val="22"/>
          <w:shd w:val="clear" w:color="auto" w:fill="FFFF99"/>
          <w:rtl/>
        </w:rPr>
        <w:t>ום דבר האמור בסעיף-קטן זה לא יחול על גילוי כל ידיעה לצורך כל הליך משפטי שיתחילו בו בתוקף סעיף-קטן זה או בתוקף תקנות שהותקנו עפ"י ס</w:t>
      </w:r>
      <w:r w:rsidRPr="00DC4D9D">
        <w:rPr>
          <w:rStyle w:val="default"/>
          <w:rFonts w:cs="FrankRuehl"/>
          <w:strike/>
          <w:vanish/>
          <w:sz w:val="22"/>
          <w:szCs w:val="22"/>
          <w:shd w:val="clear" w:color="auto" w:fill="FFFF99"/>
          <w:rtl/>
        </w:rPr>
        <w:t>ע</w:t>
      </w:r>
      <w:r w:rsidRPr="00DC4D9D">
        <w:rPr>
          <w:rStyle w:val="default"/>
          <w:rFonts w:cs="FrankRuehl" w:hint="cs"/>
          <w:strike/>
          <w:vanish/>
          <w:sz w:val="22"/>
          <w:szCs w:val="22"/>
          <w:shd w:val="clear" w:color="auto" w:fill="FFFF99"/>
          <w:rtl/>
        </w:rPr>
        <w:t>יף זה, או לצורך כל דו"ח על כל הליך משפטי כזה, ואולם, פרט לאמור לעיל, תורחב ההגבלה המוטלת ע"י סעיף-קטן זה, ביחס לכל הליך משפטי כזה (לרבות בוררות), עד כדי לאסור על כל אדם שנמצאת בידיו כל ידיעה כזאת שהשיג כך מלגלות אותה ידיעה או מהיות נדרש ע"י כל בימ"ש או ב</w:t>
      </w:r>
      <w:r w:rsidRPr="00DC4D9D">
        <w:rPr>
          <w:rStyle w:val="default"/>
          <w:rFonts w:cs="FrankRuehl"/>
          <w:strike/>
          <w:vanish/>
          <w:sz w:val="22"/>
          <w:szCs w:val="22"/>
          <w:shd w:val="clear" w:color="auto" w:fill="FFFF99"/>
          <w:rtl/>
        </w:rPr>
        <w:t>ור</w:t>
      </w:r>
      <w:r w:rsidRPr="00DC4D9D">
        <w:rPr>
          <w:rStyle w:val="default"/>
          <w:rFonts w:cs="FrankRuehl" w:hint="cs"/>
          <w:strike/>
          <w:vanish/>
          <w:sz w:val="22"/>
          <w:szCs w:val="22"/>
          <w:shd w:val="clear" w:color="auto" w:fill="FFFF99"/>
          <w:rtl/>
        </w:rPr>
        <w:t>ר לגלותה (בין בתורת עד או באופן אחר) מלבד בהסכמת האדם המנהל את המפעל שהידיעה נוגעת אליו.</w:t>
      </w:r>
    </w:p>
    <w:p w:rsidR="00B42E31" w:rsidRPr="00DC4D9D" w:rsidRDefault="00B42E31" w:rsidP="00DC4D9D">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(4)</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הביטוי "שדה תעופה של מכס" שבסעיף זה פירושו שדה-תעופה שנקבע לאותה שעה כמקום ירידה והמראה של אוירונים לצורך החוקים הנוגעים למכס.</w:t>
      </w:r>
      <w:bookmarkEnd w:id="15"/>
    </w:p>
    <w:p w:rsidR="00FA7B38" w:rsidRDefault="00DC4D9D" w:rsidP="00DC4D9D">
      <w:pPr>
        <w:pStyle w:val="P00"/>
        <w:spacing w:before="72"/>
        <w:ind w:left="0" w:right="1134"/>
        <w:rPr>
          <w:rStyle w:val="default"/>
          <w:rFonts w:cs="FrankRuehl" w:hint="cs"/>
          <w:rtl/>
        </w:rPr>
      </w:pPr>
      <w:r>
        <w:rPr>
          <w:rFonts w:cs="Miriam"/>
          <w:szCs w:val="32"/>
          <w:rtl/>
          <w:lang w:eastAsia="en-US"/>
        </w:rPr>
        <w:pict>
          <v:shape id="_x0000_s1039" type="#_x0000_t202" style="position:absolute;left:0;text-align:left;margin-left:470.25pt;margin-top:7.1pt;width:1in;height:16.8pt;z-index:251662336" filled="f" stroked="f">
            <v:textbox inset="1mm,0,1mm,0">
              <w:txbxContent>
                <w:p w:rsidR="00DC4D9D" w:rsidRDefault="00DC4D9D" w:rsidP="00DC4D9D">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15</w:t>
      </w:r>
      <w:r w:rsidR="00FA7B38">
        <w:rPr>
          <w:rStyle w:val="big-number"/>
          <w:rFonts w:hint="cs"/>
          <w:rtl/>
        </w:rPr>
        <w:t>.</w:t>
      </w:r>
      <w:r w:rsidR="00FA7B38">
        <w:rPr>
          <w:rStyle w:val="big-number"/>
          <w:rtl/>
        </w:rPr>
        <w:tab/>
      </w:r>
      <w:r>
        <w:rPr>
          <w:rStyle w:val="default"/>
          <w:rFonts w:cs="FrankRuehl" w:hint="cs"/>
          <w:rtl/>
        </w:rPr>
        <w:t>(בוטל).</w:t>
      </w:r>
    </w:p>
    <w:p w:rsidR="00DC4D9D" w:rsidRPr="00DC4D9D" w:rsidRDefault="00DC4D9D" w:rsidP="00DC4D9D">
      <w:pPr>
        <w:pStyle w:val="P00"/>
        <w:spacing w:before="0"/>
        <w:ind w:left="0" w:right="1134"/>
        <w:rPr>
          <w:rStyle w:val="default"/>
          <w:rFonts w:cs="FrankRuehl" w:hint="cs"/>
          <w:vanish/>
          <w:color w:val="FF0000"/>
          <w:szCs w:val="20"/>
          <w:shd w:val="clear" w:color="auto" w:fill="FFFF99"/>
          <w:rtl/>
        </w:rPr>
      </w:pPr>
      <w:bookmarkStart w:id="16" w:name="Rov17"/>
      <w:r w:rsidRPr="00DC4D9D">
        <w:rPr>
          <w:rStyle w:val="default"/>
          <w:rFonts w:cs="FrankRuehl" w:hint="cs"/>
          <w:vanish/>
          <w:color w:val="FF0000"/>
          <w:szCs w:val="20"/>
          <w:shd w:val="clear" w:color="auto" w:fill="FFFF99"/>
          <w:rtl/>
        </w:rPr>
        <w:t>מיום 13.4.2011</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DC4D9D" w:rsidRPr="00DC4D9D" w:rsidRDefault="00DC4D9D" w:rsidP="00DC4D9D">
      <w:pPr>
        <w:pStyle w:val="P00"/>
        <w:spacing w:before="0"/>
        <w:ind w:left="0" w:right="1134"/>
        <w:rPr>
          <w:rStyle w:val="default"/>
          <w:rFonts w:cs="FrankRuehl" w:hint="cs"/>
          <w:vanish/>
          <w:szCs w:val="20"/>
          <w:shd w:val="clear" w:color="auto" w:fill="FFFF99"/>
          <w:rtl/>
        </w:rPr>
      </w:pPr>
      <w:hyperlink r:id="rId32"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33"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15 לתוספת</w:t>
      </w:r>
    </w:p>
    <w:p w:rsidR="00DC4D9D" w:rsidRPr="00DC4D9D" w:rsidRDefault="00DC4D9D" w:rsidP="00DC4D9D">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15</w:t>
      </w:r>
      <w:r w:rsidRPr="00DC4D9D">
        <w:rPr>
          <w:rStyle w:val="big-number"/>
          <w:rFonts w:cs="FrankRuehl" w:hint="cs"/>
          <w:strike/>
          <w:vanish/>
          <w:sz w:val="22"/>
          <w:szCs w:val="22"/>
          <w:shd w:val="clear" w:color="auto" w:fill="FFFF99"/>
          <w:rtl/>
        </w:rPr>
        <w:t>.</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5.</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י</w:t>
      </w:r>
      <w:r w:rsidRPr="00DC4D9D">
        <w:rPr>
          <w:rStyle w:val="default"/>
          <w:rFonts w:cs="FrankRuehl" w:hint="cs"/>
          <w:strike/>
          <w:vanish/>
          <w:sz w:val="22"/>
          <w:szCs w:val="22"/>
          <w:shd w:val="clear" w:color="auto" w:fill="FFFF99"/>
          <w:rtl/>
        </w:rPr>
        <w:t>כול המושל באישורו</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של מזכיר הממלכה להתקין תקנות:</w:t>
      </w:r>
    </w:p>
    <w:p w:rsidR="00DC4D9D" w:rsidRPr="00DC4D9D" w:rsidRDefault="00DC4D9D" w:rsidP="00DC4D9D">
      <w:pPr>
        <w:pStyle w:val="P22"/>
        <w:spacing w:before="0"/>
        <w:ind w:left="1021" w:right="1134"/>
        <w:rPr>
          <w:rStyle w:val="default"/>
          <w:rFonts w:cs="FrankRuehl" w:hint="cs"/>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 xml:space="preserve">המבטיחות שלא ישתמש כל אדם במושבה באוירון </w:t>
      </w:r>
      <w:r w:rsidRPr="00DC4D9D">
        <w:rPr>
          <w:rStyle w:val="default"/>
          <w:rFonts w:cs="FrankRuehl"/>
          <w:strike/>
          <w:vanish/>
          <w:sz w:val="22"/>
          <w:szCs w:val="22"/>
          <w:shd w:val="clear" w:color="auto" w:fill="FFFF99"/>
          <w:rtl/>
        </w:rPr>
        <w:t>–</w:t>
      </w:r>
    </w:p>
    <w:p w:rsidR="00DC4D9D" w:rsidRPr="00DC4D9D" w:rsidRDefault="00DC4D9D" w:rsidP="00DC4D9D">
      <w:pPr>
        <w:pStyle w:val="P33"/>
        <w:spacing w:before="0"/>
        <w:ind w:left="1474"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Pr>
        <w:t>I</w:t>
      </w: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לשם טיסה, אגב הובלת נוסעים או סחורות בשכירות או בשכר באותן נסיעות או סוגי נסיעות (בין שהן מתחילות ומסתיימות באותה נקודה ובין שהן מתחילות ומסתיימות בנקודות שונות) שיפורטו בתקנ</w:t>
      </w:r>
      <w:r w:rsidRPr="00DC4D9D">
        <w:rPr>
          <w:rStyle w:val="default"/>
          <w:rFonts w:cs="FrankRuehl"/>
          <w:strike/>
          <w:vanish/>
          <w:sz w:val="22"/>
          <w:szCs w:val="22"/>
          <w:shd w:val="clear" w:color="auto" w:fill="FFFF99"/>
          <w:rtl/>
        </w:rPr>
        <w:t>ו</w:t>
      </w:r>
      <w:r w:rsidRPr="00DC4D9D">
        <w:rPr>
          <w:rStyle w:val="default"/>
          <w:rFonts w:cs="FrankRuehl" w:hint="cs"/>
          <w:strike/>
          <w:vanish/>
          <w:sz w:val="22"/>
          <w:szCs w:val="22"/>
          <w:shd w:val="clear" w:color="auto" w:fill="FFFF99"/>
          <w:rtl/>
        </w:rPr>
        <w:t>ת, או</w:t>
      </w:r>
    </w:p>
    <w:p w:rsidR="00DC4D9D" w:rsidRPr="00DC4D9D" w:rsidRDefault="00DC4D9D" w:rsidP="00DC4D9D">
      <w:pPr>
        <w:pStyle w:val="P33"/>
        <w:spacing w:before="0"/>
        <w:ind w:left="1474"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Pr>
        <w:t>II</w:t>
      </w:r>
      <w:r w:rsidRPr="00DC4D9D">
        <w:rPr>
          <w:rStyle w:val="default"/>
          <w:rFonts w:cs="FrankRuehl"/>
          <w:strike/>
          <w:vanish/>
          <w:sz w:val="22"/>
          <w:szCs w:val="22"/>
          <w:shd w:val="clear" w:color="auto" w:fill="FFFF99"/>
          <w:rtl/>
        </w:rPr>
        <w:t>)</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לשם טיסה לצרכי כל מסחר או עסק שיפורטו כנ"ל,</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לא עפ"י רשיון שניתן לאותו אדם ע"י רשות-הרשיונות המפורטות בתקנות, ובהתאם לאותו רשיון;</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המסיבות שבהן אפשר או צריך ליתן רשיון עפ"י התקנות, לסרב לתתו, לבטלו או להפסיק</w:t>
      </w:r>
      <w:r w:rsidRPr="00DC4D9D">
        <w:rPr>
          <w:rStyle w:val="default"/>
          <w:rFonts w:cs="FrankRuehl"/>
          <w:strike/>
          <w:vanish/>
          <w:sz w:val="22"/>
          <w:szCs w:val="22"/>
          <w:shd w:val="clear" w:color="auto" w:fill="FFFF99"/>
          <w:rtl/>
        </w:rPr>
        <w:t>ו</w:t>
      </w:r>
      <w:r w:rsidRPr="00DC4D9D">
        <w:rPr>
          <w:rStyle w:val="default"/>
          <w:rFonts w:cs="FrankRuehl" w:hint="cs"/>
          <w:strike/>
          <w:vanish/>
          <w:sz w:val="22"/>
          <w:szCs w:val="22"/>
          <w:shd w:val="clear" w:color="auto" w:fill="FFFF99"/>
          <w:rtl/>
        </w:rPr>
        <w:t>, וביחוד בנידון הענינים שהרשות נותנת הרשיון המפורטת בתקנות צריכה להתחשב בהם בשעת החלטתה אם ליתן אותו רשיון או לסרב לתתו;</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ג)</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ערעורים נגד הרשות נותנת הרשיון ע"י אנשים המעונינים במתן כל רשיון עפ"י התקנות, בסרוב לתתו, בביטולו או בהפסקתו;</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ד)</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הת</w:t>
      </w:r>
      <w:r w:rsidRPr="00DC4D9D">
        <w:rPr>
          <w:rStyle w:val="default"/>
          <w:rFonts w:cs="FrankRuehl"/>
          <w:strike/>
          <w:vanish/>
          <w:sz w:val="22"/>
          <w:szCs w:val="22"/>
          <w:shd w:val="clear" w:color="auto" w:fill="FFFF99"/>
          <w:rtl/>
        </w:rPr>
        <w:t>נ</w:t>
      </w:r>
      <w:r w:rsidRPr="00DC4D9D">
        <w:rPr>
          <w:rStyle w:val="default"/>
          <w:rFonts w:cs="FrankRuehl" w:hint="cs"/>
          <w:strike/>
          <w:vanish/>
          <w:sz w:val="22"/>
          <w:szCs w:val="22"/>
          <w:shd w:val="clear" w:color="auto" w:fill="FFFF99"/>
          <w:rtl/>
        </w:rPr>
        <w:t>אים שיצורפו לאותו רשיון (לרבות תנאים בנוגע למחירי-הנסיעה, מחירי-מטען או תשלומים אחרים שיוטלו ע"י המחזיק ברשיון) וכדי להבטיח את כל קיומו של תנאי שיצורף כך;</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ה)</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בנידון האינפורמציה שעל המבקש של אותו רשיון או על המחזיק בו להמציא לאותן הרשויות שיפורטו בתקנות;</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ו)</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הקובעות את המסים שיש לשלמם בעד מתן כל רשיון עפ"י התקנות;</w:t>
      </w:r>
    </w:p>
    <w:p w:rsidR="00DC4D9D" w:rsidRPr="00DC4D9D" w:rsidRDefault="00DC4D9D" w:rsidP="00DC4D9D">
      <w:pPr>
        <w:pStyle w:val="P00"/>
        <w:spacing w:before="0"/>
        <w:ind w:left="0" w:right="1134"/>
        <w:rPr>
          <w:strike/>
          <w:vanish/>
          <w:sz w:val="22"/>
          <w:szCs w:val="22"/>
          <w:shd w:val="clear" w:color="auto" w:fill="FFFF99"/>
          <w:rtl/>
        </w:rPr>
      </w:pPr>
      <w:r w:rsidRPr="00DC4D9D">
        <w:rPr>
          <w:strike/>
          <w:vanish/>
          <w:sz w:val="22"/>
          <w:szCs w:val="22"/>
          <w:shd w:val="clear" w:color="auto" w:fill="FFFF99"/>
          <w:rtl/>
        </w:rPr>
        <w:t>ו</w:t>
      </w:r>
      <w:r w:rsidRPr="00DC4D9D">
        <w:rPr>
          <w:rFonts w:hint="cs"/>
          <w:strike/>
          <w:vanish/>
          <w:sz w:val="22"/>
          <w:szCs w:val="22"/>
          <w:shd w:val="clear" w:color="auto" w:fill="FFFF99"/>
          <w:rtl/>
        </w:rPr>
        <w:t>אותן תקנות יכולות לקבוע הוראות שונות ביחס לסוגים שונים של אוירונים וסוגים שונים של רשיונות.</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לצורך הבטחת קיום התקנות, יכולות תקנות שהותקנו עפ"י סעיף זה לקבוע הוראות בנידון הטלת עונשים שלא יע</w:t>
      </w:r>
      <w:r w:rsidRPr="00DC4D9D">
        <w:rPr>
          <w:rStyle w:val="default"/>
          <w:rFonts w:cs="FrankRuehl"/>
          <w:strike/>
          <w:vanish/>
          <w:sz w:val="22"/>
          <w:szCs w:val="22"/>
          <w:shd w:val="clear" w:color="auto" w:fill="FFFF99"/>
          <w:rtl/>
        </w:rPr>
        <w:t>ל</w:t>
      </w:r>
      <w:r w:rsidRPr="00DC4D9D">
        <w:rPr>
          <w:rStyle w:val="default"/>
          <w:rFonts w:cs="FrankRuehl" w:hint="cs"/>
          <w:strike/>
          <w:vanish/>
          <w:sz w:val="22"/>
          <w:szCs w:val="22"/>
          <w:shd w:val="clear" w:color="auto" w:fill="FFFF99"/>
          <w:rtl/>
        </w:rPr>
        <w:t>ו, במקרה עבירה ראשונה על תקנות, על קנס של עשרים פונט, או במקרה של עבירה שניה או של כל עבירה שלאחריה, על קנס של חמישים פונט או על מאסר לתקופה של שלושה חדשים.</w:t>
      </w:r>
    </w:p>
    <w:p w:rsidR="00DC4D9D" w:rsidRPr="00DC4D9D" w:rsidRDefault="00DC4D9D" w:rsidP="00DC4D9D">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(3)</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שום דבר האמור בסעיף זה לא ייחשב כאילו הוא בא לפגוע בסמכות שלפי סעיף ראשון מהחוק העיקרי היא נו</w:t>
      </w:r>
      <w:r w:rsidRPr="00DC4D9D">
        <w:rPr>
          <w:rStyle w:val="default"/>
          <w:rFonts w:cs="FrankRuehl"/>
          <w:strike/>
          <w:vanish/>
          <w:sz w:val="22"/>
          <w:szCs w:val="22"/>
          <w:shd w:val="clear" w:color="auto" w:fill="FFFF99"/>
          <w:rtl/>
        </w:rPr>
        <w:t>ת</w:t>
      </w:r>
      <w:r w:rsidRPr="00DC4D9D">
        <w:rPr>
          <w:rStyle w:val="default"/>
          <w:rFonts w:cs="FrankRuehl" w:hint="cs"/>
          <w:strike/>
          <w:vanish/>
          <w:sz w:val="22"/>
          <w:szCs w:val="22"/>
          <w:shd w:val="clear" w:color="auto" w:fill="FFFF99"/>
          <w:rtl/>
        </w:rPr>
        <w:t>נת תוקף עפ"י דבר-מלך במועצה לכל הוראה או תיקון של האמנה, שהם הוראה או תיקון המתירים הטלת הגבלות על השימוש באוירון חו"ל.</w:t>
      </w:r>
      <w:bookmarkEnd w:id="16"/>
    </w:p>
    <w:p w:rsidR="00FA7B38" w:rsidRDefault="00DC4D9D" w:rsidP="00DC4D9D">
      <w:pPr>
        <w:pStyle w:val="P00"/>
        <w:spacing w:before="72"/>
        <w:ind w:left="0" w:right="1134"/>
        <w:rPr>
          <w:rStyle w:val="default"/>
          <w:rFonts w:cs="FrankRuehl" w:hint="cs"/>
          <w:rtl/>
        </w:rPr>
      </w:pPr>
      <w:r>
        <w:rPr>
          <w:rFonts w:cs="Miriam"/>
          <w:szCs w:val="32"/>
          <w:rtl/>
          <w:lang w:eastAsia="en-US"/>
        </w:rPr>
        <w:pict>
          <v:shape id="_x0000_s1040" type="#_x0000_t202" style="position:absolute;left:0;text-align:left;margin-left:470.25pt;margin-top:7.1pt;width:1in;height:16.8pt;z-index:251663360" filled="f" stroked="f">
            <v:textbox inset="1mm,0,1mm,0">
              <w:txbxContent>
                <w:p w:rsidR="00DC4D9D" w:rsidRDefault="00DC4D9D" w:rsidP="00DC4D9D">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16.</w:t>
      </w:r>
      <w:r w:rsidR="00FA7B38">
        <w:rPr>
          <w:rStyle w:val="big-number"/>
          <w:rtl/>
        </w:rPr>
        <w:tab/>
      </w:r>
      <w:r>
        <w:rPr>
          <w:rStyle w:val="default"/>
          <w:rFonts w:cs="FrankRuehl" w:hint="cs"/>
          <w:rtl/>
        </w:rPr>
        <w:t>(בוטל).</w:t>
      </w:r>
    </w:p>
    <w:p w:rsidR="00DC4D9D" w:rsidRPr="00DC4D9D" w:rsidRDefault="00DC4D9D" w:rsidP="00DC4D9D">
      <w:pPr>
        <w:pStyle w:val="P00"/>
        <w:spacing w:before="0"/>
        <w:ind w:left="0" w:right="1134"/>
        <w:rPr>
          <w:rStyle w:val="default"/>
          <w:rFonts w:cs="FrankRuehl" w:hint="cs"/>
          <w:vanish/>
          <w:color w:val="FF0000"/>
          <w:szCs w:val="20"/>
          <w:shd w:val="clear" w:color="auto" w:fill="FFFF99"/>
          <w:rtl/>
        </w:rPr>
      </w:pPr>
      <w:bookmarkStart w:id="17" w:name="Rov18"/>
      <w:r w:rsidRPr="00DC4D9D">
        <w:rPr>
          <w:rStyle w:val="default"/>
          <w:rFonts w:cs="FrankRuehl" w:hint="cs"/>
          <w:vanish/>
          <w:color w:val="FF0000"/>
          <w:szCs w:val="20"/>
          <w:shd w:val="clear" w:color="auto" w:fill="FFFF99"/>
          <w:rtl/>
        </w:rPr>
        <w:t>מיום 13.4.2011</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DC4D9D" w:rsidRPr="00DC4D9D" w:rsidRDefault="00DC4D9D" w:rsidP="00DC4D9D">
      <w:pPr>
        <w:pStyle w:val="P00"/>
        <w:spacing w:before="0"/>
        <w:ind w:left="0" w:right="1134"/>
        <w:rPr>
          <w:rStyle w:val="default"/>
          <w:rFonts w:cs="FrankRuehl" w:hint="cs"/>
          <w:vanish/>
          <w:szCs w:val="20"/>
          <w:shd w:val="clear" w:color="auto" w:fill="FFFF99"/>
          <w:rtl/>
        </w:rPr>
      </w:pPr>
      <w:hyperlink r:id="rId34"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35"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16 לתוספת</w:t>
      </w:r>
    </w:p>
    <w:p w:rsidR="00DC4D9D" w:rsidRPr="00DC4D9D" w:rsidRDefault="00DC4D9D" w:rsidP="00DC4D9D">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16.</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13.</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ם נכנס כל אדם בלי רשות לכל קרקע המהווה חלק משדה תעופה שנתקבל עליו רשיון בהתאם לדבר-מלך במועצה שניתן עפ"י חלק א' מהחוק העי</w:t>
      </w:r>
      <w:r w:rsidRPr="00DC4D9D">
        <w:rPr>
          <w:rStyle w:val="default"/>
          <w:rFonts w:cs="FrankRuehl"/>
          <w:strike/>
          <w:vanish/>
          <w:sz w:val="22"/>
          <w:szCs w:val="22"/>
          <w:shd w:val="clear" w:color="auto" w:fill="FFFF99"/>
          <w:rtl/>
        </w:rPr>
        <w:t>ק</w:t>
      </w:r>
      <w:r w:rsidRPr="00DC4D9D">
        <w:rPr>
          <w:rStyle w:val="default"/>
          <w:rFonts w:cs="FrankRuehl" w:hint="cs"/>
          <w:strike/>
          <w:vanish/>
          <w:sz w:val="22"/>
          <w:szCs w:val="22"/>
          <w:shd w:val="clear" w:color="auto" w:fill="FFFF99"/>
          <w:rtl/>
        </w:rPr>
        <w:t>רי, יהא צפוי, לאחר צאתו חייב בדין במשפט תכוף, לקנס של לא יותר מחמישה פונטים:</w:t>
      </w:r>
    </w:p>
    <w:p w:rsidR="00DC4D9D" w:rsidRPr="00DC4D9D" w:rsidRDefault="00DC4D9D" w:rsidP="00DC4D9D">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תנאי כי שום אדם לא יהא צפוי לכל עונש עפ"י סעיף זה אלא אם כן הוכח כי בזמן הנידון הודבקו מודעות המזהירות את הנכנסים בלי רשות על אחריותם לפי סעיף זה, בא</w:t>
      </w:r>
      <w:r w:rsidRPr="00DC4D9D">
        <w:rPr>
          <w:rStyle w:val="default"/>
          <w:rFonts w:cs="FrankRuehl"/>
          <w:strike/>
          <w:vanish/>
          <w:sz w:val="22"/>
          <w:szCs w:val="22"/>
          <w:shd w:val="clear" w:color="auto" w:fill="FFFF99"/>
          <w:rtl/>
        </w:rPr>
        <w:t>ו</w:t>
      </w:r>
      <w:r w:rsidRPr="00DC4D9D">
        <w:rPr>
          <w:rStyle w:val="default"/>
          <w:rFonts w:cs="FrankRuehl" w:hint="cs"/>
          <w:strike/>
          <w:vanish/>
          <w:sz w:val="22"/>
          <w:szCs w:val="22"/>
          <w:shd w:val="clear" w:color="auto" w:fill="FFFF99"/>
          <w:rtl/>
        </w:rPr>
        <w:t>פן שהיו נוחות לראיה ולקריאה ע"י אנשים מהציבור, באותו מקום שעל גבול שדה התעופה או סמוך לאותו מקום שבית המשפט ימצא אותו למתאים.</w:t>
      </w:r>
      <w:bookmarkEnd w:id="17"/>
    </w:p>
    <w:p w:rsidR="00FA7B38" w:rsidRDefault="00DC4D9D" w:rsidP="00DC4D9D">
      <w:pPr>
        <w:pStyle w:val="P00"/>
        <w:spacing w:before="72"/>
        <w:ind w:left="0" w:right="1134"/>
        <w:rPr>
          <w:rStyle w:val="default"/>
          <w:rFonts w:cs="FrankRuehl" w:hint="cs"/>
          <w:rtl/>
        </w:rPr>
      </w:pPr>
      <w:r>
        <w:rPr>
          <w:rFonts w:cs="Miriam"/>
          <w:szCs w:val="32"/>
          <w:rtl/>
          <w:lang w:eastAsia="en-US"/>
        </w:rPr>
        <w:pict>
          <v:shape id="_x0000_s1041" type="#_x0000_t202" style="position:absolute;left:0;text-align:left;margin-left:470.25pt;margin-top:7.1pt;width:1in;height:16.8pt;z-index:251664384" filled="f" stroked="f">
            <v:textbox inset="1mm,0,1mm,0">
              <w:txbxContent>
                <w:p w:rsidR="00DC4D9D" w:rsidRDefault="00DC4D9D" w:rsidP="00DC4D9D">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17.</w:t>
      </w:r>
      <w:r w:rsidR="00FA7B38">
        <w:rPr>
          <w:rStyle w:val="big-number"/>
          <w:rtl/>
        </w:rPr>
        <w:tab/>
      </w:r>
      <w:r>
        <w:rPr>
          <w:rStyle w:val="default"/>
          <w:rFonts w:cs="FrankRuehl" w:hint="cs"/>
          <w:rtl/>
        </w:rPr>
        <w:t>(בוטל).</w:t>
      </w:r>
    </w:p>
    <w:p w:rsidR="00DC4D9D" w:rsidRPr="00DC4D9D" w:rsidRDefault="00DC4D9D" w:rsidP="00DC4D9D">
      <w:pPr>
        <w:pStyle w:val="P00"/>
        <w:spacing w:before="0"/>
        <w:ind w:left="0" w:right="1134"/>
        <w:rPr>
          <w:rStyle w:val="default"/>
          <w:rFonts w:cs="FrankRuehl" w:hint="cs"/>
          <w:vanish/>
          <w:color w:val="FF0000"/>
          <w:szCs w:val="20"/>
          <w:shd w:val="clear" w:color="auto" w:fill="FFFF99"/>
          <w:rtl/>
        </w:rPr>
      </w:pPr>
      <w:bookmarkStart w:id="18" w:name="Rov19"/>
      <w:r w:rsidRPr="00DC4D9D">
        <w:rPr>
          <w:rStyle w:val="default"/>
          <w:rFonts w:cs="FrankRuehl" w:hint="cs"/>
          <w:vanish/>
          <w:color w:val="FF0000"/>
          <w:szCs w:val="20"/>
          <w:shd w:val="clear" w:color="auto" w:fill="FFFF99"/>
          <w:rtl/>
        </w:rPr>
        <w:t>מיום 13.4.2011</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DC4D9D" w:rsidRPr="00DC4D9D" w:rsidRDefault="00DC4D9D" w:rsidP="00DC4D9D">
      <w:pPr>
        <w:pStyle w:val="P00"/>
        <w:spacing w:before="0"/>
        <w:ind w:left="0" w:right="1134"/>
        <w:rPr>
          <w:rStyle w:val="default"/>
          <w:rFonts w:cs="FrankRuehl" w:hint="cs"/>
          <w:vanish/>
          <w:szCs w:val="20"/>
          <w:shd w:val="clear" w:color="auto" w:fill="FFFF99"/>
          <w:rtl/>
        </w:rPr>
      </w:pPr>
      <w:hyperlink r:id="rId36"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37"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17 לתוספת</w:t>
      </w:r>
    </w:p>
    <w:p w:rsidR="00DC4D9D" w:rsidRPr="00DC4D9D" w:rsidRDefault="00DC4D9D" w:rsidP="00DC4D9D">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17.</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14.</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א</w:t>
      </w:r>
      <w:r w:rsidRPr="00DC4D9D">
        <w:rPr>
          <w:rStyle w:val="default"/>
          <w:rFonts w:cs="FrankRuehl" w:hint="cs"/>
          <w:strike/>
          <w:vanish/>
          <w:sz w:val="22"/>
          <w:szCs w:val="22"/>
          <w:shd w:val="clear" w:color="auto" w:fill="FFFF99"/>
          <w:rtl/>
        </w:rPr>
        <w:t>ם משוכנע המושל לגבי כל בית, בנין או מבנה בסמוך לשדה-תעופה שסעיף זה חל עליו, כי לשם מניעת סכנה הצפויה לאוירון הט</w:t>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 xml:space="preserve"> במקום הסמוך הנ"ל בחושך או בתנאי ראיה גרועים, יש צורך להתקין סידורים (אם ע"י הארה או באופן אחר) לשם מתן אזהרה לאותו אוירון על נוכחותם של אותו בית, בנין או מבנה, יכול הוא להרשות בצו (בכפוף לכל תנאים המפורטים בצו) את בעל שדה התעופה וכל אדם הפועל עפ"י הוראו</w:t>
      </w:r>
      <w:r w:rsidRPr="00DC4D9D">
        <w:rPr>
          <w:rStyle w:val="default"/>
          <w:rFonts w:cs="FrankRuehl"/>
          <w:strike/>
          <w:vanish/>
          <w:sz w:val="22"/>
          <w:szCs w:val="22"/>
          <w:shd w:val="clear" w:color="auto" w:fill="FFFF99"/>
          <w:rtl/>
        </w:rPr>
        <w:t>תי</w:t>
      </w:r>
      <w:r w:rsidRPr="00DC4D9D">
        <w:rPr>
          <w:rStyle w:val="default"/>
          <w:rFonts w:cs="FrankRuehl" w:hint="cs"/>
          <w:strike/>
          <w:vanish/>
          <w:sz w:val="22"/>
          <w:szCs w:val="22"/>
          <w:shd w:val="clear" w:color="auto" w:fill="FFFF99"/>
          <w:rtl/>
        </w:rPr>
        <w:t>ו של הבעל:</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להוציא לפועל, להתקין, לנהל, לעשות, ולכשיהיה צורך בכך - לתקן ולשנות, אותן עבודות ואותם מכשירים שיהא צורך בהם כדי לאפשר מתן אותה אזהרה באופן המפורט בצו; וכן</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עד כמה שיהא צורך בכך - להשתמש בכל סמכות מהסמכויות שנמסרו בצו להכנס לכל קרקע שתפור</w:t>
      </w:r>
      <w:r w:rsidRPr="00DC4D9D">
        <w:rPr>
          <w:rStyle w:val="default"/>
          <w:rFonts w:cs="FrankRuehl"/>
          <w:strike/>
          <w:vanish/>
          <w:sz w:val="22"/>
          <w:szCs w:val="22"/>
          <w:shd w:val="clear" w:color="auto" w:fill="FFFF99"/>
          <w:rtl/>
        </w:rPr>
        <w:t>ט</w:t>
      </w:r>
      <w:r w:rsidRPr="00DC4D9D">
        <w:rPr>
          <w:rStyle w:val="default"/>
          <w:rFonts w:cs="FrankRuehl" w:hint="cs"/>
          <w:strike/>
          <w:vanish/>
          <w:sz w:val="22"/>
          <w:szCs w:val="22"/>
          <w:shd w:val="clear" w:color="auto" w:fill="FFFF99"/>
          <w:rtl/>
        </w:rPr>
        <w:t xml:space="preserve"> בצו ולעבור בה (במרכבות או בלי מרכבות):</w:t>
      </w:r>
    </w:p>
    <w:p w:rsidR="00DC4D9D" w:rsidRPr="00DC4D9D" w:rsidRDefault="00DC4D9D" w:rsidP="00DC4D9D">
      <w:pPr>
        <w:pStyle w:val="P02"/>
        <w:spacing w:before="0"/>
        <w:ind w:left="1021"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vanish/>
          <w:sz w:val="22"/>
          <w:szCs w:val="22"/>
          <w:shd w:val="clear" w:color="auto" w:fill="FFFF99"/>
          <w:rtl/>
        </w:rPr>
        <w:tab/>
      </w:r>
      <w:r w:rsidRPr="00DC4D9D">
        <w:rPr>
          <w:vanish/>
          <w:sz w:val="22"/>
          <w:szCs w:val="22"/>
          <w:shd w:val="clear" w:color="auto" w:fill="FFFF99"/>
          <w:rtl/>
        </w:rPr>
        <w:tab/>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תנאי כי שום צו כזה לא ינתן ביחס לכל בנין או מבנה, אם נראה למושל כי נעשו והוצאו לפועל סידורים מספיקים לשם מתן אותה אזהרה כאמור לעיל על נוכחותו של הבנין או המבנה.</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לפני תת המושל כל צו כאמור לעיל, עליו לצוות לפ</w:t>
      </w:r>
      <w:r w:rsidRPr="00DC4D9D">
        <w:rPr>
          <w:rStyle w:val="default"/>
          <w:rFonts w:cs="FrankRuehl"/>
          <w:strike/>
          <w:vanish/>
          <w:sz w:val="22"/>
          <w:szCs w:val="22"/>
          <w:shd w:val="clear" w:color="auto" w:fill="FFFF99"/>
          <w:rtl/>
        </w:rPr>
        <w:t>ר</w:t>
      </w:r>
      <w:r w:rsidRPr="00DC4D9D">
        <w:rPr>
          <w:rStyle w:val="default"/>
          <w:rFonts w:cs="FrankRuehl" w:hint="cs"/>
          <w:strike/>
          <w:vanish/>
          <w:sz w:val="22"/>
          <w:szCs w:val="22"/>
          <w:shd w:val="clear" w:color="auto" w:fill="FFFF99"/>
          <w:rtl/>
        </w:rPr>
        <w:t>סם באופן שימצא לטוב ביותר להודיע את האנשים הנוגעים בדבר - מודעה על ההצעה ליתן את הצו ועל המקום שאפשר להשיג שם את הצעת הצו חינם אין כסף, ולהתחשב עם כל הטענות בנוגע לצו, שיוגשו לפניו, בתוך אותה תקופה שלא תהא פחות משני חדשים לאחר פרסום המודעה, כפי שיפורט בה</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ע"י כל אדם שנראה לו כי יש לו טובת הנאה בכל קרקע שתפגע ע"י הצו, ומקץ אותה תקופה יכול להנתן הצו, בהתחשב עם הוראות סעיף זה, באותם שינויים (אם יהיו שינויים) בהצעה המקורית שהמושל ימצא לנכון.</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(3)</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כל צו כאמור לעיל יקבע הוראות האומרות:</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 xml:space="preserve">כי, מלבד בשעת הדחק, לא תבוצענה שום עבודות על כל קרקע בהתאם לצו, חוץ אם, לפחות ארבעה עשר יום קודם לכן, מסר בעל שדה-התעופה, שהצו נוגע אליו באופן הנקבע בצו, למחזיק באותה קרקע, ולכל אדם אחר שלפי ידיעת הבעל יש לו טובת הנאה בה, הודעה בכתב המכילה אותם פרטים </w:t>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נוגע לטיב העבודות העומדות להעשות, והאופן והזמן שבו אומרים לבצען, כפי שייקבע בצו או בהתאם לצו; וכן</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כי אם בתוך ארבעה עשר יום לאחר מסירת ההודעה הנ"ל לכל אדם שיש לו טובת הנאה כנ"ל, קיבל בעל שדה-התעופה הודעת התנגדות בכתב מאת אותו אדם להצעות הכלולות בהודעה,</w:t>
      </w:r>
      <w:r w:rsidRPr="00DC4D9D">
        <w:rPr>
          <w:rStyle w:val="default"/>
          <w:rFonts w:cs="FrankRuehl"/>
          <w:strike/>
          <w:vanish/>
          <w:sz w:val="22"/>
          <w:szCs w:val="22"/>
          <w:shd w:val="clear" w:color="auto" w:fill="FFFF99"/>
          <w:rtl/>
        </w:rPr>
        <w:t xml:space="preserve"> </w:t>
      </w:r>
      <w:r w:rsidRPr="00DC4D9D">
        <w:rPr>
          <w:rStyle w:val="default"/>
          <w:rFonts w:cs="FrankRuehl" w:hint="cs"/>
          <w:strike/>
          <w:vanish/>
          <w:sz w:val="22"/>
          <w:szCs w:val="22"/>
          <w:shd w:val="clear" w:color="auto" w:fill="FFFF99"/>
          <w:rtl/>
        </w:rPr>
        <w:t>והודעת-התנגדות זו היא הודעה המפרטת את טעמי ההתנגדות, הרי חוץ אם חזר בו אותו אדם מהתנגדותו, ובמידה שחזר בו מהתנגדותו, לא ייעשו שום צעדים בהתאם להודעה בלא אישור מיוחד מאת המושל.</w:t>
      </w:r>
    </w:p>
    <w:p w:rsidR="00DC4D9D" w:rsidRPr="00DC4D9D" w:rsidRDefault="00DC4D9D" w:rsidP="00DC4D9D">
      <w:pPr>
        <w:pStyle w:val="P00"/>
        <w:spacing w:before="0"/>
        <w:ind w:left="0" w:right="1134"/>
        <w:rPr>
          <w:strike/>
          <w:vanish/>
          <w:sz w:val="22"/>
          <w:szCs w:val="22"/>
          <w:shd w:val="clear" w:color="auto" w:fill="FFFF99"/>
          <w:rtl/>
        </w:rPr>
      </w:pPr>
      <w:r w:rsidRPr="00DC4D9D">
        <w:rPr>
          <w:strike/>
          <w:vanish/>
          <w:sz w:val="22"/>
          <w:szCs w:val="22"/>
          <w:shd w:val="clear" w:color="auto" w:fill="FFFF99"/>
          <w:rtl/>
        </w:rPr>
        <w:t>ו</w:t>
      </w:r>
      <w:r w:rsidRPr="00DC4D9D">
        <w:rPr>
          <w:rFonts w:hint="cs"/>
          <w:strike/>
          <w:vanish/>
          <w:sz w:val="22"/>
          <w:szCs w:val="22"/>
          <w:shd w:val="clear" w:color="auto" w:fill="FFFF99"/>
          <w:rtl/>
        </w:rPr>
        <w:t>כן יקבע הוראות הדורשות מאת בעל שדה-התעופה, שלגביו ניתן הצו, לשלם לכל אדם שיש ל</w:t>
      </w:r>
      <w:r w:rsidRPr="00DC4D9D">
        <w:rPr>
          <w:strike/>
          <w:vanish/>
          <w:sz w:val="22"/>
          <w:szCs w:val="22"/>
          <w:shd w:val="clear" w:color="auto" w:fill="FFFF99"/>
          <w:rtl/>
        </w:rPr>
        <w:t>ו</w:t>
      </w:r>
      <w:r w:rsidRPr="00DC4D9D">
        <w:rPr>
          <w:rFonts w:hint="cs"/>
          <w:strike/>
          <w:vanish/>
          <w:sz w:val="22"/>
          <w:szCs w:val="22"/>
          <w:shd w:val="clear" w:color="auto" w:fill="FFFF99"/>
          <w:rtl/>
        </w:rPr>
        <w:t xml:space="preserve"> טובת הנאה בכל קרקע הנפגעת ע"י הצו אותם פיצויים בעד כל הפסד או נזק שיסבול אותו אדם בעקב הצו, שייקבעו, באין הסכם, מזמן לזמן ע"י בורר יחידי שיתמנה ע"י זקן השופטים או ע"י פקיד ראשי אחר של מחלקת בתי-המשפט במושבה; ולצורך סעיף-קטן זה רואין כל הוצאה שהוצאה באופ</w:t>
      </w:r>
      <w:r w:rsidRPr="00DC4D9D">
        <w:rPr>
          <w:strike/>
          <w:vanish/>
          <w:sz w:val="22"/>
          <w:szCs w:val="22"/>
          <w:shd w:val="clear" w:color="auto" w:fill="FFFF99"/>
          <w:rtl/>
        </w:rPr>
        <w:t xml:space="preserve">ן </w:t>
      </w:r>
      <w:r w:rsidRPr="00DC4D9D">
        <w:rPr>
          <w:rFonts w:hint="cs"/>
          <w:strike/>
          <w:vanish/>
          <w:sz w:val="22"/>
          <w:szCs w:val="22"/>
          <w:shd w:val="clear" w:color="auto" w:fill="FFFF99"/>
          <w:rtl/>
        </w:rPr>
        <w:t>המתקבל על הדעת בקשר עם סילוקו החוקי של כל מכשיר שהותקן בהתאם לאותו צו ואותו סכום של כל הוצאה שהוצאה בקשר עם תיקונו, שינויו, הריסתו או סילוקו של כל בנין או מבנה שצו זה נוגע אליו ושאפשר ליחסה לפעולת הצו, כהפסד או נזק שנגרם בעקב הצו.</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(4)</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 xml:space="preserve">זכות-בעלות בכל דבר </w:t>
      </w:r>
      <w:r w:rsidRPr="00DC4D9D">
        <w:rPr>
          <w:rStyle w:val="default"/>
          <w:rFonts w:cs="FrankRuehl"/>
          <w:strike/>
          <w:vanish/>
          <w:sz w:val="22"/>
          <w:szCs w:val="22"/>
          <w:shd w:val="clear" w:color="auto" w:fill="FFFF99"/>
          <w:rtl/>
        </w:rPr>
        <w:t>ש</w:t>
      </w:r>
      <w:r w:rsidRPr="00DC4D9D">
        <w:rPr>
          <w:rStyle w:val="default"/>
          <w:rFonts w:cs="FrankRuehl" w:hint="cs"/>
          <w:strike/>
          <w:vanish/>
          <w:sz w:val="22"/>
          <w:szCs w:val="22"/>
          <w:shd w:val="clear" w:color="auto" w:fill="FFFF99"/>
          <w:rtl/>
        </w:rPr>
        <w:t>הוא לא תיחשב לנפגעת רק מחמת שהיא קבועה או קשורה בכל קרקע בהתאם לצו כנ"ל; וכן (בכפוף להוראות הסעיף הקטן שלאחר סעיף קטן זה) כל עוד נמצא כל צו שכזה ביחס לשדה-תעופה בתקפו, אסור לכל אדם, מלבד בהסכמתו של בעל שדה-התעופה, להפריע במזיד לכל עבודות או דברים, שלפי י</w:t>
      </w:r>
      <w:r w:rsidRPr="00DC4D9D">
        <w:rPr>
          <w:rStyle w:val="default"/>
          <w:rFonts w:cs="FrankRuehl"/>
          <w:strike/>
          <w:vanish/>
          <w:sz w:val="22"/>
          <w:szCs w:val="22"/>
          <w:shd w:val="clear" w:color="auto" w:fill="FFFF99"/>
          <w:rtl/>
        </w:rPr>
        <w:t>די</w:t>
      </w:r>
      <w:r w:rsidRPr="00DC4D9D">
        <w:rPr>
          <w:rStyle w:val="default"/>
          <w:rFonts w:cs="FrankRuehl" w:hint="cs"/>
          <w:strike/>
          <w:vanish/>
          <w:sz w:val="22"/>
          <w:szCs w:val="22"/>
          <w:shd w:val="clear" w:color="auto" w:fill="FFFF99"/>
          <w:rtl/>
        </w:rPr>
        <w:t>עת אותו אדם הם עבודות שנעשו או דברים שהושמו על כל קרקע או מעליה בהתאם לצו.</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כ</w:t>
      </w:r>
      <w:r w:rsidRPr="00DC4D9D">
        <w:rPr>
          <w:rStyle w:val="default"/>
          <w:rFonts w:cs="FrankRuehl" w:hint="cs"/>
          <w:strike/>
          <w:vanish/>
          <w:sz w:val="22"/>
          <w:szCs w:val="22"/>
          <w:shd w:val="clear" w:color="auto" w:fill="FFFF99"/>
          <w:rtl/>
        </w:rPr>
        <w:t>ל אדם העובר על ההוראות הקודמות של סעיף-קטן זה, יהא צפוי, לאחר צאתו חייב בדין במשפט תכוף, למאסר למשך תקופה של לא יותר מששה חדשים או לקנס של לא יותר ממאתים פונט או לאותו מאסר ולאות</w:t>
      </w:r>
      <w:r w:rsidRPr="00DC4D9D">
        <w:rPr>
          <w:rStyle w:val="default"/>
          <w:rFonts w:cs="FrankRuehl"/>
          <w:strike/>
          <w:vanish/>
          <w:sz w:val="22"/>
          <w:szCs w:val="22"/>
          <w:shd w:val="clear" w:color="auto" w:fill="FFFF99"/>
          <w:rtl/>
        </w:rPr>
        <w:t>ו</w:t>
      </w:r>
      <w:r w:rsidRPr="00DC4D9D">
        <w:rPr>
          <w:rStyle w:val="default"/>
          <w:rFonts w:cs="FrankRuehl" w:hint="cs"/>
          <w:strike/>
          <w:vanish/>
          <w:sz w:val="22"/>
          <w:szCs w:val="22"/>
          <w:shd w:val="clear" w:color="auto" w:fill="FFFF99"/>
          <w:rtl/>
        </w:rPr>
        <w:t xml:space="preserve"> קנס כאחד; וכל המפריע במזיד לאדם להשתמש בכל סמכות מהסמכויות שנמסרו לו בצו כאמור לעיל, יהא צפוי, בצאתו חייב בדין במשפט תכוף, לקנס של לא יותר מחמישים פונט.</w:t>
      </w:r>
    </w:p>
    <w:p w:rsidR="00DC4D9D" w:rsidRPr="00DC4D9D" w:rsidRDefault="00DC4D9D" w:rsidP="00DC4D9D">
      <w:pPr>
        <w:pStyle w:val="P00"/>
        <w:spacing w:before="0"/>
        <w:ind w:left="0" w:right="1134"/>
        <w:rPr>
          <w:rStyle w:val="default"/>
          <w:rFonts w:cs="FrankRuehl" w:hint="cs"/>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(5)</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שום דבר האמור בסעיף זה לא יהא לו תוקף ביחס לכל בנין או מבנה, באופן המ</w:t>
      </w:r>
      <w:r w:rsidRPr="00DC4D9D">
        <w:rPr>
          <w:rStyle w:val="default"/>
          <w:rFonts w:cs="FrankRuehl"/>
          <w:strike/>
          <w:vanish/>
          <w:sz w:val="22"/>
          <w:szCs w:val="22"/>
          <w:shd w:val="clear" w:color="auto" w:fill="FFFF99"/>
          <w:rtl/>
        </w:rPr>
        <w:t>ג</w:t>
      </w:r>
      <w:r w:rsidRPr="00DC4D9D">
        <w:rPr>
          <w:rStyle w:val="default"/>
          <w:rFonts w:cs="FrankRuehl" w:hint="cs"/>
          <w:strike/>
          <w:vanish/>
          <w:sz w:val="22"/>
          <w:szCs w:val="22"/>
          <w:shd w:val="clear" w:color="auto" w:fill="FFFF99"/>
          <w:rtl/>
        </w:rPr>
        <w:t>ביל את עשיתה של כל עבודה לצורך תיקונו, שינויו, הריסתו או סילוקו של הבנין או המבנה, בתנאי כי: -</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מודעה על ביצוע אותה העבודה תינתן לבעל שדה התעופה בהקדם האפשרי, וכן</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מתן האזהרה על נוכחותם של הבנין או המבנה באופן שנקבע בכל צו בר תוקף שניתן בקשר עם כך ע</w:t>
      </w:r>
      <w:r w:rsidRPr="00DC4D9D">
        <w:rPr>
          <w:rStyle w:val="default"/>
          <w:rFonts w:cs="FrankRuehl"/>
          <w:strike/>
          <w:vanish/>
          <w:sz w:val="22"/>
          <w:szCs w:val="22"/>
          <w:shd w:val="clear" w:color="auto" w:fill="FFFF99"/>
          <w:rtl/>
        </w:rPr>
        <w:t>פ</w:t>
      </w:r>
      <w:r w:rsidRPr="00DC4D9D">
        <w:rPr>
          <w:rStyle w:val="default"/>
          <w:rFonts w:cs="FrankRuehl" w:hint="cs"/>
          <w:strike/>
          <w:vanish/>
          <w:sz w:val="22"/>
          <w:szCs w:val="22"/>
          <w:shd w:val="clear" w:color="auto" w:fill="FFFF99"/>
          <w:rtl/>
        </w:rPr>
        <w:t>"י סעיף זה, לא יופרע.</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(6)</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כל צו שניתן עפ"י סעיף זה אפשר לבטלו או לשנותו ע"י צו שלאחריו שינתן ע"י המושל בהתאם להוראות סעיף זה, ואולם ביטולו או שינויו של כל צו שכזה לא יפגע בפעולתו הקודמת.</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(7)</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בסעיף זה יהיו למונחים הבאים הפירושים דלקמן:</w:t>
      </w:r>
    </w:p>
    <w:p w:rsidR="00DC4D9D" w:rsidRPr="00DC4D9D" w:rsidRDefault="00DC4D9D" w:rsidP="00DC4D9D">
      <w:pPr>
        <w:pStyle w:val="P22"/>
        <w:spacing w:before="0"/>
        <w:ind w:left="1021"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א)</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המונח "שדה תעו</w:t>
      </w:r>
      <w:r w:rsidRPr="00DC4D9D">
        <w:rPr>
          <w:rStyle w:val="default"/>
          <w:rFonts w:cs="FrankRuehl"/>
          <w:strike/>
          <w:vanish/>
          <w:sz w:val="22"/>
          <w:szCs w:val="22"/>
          <w:shd w:val="clear" w:color="auto" w:fill="FFFF99"/>
          <w:rtl/>
        </w:rPr>
        <w:t>פ</w:t>
      </w:r>
      <w:r w:rsidRPr="00DC4D9D">
        <w:rPr>
          <w:rStyle w:val="default"/>
          <w:rFonts w:cs="FrankRuehl" w:hint="cs"/>
          <w:strike/>
          <w:vanish/>
          <w:sz w:val="22"/>
          <w:szCs w:val="22"/>
          <w:shd w:val="clear" w:color="auto" w:fill="FFFF99"/>
          <w:rtl/>
        </w:rPr>
        <w:t>ה שחל עליו סעיף זה", פירושו כל מקום אשר בתוקף דבר-מלך במועצה שניתן עפ"י חלק א' מהחוק העיקרי, היה לו באותה שעה רשיון לשמש כשדה-תעופה לשימוש ציבורי;</w:t>
      </w:r>
    </w:p>
    <w:p w:rsidR="00DC4D9D" w:rsidRPr="00DC4D9D" w:rsidRDefault="00DC4D9D" w:rsidP="00DC4D9D">
      <w:pPr>
        <w:pStyle w:val="P22"/>
        <w:spacing w:before="0"/>
        <w:ind w:left="1021" w:right="1134"/>
        <w:rPr>
          <w:rStyle w:val="default"/>
          <w:rFonts w:cs="FrankRuehl" w:hint="cs"/>
          <w:sz w:val="2"/>
          <w:szCs w:val="2"/>
          <w:rtl/>
        </w:rPr>
      </w:pPr>
      <w:r w:rsidRPr="00DC4D9D">
        <w:rPr>
          <w:rStyle w:val="default"/>
          <w:rFonts w:cs="FrankRuehl"/>
          <w:strike/>
          <w:vanish/>
          <w:sz w:val="22"/>
          <w:szCs w:val="22"/>
          <w:shd w:val="clear" w:color="auto" w:fill="FFFF99"/>
          <w:rtl/>
        </w:rPr>
        <w:t>(</w:t>
      </w:r>
      <w:r w:rsidRPr="00DC4D9D">
        <w:rPr>
          <w:rStyle w:val="default"/>
          <w:rFonts w:cs="FrankRuehl" w:hint="cs"/>
          <w:strike/>
          <w:vanish/>
          <w:sz w:val="22"/>
          <w:szCs w:val="22"/>
          <w:shd w:val="clear" w:color="auto" w:fill="FFFF99"/>
          <w:rtl/>
        </w:rPr>
        <w:t>ב)</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המונח "בעל שדה תעופה" פירושו לגבי כל מקום המשמש או שהוכשר לשמש כשדה-תעופה, אדם המנהל או הרשאי לנהל את עס</w:t>
      </w:r>
      <w:r w:rsidRPr="00DC4D9D">
        <w:rPr>
          <w:rStyle w:val="default"/>
          <w:rFonts w:cs="FrankRuehl"/>
          <w:strike/>
          <w:vanish/>
          <w:sz w:val="22"/>
          <w:szCs w:val="22"/>
          <w:shd w:val="clear" w:color="auto" w:fill="FFFF99"/>
          <w:rtl/>
        </w:rPr>
        <w:t>ק</w:t>
      </w:r>
      <w:r w:rsidRPr="00DC4D9D">
        <w:rPr>
          <w:rStyle w:val="default"/>
          <w:rFonts w:cs="FrankRuehl" w:hint="cs"/>
          <w:strike/>
          <w:vanish/>
          <w:sz w:val="22"/>
          <w:szCs w:val="22"/>
          <w:shd w:val="clear" w:color="auto" w:fill="FFFF99"/>
          <w:rtl/>
        </w:rPr>
        <w:t>י שדה-התעופה באותו מקום, ואם שדה-התעופה הוא שדה-תעופה הנתון לפיקוחו של מזכיר הממלכה לעניני האויר או של המושל, - הפקיד הממונה על שדה-התעופה.</w:t>
      </w:r>
      <w:bookmarkEnd w:id="18"/>
    </w:p>
    <w:p w:rsidR="00FA7B38" w:rsidRDefault="00DC4D9D" w:rsidP="00DC4D9D">
      <w:pPr>
        <w:pStyle w:val="P00"/>
        <w:spacing w:before="72"/>
        <w:ind w:left="0" w:right="1134"/>
        <w:rPr>
          <w:rStyle w:val="default"/>
          <w:rFonts w:cs="FrankRuehl"/>
          <w:rtl/>
        </w:rPr>
      </w:pPr>
      <w:r>
        <w:rPr>
          <w:rFonts w:cs="Miriam"/>
          <w:szCs w:val="32"/>
          <w:rtl/>
          <w:lang w:eastAsia="en-US"/>
        </w:rPr>
        <w:pict>
          <v:shape id="_x0000_s1042" type="#_x0000_t202" style="position:absolute;left:0;text-align:left;margin-left:470.25pt;margin-top:7.1pt;width:1in;height:16.8pt;z-index:251665408" filled="f" stroked="f">
            <v:textbox inset="1mm,0,1mm,0">
              <w:txbxContent>
                <w:p w:rsidR="00DC4D9D" w:rsidRDefault="00DC4D9D" w:rsidP="00DC4D9D">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18.</w:t>
      </w:r>
      <w:r w:rsidR="00FA7B38">
        <w:rPr>
          <w:rStyle w:val="big-number"/>
          <w:rtl/>
        </w:rPr>
        <w:tab/>
      </w:r>
      <w:r>
        <w:rPr>
          <w:rStyle w:val="default"/>
          <w:rFonts w:cs="FrankRuehl" w:hint="cs"/>
          <w:rtl/>
        </w:rPr>
        <w:t>(בוטל)</w:t>
      </w:r>
      <w:r w:rsidR="00FA7B38">
        <w:rPr>
          <w:rStyle w:val="default"/>
          <w:rFonts w:cs="FrankRuehl" w:hint="cs"/>
          <w:rtl/>
        </w:rPr>
        <w:t>.</w:t>
      </w:r>
    </w:p>
    <w:p w:rsidR="00DC4D9D" w:rsidRPr="00DC4D9D" w:rsidRDefault="00DC4D9D" w:rsidP="00DC4D9D">
      <w:pPr>
        <w:pStyle w:val="P00"/>
        <w:spacing w:before="0"/>
        <w:ind w:left="0" w:right="1134"/>
        <w:rPr>
          <w:rStyle w:val="default"/>
          <w:rFonts w:cs="FrankRuehl" w:hint="cs"/>
          <w:vanish/>
          <w:color w:val="FF0000"/>
          <w:szCs w:val="20"/>
          <w:shd w:val="clear" w:color="auto" w:fill="FFFF99"/>
          <w:rtl/>
        </w:rPr>
      </w:pPr>
      <w:bookmarkStart w:id="19" w:name="Rov20"/>
      <w:r w:rsidRPr="00DC4D9D">
        <w:rPr>
          <w:rStyle w:val="default"/>
          <w:rFonts w:cs="FrankRuehl" w:hint="cs"/>
          <w:vanish/>
          <w:color w:val="FF0000"/>
          <w:szCs w:val="20"/>
          <w:shd w:val="clear" w:color="auto" w:fill="FFFF99"/>
          <w:rtl/>
        </w:rPr>
        <w:t>מיום 13.4.2011</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DC4D9D" w:rsidRPr="00DC4D9D" w:rsidRDefault="00DC4D9D" w:rsidP="00DC4D9D">
      <w:pPr>
        <w:pStyle w:val="P00"/>
        <w:spacing w:before="0"/>
        <w:ind w:left="0" w:right="1134"/>
        <w:rPr>
          <w:rStyle w:val="default"/>
          <w:rFonts w:cs="FrankRuehl" w:hint="cs"/>
          <w:vanish/>
          <w:szCs w:val="20"/>
          <w:shd w:val="clear" w:color="auto" w:fill="FFFF99"/>
          <w:rtl/>
        </w:rPr>
      </w:pPr>
      <w:hyperlink r:id="rId38"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39"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18 לתוספת</w:t>
      </w:r>
    </w:p>
    <w:p w:rsidR="00DC4D9D" w:rsidRPr="00DC4D9D" w:rsidRDefault="00DC4D9D" w:rsidP="00DC4D9D">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rStyle w:val="big-number"/>
          <w:rFonts w:cs="FrankRuehl"/>
          <w:strike/>
          <w:vanish/>
          <w:sz w:val="22"/>
          <w:szCs w:val="22"/>
          <w:shd w:val="clear" w:color="auto" w:fill="FFFF99"/>
          <w:rtl/>
        </w:rPr>
        <w:t>18.</w:t>
      </w:r>
      <w:r w:rsidRPr="00DC4D9D">
        <w:rPr>
          <w:rStyle w:val="big-number"/>
          <w:rFonts w:cs="FrankRuehl"/>
          <w:strike/>
          <w:vanish/>
          <w:sz w:val="22"/>
          <w:szCs w:val="22"/>
          <w:shd w:val="clear" w:color="auto" w:fill="FFFF99"/>
          <w:rtl/>
        </w:rPr>
        <w:tab/>
      </w:r>
      <w:r w:rsidRPr="00DC4D9D">
        <w:rPr>
          <w:rStyle w:val="default"/>
          <w:rFonts w:cs="FrankRuehl"/>
          <w:strike/>
          <w:vanish/>
          <w:sz w:val="22"/>
          <w:szCs w:val="22"/>
          <w:shd w:val="clear" w:color="auto" w:fill="FFFF99"/>
          <w:rtl/>
        </w:rPr>
        <w:t>ס</w:t>
      </w:r>
      <w:r w:rsidRPr="00DC4D9D">
        <w:rPr>
          <w:rStyle w:val="default"/>
          <w:rFonts w:cs="FrankRuehl" w:hint="cs"/>
          <w:strike/>
          <w:vanish/>
          <w:sz w:val="22"/>
          <w:szCs w:val="22"/>
          <w:shd w:val="clear" w:color="auto" w:fill="FFFF99"/>
          <w:rtl/>
        </w:rPr>
        <w:t>עיף 30.</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strike/>
          <w:vanish/>
          <w:sz w:val="22"/>
          <w:szCs w:val="22"/>
          <w:shd w:val="clear" w:color="auto" w:fill="FFFF99"/>
          <w:rtl/>
        </w:rPr>
        <w:t> </w:t>
      </w:r>
      <w:r w:rsidRPr="00DC4D9D">
        <w:rPr>
          <w:rStyle w:val="default"/>
          <w:rFonts w:cs="FrankRuehl"/>
          <w:strike/>
          <w:vanish/>
          <w:sz w:val="22"/>
          <w:szCs w:val="22"/>
          <w:shd w:val="clear" w:color="auto" w:fill="FFFF99"/>
          <w:rtl/>
        </w:rPr>
        <w:t>ש</w:t>
      </w:r>
      <w:r w:rsidRPr="00DC4D9D">
        <w:rPr>
          <w:rStyle w:val="default"/>
          <w:rFonts w:cs="FrankRuehl" w:hint="cs"/>
          <w:strike/>
          <w:vanish/>
          <w:sz w:val="22"/>
          <w:szCs w:val="22"/>
          <w:shd w:val="clear" w:color="auto" w:fill="FFFF99"/>
          <w:rtl/>
        </w:rPr>
        <w:t xml:space="preserve">ום דבר האמור בחוקים או בדבר-מלך זה לא ייחשב כפוגע בתקפו של כל דבר-מלך במועצה, צו או תקנות שניתנו </w:t>
      </w:r>
      <w:r w:rsidRPr="00DC4D9D">
        <w:rPr>
          <w:rStyle w:val="default"/>
          <w:rFonts w:cs="FrankRuehl"/>
          <w:strike/>
          <w:vanish/>
          <w:sz w:val="22"/>
          <w:szCs w:val="22"/>
          <w:shd w:val="clear" w:color="auto" w:fill="FFFF99"/>
          <w:rtl/>
        </w:rPr>
        <w:t>ב</w:t>
      </w:r>
      <w:r w:rsidRPr="00DC4D9D">
        <w:rPr>
          <w:rStyle w:val="default"/>
          <w:rFonts w:cs="FrankRuehl" w:hint="cs"/>
          <w:strike/>
          <w:vanish/>
          <w:sz w:val="22"/>
          <w:szCs w:val="22"/>
          <w:shd w:val="clear" w:color="auto" w:fill="FFFF99"/>
          <w:rtl/>
        </w:rPr>
        <w:t xml:space="preserve">התאם לחוק העיקרי לפני התאריך שבו קבלו תוקף דבר מלך זה, כל תקנות, הוראות או מסמך אחר שניתנו או הוצאו לפני אותו תאריך בהתאם לאותו דבר-מלך במועצה, או כל דבר-מלך במועצה שניתן לפני אותו תאריך המטיל כל דבר-מלך במועצה או תקנות כאמור לעיל על המושבה; וכל דבר-מלך </w:t>
      </w:r>
      <w:r w:rsidRPr="00DC4D9D">
        <w:rPr>
          <w:rStyle w:val="default"/>
          <w:rFonts w:cs="FrankRuehl"/>
          <w:strike/>
          <w:vanish/>
          <w:sz w:val="22"/>
          <w:szCs w:val="22"/>
          <w:shd w:val="clear" w:color="auto" w:fill="FFFF99"/>
          <w:rtl/>
        </w:rPr>
        <w:t>במ</w:t>
      </w:r>
      <w:r w:rsidRPr="00DC4D9D">
        <w:rPr>
          <w:rStyle w:val="default"/>
          <w:rFonts w:cs="FrankRuehl" w:hint="cs"/>
          <w:strike/>
          <w:vanish/>
          <w:sz w:val="22"/>
          <w:szCs w:val="22"/>
          <w:shd w:val="clear" w:color="auto" w:fill="FFFF99"/>
          <w:rtl/>
        </w:rPr>
        <w:t>ועצה, צו, תקנות והוראות או מסמך אחר כאמור לעיל ימשיכו להיות בתקפם, אם היה להם תוקף סמוך לפני אותו תאריך ובמידה שהיה להם תוקף זה, עד אשר יבוטלו ע"י דבר-מלך במועצה, צו, תקנות או מסמך אחר.</w:t>
      </w:r>
    </w:p>
    <w:p w:rsidR="00DC4D9D" w:rsidRPr="00DC4D9D" w:rsidRDefault="00DC4D9D" w:rsidP="00DC4D9D">
      <w:pPr>
        <w:pStyle w:val="P00"/>
        <w:spacing w:before="0"/>
        <w:ind w:left="0" w:right="1134"/>
        <w:rPr>
          <w:rStyle w:val="default"/>
          <w:rFonts w:cs="FrankRuehl" w:hint="cs"/>
          <w:sz w:val="2"/>
          <w:szCs w:val="2"/>
          <w:rtl/>
        </w:rPr>
      </w:pPr>
      <w:r w:rsidRPr="00DC4D9D">
        <w:rPr>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דבר-מלך במועצה שניתן עפ"י כל הוראה מה</w:t>
      </w:r>
      <w:r w:rsidRPr="00DC4D9D">
        <w:rPr>
          <w:rStyle w:val="default"/>
          <w:rFonts w:cs="FrankRuehl"/>
          <w:strike/>
          <w:vanish/>
          <w:sz w:val="22"/>
          <w:szCs w:val="22"/>
          <w:shd w:val="clear" w:color="auto" w:fill="FFFF99"/>
          <w:rtl/>
        </w:rPr>
        <w:t>ו</w:t>
      </w:r>
      <w:r w:rsidRPr="00DC4D9D">
        <w:rPr>
          <w:rStyle w:val="default"/>
          <w:rFonts w:cs="FrankRuehl" w:hint="cs"/>
          <w:strike/>
          <w:vanish/>
          <w:sz w:val="22"/>
          <w:szCs w:val="22"/>
          <w:shd w:val="clear" w:color="auto" w:fill="FFFF99"/>
          <w:rtl/>
        </w:rPr>
        <w:t>ראות החוקים האלה, או כל צו או תקנות שניתנו ע"י המושל על פיה, יכול לכלול אותן הוראות ארעיות ומשלימות שהוד מלכותו במועצה, או המושל - ככל אשר יחייב הענין - ימצאו לנכון או לרצוי לצרכי דבר המלך במועצה, הצו או התקנות.</w:t>
      </w:r>
      <w:bookmarkEnd w:id="19"/>
    </w:p>
    <w:p w:rsidR="00FA7B38" w:rsidRDefault="00DC4D9D">
      <w:pPr>
        <w:pStyle w:val="P00"/>
        <w:spacing w:before="72"/>
        <w:ind w:left="0" w:right="1134"/>
        <w:rPr>
          <w:rStyle w:val="default"/>
          <w:rFonts w:cs="FrankRuehl"/>
          <w:rtl/>
        </w:rPr>
      </w:pPr>
      <w:r>
        <w:rPr>
          <w:rFonts w:cs="Miriam"/>
          <w:szCs w:val="32"/>
          <w:rtl/>
          <w:lang w:eastAsia="en-US"/>
        </w:rPr>
        <w:pict>
          <v:shape id="_x0000_s1043" type="#_x0000_t202" style="position:absolute;left:0;text-align:left;margin-left:470.25pt;margin-top:7.1pt;width:1in;height:16.8pt;z-index:251666432" filled="f" stroked="f">
            <v:textbox inset="1mm,0,1mm,0">
              <w:txbxContent>
                <w:p w:rsidR="00DC4D9D" w:rsidRDefault="00DC4D9D" w:rsidP="00DC4D9D">
                  <w:pPr>
                    <w:spacing w:line="160" w:lineRule="exact"/>
                    <w:jc w:val="left"/>
                    <w:rPr>
                      <w:rFonts w:cs="Miriam" w:hint="cs"/>
                      <w:noProof/>
                      <w:szCs w:val="18"/>
                      <w:rtl/>
                      <w:lang w:eastAsia="en-US"/>
                    </w:rPr>
                  </w:pPr>
                  <w:r>
                    <w:rPr>
                      <w:rFonts w:cs="Miriam" w:hint="cs"/>
                      <w:szCs w:val="18"/>
                      <w:rtl/>
                      <w:lang w:eastAsia="en-US"/>
                    </w:rPr>
                    <w:t>(תיקון מס' 1) תשע"א-2011</w:t>
                  </w:r>
                </w:p>
              </w:txbxContent>
            </v:textbox>
            <w10:anchorlock/>
          </v:shape>
        </w:pict>
      </w:r>
      <w:r w:rsidR="00FA7B38">
        <w:rPr>
          <w:rStyle w:val="big-number"/>
          <w:rtl/>
        </w:rPr>
        <w:t>19.</w:t>
      </w:r>
      <w:r w:rsidR="00FA7B38">
        <w:rPr>
          <w:rStyle w:val="big-number"/>
          <w:rtl/>
        </w:rPr>
        <w:tab/>
      </w:r>
      <w:r>
        <w:rPr>
          <w:rStyle w:val="default"/>
          <w:rFonts w:cs="FrankRuehl" w:hint="cs"/>
          <w:rtl/>
        </w:rPr>
        <w:t>(בוטל)</w:t>
      </w:r>
      <w:r w:rsidR="00FA7B38">
        <w:rPr>
          <w:rStyle w:val="default"/>
          <w:rFonts w:cs="FrankRuehl" w:hint="cs"/>
          <w:rtl/>
        </w:rPr>
        <w:t>.</w:t>
      </w:r>
    </w:p>
    <w:p w:rsidR="00DC4D9D" w:rsidRPr="00DC4D9D" w:rsidRDefault="00DC4D9D" w:rsidP="00DC4D9D">
      <w:pPr>
        <w:pStyle w:val="P00"/>
        <w:spacing w:before="0"/>
        <w:ind w:left="0" w:right="1134"/>
        <w:rPr>
          <w:rStyle w:val="default"/>
          <w:rFonts w:cs="FrankRuehl" w:hint="cs"/>
          <w:vanish/>
          <w:color w:val="FF0000"/>
          <w:szCs w:val="20"/>
          <w:shd w:val="clear" w:color="auto" w:fill="FFFF99"/>
          <w:rtl/>
        </w:rPr>
      </w:pPr>
      <w:bookmarkStart w:id="20" w:name="Rov21"/>
      <w:r w:rsidRPr="00DC4D9D">
        <w:rPr>
          <w:rStyle w:val="default"/>
          <w:rFonts w:cs="FrankRuehl" w:hint="cs"/>
          <w:vanish/>
          <w:color w:val="FF0000"/>
          <w:szCs w:val="20"/>
          <w:shd w:val="clear" w:color="auto" w:fill="FFFF99"/>
          <w:rtl/>
        </w:rPr>
        <w:t>מיום 13.4.2011</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תיקון מס' 1</w:t>
      </w:r>
    </w:p>
    <w:p w:rsidR="00DC4D9D" w:rsidRPr="00DC4D9D" w:rsidRDefault="00DC4D9D" w:rsidP="00DC4D9D">
      <w:pPr>
        <w:pStyle w:val="P00"/>
        <w:spacing w:before="0"/>
        <w:ind w:left="0" w:right="1134"/>
        <w:rPr>
          <w:rStyle w:val="default"/>
          <w:rFonts w:cs="FrankRuehl" w:hint="cs"/>
          <w:vanish/>
          <w:szCs w:val="20"/>
          <w:shd w:val="clear" w:color="auto" w:fill="FFFF99"/>
          <w:rtl/>
        </w:rPr>
      </w:pPr>
      <w:hyperlink r:id="rId40" w:history="1">
        <w:r w:rsidRPr="00DC4D9D">
          <w:rPr>
            <w:rStyle w:val="Hyperlink"/>
            <w:rFonts w:hint="cs"/>
            <w:vanish/>
            <w:szCs w:val="20"/>
            <w:shd w:val="clear" w:color="auto" w:fill="FFFF99"/>
            <w:rtl/>
          </w:rPr>
          <w:t>ס"ח תשע"א מס' 2296</w:t>
        </w:r>
      </w:hyperlink>
      <w:r w:rsidRPr="00DC4D9D">
        <w:rPr>
          <w:rStyle w:val="default"/>
          <w:rFonts w:cs="FrankRuehl" w:hint="cs"/>
          <w:vanish/>
          <w:szCs w:val="20"/>
          <w:shd w:val="clear" w:color="auto" w:fill="FFFF99"/>
          <w:rtl/>
        </w:rPr>
        <w:t xml:space="preserve"> מיום 13.4.2011 עמ' 902 (</w:t>
      </w:r>
      <w:hyperlink r:id="rId41" w:history="1">
        <w:r w:rsidRPr="00DC4D9D">
          <w:rPr>
            <w:rStyle w:val="Hyperlink"/>
            <w:rFonts w:hint="cs"/>
            <w:vanish/>
            <w:szCs w:val="20"/>
            <w:shd w:val="clear" w:color="auto" w:fill="FFFF99"/>
            <w:rtl/>
          </w:rPr>
          <w:t>ה"ח 482</w:t>
        </w:r>
      </w:hyperlink>
      <w:r w:rsidRPr="00DC4D9D">
        <w:rPr>
          <w:rStyle w:val="default"/>
          <w:rFonts w:cs="FrankRuehl" w:hint="cs"/>
          <w:vanish/>
          <w:szCs w:val="20"/>
          <w:shd w:val="clear" w:color="auto" w:fill="FFFF99"/>
          <w:rtl/>
        </w:rPr>
        <w:t>)</w:t>
      </w:r>
    </w:p>
    <w:p w:rsidR="00DC4D9D" w:rsidRPr="00DC4D9D" w:rsidRDefault="00DC4D9D" w:rsidP="00DC4D9D">
      <w:pPr>
        <w:pStyle w:val="P00"/>
        <w:spacing w:before="0"/>
        <w:ind w:left="0" w:right="1134"/>
        <w:rPr>
          <w:rStyle w:val="default"/>
          <w:rFonts w:cs="FrankRuehl" w:hint="cs"/>
          <w:vanish/>
          <w:szCs w:val="20"/>
          <w:shd w:val="clear" w:color="auto" w:fill="FFFF99"/>
          <w:rtl/>
        </w:rPr>
      </w:pPr>
      <w:r w:rsidRPr="00DC4D9D">
        <w:rPr>
          <w:rStyle w:val="default"/>
          <w:rFonts w:cs="FrankRuehl" w:hint="cs"/>
          <w:b/>
          <w:bCs/>
          <w:vanish/>
          <w:szCs w:val="20"/>
          <w:shd w:val="clear" w:color="auto" w:fill="FFFF99"/>
          <w:rtl/>
        </w:rPr>
        <w:t>ביטול סעיף 19 לתוספת</w:t>
      </w:r>
    </w:p>
    <w:p w:rsidR="00DC4D9D" w:rsidRPr="00DC4D9D" w:rsidRDefault="00DC4D9D" w:rsidP="00DC4D9D">
      <w:pPr>
        <w:pStyle w:val="P00"/>
        <w:ind w:left="0" w:right="1134"/>
        <w:rPr>
          <w:rStyle w:val="default"/>
          <w:rFonts w:cs="FrankRuehl" w:hint="cs"/>
          <w:vanish/>
          <w:szCs w:val="20"/>
          <w:shd w:val="clear" w:color="auto" w:fill="FFFF99"/>
          <w:rtl/>
        </w:rPr>
      </w:pPr>
      <w:r w:rsidRPr="00DC4D9D">
        <w:rPr>
          <w:rStyle w:val="default"/>
          <w:rFonts w:cs="FrankRuehl" w:hint="cs"/>
          <w:vanish/>
          <w:szCs w:val="20"/>
          <w:shd w:val="clear" w:color="auto" w:fill="FFFF99"/>
          <w:rtl/>
        </w:rPr>
        <w:t>הנוסח הקודם:</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rStyle w:val="default"/>
          <w:rFonts w:cs="FrankRuehl"/>
          <w:strike/>
          <w:vanish/>
          <w:sz w:val="22"/>
          <w:szCs w:val="22"/>
          <w:shd w:val="clear" w:color="auto" w:fill="FFFF99"/>
          <w:rtl/>
        </w:rPr>
        <w:t>19.</w:t>
      </w:r>
      <w:r w:rsidRPr="00DC4D9D">
        <w:rPr>
          <w:rStyle w:val="default"/>
          <w:rFonts w:cs="FrankRuehl"/>
          <w:strike/>
          <w:vanish/>
          <w:sz w:val="22"/>
          <w:szCs w:val="22"/>
          <w:shd w:val="clear" w:color="auto" w:fill="FFFF99"/>
          <w:rtl/>
        </w:rPr>
        <w:tab/>
        <w:t>ס</w:t>
      </w:r>
      <w:r w:rsidRPr="00DC4D9D">
        <w:rPr>
          <w:rStyle w:val="default"/>
          <w:rFonts w:cs="FrankRuehl" w:hint="cs"/>
          <w:strike/>
          <w:vanish/>
          <w:sz w:val="22"/>
          <w:szCs w:val="22"/>
          <w:shd w:val="clear" w:color="auto" w:fill="FFFF99"/>
          <w:rtl/>
        </w:rPr>
        <w:t>עיף 34.</w:t>
      </w:r>
      <w:r w:rsidRPr="00DC4D9D">
        <w:rPr>
          <w:rStyle w:val="default"/>
          <w:rFonts w:cs="FrankRuehl"/>
          <w:strike/>
          <w:vanish/>
          <w:sz w:val="22"/>
          <w:szCs w:val="22"/>
          <w:shd w:val="clear" w:color="auto" w:fill="FFFF99"/>
          <w:rtl/>
        </w:rPr>
        <w:t> </w:t>
      </w:r>
      <w:r w:rsidRPr="00DC4D9D">
        <w:rPr>
          <w:rStyle w:val="default"/>
          <w:rFonts w:cs="FrankRuehl"/>
          <w:strike/>
          <w:vanish/>
          <w:sz w:val="22"/>
          <w:szCs w:val="22"/>
          <w:shd w:val="clear" w:color="auto" w:fill="FFFF99"/>
          <w:rtl/>
        </w:rPr>
        <w:t>(1)</w:t>
      </w:r>
      <w:r w:rsidRPr="00DC4D9D">
        <w:rPr>
          <w:rStyle w:val="default"/>
          <w:rFonts w:cs="FrankRuehl"/>
          <w:strike/>
          <w:vanish/>
          <w:sz w:val="22"/>
          <w:szCs w:val="22"/>
          <w:shd w:val="clear" w:color="auto" w:fill="FFFF99"/>
          <w:rtl/>
        </w:rPr>
        <w:t> </w:t>
      </w:r>
      <w:r w:rsidRPr="00DC4D9D">
        <w:rPr>
          <w:rStyle w:val="default"/>
          <w:rFonts w:cs="FrankRuehl"/>
          <w:strike/>
          <w:vanish/>
          <w:sz w:val="22"/>
          <w:szCs w:val="22"/>
          <w:shd w:val="clear" w:color="auto" w:fill="FFFF99"/>
          <w:rtl/>
        </w:rPr>
        <w:t>ה</w:t>
      </w:r>
      <w:r w:rsidRPr="00DC4D9D">
        <w:rPr>
          <w:rStyle w:val="default"/>
          <w:rFonts w:cs="FrankRuehl" w:hint="cs"/>
          <w:strike/>
          <w:vanish/>
          <w:sz w:val="22"/>
          <w:szCs w:val="22"/>
          <w:shd w:val="clear" w:color="auto" w:fill="FFFF99"/>
          <w:rtl/>
        </w:rPr>
        <w:t xml:space="preserve">מונח "קרקע" שבחוקים כולל </w:t>
      </w:r>
      <w:r w:rsidRPr="00DC4D9D">
        <w:rPr>
          <w:rStyle w:val="default"/>
          <w:rFonts w:cs="FrankRuehl"/>
          <w:strike/>
          <w:vanish/>
          <w:sz w:val="22"/>
          <w:szCs w:val="22"/>
          <w:shd w:val="clear" w:color="auto" w:fill="FFFF99"/>
          <w:rtl/>
        </w:rPr>
        <w:t>ק</w:t>
      </w:r>
      <w:r w:rsidRPr="00DC4D9D">
        <w:rPr>
          <w:rStyle w:val="default"/>
          <w:rFonts w:cs="FrankRuehl" w:hint="cs"/>
          <w:strike/>
          <w:vanish/>
          <w:sz w:val="22"/>
          <w:szCs w:val="22"/>
          <w:shd w:val="clear" w:color="auto" w:fill="FFFF99"/>
          <w:rtl/>
        </w:rPr>
        <w:t>רקע מכוסה מים וכל זכות בקרקע מעליה.</w:t>
      </w:r>
    </w:p>
    <w:p w:rsidR="00DC4D9D" w:rsidRPr="00DC4D9D" w:rsidRDefault="00DC4D9D" w:rsidP="00DC4D9D">
      <w:pPr>
        <w:pStyle w:val="P00"/>
        <w:spacing w:before="0"/>
        <w:ind w:left="0" w:right="1134"/>
        <w:rPr>
          <w:rStyle w:val="default"/>
          <w:rFonts w:cs="FrankRuehl"/>
          <w:strike/>
          <w:vanish/>
          <w:sz w:val="22"/>
          <w:szCs w:val="22"/>
          <w:shd w:val="clear" w:color="auto" w:fill="FFFF99"/>
          <w:rtl/>
        </w:rPr>
      </w:pPr>
      <w:r w:rsidRPr="00DC4D9D">
        <w:rPr>
          <w:rStyle w:val="default"/>
          <w:rFonts w:cs="FrankRuehl"/>
          <w:vanish/>
          <w:sz w:val="22"/>
          <w:szCs w:val="22"/>
          <w:shd w:val="clear" w:color="auto" w:fill="FFFF99"/>
          <w:rtl/>
        </w:rPr>
        <w:tab/>
      </w:r>
      <w:r w:rsidRPr="00DC4D9D">
        <w:rPr>
          <w:rStyle w:val="default"/>
          <w:rFonts w:cs="FrankRuehl"/>
          <w:strike/>
          <w:vanish/>
          <w:sz w:val="22"/>
          <w:szCs w:val="22"/>
          <w:shd w:val="clear" w:color="auto" w:fill="FFFF99"/>
          <w:rtl/>
        </w:rPr>
        <w:t>(2)</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לשם מניעת ספקות מצהירים בזה, כי הביטוי "הפסד או נזק" בחוק הטיס, 1936, והביטוי "נזק או הפסד" בסעיף 9 מהחוק העיקרי, כוללים, ביחס לבני-אדם, אבדן חיים ונזק גופני.</w:t>
      </w:r>
    </w:p>
    <w:p w:rsidR="00DC4D9D" w:rsidRPr="00DC4D9D" w:rsidRDefault="00DC4D9D" w:rsidP="00DC4D9D">
      <w:pPr>
        <w:pStyle w:val="P00"/>
        <w:spacing w:before="0"/>
        <w:ind w:left="0" w:right="1134"/>
        <w:rPr>
          <w:rStyle w:val="default"/>
          <w:rFonts w:cs="FrankRuehl"/>
          <w:strike/>
          <w:sz w:val="2"/>
          <w:szCs w:val="2"/>
          <w:rtl/>
        </w:rPr>
      </w:pPr>
      <w:r w:rsidRPr="00DC4D9D">
        <w:rPr>
          <w:rStyle w:val="default"/>
          <w:rFonts w:cs="FrankRuehl"/>
          <w:vanish/>
          <w:sz w:val="22"/>
          <w:szCs w:val="22"/>
          <w:shd w:val="clear" w:color="auto" w:fill="FFFF99"/>
          <w:rtl/>
        </w:rPr>
        <w:tab/>
      </w:r>
      <w:r w:rsidRPr="00DC4D9D">
        <w:rPr>
          <w:rStyle w:val="default"/>
          <w:rFonts w:cs="FrankRuehl"/>
          <w:strike/>
          <w:vanish/>
          <w:sz w:val="22"/>
          <w:szCs w:val="22"/>
          <w:shd w:val="clear" w:color="auto" w:fill="FFFF99"/>
          <w:rtl/>
        </w:rPr>
        <w:t>(3)</w:t>
      </w:r>
      <w:r w:rsidRPr="00DC4D9D">
        <w:rPr>
          <w:rStyle w:val="default"/>
          <w:rFonts w:cs="FrankRuehl"/>
          <w:strike/>
          <w:vanish/>
          <w:sz w:val="22"/>
          <w:szCs w:val="22"/>
          <w:shd w:val="clear" w:color="auto" w:fill="FFFF99"/>
          <w:rtl/>
        </w:rPr>
        <w:tab/>
      </w:r>
      <w:r w:rsidRPr="00DC4D9D">
        <w:rPr>
          <w:rStyle w:val="default"/>
          <w:rFonts w:cs="FrankRuehl" w:hint="cs"/>
          <w:strike/>
          <w:vanish/>
          <w:sz w:val="22"/>
          <w:szCs w:val="22"/>
          <w:shd w:val="clear" w:color="auto" w:fill="FFFF99"/>
          <w:rtl/>
        </w:rPr>
        <w:t>כל מקום שהמלים סחורות או חפצים מובאות בחוקים אלה י</w:t>
      </w:r>
      <w:r w:rsidRPr="00DC4D9D">
        <w:rPr>
          <w:rStyle w:val="default"/>
          <w:rFonts w:cs="FrankRuehl"/>
          <w:strike/>
          <w:vanish/>
          <w:sz w:val="22"/>
          <w:szCs w:val="22"/>
          <w:shd w:val="clear" w:color="auto" w:fill="FFFF99"/>
          <w:rtl/>
        </w:rPr>
        <w:t>ש</w:t>
      </w:r>
      <w:r w:rsidRPr="00DC4D9D">
        <w:rPr>
          <w:rStyle w:val="default"/>
          <w:rFonts w:cs="FrankRuehl" w:hint="cs"/>
          <w:strike/>
          <w:vanish/>
          <w:sz w:val="22"/>
          <w:szCs w:val="22"/>
          <w:shd w:val="clear" w:color="auto" w:fill="FFFF99"/>
          <w:rtl/>
        </w:rPr>
        <w:t xml:space="preserve"> להבינן ככוללות דואר או בעלי חיים וכל מקום שמוזכרת איזו ארץ או מדינה בחוקים אלה, יש להבינה, מלבד אם נוסח הכתוב מחייב אחרת, ככוללת את מי החוף, אם ישנם מי-חוף כאלה, הסמוכים לאותה ארץ או  מדינה.</w:t>
      </w:r>
      <w:bookmarkEnd w:id="20"/>
    </w:p>
    <w:p w:rsidR="00FA7B38" w:rsidRDefault="00FA7B38">
      <w:pPr>
        <w:pStyle w:val="P00"/>
        <w:spacing w:before="72"/>
        <w:ind w:left="0" w:right="1134"/>
        <w:rPr>
          <w:rStyle w:val="default"/>
          <w:rFonts w:cs="FrankRuehl"/>
          <w:rtl/>
        </w:rPr>
      </w:pPr>
    </w:p>
    <w:p w:rsidR="00FA7B38" w:rsidRDefault="00FA7B38">
      <w:pPr>
        <w:pStyle w:val="medium2-header"/>
        <w:keepLines w:val="0"/>
        <w:spacing w:before="72"/>
        <w:ind w:left="0" w:right="1134"/>
        <w:rPr>
          <w:noProof/>
          <w:sz w:val="20"/>
          <w:rtl/>
        </w:rPr>
      </w:pPr>
      <w:bookmarkStart w:id="21" w:name="med1"/>
      <w:bookmarkEnd w:id="21"/>
      <w:r>
        <w:rPr>
          <w:noProof/>
          <w:sz w:val="20"/>
          <w:rtl/>
        </w:rPr>
        <w:t>ת</w:t>
      </w:r>
      <w:r>
        <w:rPr>
          <w:rFonts w:hint="cs"/>
          <w:noProof/>
          <w:sz w:val="20"/>
          <w:rtl/>
        </w:rPr>
        <w:t>וספת שניה</w:t>
      </w:r>
    </w:p>
    <w:p w:rsidR="00FA7B38" w:rsidRPr="00461E37" w:rsidRDefault="00FA7B38" w:rsidP="00461E37">
      <w:pPr>
        <w:pStyle w:val="P00"/>
        <w:spacing w:before="72"/>
        <w:ind w:left="0" w:right="1134"/>
        <w:rPr>
          <w:rStyle w:val="default"/>
          <w:rFonts w:cs="FrankRuehl"/>
          <w:rtl/>
        </w:rPr>
      </w:pPr>
      <w:r w:rsidRPr="00461E37">
        <w:rPr>
          <w:rStyle w:val="default"/>
          <w:rFonts w:cs="FrankRuehl" w:hint="cs"/>
          <w:rtl/>
        </w:rPr>
        <w:t>ארץ-ישראל</w:t>
      </w:r>
    </w:p>
    <w:p w:rsidR="00FA7B38" w:rsidRPr="00675E14" w:rsidRDefault="00FA7B38" w:rsidP="00675E14">
      <w:pPr>
        <w:pStyle w:val="P00"/>
        <w:spacing w:before="72"/>
        <w:ind w:left="0" w:right="1134"/>
        <w:rPr>
          <w:rStyle w:val="default"/>
          <w:rFonts w:cs="FrankRuehl"/>
          <w:rtl/>
        </w:rPr>
      </w:pPr>
    </w:p>
    <w:p w:rsidR="00FA7B38" w:rsidRPr="00675E14" w:rsidRDefault="00FA7B38" w:rsidP="00675E14">
      <w:pPr>
        <w:pStyle w:val="P00"/>
        <w:spacing w:before="72"/>
        <w:ind w:left="0" w:right="1134"/>
        <w:rPr>
          <w:rStyle w:val="default"/>
          <w:rFonts w:cs="FrankRuehl"/>
          <w:rtl/>
        </w:rPr>
      </w:pPr>
    </w:p>
    <w:p w:rsidR="00FA7B38" w:rsidRPr="00675E14" w:rsidRDefault="00FA7B38" w:rsidP="00675E14">
      <w:pPr>
        <w:pStyle w:val="P00"/>
        <w:spacing w:before="72"/>
        <w:ind w:left="0" w:right="1134"/>
        <w:rPr>
          <w:rStyle w:val="default"/>
          <w:rFonts w:cs="FrankRuehl"/>
          <w:rtl/>
        </w:rPr>
      </w:pPr>
      <w:bookmarkStart w:id="22" w:name="LawPartEnd"/>
    </w:p>
    <w:bookmarkEnd w:id="22"/>
    <w:p w:rsidR="00FF2756" w:rsidRDefault="00FF2756" w:rsidP="00675E14">
      <w:pPr>
        <w:pStyle w:val="P00"/>
        <w:spacing w:before="72"/>
        <w:ind w:left="0" w:right="1134"/>
        <w:rPr>
          <w:rStyle w:val="default"/>
          <w:rFonts w:cs="FrankRuehl"/>
          <w:rtl/>
        </w:rPr>
      </w:pPr>
    </w:p>
    <w:p w:rsidR="00FF2756" w:rsidRDefault="00FF2756" w:rsidP="00675E14">
      <w:pPr>
        <w:pStyle w:val="P00"/>
        <w:spacing w:before="72"/>
        <w:ind w:left="0" w:right="1134"/>
        <w:rPr>
          <w:rStyle w:val="default"/>
          <w:rFonts w:cs="FrankRuehl"/>
          <w:rtl/>
        </w:rPr>
      </w:pPr>
    </w:p>
    <w:p w:rsidR="00FF2756" w:rsidRDefault="00FF2756" w:rsidP="00FF2756">
      <w:pPr>
        <w:pStyle w:val="P00"/>
        <w:spacing w:before="72"/>
        <w:ind w:left="0" w:right="1134"/>
        <w:jc w:val="center"/>
        <w:rPr>
          <w:rStyle w:val="default"/>
          <w:rFonts w:cs="David"/>
          <w:color w:val="0000FF"/>
          <w:szCs w:val="24"/>
          <w:u w:val="single"/>
          <w:rtl/>
        </w:rPr>
      </w:pPr>
      <w:hyperlink r:id="rId42" w:history="1">
        <w:r>
          <w:rPr>
            <w:rStyle w:val="Hyperlink"/>
            <w:rFonts w:cs="David"/>
            <w:noProof w:val="0"/>
            <w:sz w:val="22"/>
            <w:szCs w:val="24"/>
            <w:rtl/>
          </w:rPr>
          <w:t>הודעה למנויים על עריכה ושינויים במסמכי פסיקה, חקיקה ועוד באתר נבו - הקש כאן</w:t>
        </w:r>
      </w:hyperlink>
    </w:p>
    <w:p w:rsidR="00A96E62" w:rsidRDefault="00A96E62" w:rsidP="00FF2756">
      <w:pPr>
        <w:pStyle w:val="P00"/>
        <w:spacing w:before="72"/>
        <w:ind w:left="0" w:right="1134"/>
        <w:jc w:val="center"/>
        <w:rPr>
          <w:rStyle w:val="default"/>
          <w:rFonts w:cs="David"/>
          <w:color w:val="0000FF"/>
          <w:szCs w:val="24"/>
          <w:u w:val="single"/>
          <w:rtl/>
        </w:rPr>
      </w:pPr>
    </w:p>
    <w:p w:rsidR="00A96E62" w:rsidRDefault="00A96E62" w:rsidP="00FF2756">
      <w:pPr>
        <w:pStyle w:val="P00"/>
        <w:spacing w:before="72"/>
        <w:ind w:left="0" w:right="1134"/>
        <w:jc w:val="center"/>
        <w:rPr>
          <w:rStyle w:val="default"/>
          <w:rFonts w:cs="David"/>
          <w:color w:val="0000FF"/>
          <w:szCs w:val="24"/>
          <w:u w:val="single"/>
          <w:rtl/>
        </w:rPr>
      </w:pPr>
    </w:p>
    <w:p w:rsidR="00A96E62" w:rsidRDefault="00A96E62" w:rsidP="00A96E62">
      <w:pPr>
        <w:pStyle w:val="P00"/>
        <w:spacing w:before="72"/>
        <w:ind w:left="0" w:right="1134"/>
        <w:jc w:val="center"/>
        <w:rPr>
          <w:rStyle w:val="default"/>
          <w:rFonts w:cs="David"/>
          <w:color w:val="0000FF"/>
          <w:szCs w:val="24"/>
          <w:u w:val="single"/>
          <w:rtl/>
        </w:rPr>
      </w:pPr>
      <w:hyperlink r:id="rId43" w:history="1">
        <w:r>
          <w:rPr>
            <w:rStyle w:val="default"/>
            <w:rFonts w:cs="David"/>
            <w:color w:val="0000FF"/>
            <w:szCs w:val="24"/>
            <w:u w:val="single"/>
            <w:rtl/>
          </w:rPr>
          <w:t>הודעה למנויים על עריכה ושינויים במסמכי פסיקה, חקיקה ועוד באתר נבו - הקש כאן</w:t>
        </w:r>
      </w:hyperlink>
    </w:p>
    <w:p w:rsidR="00FA7B38" w:rsidRPr="00A96E62" w:rsidRDefault="00FA7B38" w:rsidP="00A96E62">
      <w:pPr>
        <w:pStyle w:val="P00"/>
        <w:spacing w:before="72"/>
        <w:ind w:left="0" w:right="1134"/>
        <w:jc w:val="center"/>
        <w:rPr>
          <w:rStyle w:val="default"/>
          <w:rFonts w:cs="David"/>
          <w:color w:val="0000FF"/>
          <w:szCs w:val="24"/>
          <w:u w:val="single"/>
          <w:rtl/>
        </w:rPr>
      </w:pPr>
    </w:p>
    <w:sectPr w:rsidR="00FA7B38" w:rsidRPr="00A96E62">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3FD1" w:rsidRDefault="00303FD1">
      <w:r>
        <w:separator/>
      </w:r>
    </w:p>
  </w:endnote>
  <w:endnote w:type="continuationSeparator" w:id="0">
    <w:p w:rsidR="00303FD1" w:rsidRDefault="0030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2E31" w:rsidRDefault="00B42E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42E31" w:rsidRDefault="00B42E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2E31" w:rsidRDefault="00B42E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6E62">
      <w:rPr>
        <w:rFonts w:cs="TopType Jerushalmi"/>
        <w:noProof/>
        <w:color w:val="000000"/>
        <w:sz w:val="14"/>
        <w:szCs w:val="14"/>
      </w:rPr>
      <w:t>Z:\00000000000000000000000=2014------------------------\LawsForTableRun\03\162_001.doc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2E31" w:rsidRDefault="00B42E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96E62">
      <w:rPr>
        <w:rFonts w:hAnsi="FrankRuehl"/>
        <w:noProof/>
        <w:sz w:val="24"/>
        <w:szCs w:val="24"/>
        <w:rtl/>
      </w:rPr>
      <w:t>4</w:t>
    </w:r>
    <w:r>
      <w:rPr>
        <w:rFonts w:hAnsi="FrankRuehl"/>
        <w:sz w:val="24"/>
        <w:szCs w:val="24"/>
        <w:rtl/>
      </w:rPr>
      <w:fldChar w:fldCharType="end"/>
    </w:r>
  </w:p>
  <w:p w:rsidR="00B42E31" w:rsidRDefault="00B42E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2E31" w:rsidRDefault="00B42E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6E62">
      <w:rPr>
        <w:rFonts w:cs="TopType Jerushalmi"/>
        <w:noProof/>
        <w:color w:val="000000"/>
        <w:sz w:val="14"/>
        <w:szCs w:val="14"/>
      </w:rPr>
      <w:t>Z:\00000000000000000000000=2014------------------------\LawsForTableRun\03\162_001.doc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3FD1" w:rsidRDefault="00303FD1" w:rsidP="00675E14">
      <w:pPr>
        <w:spacing w:before="60" w:line="240" w:lineRule="auto"/>
        <w:ind w:right="1134"/>
      </w:pPr>
      <w:r>
        <w:separator/>
      </w:r>
    </w:p>
  </w:footnote>
  <w:footnote w:type="continuationSeparator" w:id="0">
    <w:p w:rsidR="00303FD1" w:rsidRDefault="00303FD1" w:rsidP="00675E14">
      <w:pPr>
        <w:spacing w:before="60" w:line="240" w:lineRule="auto"/>
        <w:ind w:right="1134"/>
      </w:pPr>
      <w:r>
        <w:separator/>
      </w:r>
    </w:p>
  </w:footnote>
  <w:footnote w:id="1">
    <w:p w:rsidR="00B42E31" w:rsidRDefault="00B42E31" w:rsidP="00675E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75E14">
        <w:rPr>
          <w:sz w:val="20"/>
          <w:rtl/>
        </w:rPr>
        <w:t xml:space="preserve">* </w:t>
      </w:r>
      <w:r>
        <w:rPr>
          <w:sz w:val="20"/>
          <w:rtl/>
        </w:rPr>
        <w:t>פ</w:t>
      </w:r>
      <w:r>
        <w:rPr>
          <w:rFonts w:hint="cs"/>
          <w:sz w:val="20"/>
          <w:rtl/>
        </w:rPr>
        <w:t>ורסם ע"ר מס' 707 מיום 29.7.1937, תוס' 2, עמ' (ע) 563, (א) 675.</w:t>
      </w:r>
    </w:p>
    <w:p w:rsidR="005125BE" w:rsidRPr="005125BE" w:rsidRDefault="00B42E31" w:rsidP="005125BE">
      <w:pPr>
        <w:pStyle w:val="footnote"/>
        <w:tabs>
          <w:tab w:val="left" w:pos="624"/>
          <w:tab w:val="left" w:pos="1021"/>
          <w:tab w:val="left" w:pos="1474"/>
          <w:tab w:val="left" w:pos="1928"/>
          <w:tab w:val="left" w:pos="2381"/>
          <w:tab w:val="left" w:pos="2835"/>
          <w:tab w:val="right" w:leader="dot" w:pos="6259"/>
        </w:tabs>
        <w:spacing w:before="72"/>
        <w:ind w:left="0" w:right="1134"/>
        <w:rPr>
          <w:rFonts w:hint="cs"/>
          <w:lang w:eastAsia="en-US"/>
        </w:rPr>
      </w:pPr>
      <w:r>
        <w:rPr>
          <w:rFonts w:hint="cs"/>
          <w:sz w:val="20"/>
          <w:rtl/>
        </w:rPr>
        <w:t xml:space="preserve">תוקן </w:t>
      </w:r>
      <w:hyperlink r:id="rId1" w:history="1">
        <w:r w:rsidRPr="005125BE">
          <w:rPr>
            <w:rStyle w:val="Hyperlink"/>
            <w:rFonts w:hint="cs"/>
            <w:rtl/>
            <w:lang w:eastAsia="en-US"/>
          </w:rPr>
          <w:t>ס"ח</w:t>
        </w:r>
        <w:r w:rsidRPr="005125BE">
          <w:rPr>
            <w:rStyle w:val="Hyperlink"/>
            <w:rtl/>
            <w:lang w:eastAsia="en-US"/>
          </w:rPr>
          <w:t xml:space="preserve"> </w:t>
        </w:r>
        <w:r w:rsidRPr="005125BE">
          <w:rPr>
            <w:rStyle w:val="Hyperlink"/>
            <w:rFonts w:hint="cs"/>
            <w:rtl/>
            <w:lang w:eastAsia="en-US"/>
          </w:rPr>
          <w:t>תשע"א</w:t>
        </w:r>
        <w:r w:rsidRPr="005125BE">
          <w:rPr>
            <w:rStyle w:val="Hyperlink"/>
            <w:rtl/>
            <w:lang w:eastAsia="en-US"/>
          </w:rPr>
          <w:t xml:space="preserve"> מס' </w:t>
        </w:r>
        <w:r w:rsidRPr="005125BE">
          <w:rPr>
            <w:rStyle w:val="Hyperlink"/>
            <w:rFonts w:hint="cs"/>
            <w:rtl/>
            <w:lang w:eastAsia="en-US"/>
          </w:rPr>
          <w:t>2296</w:t>
        </w:r>
      </w:hyperlink>
      <w:r w:rsidRPr="00925C5D">
        <w:rPr>
          <w:rFonts w:hint="cs"/>
          <w:rtl/>
          <w:lang w:eastAsia="en-US"/>
        </w:rPr>
        <w:t xml:space="preserve"> מיום 13.4.2011 עמ' </w:t>
      </w:r>
      <w:r>
        <w:rPr>
          <w:rFonts w:hint="cs"/>
          <w:rtl/>
          <w:lang w:eastAsia="en-US"/>
        </w:rPr>
        <w:t>902</w:t>
      </w:r>
      <w:r w:rsidRPr="00925C5D">
        <w:rPr>
          <w:rFonts w:hint="cs"/>
          <w:rtl/>
          <w:lang w:eastAsia="en-US"/>
        </w:rPr>
        <w:t xml:space="preserve"> (</w:t>
      </w:r>
      <w:hyperlink r:id="rId2" w:history="1">
        <w:r w:rsidRPr="00925C5D">
          <w:rPr>
            <w:rStyle w:val="Hyperlink"/>
            <w:rFonts w:hint="cs"/>
            <w:rtl/>
            <w:lang w:eastAsia="en-US"/>
          </w:rPr>
          <w:t>ה"ח הממשלה תש"ע מס' 482</w:t>
        </w:r>
      </w:hyperlink>
      <w:r w:rsidRPr="00925C5D">
        <w:rPr>
          <w:rFonts w:hint="cs"/>
          <w:rtl/>
          <w:lang w:eastAsia="en-US"/>
        </w:rPr>
        <w:t xml:space="preserve"> עמ' 245)</w:t>
      </w:r>
      <w:r>
        <w:rPr>
          <w:rFonts w:hint="cs"/>
          <w:rtl/>
          <w:lang w:eastAsia="en-US"/>
        </w:rPr>
        <w:t xml:space="preserve"> </w:t>
      </w:r>
      <w:r>
        <w:rPr>
          <w:rtl/>
          <w:lang w:eastAsia="en-US"/>
        </w:rPr>
        <w:t>–</w:t>
      </w:r>
      <w:r>
        <w:rPr>
          <w:rFonts w:hint="cs"/>
          <w:rtl/>
          <w:lang w:eastAsia="en-US"/>
        </w:rPr>
        <w:t xml:space="preserve"> תיקון מס' 1 בסעיף 182 לחוק הטיס, תשע"א-2011.</w:t>
      </w:r>
    </w:p>
  </w:footnote>
  <w:footnote w:id="2">
    <w:p w:rsidR="00B42E31" w:rsidRDefault="00B42E31" w:rsidP="00675E1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675E14">
        <w:rPr>
          <w:rtl/>
        </w:rPr>
        <w:t xml:space="preserve"> </w:t>
      </w:r>
      <w:r w:rsidRPr="00675E14">
        <w:rPr>
          <w:rFonts w:hint="cs"/>
          <w:rtl/>
        </w:rPr>
        <w:t xml:space="preserve">סמכויות הנציב העליון </w:t>
      </w:r>
      <w:r>
        <w:rPr>
          <w:rFonts w:hint="cs"/>
          <w:rtl/>
        </w:rPr>
        <w:t>ניתנו</w:t>
      </w:r>
      <w:r w:rsidRPr="00675E14">
        <w:rPr>
          <w:rFonts w:hint="cs"/>
          <w:rtl/>
        </w:rPr>
        <w:t xml:space="preserve"> לממ</w:t>
      </w:r>
      <w:r w:rsidRPr="00675E14">
        <w:rPr>
          <w:rtl/>
        </w:rPr>
        <w:t>ש</w:t>
      </w:r>
      <w:r w:rsidRPr="00675E14">
        <w:rPr>
          <w:rFonts w:hint="cs"/>
          <w:rtl/>
        </w:rPr>
        <w:t>לה. הממשלה העבירה את סמכויותיה לפי דבר-מלך זה לשר התחבורה</w:t>
      </w:r>
      <w:r>
        <w:rPr>
          <w:rFonts w:hint="cs"/>
          <w:rtl/>
        </w:rPr>
        <w:t>:</w:t>
      </w:r>
      <w:r w:rsidRPr="00675E14">
        <w:rPr>
          <w:rFonts w:hint="cs"/>
          <w:rtl/>
        </w:rPr>
        <w:t xml:space="preserve"> י"פ </w:t>
      </w:r>
      <w:r>
        <w:rPr>
          <w:rFonts w:hint="cs"/>
          <w:rtl/>
        </w:rPr>
        <w:t xml:space="preserve">תשט"ז </w:t>
      </w:r>
      <w:r w:rsidRPr="00675E14">
        <w:rPr>
          <w:rFonts w:hint="cs"/>
          <w:rtl/>
        </w:rPr>
        <w:t xml:space="preserve">מס' 447 מיום </w:t>
      </w:r>
      <w:r>
        <w:rPr>
          <w:rFonts w:hint="cs"/>
          <w:rtl/>
        </w:rPr>
        <w:t>27.10.1955</w:t>
      </w:r>
      <w:r w:rsidRPr="00675E14">
        <w:rPr>
          <w:rFonts w:hint="cs"/>
          <w:rtl/>
        </w:rPr>
        <w:t xml:space="preserve"> עמ' 105.</w:t>
      </w:r>
    </w:p>
  </w:footnote>
  <w:footnote w:id="3">
    <w:p w:rsidR="00B42E31" w:rsidRDefault="00B42E31" w:rsidP="00675E1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675E14">
        <w:rPr>
          <w:rtl/>
        </w:rPr>
        <w:t xml:space="preserve"> ש</w:t>
      </w:r>
      <w:r w:rsidRPr="00675E14">
        <w:rPr>
          <w:rFonts w:hint="cs"/>
          <w:rtl/>
        </w:rPr>
        <w:t>ני החוקים הבריטיים מובאים בנוסחם המקורי, מלבד כמה שיפורים בתרגום מן האנגלית.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2E31" w:rsidRDefault="00B42E31">
    <w:pPr>
      <w:pStyle w:val="a3"/>
      <w:spacing w:line="220" w:lineRule="exact"/>
      <w:ind w:left="0" w:right="1134"/>
      <w:jc w:val="center"/>
      <w:rPr>
        <w:rFonts w:hAnsi="FrankRuehl"/>
        <w:color w:val="000000"/>
        <w:sz w:val="28"/>
        <w:szCs w:val="28"/>
        <w:rtl/>
      </w:rPr>
    </w:pPr>
    <w:r>
      <w:rPr>
        <w:rFonts w:hAnsi="FrankRuehl"/>
        <w:color w:val="000000"/>
        <w:sz w:val="28"/>
        <w:szCs w:val="28"/>
        <w:rtl/>
      </w:rPr>
      <w:t>דבר-המלך על הטיס במושבות (הטלת החוקים), 1937</w:t>
    </w:r>
  </w:p>
  <w:p w:rsidR="00B42E31" w:rsidRDefault="00B42E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42E31" w:rsidRDefault="00B42E3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2E31" w:rsidRDefault="00B42E31">
    <w:pPr>
      <w:pStyle w:val="a3"/>
      <w:spacing w:line="220" w:lineRule="exact"/>
      <w:ind w:left="0" w:right="1134"/>
      <w:jc w:val="center"/>
      <w:rPr>
        <w:rFonts w:hAnsi="FrankRuehl"/>
        <w:color w:val="000000"/>
        <w:sz w:val="28"/>
        <w:szCs w:val="28"/>
        <w:rtl/>
      </w:rPr>
    </w:pPr>
    <w:r>
      <w:rPr>
        <w:rFonts w:hAnsi="FrankRuehl"/>
        <w:color w:val="000000"/>
        <w:sz w:val="28"/>
        <w:szCs w:val="28"/>
        <w:rtl/>
      </w:rPr>
      <w:t>דבר-המלך על הטיס במושבות (הטלת החוקים), 1937</w:t>
    </w:r>
  </w:p>
  <w:p w:rsidR="00B42E31" w:rsidRDefault="00B42E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42E31" w:rsidRDefault="00B42E3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7B38"/>
    <w:rsid w:val="002D3445"/>
    <w:rsid w:val="00303FD1"/>
    <w:rsid w:val="00461E37"/>
    <w:rsid w:val="005125BE"/>
    <w:rsid w:val="00675E14"/>
    <w:rsid w:val="006816C9"/>
    <w:rsid w:val="008C4D4D"/>
    <w:rsid w:val="00A96E62"/>
    <w:rsid w:val="00B42E31"/>
    <w:rsid w:val="00DC4D9D"/>
    <w:rsid w:val="00FA7B38"/>
    <w:rsid w:val="00FC4DA6"/>
    <w:rsid w:val="00FF27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C970C0A-4214-46DB-ADF7-D7DBAAE9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paragraph" w:styleId="a6">
    <w:name w:val="footnote text"/>
    <w:basedOn w:val="a"/>
    <w:semiHidden/>
    <w:rsid w:val="00675E14"/>
    <w:rPr>
      <w:sz w:val="20"/>
      <w:szCs w:val="20"/>
    </w:rPr>
  </w:style>
  <w:style w:type="character" w:styleId="a7">
    <w:name w:val="footnote reference"/>
    <w:basedOn w:val="a0"/>
    <w:semiHidden/>
    <w:rsid w:val="00675E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482.pdf" TargetMode="External"/><Relationship Id="rId18" Type="http://schemas.openxmlformats.org/officeDocument/2006/relationships/hyperlink" Target="http://www.nevo.co.il/Law_word/law14/law-2296.pdf" TargetMode="External"/><Relationship Id="rId26" Type="http://schemas.openxmlformats.org/officeDocument/2006/relationships/hyperlink" Target="http://www.nevo.co.il/Law_word/law14/law-2296.pdf" TargetMode="External"/><Relationship Id="rId39" Type="http://schemas.openxmlformats.org/officeDocument/2006/relationships/hyperlink" Target="http://www.nevo.co.il/Law_word/law15/memshala-482.pdf" TargetMode="External"/><Relationship Id="rId21" Type="http://schemas.openxmlformats.org/officeDocument/2006/relationships/hyperlink" Target="http://www.nevo.co.il/Law_word/law15/memshala-482.pdf" TargetMode="External"/><Relationship Id="rId34" Type="http://schemas.openxmlformats.org/officeDocument/2006/relationships/hyperlink" Target="http://www.nevo.co.il/Law_word/law14/law-2296.pdf" TargetMode="External"/><Relationship Id="rId42" Type="http://schemas.openxmlformats.org/officeDocument/2006/relationships/hyperlink" Target="http://www.nevo.co.il/advertisements/nevo-100.doc" TargetMode="External"/><Relationship Id="rId47" Type="http://schemas.openxmlformats.org/officeDocument/2006/relationships/footer" Target="footer2.xml"/><Relationship Id="rId7" Type="http://schemas.openxmlformats.org/officeDocument/2006/relationships/hyperlink" Target="http://www.nevo.co.il/Law_word/law15/memshala-482.pdf" TargetMode="External"/><Relationship Id="rId2" Type="http://schemas.openxmlformats.org/officeDocument/2006/relationships/settings" Target="settings.xml"/><Relationship Id="rId16" Type="http://schemas.openxmlformats.org/officeDocument/2006/relationships/hyperlink" Target="http://www.nevo.co.il/Law_word/law14/law-2296.pdf" TargetMode="External"/><Relationship Id="rId29" Type="http://schemas.openxmlformats.org/officeDocument/2006/relationships/hyperlink" Target="http://www.nevo.co.il/Law_word/law15/memshala-482.pdf" TargetMode="External"/><Relationship Id="rId11" Type="http://schemas.openxmlformats.org/officeDocument/2006/relationships/hyperlink" Target="http://www.nevo.co.il/Law_word/law15/memshala-482.pdf" TargetMode="External"/><Relationship Id="rId24" Type="http://schemas.openxmlformats.org/officeDocument/2006/relationships/hyperlink" Target="http://www.nevo.co.il/Law_word/law14/law-2296.pdf" TargetMode="External"/><Relationship Id="rId32" Type="http://schemas.openxmlformats.org/officeDocument/2006/relationships/hyperlink" Target="http://www.nevo.co.il/Law_word/law14/law-2296.pdf" TargetMode="External"/><Relationship Id="rId37" Type="http://schemas.openxmlformats.org/officeDocument/2006/relationships/hyperlink" Target="http://www.nevo.co.il/Law_word/law15/memshala-482.pdf" TargetMode="External"/><Relationship Id="rId40" Type="http://schemas.openxmlformats.org/officeDocument/2006/relationships/hyperlink" Target="http://www.nevo.co.il/Law_word/law14/law-2296.pdf"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15/memshala-482.pdf" TargetMode="External"/><Relationship Id="rId23" Type="http://schemas.openxmlformats.org/officeDocument/2006/relationships/hyperlink" Target="http://www.nevo.co.il/Law_word/law15/memshala-482.pdf" TargetMode="External"/><Relationship Id="rId28" Type="http://schemas.openxmlformats.org/officeDocument/2006/relationships/hyperlink" Target="http://www.nevo.co.il/Law_word/law14/law-2296.pdf" TargetMode="External"/><Relationship Id="rId36" Type="http://schemas.openxmlformats.org/officeDocument/2006/relationships/hyperlink" Target="http://www.nevo.co.il/Law_word/law14/law-2296.pdf" TargetMode="External"/><Relationship Id="rId49" Type="http://schemas.openxmlformats.org/officeDocument/2006/relationships/theme" Target="theme/theme1.xml"/><Relationship Id="rId10" Type="http://schemas.openxmlformats.org/officeDocument/2006/relationships/hyperlink" Target="http://www.nevo.co.il/Law_word/law14/law-2296.pdf" TargetMode="External"/><Relationship Id="rId19" Type="http://schemas.openxmlformats.org/officeDocument/2006/relationships/hyperlink" Target="http://www.nevo.co.il/Law_word/law15/memshala-482.pdf" TargetMode="External"/><Relationship Id="rId31" Type="http://schemas.openxmlformats.org/officeDocument/2006/relationships/hyperlink" Target="http://www.nevo.co.il/Law_word/law15/memshala-482.pdf"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5/memshala-482.pdf" TargetMode="External"/><Relationship Id="rId14" Type="http://schemas.openxmlformats.org/officeDocument/2006/relationships/hyperlink" Target="http://www.nevo.co.il/Law_word/law14/law-2296.pdf" TargetMode="External"/><Relationship Id="rId22" Type="http://schemas.openxmlformats.org/officeDocument/2006/relationships/hyperlink" Target="http://www.nevo.co.il/Law_word/law14/law-2296.pdf" TargetMode="External"/><Relationship Id="rId27" Type="http://schemas.openxmlformats.org/officeDocument/2006/relationships/hyperlink" Target="http://www.nevo.co.il/Law_word/law15/memshala-482.pdf" TargetMode="External"/><Relationship Id="rId30" Type="http://schemas.openxmlformats.org/officeDocument/2006/relationships/hyperlink" Target="http://www.nevo.co.il/Law_word/law14/law-2296.pdf" TargetMode="External"/><Relationship Id="rId35" Type="http://schemas.openxmlformats.org/officeDocument/2006/relationships/hyperlink" Target="http://www.nevo.co.il/Law_word/law15/memshala-482.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_word/law14/law-2296.pdf" TargetMode="External"/><Relationship Id="rId3" Type="http://schemas.openxmlformats.org/officeDocument/2006/relationships/webSettings" Target="webSettings.xml"/><Relationship Id="rId12" Type="http://schemas.openxmlformats.org/officeDocument/2006/relationships/hyperlink" Target="http://www.nevo.co.il/Law_word/law14/law-2296.pdf" TargetMode="External"/><Relationship Id="rId17" Type="http://schemas.openxmlformats.org/officeDocument/2006/relationships/hyperlink" Target="http://www.nevo.co.il/Law_word/law15/memshala-482.pdf" TargetMode="External"/><Relationship Id="rId25" Type="http://schemas.openxmlformats.org/officeDocument/2006/relationships/hyperlink" Target="http://www.nevo.co.il/Law_word/law15/memshala-482.pdf" TargetMode="External"/><Relationship Id="rId33" Type="http://schemas.openxmlformats.org/officeDocument/2006/relationships/hyperlink" Target="http://www.nevo.co.il/Law_word/law15/memshala-482.pdf" TargetMode="External"/><Relationship Id="rId38" Type="http://schemas.openxmlformats.org/officeDocument/2006/relationships/hyperlink" Target="http://www.nevo.co.il/Law_word/law14/law-2296.pdf" TargetMode="External"/><Relationship Id="rId46" Type="http://schemas.openxmlformats.org/officeDocument/2006/relationships/footer" Target="footer1.xml"/><Relationship Id="rId20" Type="http://schemas.openxmlformats.org/officeDocument/2006/relationships/hyperlink" Target="http://www.nevo.co.il/Law_word/law14/law-2296.pdf" TargetMode="External"/><Relationship Id="rId41" Type="http://schemas.openxmlformats.org/officeDocument/2006/relationships/hyperlink" Target="http://www.nevo.co.il/Law_word/law15/memshala-482.pdf" TargetMode="External"/><Relationship Id="rId1" Type="http://schemas.openxmlformats.org/officeDocument/2006/relationships/styles" Target="styles.xml"/><Relationship Id="rId6" Type="http://schemas.openxmlformats.org/officeDocument/2006/relationships/hyperlink" Target="http://www.nevo.co.il/Law_word/law14/law-2296.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482.pdf" TargetMode="External"/><Relationship Id="rId1" Type="http://schemas.openxmlformats.org/officeDocument/2006/relationships/hyperlink" Target="http://www.nevo.co.il/Law_word/law14/law-22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4493</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30044</CharactersWithSpaces>
  <SharedDoc>false</SharedDoc>
  <HLinks>
    <vt:vector size="264" baseType="variant">
      <vt:variant>
        <vt:i4>393283</vt:i4>
      </vt:variant>
      <vt:variant>
        <vt:i4>135</vt:i4>
      </vt:variant>
      <vt:variant>
        <vt:i4>0</vt:i4>
      </vt:variant>
      <vt:variant>
        <vt:i4>5</vt:i4>
      </vt:variant>
      <vt:variant>
        <vt:lpwstr>http://www.nevo.co.il/advertisements/nevo-100.doc</vt:lpwstr>
      </vt:variant>
      <vt:variant>
        <vt:lpwstr/>
      </vt:variant>
      <vt:variant>
        <vt:i4>393283</vt:i4>
      </vt:variant>
      <vt:variant>
        <vt:i4>132</vt:i4>
      </vt:variant>
      <vt:variant>
        <vt:i4>0</vt:i4>
      </vt:variant>
      <vt:variant>
        <vt:i4>5</vt:i4>
      </vt:variant>
      <vt:variant>
        <vt:lpwstr>http://www.nevo.co.il/advertisements/nevo-100.doc</vt:lpwstr>
      </vt:variant>
      <vt:variant>
        <vt:lpwstr/>
      </vt:variant>
      <vt:variant>
        <vt:i4>7602261</vt:i4>
      </vt:variant>
      <vt:variant>
        <vt:i4>129</vt:i4>
      </vt:variant>
      <vt:variant>
        <vt:i4>0</vt:i4>
      </vt:variant>
      <vt:variant>
        <vt:i4>5</vt:i4>
      </vt:variant>
      <vt:variant>
        <vt:lpwstr>http://www.nevo.co.il/Law_word/law15/memshala-482.pdf</vt:lpwstr>
      </vt:variant>
      <vt:variant>
        <vt:lpwstr/>
      </vt:variant>
      <vt:variant>
        <vt:i4>7602189</vt:i4>
      </vt:variant>
      <vt:variant>
        <vt:i4>126</vt:i4>
      </vt:variant>
      <vt:variant>
        <vt:i4>0</vt:i4>
      </vt:variant>
      <vt:variant>
        <vt:i4>5</vt:i4>
      </vt:variant>
      <vt:variant>
        <vt:lpwstr>http://www.nevo.co.il/Law_word/law14/law-2296.pdf</vt:lpwstr>
      </vt:variant>
      <vt:variant>
        <vt:lpwstr/>
      </vt:variant>
      <vt:variant>
        <vt:i4>7602261</vt:i4>
      </vt:variant>
      <vt:variant>
        <vt:i4>123</vt:i4>
      </vt:variant>
      <vt:variant>
        <vt:i4>0</vt:i4>
      </vt:variant>
      <vt:variant>
        <vt:i4>5</vt:i4>
      </vt:variant>
      <vt:variant>
        <vt:lpwstr>http://www.nevo.co.il/Law_word/law15/memshala-482.pdf</vt:lpwstr>
      </vt:variant>
      <vt:variant>
        <vt:lpwstr/>
      </vt:variant>
      <vt:variant>
        <vt:i4>7602189</vt:i4>
      </vt:variant>
      <vt:variant>
        <vt:i4>120</vt:i4>
      </vt:variant>
      <vt:variant>
        <vt:i4>0</vt:i4>
      </vt:variant>
      <vt:variant>
        <vt:i4>5</vt:i4>
      </vt:variant>
      <vt:variant>
        <vt:lpwstr>http://www.nevo.co.il/Law_word/law14/law-2296.pdf</vt:lpwstr>
      </vt:variant>
      <vt:variant>
        <vt:lpwstr/>
      </vt:variant>
      <vt:variant>
        <vt:i4>7602261</vt:i4>
      </vt:variant>
      <vt:variant>
        <vt:i4>117</vt:i4>
      </vt:variant>
      <vt:variant>
        <vt:i4>0</vt:i4>
      </vt:variant>
      <vt:variant>
        <vt:i4>5</vt:i4>
      </vt:variant>
      <vt:variant>
        <vt:lpwstr>http://www.nevo.co.il/Law_word/law15/memshala-482.pdf</vt:lpwstr>
      </vt:variant>
      <vt:variant>
        <vt:lpwstr/>
      </vt:variant>
      <vt:variant>
        <vt:i4>7602189</vt:i4>
      </vt:variant>
      <vt:variant>
        <vt:i4>114</vt:i4>
      </vt:variant>
      <vt:variant>
        <vt:i4>0</vt:i4>
      </vt:variant>
      <vt:variant>
        <vt:i4>5</vt:i4>
      </vt:variant>
      <vt:variant>
        <vt:lpwstr>http://www.nevo.co.il/Law_word/law14/law-2296.pdf</vt:lpwstr>
      </vt:variant>
      <vt:variant>
        <vt:lpwstr/>
      </vt:variant>
      <vt:variant>
        <vt:i4>7602261</vt:i4>
      </vt:variant>
      <vt:variant>
        <vt:i4>111</vt:i4>
      </vt:variant>
      <vt:variant>
        <vt:i4>0</vt:i4>
      </vt:variant>
      <vt:variant>
        <vt:i4>5</vt:i4>
      </vt:variant>
      <vt:variant>
        <vt:lpwstr>http://www.nevo.co.il/Law_word/law15/memshala-482.pdf</vt:lpwstr>
      </vt:variant>
      <vt:variant>
        <vt:lpwstr/>
      </vt:variant>
      <vt:variant>
        <vt:i4>7602189</vt:i4>
      </vt:variant>
      <vt:variant>
        <vt:i4>108</vt:i4>
      </vt:variant>
      <vt:variant>
        <vt:i4>0</vt:i4>
      </vt:variant>
      <vt:variant>
        <vt:i4>5</vt:i4>
      </vt:variant>
      <vt:variant>
        <vt:lpwstr>http://www.nevo.co.il/Law_word/law14/law-2296.pdf</vt:lpwstr>
      </vt:variant>
      <vt:variant>
        <vt:lpwstr/>
      </vt:variant>
      <vt:variant>
        <vt:i4>7602261</vt:i4>
      </vt:variant>
      <vt:variant>
        <vt:i4>105</vt:i4>
      </vt:variant>
      <vt:variant>
        <vt:i4>0</vt:i4>
      </vt:variant>
      <vt:variant>
        <vt:i4>5</vt:i4>
      </vt:variant>
      <vt:variant>
        <vt:lpwstr>http://www.nevo.co.il/Law_word/law15/memshala-482.pdf</vt:lpwstr>
      </vt:variant>
      <vt:variant>
        <vt:lpwstr/>
      </vt:variant>
      <vt:variant>
        <vt:i4>7602189</vt:i4>
      </vt:variant>
      <vt:variant>
        <vt:i4>102</vt:i4>
      </vt:variant>
      <vt:variant>
        <vt:i4>0</vt:i4>
      </vt:variant>
      <vt:variant>
        <vt:i4>5</vt:i4>
      </vt:variant>
      <vt:variant>
        <vt:lpwstr>http://www.nevo.co.il/Law_word/law14/law-2296.pdf</vt:lpwstr>
      </vt:variant>
      <vt:variant>
        <vt:lpwstr/>
      </vt:variant>
      <vt:variant>
        <vt:i4>7602261</vt:i4>
      </vt:variant>
      <vt:variant>
        <vt:i4>99</vt:i4>
      </vt:variant>
      <vt:variant>
        <vt:i4>0</vt:i4>
      </vt:variant>
      <vt:variant>
        <vt:i4>5</vt:i4>
      </vt:variant>
      <vt:variant>
        <vt:lpwstr>http://www.nevo.co.il/Law_word/law15/memshala-482.pdf</vt:lpwstr>
      </vt:variant>
      <vt:variant>
        <vt:lpwstr/>
      </vt:variant>
      <vt:variant>
        <vt:i4>7602189</vt:i4>
      </vt:variant>
      <vt:variant>
        <vt:i4>96</vt:i4>
      </vt:variant>
      <vt:variant>
        <vt:i4>0</vt:i4>
      </vt:variant>
      <vt:variant>
        <vt:i4>5</vt:i4>
      </vt:variant>
      <vt:variant>
        <vt:lpwstr>http://www.nevo.co.il/Law_word/law14/law-2296.pdf</vt:lpwstr>
      </vt:variant>
      <vt:variant>
        <vt:lpwstr/>
      </vt:variant>
      <vt:variant>
        <vt:i4>7602261</vt:i4>
      </vt:variant>
      <vt:variant>
        <vt:i4>93</vt:i4>
      </vt:variant>
      <vt:variant>
        <vt:i4>0</vt:i4>
      </vt:variant>
      <vt:variant>
        <vt:i4>5</vt:i4>
      </vt:variant>
      <vt:variant>
        <vt:lpwstr>http://www.nevo.co.il/Law_word/law15/memshala-482.pdf</vt:lpwstr>
      </vt:variant>
      <vt:variant>
        <vt:lpwstr/>
      </vt:variant>
      <vt:variant>
        <vt:i4>7602189</vt:i4>
      </vt:variant>
      <vt:variant>
        <vt:i4>90</vt:i4>
      </vt:variant>
      <vt:variant>
        <vt:i4>0</vt:i4>
      </vt:variant>
      <vt:variant>
        <vt:i4>5</vt:i4>
      </vt:variant>
      <vt:variant>
        <vt:lpwstr>http://www.nevo.co.il/Law_word/law14/law-2296.pdf</vt:lpwstr>
      </vt:variant>
      <vt:variant>
        <vt:lpwstr/>
      </vt:variant>
      <vt:variant>
        <vt:i4>7602261</vt:i4>
      </vt:variant>
      <vt:variant>
        <vt:i4>87</vt:i4>
      </vt:variant>
      <vt:variant>
        <vt:i4>0</vt:i4>
      </vt:variant>
      <vt:variant>
        <vt:i4>5</vt:i4>
      </vt:variant>
      <vt:variant>
        <vt:lpwstr>http://www.nevo.co.il/Law_word/law15/memshala-482.pdf</vt:lpwstr>
      </vt:variant>
      <vt:variant>
        <vt:lpwstr/>
      </vt:variant>
      <vt:variant>
        <vt:i4>7602189</vt:i4>
      </vt:variant>
      <vt:variant>
        <vt:i4>84</vt:i4>
      </vt:variant>
      <vt:variant>
        <vt:i4>0</vt:i4>
      </vt:variant>
      <vt:variant>
        <vt:i4>5</vt:i4>
      </vt:variant>
      <vt:variant>
        <vt:lpwstr>http://www.nevo.co.il/Law_word/law14/law-2296.pdf</vt:lpwstr>
      </vt:variant>
      <vt:variant>
        <vt:lpwstr/>
      </vt:variant>
      <vt:variant>
        <vt:i4>7602261</vt:i4>
      </vt:variant>
      <vt:variant>
        <vt:i4>81</vt:i4>
      </vt:variant>
      <vt:variant>
        <vt:i4>0</vt:i4>
      </vt:variant>
      <vt:variant>
        <vt:i4>5</vt:i4>
      </vt:variant>
      <vt:variant>
        <vt:lpwstr>http://www.nevo.co.il/Law_word/law15/memshala-482.pdf</vt:lpwstr>
      </vt:variant>
      <vt:variant>
        <vt:lpwstr/>
      </vt:variant>
      <vt:variant>
        <vt:i4>7602189</vt:i4>
      </vt:variant>
      <vt:variant>
        <vt:i4>78</vt:i4>
      </vt:variant>
      <vt:variant>
        <vt:i4>0</vt:i4>
      </vt:variant>
      <vt:variant>
        <vt:i4>5</vt:i4>
      </vt:variant>
      <vt:variant>
        <vt:lpwstr>http://www.nevo.co.il/Law_word/law14/law-2296.pdf</vt:lpwstr>
      </vt:variant>
      <vt:variant>
        <vt:lpwstr/>
      </vt:variant>
      <vt:variant>
        <vt:i4>7602261</vt:i4>
      </vt:variant>
      <vt:variant>
        <vt:i4>75</vt:i4>
      </vt:variant>
      <vt:variant>
        <vt:i4>0</vt:i4>
      </vt:variant>
      <vt:variant>
        <vt:i4>5</vt:i4>
      </vt:variant>
      <vt:variant>
        <vt:lpwstr>http://www.nevo.co.il/Law_word/law15/memshala-482.pdf</vt:lpwstr>
      </vt:variant>
      <vt:variant>
        <vt:lpwstr/>
      </vt:variant>
      <vt:variant>
        <vt:i4>7602189</vt:i4>
      </vt:variant>
      <vt:variant>
        <vt:i4>72</vt:i4>
      </vt:variant>
      <vt:variant>
        <vt:i4>0</vt:i4>
      </vt:variant>
      <vt:variant>
        <vt:i4>5</vt:i4>
      </vt:variant>
      <vt:variant>
        <vt:lpwstr>http://www.nevo.co.il/Law_word/law14/law-2296.pdf</vt:lpwstr>
      </vt:variant>
      <vt:variant>
        <vt:lpwstr/>
      </vt:variant>
      <vt:variant>
        <vt:i4>7602261</vt:i4>
      </vt:variant>
      <vt:variant>
        <vt:i4>69</vt:i4>
      </vt:variant>
      <vt:variant>
        <vt:i4>0</vt:i4>
      </vt:variant>
      <vt:variant>
        <vt:i4>5</vt:i4>
      </vt:variant>
      <vt:variant>
        <vt:lpwstr>http://www.nevo.co.il/Law_word/law15/memshala-482.pdf</vt:lpwstr>
      </vt:variant>
      <vt:variant>
        <vt:lpwstr/>
      </vt:variant>
      <vt:variant>
        <vt:i4>7602189</vt:i4>
      </vt:variant>
      <vt:variant>
        <vt:i4>66</vt:i4>
      </vt:variant>
      <vt:variant>
        <vt:i4>0</vt:i4>
      </vt:variant>
      <vt:variant>
        <vt:i4>5</vt:i4>
      </vt:variant>
      <vt:variant>
        <vt:lpwstr>http://www.nevo.co.il/Law_word/law14/law-2296.pdf</vt:lpwstr>
      </vt:variant>
      <vt:variant>
        <vt:lpwstr/>
      </vt:variant>
      <vt:variant>
        <vt:i4>7602261</vt:i4>
      </vt:variant>
      <vt:variant>
        <vt:i4>63</vt:i4>
      </vt:variant>
      <vt:variant>
        <vt:i4>0</vt:i4>
      </vt:variant>
      <vt:variant>
        <vt:i4>5</vt:i4>
      </vt:variant>
      <vt:variant>
        <vt:lpwstr>http://www.nevo.co.il/Law_word/law15/memshala-482.pdf</vt:lpwstr>
      </vt:variant>
      <vt:variant>
        <vt:lpwstr/>
      </vt:variant>
      <vt:variant>
        <vt:i4>7602189</vt:i4>
      </vt:variant>
      <vt:variant>
        <vt:i4>60</vt:i4>
      </vt:variant>
      <vt:variant>
        <vt:i4>0</vt:i4>
      </vt:variant>
      <vt:variant>
        <vt:i4>5</vt:i4>
      </vt:variant>
      <vt:variant>
        <vt:lpwstr>http://www.nevo.co.il/Law_word/law14/law-2296.pdf</vt:lpwstr>
      </vt:variant>
      <vt:variant>
        <vt:lpwstr/>
      </vt:variant>
      <vt:variant>
        <vt:i4>7602261</vt:i4>
      </vt:variant>
      <vt:variant>
        <vt:i4>57</vt:i4>
      </vt:variant>
      <vt:variant>
        <vt:i4>0</vt:i4>
      </vt:variant>
      <vt:variant>
        <vt:i4>5</vt:i4>
      </vt:variant>
      <vt:variant>
        <vt:lpwstr>http://www.nevo.co.il/Law_word/law15/memshala-482.pdf</vt:lpwstr>
      </vt:variant>
      <vt:variant>
        <vt:lpwstr/>
      </vt:variant>
      <vt:variant>
        <vt:i4>7602189</vt:i4>
      </vt:variant>
      <vt:variant>
        <vt:i4>54</vt:i4>
      </vt:variant>
      <vt:variant>
        <vt:i4>0</vt:i4>
      </vt:variant>
      <vt:variant>
        <vt:i4>5</vt:i4>
      </vt:variant>
      <vt:variant>
        <vt:lpwstr>http://www.nevo.co.il/Law_word/law14/law-2296.pdf</vt:lpwstr>
      </vt:variant>
      <vt:variant>
        <vt:lpwstr/>
      </vt:variant>
      <vt:variant>
        <vt:i4>7602261</vt:i4>
      </vt:variant>
      <vt:variant>
        <vt:i4>51</vt:i4>
      </vt:variant>
      <vt:variant>
        <vt:i4>0</vt:i4>
      </vt:variant>
      <vt:variant>
        <vt:i4>5</vt:i4>
      </vt:variant>
      <vt:variant>
        <vt:lpwstr>http://www.nevo.co.il/Law_word/law15/memshala-482.pdf</vt:lpwstr>
      </vt:variant>
      <vt:variant>
        <vt:lpwstr/>
      </vt:variant>
      <vt:variant>
        <vt:i4>7602189</vt:i4>
      </vt:variant>
      <vt:variant>
        <vt:i4>48</vt:i4>
      </vt:variant>
      <vt:variant>
        <vt:i4>0</vt:i4>
      </vt:variant>
      <vt:variant>
        <vt:i4>5</vt:i4>
      </vt:variant>
      <vt:variant>
        <vt:lpwstr>http://www.nevo.co.il/Law_word/law14/law-2296.pdf</vt:lpwstr>
      </vt:variant>
      <vt:variant>
        <vt:lpwstr/>
      </vt:variant>
      <vt:variant>
        <vt:i4>7602261</vt:i4>
      </vt:variant>
      <vt:variant>
        <vt:i4>45</vt:i4>
      </vt:variant>
      <vt:variant>
        <vt:i4>0</vt:i4>
      </vt:variant>
      <vt:variant>
        <vt:i4>5</vt:i4>
      </vt:variant>
      <vt:variant>
        <vt:lpwstr>http://www.nevo.co.il/Law_word/law15/memshala-482.pdf</vt:lpwstr>
      </vt:variant>
      <vt:variant>
        <vt:lpwstr/>
      </vt:variant>
      <vt:variant>
        <vt:i4>7602189</vt:i4>
      </vt:variant>
      <vt:variant>
        <vt:i4>42</vt:i4>
      </vt:variant>
      <vt:variant>
        <vt:i4>0</vt:i4>
      </vt:variant>
      <vt:variant>
        <vt:i4>5</vt:i4>
      </vt:variant>
      <vt:variant>
        <vt:lpwstr>http://www.nevo.co.il/Law_word/law14/law-2296.pdf</vt:lpwstr>
      </vt:variant>
      <vt:variant>
        <vt:lpwstr/>
      </vt:variant>
      <vt:variant>
        <vt:i4>7602261</vt:i4>
      </vt:variant>
      <vt:variant>
        <vt:i4>39</vt:i4>
      </vt:variant>
      <vt:variant>
        <vt:i4>0</vt:i4>
      </vt:variant>
      <vt:variant>
        <vt:i4>5</vt:i4>
      </vt:variant>
      <vt:variant>
        <vt:lpwstr>http://www.nevo.co.il/Law_word/law15/memshala-482.pdf</vt:lpwstr>
      </vt:variant>
      <vt:variant>
        <vt:lpwstr/>
      </vt:variant>
      <vt:variant>
        <vt:i4>7602189</vt:i4>
      </vt:variant>
      <vt:variant>
        <vt:i4>36</vt:i4>
      </vt:variant>
      <vt:variant>
        <vt:i4>0</vt:i4>
      </vt:variant>
      <vt:variant>
        <vt:i4>5</vt:i4>
      </vt:variant>
      <vt:variant>
        <vt:lpwstr>http://www.nevo.co.il/Law_word/law14/law-2296.pdf</vt:lpwstr>
      </vt:variant>
      <vt:variant>
        <vt:lpwstr/>
      </vt:variant>
      <vt:variant>
        <vt:i4>7602261</vt:i4>
      </vt:variant>
      <vt:variant>
        <vt:i4>33</vt:i4>
      </vt:variant>
      <vt:variant>
        <vt:i4>0</vt:i4>
      </vt:variant>
      <vt:variant>
        <vt:i4>5</vt:i4>
      </vt:variant>
      <vt:variant>
        <vt:lpwstr>http://www.nevo.co.il/Law_word/law15/memshala-482.pdf</vt:lpwstr>
      </vt:variant>
      <vt:variant>
        <vt:lpwstr/>
      </vt:variant>
      <vt:variant>
        <vt:i4>7602189</vt:i4>
      </vt:variant>
      <vt:variant>
        <vt:i4>30</vt:i4>
      </vt:variant>
      <vt:variant>
        <vt:i4>0</vt:i4>
      </vt:variant>
      <vt:variant>
        <vt:i4>5</vt:i4>
      </vt:variant>
      <vt:variant>
        <vt:lpwstr>http://www.nevo.co.il/Law_word/law14/law-2296.pdf</vt:lpwstr>
      </vt:variant>
      <vt:variant>
        <vt:lpwstr/>
      </vt:variant>
      <vt:variant>
        <vt:i4>7602261</vt:i4>
      </vt:variant>
      <vt:variant>
        <vt:i4>27</vt:i4>
      </vt:variant>
      <vt:variant>
        <vt:i4>0</vt:i4>
      </vt:variant>
      <vt:variant>
        <vt:i4>5</vt:i4>
      </vt:variant>
      <vt:variant>
        <vt:lpwstr>http://www.nevo.co.il/Law_word/law15/memshala-482.pdf</vt:lpwstr>
      </vt:variant>
      <vt:variant>
        <vt:lpwstr/>
      </vt:variant>
      <vt:variant>
        <vt:i4>7602189</vt:i4>
      </vt:variant>
      <vt:variant>
        <vt:i4>24</vt:i4>
      </vt:variant>
      <vt:variant>
        <vt:i4>0</vt:i4>
      </vt:variant>
      <vt:variant>
        <vt:i4>5</vt:i4>
      </vt:variant>
      <vt:variant>
        <vt:lpwstr>http://www.nevo.co.il/Law_word/law14/law-2296.pdf</vt:lpwstr>
      </vt:variant>
      <vt:variant>
        <vt:lpwstr/>
      </vt:variant>
      <vt:variant>
        <vt:i4>5505033</vt:i4>
      </vt:variant>
      <vt:variant>
        <vt:i4>18</vt:i4>
      </vt:variant>
      <vt:variant>
        <vt:i4>0</vt:i4>
      </vt:variant>
      <vt:variant>
        <vt:i4>5</vt:i4>
      </vt:variant>
      <vt:variant>
        <vt:lpwstr/>
      </vt:variant>
      <vt:variant>
        <vt:lpwstr>med1</vt:lpwstr>
      </vt:variant>
      <vt:variant>
        <vt:i4>5701644</vt:i4>
      </vt:variant>
      <vt:variant>
        <vt:i4>12</vt:i4>
      </vt:variant>
      <vt:variant>
        <vt:i4>0</vt:i4>
      </vt:variant>
      <vt:variant>
        <vt:i4>5</vt:i4>
      </vt:variant>
      <vt:variant>
        <vt:lpwstr/>
      </vt:variant>
      <vt:variant>
        <vt:lpwstr>hed21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7602261</vt:i4>
      </vt:variant>
      <vt:variant>
        <vt:i4>3</vt:i4>
      </vt:variant>
      <vt:variant>
        <vt:i4>0</vt:i4>
      </vt:variant>
      <vt:variant>
        <vt:i4>5</vt:i4>
      </vt:variant>
      <vt:variant>
        <vt:lpwstr>http://www.nevo.co.il/Law_word/law15/memshala-482.pdf</vt:lpwstr>
      </vt:variant>
      <vt:variant>
        <vt:lpwstr/>
      </vt:variant>
      <vt:variant>
        <vt:i4>7602189</vt:i4>
      </vt:variant>
      <vt:variant>
        <vt:i4>0</vt:i4>
      </vt:variant>
      <vt:variant>
        <vt:i4>0</vt:i4>
      </vt:variant>
      <vt:variant>
        <vt:i4>5</vt:i4>
      </vt:variant>
      <vt:variant>
        <vt:lpwstr>http://www.nevo.co.il/Law_word/law14/law-2296.pdf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דבר-המלך על הטיס במושבות (הטלת החוקים), 1937</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http://www.nevo.co.il/Law_word/law14/law-2296.pdf;‎רשומות - ספר חוקים#תוקן ס"ח תשע"א ‏מס' 2296 #מיום 13.4.2011 עמ' 902– תיקון מס' 1 בסעיף 182 לחוק הטיס, תשע"א-2011‏</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