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DCE2" w14:textId="77777777" w:rsidR="005D344D" w:rsidRDefault="005D344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הודעה בדבר סימני היכר לרכב להוראת נהיגה ולהדרכה בנהיגה,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תשס"ה-2004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81394F5" w14:textId="77777777" w:rsidR="005D344D" w:rsidRDefault="005D344D">
      <w:pPr>
        <w:pStyle w:val="P00"/>
        <w:spacing w:before="72"/>
        <w:ind w:left="0" w:right="1134"/>
        <w:jc w:val="center"/>
        <w:rPr>
          <w:rStyle w:val="big-number"/>
          <w:rFonts w:cs="FrankRuehl" w:hint="cs"/>
          <w:sz w:val="22"/>
          <w:szCs w:val="22"/>
          <w:rtl/>
        </w:rPr>
      </w:pPr>
      <w:bookmarkStart w:id="0" w:name="Seif0"/>
      <w:bookmarkEnd w:id="0"/>
      <w:r>
        <w:rPr>
          <w:rStyle w:val="big-number"/>
          <w:rFonts w:cs="FrankRuehl" w:hint="cs"/>
          <w:sz w:val="22"/>
          <w:szCs w:val="22"/>
          <w:rtl/>
        </w:rPr>
        <w:t>לפי תקנות התעבורה, התשכ"א-1961</w:t>
      </w:r>
    </w:p>
    <w:p w14:paraId="42464017" w14:textId="77777777" w:rsidR="00042891" w:rsidRPr="00042891" w:rsidRDefault="00042891" w:rsidP="00042891">
      <w:pPr>
        <w:spacing w:line="320" w:lineRule="auto"/>
        <w:rPr>
          <w:rStyle w:val="big-number"/>
          <w:rFonts w:cs="FrankRuehl"/>
          <w:sz w:val="22"/>
          <w:szCs w:val="26"/>
          <w:rtl/>
        </w:rPr>
      </w:pPr>
    </w:p>
    <w:p w14:paraId="1C1577F7" w14:textId="77777777" w:rsidR="00042891" w:rsidRDefault="00042891" w:rsidP="00042891">
      <w:pPr>
        <w:spacing w:line="320" w:lineRule="auto"/>
        <w:rPr>
          <w:rStyle w:val="big-number"/>
          <w:rFonts w:cs="FrankRuehl"/>
          <w:sz w:val="22"/>
          <w:szCs w:val="22"/>
          <w:rtl/>
        </w:rPr>
      </w:pPr>
    </w:p>
    <w:p w14:paraId="7EA80EC0" w14:textId="77777777" w:rsidR="00042891" w:rsidRPr="00042891" w:rsidRDefault="00042891" w:rsidP="00042891">
      <w:pPr>
        <w:spacing w:line="320" w:lineRule="auto"/>
        <w:rPr>
          <w:rStyle w:val="big-number"/>
          <w:rFonts w:cs="Miriam" w:hint="cs"/>
          <w:sz w:val="22"/>
          <w:szCs w:val="22"/>
          <w:rtl/>
        </w:rPr>
      </w:pPr>
      <w:r w:rsidRPr="00042891">
        <w:rPr>
          <w:rStyle w:val="big-number"/>
          <w:rFonts w:cs="Miriam"/>
          <w:sz w:val="22"/>
          <w:szCs w:val="22"/>
          <w:rtl/>
        </w:rPr>
        <w:t>רשויות ומשפט מנהלי</w:t>
      </w:r>
      <w:r w:rsidRPr="00042891">
        <w:rPr>
          <w:rStyle w:val="big-number"/>
          <w:rFonts w:cs="FrankRuehl"/>
          <w:sz w:val="22"/>
          <w:szCs w:val="26"/>
          <w:rtl/>
        </w:rPr>
        <w:t xml:space="preserve"> – תעבורה – רכב – נהיגה ובטיחות</w:t>
      </w:r>
    </w:p>
    <w:p w14:paraId="104ADBA8" w14:textId="77777777" w:rsidR="00042891" w:rsidRDefault="00042891">
      <w:pPr>
        <w:pStyle w:val="P00"/>
        <w:spacing w:before="72"/>
        <w:ind w:left="0" w:right="1134"/>
        <w:jc w:val="center"/>
        <w:rPr>
          <w:rStyle w:val="big-number"/>
          <w:rFonts w:cs="FrankRuehl" w:hint="cs"/>
          <w:sz w:val="22"/>
          <w:szCs w:val="22"/>
          <w:rtl/>
        </w:rPr>
      </w:pPr>
    </w:p>
    <w:p w14:paraId="22D971E8" w14:textId="77777777" w:rsidR="00042891" w:rsidRDefault="00042891">
      <w:pPr>
        <w:pStyle w:val="P00"/>
        <w:spacing w:before="72"/>
        <w:ind w:left="0" w:right="1134"/>
        <w:jc w:val="center"/>
        <w:rPr>
          <w:rStyle w:val="big-number"/>
          <w:rFonts w:cs="FrankRuehl" w:hint="cs"/>
          <w:sz w:val="22"/>
          <w:szCs w:val="22"/>
          <w:rtl/>
        </w:rPr>
      </w:pPr>
    </w:p>
    <w:p w14:paraId="0AF39BC3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בתוקף סמכותי לפי תקנות 230(א), 261(א) ו-304 לתקנות התעבורה, התשכ"א-1961, אני קובע סימני היכר מיוחדים לרכב המשמש לצורכי הוראת נהיגה ולרכב המשמש לצורכי הדרכה בנהיגה, כמפורט להלן:</w:t>
      </w:r>
    </w:p>
    <w:p w14:paraId="3EAB5072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1.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לענין רכב נוסעים פרטי, רכב פרטי דו-שימושי או רכב מסחרי אחוד במשקל כולל מותר עד 3,500 ק"ג, המשמש לצורכי הוראת נהיגה יחולו הוראות אלה:</w:t>
      </w:r>
    </w:p>
    <w:p w14:paraId="4D39FFA1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  <w:t>סימן ההיכר יהיה קופסה בצורת מנסרה ישרה משולשת שתותקן באחיזה מגנטית במרכז גג הרכב לרוחבו, כך שתיראה לעיני המשתמשים בדרך; הקופסה תותקן על גג הרכב אך ורק בזמן הוראת נהיגה ומבחן;</w:t>
      </w:r>
    </w:p>
    <w:p w14:paraId="451091A3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  <w:t xml:space="preserve">בקופסה יותקנו שתי נורות חשמליות שעוצמת כל אחת מהן </w:t>
      </w:r>
      <w:r>
        <w:rPr>
          <w:rStyle w:val="big-number"/>
          <w:sz w:val="20"/>
          <w:szCs w:val="20"/>
        </w:rPr>
        <w:t>21W</w:t>
      </w:r>
      <w:r>
        <w:rPr>
          <w:rStyle w:val="big-number"/>
          <w:rFonts w:cs="FrankRuehl" w:hint="cs"/>
          <w:sz w:val="26"/>
          <w:szCs w:val="26"/>
          <w:rtl/>
        </w:rPr>
        <w:t xml:space="preserve"> שיודלקו בזמן תאורה בלבד;</w:t>
      </w:r>
    </w:p>
    <w:p w14:paraId="27B0055D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(3)</w:t>
      </w:r>
      <w:r>
        <w:rPr>
          <w:rStyle w:val="big-number"/>
          <w:rFonts w:cs="FrankRuehl" w:hint="cs"/>
          <w:sz w:val="26"/>
          <w:szCs w:val="26"/>
          <w:rtl/>
        </w:rPr>
        <w:tab/>
        <w:t>מידותיה של המנסרה הן אלה:</w:t>
      </w:r>
    </w:p>
    <w:p w14:paraId="26CA90E3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1191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  <w:t xml:space="preserve">אורך כל אחת מצלעות המנסרה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27 ס"מ;</w:t>
      </w:r>
    </w:p>
    <w:p w14:paraId="44250E9C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1191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(ב)</w:t>
      </w:r>
      <w:r>
        <w:rPr>
          <w:rStyle w:val="big-number"/>
          <w:rFonts w:cs="FrankRuehl" w:hint="cs"/>
          <w:sz w:val="26"/>
          <w:szCs w:val="26"/>
          <w:rtl/>
        </w:rPr>
        <w:tab/>
        <w:t xml:space="preserve">גובה המנסרה, לרבות המגנט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23.5 ס"מ;</w:t>
      </w:r>
    </w:p>
    <w:p w14:paraId="5CAE4EB6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1191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(ג)</w:t>
      </w:r>
      <w:r>
        <w:rPr>
          <w:rStyle w:val="big-number"/>
          <w:rFonts w:cs="FrankRuehl" w:hint="cs"/>
          <w:sz w:val="26"/>
          <w:szCs w:val="26"/>
          <w:rtl/>
        </w:rPr>
        <w:tab/>
        <w:t>אחת מפאותיה הריבועיות של המנסרה תשמש כבסיס הקופסה שלו יוצמד המגנט;</w:t>
      </w:r>
    </w:p>
    <w:p w14:paraId="260E865E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1191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(ד)</w:t>
      </w:r>
      <w:r>
        <w:rPr>
          <w:rStyle w:val="big-number"/>
          <w:rFonts w:cs="FrankRuehl" w:hint="cs"/>
          <w:sz w:val="26"/>
          <w:szCs w:val="26"/>
          <w:rtl/>
        </w:rPr>
        <w:tab/>
        <w:t>שתי הפאות הריבועיות הנוספות יהיו ניצבות לכיוון תנועת הרכב, וייראו מפני הרכב ומאחוריו;</w:t>
      </w:r>
    </w:p>
    <w:p w14:paraId="16458D5B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1191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(ה)</w:t>
      </w:r>
      <w:r>
        <w:rPr>
          <w:rStyle w:val="big-number"/>
          <w:rFonts w:cs="FrankRuehl" w:hint="cs"/>
          <w:sz w:val="26"/>
          <w:szCs w:val="26"/>
          <w:rtl/>
        </w:rPr>
        <w:tab/>
        <w:t>שתי הפאות המשולשות של המנסרה יהיו מקבילות לכיוון תנועת רכב, וייראו מצדי הרכב;</w:t>
      </w:r>
    </w:p>
    <w:p w14:paraId="054CA14C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(4)</w:t>
      </w:r>
      <w:r>
        <w:rPr>
          <w:rStyle w:val="big-number"/>
          <w:rFonts w:cs="FrankRuehl" w:hint="cs"/>
          <w:sz w:val="26"/>
          <w:szCs w:val="26"/>
          <w:rtl/>
        </w:rPr>
        <w:tab/>
        <w:t xml:space="preserve">במרכז כל אחת מהפאות הריבועיות של המנסרה ישורטט משולש שווה צלעות שקדקדו כלפי מעלה (להלן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המשולש) ויתקיימו לגביו ההוראות כדלהלן:</w:t>
      </w:r>
    </w:p>
    <w:p w14:paraId="67D48DCA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1191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  <w:t>המשולש יהיה בצבע לבן ויתרת הריבוע תהיה בצבע כחול;</w:t>
      </w:r>
    </w:p>
    <w:p w14:paraId="60506C87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1191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(ב)</w:t>
      </w:r>
      <w:r>
        <w:rPr>
          <w:rStyle w:val="big-number"/>
          <w:rFonts w:cs="FrankRuehl" w:hint="cs"/>
          <w:sz w:val="26"/>
          <w:szCs w:val="26"/>
          <w:rtl/>
        </w:rPr>
        <w:tab/>
        <w:t>אורך צלע המשולש יהיה 22 ס"מ;</w:t>
      </w:r>
    </w:p>
    <w:p w14:paraId="08605156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1191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(ג)</w:t>
      </w:r>
      <w:r>
        <w:rPr>
          <w:rStyle w:val="big-number"/>
          <w:rFonts w:cs="FrankRuehl" w:hint="cs"/>
          <w:sz w:val="26"/>
          <w:szCs w:val="26"/>
          <w:rtl/>
        </w:rPr>
        <w:tab/>
        <w:t>בסיס המשולש יהיה מקביל לבסיסי הריבוע ומרוחק ממנו מרחק של 6 ס"מ;</w:t>
      </w:r>
    </w:p>
    <w:p w14:paraId="721CFEFF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1191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(ד)</w:t>
      </w:r>
      <w:r>
        <w:rPr>
          <w:rStyle w:val="big-number"/>
          <w:rFonts w:cs="FrankRuehl" w:hint="cs"/>
          <w:sz w:val="26"/>
          <w:szCs w:val="26"/>
          <w:rtl/>
        </w:rPr>
        <w:tab/>
        <w:t>במרכז המשולש תירשם בעברית, באות דפוס, האות "ל" בצבע שחור; אורכה 10 ס"מ, רוחבה 7 ס"מ ועובי הכתב יהיה 2 ס"מ;</w:t>
      </w:r>
    </w:p>
    <w:p w14:paraId="5D6F63A9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(5)</w:t>
      </w:r>
      <w:r>
        <w:rPr>
          <w:rStyle w:val="big-number"/>
          <w:rFonts w:cs="FrankRuehl" w:hint="cs"/>
          <w:sz w:val="26"/>
          <w:szCs w:val="26"/>
          <w:rtl/>
        </w:rPr>
        <w:tab/>
        <w:t>מתחת לבסיס המשולש, וצמוד לו, יהיה מלבן באורך בסיס המנסרה ובגובה של 4 ס"מ, שבו יירשם בשפה העברית ובאותיות שחורות, ברכב המשמש ללימוד נהיגה, שם בית הספר של מורה הנהיגה המלמד אותה שעה, וברכב המשמש להדרכה בנהיגה, המילה "הדרכה";</w:t>
      </w:r>
    </w:p>
    <w:p w14:paraId="154F414F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(6)</w:t>
      </w:r>
      <w:r>
        <w:rPr>
          <w:rStyle w:val="big-number"/>
          <w:rFonts w:cs="FrankRuehl" w:hint="cs"/>
          <w:sz w:val="26"/>
          <w:szCs w:val="26"/>
          <w:rtl/>
        </w:rPr>
        <w:tab/>
        <w:t>בזמן המבחן המעשי תכוסה האות "ל" בשלט פלסטיק קשיח מצופה אלימנציה;</w:t>
      </w:r>
    </w:p>
    <w:p w14:paraId="1C89314B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(7)</w:t>
      </w:r>
      <w:r>
        <w:rPr>
          <w:rStyle w:val="big-number"/>
          <w:rFonts w:cs="FrankRuehl" w:hint="cs"/>
          <w:sz w:val="26"/>
          <w:szCs w:val="26"/>
          <w:rtl/>
        </w:rPr>
        <w:tab/>
        <w:t>השלט יותקן על גבי הקופסה באמצעות השחלתו בשלוש מסילות שרוחבן 1 ס"מ, אשר יותקנו בשני צדי פאת המנסרה הריבועית ובבסיסה;</w:t>
      </w:r>
    </w:p>
    <w:p w14:paraId="5634C98F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lastRenderedPageBreak/>
        <w:t>(8)</w:t>
      </w:r>
      <w:r>
        <w:rPr>
          <w:rStyle w:val="big-number"/>
          <w:rFonts w:cs="FrankRuehl" w:hint="cs"/>
          <w:sz w:val="26"/>
          <w:szCs w:val="26"/>
          <w:rtl/>
        </w:rPr>
        <w:tab/>
        <w:t xml:space="preserve">צבע השלט לבן והוא יכלול את הכיתוב "במבחן רשמי רשות הרישוי" בשפה העברית בלבד, ובו </w:t>
      </w:r>
      <w:r>
        <w:rPr>
          <w:rStyle w:val="big-number"/>
          <w:rFonts w:cs="FrankRuehl"/>
          <w:sz w:val="26"/>
          <w:szCs w:val="26"/>
          <w:rtl/>
        </w:rPr>
        <w:t>–</w:t>
      </w:r>
    </w:p>
    <w:p w14:paraId="42255F72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1191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  <w:t>צבע האותיות אדום כהה;</w:t>
      </w:r>
    </w:p>
    <w:p w14:paraId="2ECB72DB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1191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(ב)</w:t>
      </w:r>
      <w:r>
        <w:rPr>
          <w:rStyle w:val="big-number"/>
          <w:rFonts w:cs="FrankRuehl" w:hint="cs"/>
          <w:sz w:val="26"/>
          <w:szCs w:val="26"/>
          <w:rtl/>
        </w:rPr>
        <w:tab/>
        <w:t xml:space="preserve">גובה כל אות 3 ס"מ (למעט האות י'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1.5 ס"מ, האות ן'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3.5 ס"מ) רוחב האות 2 ס"מ (למעט האותיות ו', י', ן' שרוחבן 1.2 ס"מ), עובי האות 0.7 ס"מ;</w:t>
      </w:r>
    </w:p>
    <w:p w14:paraId="4E01F840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1191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(ג)</w:t>
      </w:r>
      <w:r>
        <w:rPr>
          <w:rStyle w:val="big-number"/>
          <w:rFonts w:cs="FrankRuehl" w:hint="cs"/>
          <w:sz w:val="26"/>
          <w:szCs w:val="26"/>
          <w:rtl/>
        </w:rPr>
        <w:tab/>
        <w:t>הרווח בין אות לאות 0.4 ס"מ ובין מילה למילה 1.5 ס"מ;</w:t>
      </w:r>
    </w:p>
    <w:p w14:paraId="3C9D8E09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(9)</w:t>
      </w:r>
      <w:r>
        <w:rPr>
          <w:rStyle w:val="big-number"/>
          <w:rFonts w:cs="FrankRuehl" w:hint="cs"/>
          <w:sz w:val="26"/>
          <w:szCs w:val="26"/>
          <w:rtl/>
        </w:rPr>
        <w:tab/>
        <w:t>ספקי הקופסאות חייבים להמציא אישור בכתב ממעבדה מוסמכת על אלה: תקינות הקופסה, תקינות המגנט, יציבות המיתקן על גג הרכב בכל תנאי מזכ אוויר ומהירות נסיעה בלא כל סיכון;</w:t>
      </w:r>
    </w:p>
    <w:p w14:paraId="035EC07F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(10)</w:t>
      </w:r>
      <w:r>
        <w:rPr>
          <w:rStyle w:val="big-number"/>
          <w:rFonts w:cs="FrankRuehl" w:hint="cs"/>
          <w:sz w:val="26"/>
          <w:szCs w:val="26"/>
          <w:rtl/>
        </w:rPr>
        <w:tab/>
        <w:t>הקופסה והמיתקנים יישאו סימן השגחה לפי חוק התקנים, התשי"ג-1953, או תו תקן, כאמור בצו התקנים (קביעת תווי תקן), התשנ"ב-1992;</w:t>
      </w:r>
    </w:p>
    <w:p w14:paraId="650B77B7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(11)</w:t>
      </w:r>
      <w:r>
        <w:rPr>
          <w:rStyle w:val="big-number"/>
          <w:rFonts w:cs="FrankRuehl" w:hint="cs"/>
          <w:sz w:val="26"/>
          <w:szCs w:val="26"/>
          <w:rtl/>
        </w:rPr>
        <w:tab/>
        <w:t>אסור שיימצא על גבי הרכב, בזמן הוראת נהיגה ומבחן, סימן היכר או שילוט אחר כלשהו, פרט לסימן ההיכר הקבוע בהודעה זו.</w:t>
      </w:r>
    </w:p>
    <w:p w14:paraId="03FC8E70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 w:hanging="397"/>
        <w:rPr>
          <w:rStyle w:val="big-number"/>
          <w:rFonts w:cs="FrankRuehl" w:hint="cs"/>
          <w:sz w:val="26"/>
          <w:szCs w:val="26"/>
          <w:rtl/>
        </w:rPr>
      </w:pPr>
      <w:bookmarkStart w:id="1" w:name="Seif1"/>
      <w:bookmarkEnd w:id="1"/>
      <w:r>
        <w:rPr>
          <w:rStyle w:val="big-number"/>
          <w:rFonts w:cs="FrankRuehl" w:hint="cs"/>
          <w:sz w:val="26"/>
          <w:szCs w:val="26"/>
          <w:rtl/>
        </w:rPr>
        <w:t>2.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ברכב מסחרי, ברכב מורכב ובאוטובוס המשמשים ללימוד נהיגה יירשם על דפנות הרכב, באותיות גדולות, שם בית הספר וכתובתו.</w:t>
      </w:r>
    </w:p>
    <w:p w14:paraId="0AF101D5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3.</w:t>
      </w:r>
      <w:r>
        <w:rPr>
          <w:rStyle w:val="big-number"/>
          <w:rFonts w:cs="FrankRuehl" w:hint="cs"/>
          <w:sz w:val="26"/>
          <w:szCs w:val="26"/>
          <w:rtl/>
        </w:rPr>
        <w:tab/>
        <w:t>לענין רכב דו-גלגלי או תלת-אופנוע המשמשים להוראת נהיגה, יחולו הוראות אלה:</w:t>
      </w:r>
    </w:p>
    <w:p w14:paraId="5AE0031F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  <w:t>סימן ההיכר יהיה ריבוע ובו משורטט משולש שווה צלעות שבמרכזו רשומה האות "ל" באותיות דפוס;</w:t>
      </w:r>
    </w:p>
    <w:p w14:paraId="5EE4A5AF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  <w:t>אורך הצלע של הריבוע יהיה 15 ס"מ;</w:t>
      </w:r>
    </w:p>
    <w:p w14:paraId="04B51A39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(3)</w:t>
      </w:r>
      <w:r>
        <w:rPr>
          <w:rStyle w:val="big-number"/>
          <w:rFonts w:cs="FrankRuehl" w:hint="cs"/>
          <w:sz w:val="26"/>
          <w:szCs w:val="26"/>
          <w:rtl/>
        </w:rPr>
        <w:tab/>
        <w:t>אורך הצלע של המשולש יהיה 13 ס"מ;</w:t>
      </w:r>
    </w:p>
    <w:p w14:paraId="32BBA28C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(4)</w:t>
      </w:r>
      <w:r>
        <w:rPr>
          <w:rStyle w:val="big-number"/>
          <w:rFonts w:cs="FrankRuehl" w:hint="cs"/>
          <w:sz w:val="26"/>
          <w:szCs w:val="26"/>
          <w:rtl/>
        </w:rPr>
        <w:tab/>
        <w:t>אורך האות "ל" יהיה 8 ס"מ, ורוחבה 3 ס"מ ועובי הכתב יהיה 1 ס"מ;</w:t>
      </w:r>
    </w:p>
    <w:p w14:paraId="6357A448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(5)</w:t>
      </w:r>
      <w:r>
        <w:rPr>
          <w:rStyle w:val="big-number"/>
          <w:rFonts w:cs="FrankRuehl" w:hint="cs"/>
          <w:sz w:val="26"/>
          <w:szCs w:val="26"/>
          <w:rtl/>
        </w:rPr>
        <w:tab/>
        <w:t>בסיס המשולש יהיה מקביל לבסיס הריבוע וקצהו יימצא במרחק של 2 ס"מ מבסיס הריבוע וס"מ אחד מצלע הריבוע הסמוכה;</w:t>
      </w:r>
    </w:p>
    <w:p w14:paraId="34464CAD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(6)</w:t>
      </w:r>
      <w:r>
        <w:rPr>
          <w:rStyle w:val="big-number"/>
          <w:rFonts w:cs="FrankRuehl" w:hint="cs"/>
          <w:sz w:val="26"/>
          <w:szCs w:val="26"/>
          <w:rtl/>
        </w:rPr>
        <w:tab/>
        <w:t>האות "ל" תהיה בצבע שחור על רקע המשולש שיהיה לבן ויתרת הריבוע בצבע כחול;</w:t>
      </w:r>
    </w:p>
    <w:p w14:paraId="07F85F9E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(7)</w:t>
      </w:r>
      <w:r>
        <w:rPr>
          <w:rStyle w:val="big-number"/>
          <w:rFonts w:cs="FrankRuehl" w:hint="cs"/>
          <w:sz w:val="26"/>
          <w:szCs w:val="26"/>
          <w:rtl/>
        </w:rPr>
        <w:tab/>
        <w:t>שני סימני היכר כאמור יהיו לכל אופנוע שייקבעו עליו מלפנים ומאחור, ליד שלטי הזיהוי, במקום בולט ונראה לעיני כל המשתמשים בדרך.</w:t>
      </w:r>
    </w:p>
    <w:p w14:paraId="5E78F0E9" w14:textId="77777777" w:rsidR="005D344D" w:rsidRDefault="005D3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 w:hanging="397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4.</w:t>
      </w:r>
      <w:r>
        <w:rPr>
          <w:rStyle w:val="big-number"/>
          <w:rFonts w:cs="FrankRuehl" w:hint="cs"/>
          <w:sz w:val="26"/>
          <w:szCs w:val="26"/>
          <w:rtl/>
        </w:rPr>
        <w:tab/>
        <w:t xml:space="preserve">ההודעה בדבר סימני היכר לרכב להוראת נהיגה ולהדרכה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בטלה.</w:t>
      </w:r>
    </w:p>
    <w:p w14:paraId="60BF038B" w14:textId="77777777" w:rsidR="005D344D" w:rsidRDefault="005D34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F7D0BA" w14:textId="77777777" w:rsidR="005D344D" w:rsidRDefault="005D34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0F3242" w14:textId="77777777" w:rsidR="005D344D" w:rsidRDefault="005D344D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י"א בחשון התשס"ה (26 באוקטובר 2004)</w:t>
      </w:r>
    </w:p>
    <w:p w14:paraId="5207DAC7" w14:textId="77777777" w:rsidR="005D344D" w:rsidRDefault="005D344D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  <w:t>יהושע (שוקי) שדה</w:t>
      </w:r>
    </w:p>
    <w:p w14:paraId="1260E51A" w14:textId="77777777" w:rsidR="005D344D" w:rsidRDefault="005D344D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מנהל רשות הרישוי</w:t>
      </w:r>
    </w:p>
    <w:p w14:paraId="2A41E3FF" w14:textId="77777777" w:rsidR="005D344D" w:rsidRPr="0002677A" w:rsidRDefault="005D344D" w:rsidP="0002677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14:paraId="3CD48767" w14:textId="77777777" w:rsidR="0002677A" w:rsidRPr="0002677A" w:rsidRDefault="0002677A" w:rsidP="0002677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14:paraId="405B451F" w14:textId="77777777" w:rsidR="0002677A" w:rsidRPr="0002677A" w:rsidRDefault="0002677A" w:rsidP="0002677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sectPr w:rsidR="0002677A" w:rsidRPr="0002677A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A62BF" w14:textId="77777777" w:rsidR="00AB5306" w:rsidRDefault="00AB5306">
      <w:r>
        <w:separator/>
      </w:r>
    </w:p>
  </w:endnote>
  <w:endnote w:type="continuationSeparator" w:id="0">
    <w:p w14:paraId="4FA8A2C2" w14:textId="77777777" w:rsidR="00AB5306" w:rsidRDefault="00AB5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EEFF1" w14:textId="77777777" w:rsidR="005D344D" w:rsidRDefault="005D344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7C7C598" w14:textId="77777777" w:rsidR="005D344D" w:rsidRDefault="005D344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5F43847" w14:textId="77777777" w:rsidR="005D344D" w:rsidRDefault="005D344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rtl/>
      </w:rPr>
      <w:t>\\</w:t>
    </w:r>
    <w:r>
      <w:rPr>
        <w:rFonts w:cs="TopType Jerushalmi"/>
        <w:color w:val="000000"/>
        <w:sz w:val="14"/>
        <w:szCs w:val="14"/>
      </w:rPr>
      <w:t>main\misrad\00000000\000000-law\0-yael\04-11-29\Laws\999_363.doc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4293" w14:textId="77777777" w:rsidR="005D344D" w:rsidRDefault="005D344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4289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328EEB9" w14:textId="77777777" w:rsidR="005D344D" w:rsidRDefault="005D344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45B0992" w14:textId="77777777" w:rsidR="005D344D" w:rsidRDefault="005D344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rtl/>
      </w:rPr>
      <w:t>\\</w:t>
    </w:r>
    <w:r>
      <w:rPr>
        <w:rFonts w:cs="TopType Jerushalmi"/>
        <w:color w:val="000000"/>
        <w:sz w:val="14"/>
        <w:szCs w:val="14"/>
      </w:rPr>
      <w:t>main\misrad\00000000\000000-law\0-yael\04-11-29\Laws\999_363.doc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793C7" w14:textId="77777777" w:rsidR="00AB5306" w:rsidRDefault="00AB5306">
      <w:r>
        <w:separator/>
      </w:r>
    </w:p>
  </w:footnote>
  <w:footnote w:type="continuationSeparator" w:id="0">
    <w:p w14:paraId="61F827EE" w14:textId="77777777" w:rsidR="00AB5306" w:rsidRDefault="00AB5306">
      <w:r>
        <w:continuationSeparator/>
      </w:r>
    </w:p>
  </w:footnote>
  <w:footnote w:id="1">
    <w:p w14:paraId="16FFFA42" w14:textId="77777777" w:rsidR="005D344D" w:rsidRDefault="005D34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7847BA">
        <w:rPr>
          <w:rFonts w:cs="FrankRuehl" w:hint="cs"/>
          <w:rtl/>
        </w:rPr>
        <w:t xml:space="preserve">פורסמה </w:t>
      </w:r>
      <w:hyperlink r:id="rId1" w:history="1">
        <w:r>
          <w:rPr>
            <w:rStyle w:val="Hyperlink"/>
            <w:rFonts w:cs="FrankRuehl" w:hint="cs"/>
            <w:rtl/>
          </w:rPr>
          <w:t>י</w:t>
        </w:r>
        <w:r>
          <w:rPr>
            <w:rStyle w:val="Hyperlink"/>
            <w:rFonts w:cs="FrankRuehl" w:hint="cs"/>
            <w:rtl/>
          </w:rPr>
          <w:t>"פ תשס"ה מס' 5342</w:t>
        </w:r>
      </w:hyperlink>
      <w:r>
        <w:rPr>
          <w:rFonts w:cs="FrankRuehl" w:hint="cs"/>
          <w:rtl/>
        </w:rPr>
        <w:t xml:space="preserve"> מיום 9.11.2004 עמ' 379.</w:t>
      </w:r>
    </w:p>
    <w:p w14:paraId="75306913" w14:textId="77777777" w:rsidR="005D344D" w:rsidRDefault="005D34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cs="FrankRuehl" w:hint="cs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D6AF" w14:textId="77777777" w:rsidR="005D344D" w:rsidRDefault="005D344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FE8C4FA" w14:textId="77777777" w:rsidR="005D344D" w:rsidRDefault="005D344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FD976A7" w14:textId="77777777" w:rsidR="005D344D" w:rsidRDefault="005D344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62104" w14:textId="77777777" w:rsidR="005D344D" w:rsidRDefault="005D344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הודעה בדבר סימני היכר לרכב להוראת נהיגה ולהדרכה בנהיגה, תשס"ה-2004</w:t>
    </w:r>
  </w:p>
  <w:p w14:paraId="6F9D44FB" w14:textId="77777777" w:rsidR="005D344D" w:rsidRDefault="005D344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F6C49AA" w14:textId="77777777" w:rsidR="005D344D" w:rsidRDefault="005D344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57108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47BA"/>
    <w:rsid w:val="0002677A"/>
    <w:rsid w:val="00042891"/>
    <w:rsid w:val="003070ED"/>
    <w:rsid w:val="005D344D"/>
    <w:rsid w:val="007847BA"/>
    <w:rsid w:val="00905F8C"/>
    <w:rsid w:val="00AB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4FF2B3AE"/>
  <w15:chartTrackingRefBased/>
  <w15:docId w15:val="{A0DAC289-DC63-4A6B-B41D-7784CC0F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10/yalkut-534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3485</CharactersWithSpaces>
  <SharedDoc>false</SharedDoc>
  <HLinks>
    <vt:vector size="6" baseType="variant">
      <vt:variant>
        <vt:i4>7340032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http://www.nevo.co.il/Law_word/law10/yalkut-5342.pdf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הודעה בדבר סימני היכר לרכב להוראת נהיגה ולהדרכה בנהיגה, תשס"ה-2004</vt:lpwstr>
  </property>
  <property fmtid="{D5CDD505-2E9C-101B-9397-08002B2CF9AE}" pid="4" name="LAWNUMBER">
    <vt:lpwstr>0363</vt:lpwstr>
  </property>
  <property fmtid="{D5CDD505-2E9C-101B-9397-08002B2CF9AE}" pid="5" name="TYPE">
    <vt:lpwstr>01</vt:lpwstr>
  </property>
  <property fmtid="{D5CDD505-2E9C-101B-9397-08002B2CF9AE}" pid="6" name="CHNAME">
    <vt:lpwstr>תעבורה</vt:lpwstr>
  </property>
  <property fmtid="{D5CDD505-2E9C-101B-9397-08002B2CF9AE}" pid="7" name="LINKK1">
    <vt:lpwstr>http://www.nevo.co.il/Law_word/law10/yalkut-5342.pdf;רשומות – ילקוט פרסומים#פורסמה י"פ תשס"ה מס' 5342#מיום 9.11.2004#עמ' 379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NOSE11">
    <vt:lpwstr>רשויות ומשפט מנהלי</vt:lpwstr>
  </property>
  <property fmtid="{D5CDD505-2E9C-101B-9397-08002B2CF9AE}" pid="18" name="NOSE21">
    <vt:lpwstr>תעבורה</vt:lpwstr>
  </property>
  <property fmtid="{D5CDD505-2E9C-101B-9397-08002B2CF9AE}" pid="19" name="NOSE31">
    <vt:lpwstr>רכב</vt:lpwstr>
  </property>
  <property fmtid="{D5CDD505-2E9C-101B-9397-08002B2CF9AE}" pid="20" name="NOSE41">
    <vt:lpwstr>נהיגה ובטיחות</vt:lpwstr>
  </property>
  <property fmtid="{D5CDD505-2E9C-101B-9397-08002B2CF9AE}" pid="21" name="NOSE12">
    <vt:lpwstr/>
  </property>
  <property fmtid="{D5CDD505-2E9C-101B-9397-08002B2CF9AE}" pid="22" name="NOSE22">
    <vt:lpwstr/>
  </property>
  <property fmtid="{D5CDD505-2E9C-101B-9397-08002B2CF9AE}" pid="23" name="NOSE32">
    <vt:lpwstr/>
  </property>
  <property fmtid="{D5CDD505-2E9C-101B-9397-08002B2CF9AE}" pid="24" name="NOSE42">
    <vt:lpwstr/>
  </property>
  <property fmtid="{D5CDD505-2E9C-101B-9397-08002B2CF9AE}" pid="25" name="NOSE13">
    <vt:lpwstr/>
  </property>
  <property fmtid="{D5CDD505-2E9C-101B-9397-08002B2CF9AE}" pid="26" name="NOSE23">
    <vt:lpwstr/>
  </property>
  <property fmtid="{D5CDD505-2E9C-101B-9397-08002B2CF9AE}" pid="27" name="NOSE33">
    <vt:lpwstr/>
  </property>
  <property fmtid="{D5CDD505-2E9C-101B-9397-08002B2CF9AE}" pid="28" name="NOSE43">
    <vt:lpwstr/>
  </property>
  <property fmtid="{D5CDD505-2E9C-101B-9397-08002B2CF9AE}" pid="29" name="NOSE14">
    <vt:lpwstr/>
  </property>
  <property fmtid="{D5CDD505-2E9C-101B-9397-08002B2CF9AE}" pid="30" name="NOSE24">
    <vt:lpwstr/>
  </property>
  <property fmtid="{D5CDD505-2E9C-101B-9397-08002B2CF9AE}" pid="31" name="NOSE34">
    <vt:lpwstr/>
  </property>
  <property fmtid="{D5CDD505-2E9C-101B-9397-08002B2CF9AE}" pid="32" name="NOSE44">
    <vt:lpwstr/>
  </property>
  <property fmtid="{D5CDD505-2E9C-101B-9397-08002B2CF9AE}" pid="33" name="NOSE15">
    <vt:lpwstr/>
  </property>
  <property fmtid="{D5CDD505-2E9C-101B-9397-08002B2CF9AE}" pid="34" name="NOSE25">
    <vt:lpwstr/>
  </property>
  <property fmtid="{D5CDD505-2E9C-101B-9397-08002B2CF9AE}" pid="35" name="NOSE35">
    <vt:lpwstr/>
  </property>
  <property fmtid="{D5CDD505-2E9C-101B-9397-08002B2CF9AE}" pid="36" name="NOSE45">
    <vt:lpwstr/>
  </property>
  <property fmtid="{D5CDD505-2E9C-101B-9397-08002B2CF9AE}" pid="37" name="NOSE16">
    <vt:lpwstr/>
  </property>
  <property fmtid="{D5CDD505-2E9C-101B-9397-08002B2CF9AE}" pid="38" name="NOSE26">
    <vt:lpwstr/>
  </property>
  <property fmtid="{D5CDD505-2E9C-101B-9397-08002B2CF9AE}" pid="39" name="NOSE36">
    <vt:lpwstr/>
  </property>
  <property fmtid="{D5CDD505-2E9C-101B-9397-08002B2CF9AE}" pid="40" name="NOSE46">
    <vt:lpwstr/>
  </property>
  <property fmtid="{D5CDD505-2E9C-101B-9397-08002B2CF9AE}" pid="41" name="NOSE17">
    <vt:lpwstr/>
  </property>
  <property fmtid="{D5CDD505-2E9C-101B-9397-08002B2CF9AE}" pid="42" name="NOSE27">
    <vt:lpwstr/>
  </property>
  <property fmtid="{D5CDD505-2E9C-101B-9397-08002B2CF9AE}" pid="43" name="NOSE37">
    <vt:lpwstr/>
  </property>
  <property fmtid="{D5CDD505-2E9C-101B-9397-08002B2CF9AE}" pid="44" name="NOSE47">
    <vt:lpwstr/>
  </property>
  <property fmtid="{D5CDD505-2E9C-101B-9397-08002B2CF9AE}" pid="45" name="NOSE18">
    <vt:lpwstr/>
  </property>
  <property fmtid="{D5CDD505-2E9C-101B-9397-08002B2CF9AE}" pid="46" name="NOSE28">
    <vt:lpwstr/>
  </property>
  <property fmtid="{D5CDD505-2E9C-101B-9397-08002B2CF9AE}" pid="47" name="NOSE38">
    <vt:lpwstr/>
  </property>
  <property fmtid="{D5CDD505-2E9C-101B-9397-08002B2CF9AE}" pid="48" name="NOSE48">
    <vt:lpwstr/>
  </property>
  <property fmtid="{D5CDD505-2E9C-101B-9397-08002B2CF9AE}" pid="49" name="NOSE19">
    <vt:lpwstr/>
  </property>
  <property fmtid="{D5CDD505-2E9C-101B-9397-08002B2CF9AE}" pid="50" name="NOSE29">
    <vt:lpwstr/>
  </property>
  <property fmtid="{D5CDD505-2E9C-101B-9397-08002B2CF9AE}" pid="51" name="NOSE39">
    <vt:lpwstr/>
  </property>
  <property fmtid="{D5CDD505-2E9C-101B-9397-08002B2CF9AE}" pid="52" name="NOSE49">
    <vt:lpwstr/>
  </property>
  <property fmtid="{D5CDD505-2E9C-101B-9397-08002B2CF9AE}" pid="53" name="NOSE110">
    <vt:lpwstr/>
  </property>
  <property fmtid="{D5CDD505-2E9C-101B-9397-08002B2CF9AE}" pid="54" name="NOSE210">
    <vt:lpwstr/>
  </property>
  <property fmtid="{D5CDD505-2E9C-101B-9397-08002B2CF9AE}" pid="55" name="NOSE310">
    <vt:lpwstr/>
  </property>
  <property fmtid="{D5CDD505-2E9C-101B-9397-08002B2CF9AE}" pid="56" name="NOSE410">
    <vt:lpwstr/>
  </property>
</Properties>
</file>