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B02" w:rsidRDefault="00CB4B0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הודעת מחלות בעלי חיים (תשלום פיצויים), תשס"ח-2008</w:t>
      </w:r>
    </w:p>
    <w:p w:rsidR="00C40E46" w:rsidRDefault="00C40E46" w:rsidP="00C40E46">
      <w:pPr>
        <w:spacing w:line="320" w:lineRule="auto"/>
        <w:rPr>
          <w:rtl/>
        </w:rPr>
      </w:pPr>
    </w:p>
    <w:p w:rsidR="00C40E46" w:rsidRPr="00C40E46" w:rsidRDefault="00C40E46" w:rsidP="00C40E46">
      <w:pPr>
        <w:spacing w:line="320" w:lineRule="auto"/>
        <w:rPr>
          <w:rFonts w:cs="Miriam" w:hint="cs"/>
          <w:szCs w:val="22"/>
          <w:rtl/>
        </w:rPr>
      </w:pPr>
      <w:r w:rsidRPr="00C40E46">
        <w:rPr>
          <w:rFonts w:cs="Miriam"/>
          <w:szCs w:val="22"/>
          <w:rtl/>
        </w:rPr>
        <w:t>חקלאות טבע וסביבה</w:t>
      </w:r>
      <w:r w:rsidRPr="00C40E46">
        <w:rPr>
          <w:rFonts w:cs="FrankRuehl"/>
          <w:szCs w:val="26"/>
          <w:rtl/>
        </w:rPr>
        <w:t xml:space="preserve"> – בע"ח – פיקוח ומחלות</w:t>
      </w:r>
    </w:p>
    <w:p w:rsidR="00CB4B02" w:rsidRDefault="00CB4B0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4B02" w:rsidRPr="00CB4B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>פיצוי בעד בעל חיים</w:t>
            </w:r>
          </w:p>
        </w:tc>
        <w:tc>
          <w:tcPr>
            <w:tcW w:w="567" w:type="dxa"/>
          </w:tcPr>
          <w:p w:rsidR="00CB4B02" w:rsidRPr="00CB4B02" w:rsidRDefault="00CB4B02" w:rsidP="00CB4B02">
            <w:pPr>
              <w:rPr>
                <w:rStyle w:val="Hyperlink"/>
                <w:rtl/>
              </w:rPr>
            </w:pPr>
            <w:hyperlink w:anchor="Seif1" w:tooltip="פיצוי בעד בעל חיים" w:history="1">
              <w:r w:rsidRPr="00CB4B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B4B02" w:rsidRPr="00CB4B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:rsidR="00CB4B02" w:rsidRPr="00CB4B02" w:rsidRDefault="00CB4B02" w:rsidP="00CB4B02">
            <w:pPr>
              <w:rPr>
                <w:rStyle w:val="Hyperlink"/>
                <w:rtl/>
              </w:rPr>
            </w:pPr>
            <w:hyperlink w:anchor="Seif2" w:tooltip="ביטול" w:history="1">
              <w:r w:rsidRPr="00CB4B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B4B02" w:rsidRPr="00CB4B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CB4B02" w:rsidRPr="00CB4B02" w:rsidRDefault="00CB4B02" w:rsidP="00CB4B02">
            <w:pPr>
              <w:rPr>
                <w:rStyle w:val="Hyperlink"/>
                <w:rtl/>
              </w:rPr>
            </w:pPr>
            <w:hyperlink w:anchor="Seif3" w:tooltip="תחילה" w:history="1">
              <w:r w:rsidRPr="00CB4B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B4B02" w:rsidRPr="00CB4B02" w:rsidRDefault="00CB4B02" w:rsidP="00CB4B0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CB4B02" w:rsidRPr="00C40E46" w:rsidRDefault="00CB4B02" w:rsidP="00C40E4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הודעת מחלות בעלי חיים (תשלום פיצויים),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B4B02" w:rsidRDefault="00CB4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16 לפקודת מחלות בעלי חיים [נוסח חדש],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 xml:space="preserve"> (להלן – הפקודה), אני קובע לאמור:</w:t>
      </w:r>
    </w:p>
    <w:p w:rsidR="00CB4B02" w:rsidRDefault="00CB4B02" w:rsidP="004852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95pt;z-index:251655168" o:allowincell="f" filled="f" stroked="f" strokecolor="lime" strokeweight=".25pt">
            <v:textbox style="mso-next-textbox:#_x0000_s1026" inset="0,0,0,0">
              <w:txbxContent>
                <w:p w:rsidR="00CB4B02" w:rsidRDefault="00CB4B0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פיצוי בעד בעל 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סכום הפיצויים המרבי שישלם אוצר המדינה לבעלו של בעל חיים שהומת לפי הוראות הפקודה יהיה כמפורט בתוספת.</w:t>
      </w:r>
    </w:p>
    <w:p w:rsidR="00CB4B02" w:rsidRDefault="00CB4B02" w:rsidP="004852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70" style="position:absolute;left:0;text-align:left;margin-left:464.35pt;margin-top:7.1pt;width:75.05pt;height:9.95pt;z-index:251656192" o:allowincell="f" filled="f" stroked="f" strokecolor="lime" strokeweight=".25pt">
            <v:textbox style="mso-next-textbox:#_x0000_s1170" inset="0,0,0,0">
              <w:txbxContent>
                <w:p w:rsidR="00CB4B02" w:rsidRDefault="00CB4B0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הודעת מחלות בעלי חיים (תשלום פיצויים), התשס"</w:t>
      </w:r>
      <w:r>
        <w:rPr>
          <w:rStyle w:val="default"/>
          <w:rFonts w:cs="FrankRuehl" w:hint="cs"/>
          <w:rtl/>
        </w:rPr>
        <w:t xml:space="preserve">ז-2007 </w:t>
      </w:r>
      <w:r>
        <w:rPr>
          <w:rStyle w:val="default"/>
          <w:rFonts w:cs="FrankRuehl"/>
          <w:rtl/>
        </w:rPr>
        <w:t>– בטלה.</w:t>
      </w:r>
    </w:p>
    <w:p w:rsidR="00CB4B02" w:rsidRDefault="00CB4B02" w:rsidP="004852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171" style="position:absolute;left:0;text-align:left;margin-left:464.35pt;margin-top:7.1pt;width:75.05pt;height:9.95pt;z-index:251657216" o:allowincell="f" filled="f" stroked="f" strokecolor="lime" strokeweight=".25pt">
            <v:textbox style="mso-next-textbox:#_x0000_s1171" inset="0,0,0,0">
              <w:txbxContent>
                <w:p w:rsidR="00CB4B02" w:rsidRDefault="00CB4B0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תחילתה של הודעה זו ביום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 xml:space="preserve">"ג </w:t>
      </w:r>
      <w:r>
        <w:rPr>
          <w:rStyle w:val="default"/>
          <w:rFonts w:cs="FrankRuehl" w:hint="cs"/>
          <w:rtl/>
        </w:rPr>
        <w:t xml:space="preserve">בטבת </w:t>
      </w:r>
      <w:r>
        <w:rPr>
          <w:rStyle w:val="default"/>
          <w:rFonts w:cs="FrankRuehl"/>
          <w:rtl/>
        </w:rPr>
        <w:t>התשס"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(1 </w:t>
      </w:r>
      <w:r>
        <w:rPr>
          <w:rStyle w:val="default"/>
          <w:rFonts w:cs="FrankRuehl" w:hint="cs"/>
          <w:rtl/>
        </w:rPr>
        <w:t>בינואר</w:t>
      </w:r>
      <w:r>
        <w:rPr>
          <w:rStyle w:val="default"/>
          <w:rFonts w:cs="FrankRuehl"/>
          <w:rtl/>
        </w:rPr>
        <w:t xml:space="preserve"> 200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).</w:t>
      </w:r>
    </w:p>
    <w:p w:rsidR="00CB4B02" w:rsidRDefault="00CB4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B02" w:rsidRPr="006E307F" w:rsidRDefault="006E307F" w:rsidP="006E307F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position:absolute;left:0;text-align:left;margin-left:467.1pt;margin-top:7.1pt;width:75.25pt;height:15.95pt;z-index:251660288" filled="f" stroked="f">
            <v:textbox inset="1mm,0,1mm,0">
              <w:txbxContent>
                <w:p w:rsidR="006E307F" w:rsidRDefault="006E307F" w:rsidP="006E307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תשס"ט-2009</w:t>
                  </w:r>
                </w:p>
                <w:p w:rsidR="006E307F" w:rsidRDefault="006E307F" w:rsidP="006E307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תשע"ו-2015</w:t>
                  </w:r>
                </w:p>
              </w:txbxContent>
            </v:textbox>
            <w10:anchorlock/>
          </v:shape>
        </w:pict>
      </w:r>
      <w:r w:rsidR="00CB4B02" w:rsidRPr="006E307F">
        <w:rPr>
          <w:rFonts w:cs="FrankRuehl" w:hint="cs"/>
          <w:noProof/>
          <w:rtl/>
        </w:rPr>
        <w:t>תוספת</w:t>
      </w:r>
    </w:p>
    <w:p w:rsidR="00CB4B02" w:rsidRDefault="00CB4B0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722"/>
          <w:tab w:val="center" w:pos="697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סכום הפיצוי המרבי</w:t>
      </w:r>
    </w:p>
    <w:p w:rsidR="00CB4B02" w:rsidRDefault="00CB4B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722"/>
          <w:tab w:val="center" w:pos="697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סוג בעל חיים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בקר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בקר לחלב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פרה ועגלה בהריון</w:t>
      </w:r>
      <w:r>
        <w:rPr>
          <w:rStyle w:val="default"/>
          <w:rFonts w:cs="FrankRuehl" w:hint="cs"/>
          <w:rtl/>
        </w:rPr>
        <w:tab/>
        <w:t>11,774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עגלה – בגיל שבוע</w:t>
      </w:r>
      <w:r>
        <w:rPr>
          <w:rStyle w:val="default"/>
          <w:rFonts w:cs="FrankRuehl" w:hint="cs"/>
          <w:rtl/>
        </w:rPr>
        <w:tab/>
        <w:t>900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יום גידול נוסף מעל שבוע ועד חודשיים</w:t>
      </w:r>
      <w:r>
        <w:rPr>
          <w:rStyle w:val="default"/>
          <w:rFonts w:cs="FrankRuehl" w:hint="cs"/>
          <w:rtl/>
        </w:rPr>
        <w:tab/>
        <w:t>14.49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יום גידול נוסף מעל חודשיים</w:t>
      </w:r>
      <w:r>
        <w:rPr>
          <w:rStyle w:val="default"/>
          <w:rFonts w:cs="FrankRuehl" w:hint="cs"/>
          <w:rtl/>
        </w:rPr>
        <w:tab/>
        <w:t>13.47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6,014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עגל – בגיל שבוע</w:t>
      </w:r>
      <w:r>
        <w:rPr>
          <w:rStyle w:val="default"/>
          <w:rFonts w:cs="FrankRuehl" w:hint="cs"/>
          <w:rtl/>
        </w:rPr>
        <w:tab/>
        <w:t>850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יום גידול נוסף מעל שבוע ועד חודשיים</w:t>
      </w:r>
      <w:r>
        <w:rPr>
          <w:rStyle w:val="default"/>
          <w:rFonts w:cs="FrankRuehl" w:hint="cs"/>
          <w:rtl/>
        </w:rPr>
        <w:tab/>
        <w:t>14.49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יום גידול נוסף מעל חודשיים ועד 9 חודשים</w:t>
      </w:r>
      <w:r>
        <w:rPr>
          <w:rStyle w:val="default"/>
          <w:rFonts w:cs="FrankRuehl" w:hint="cs"/>
          <w:rtl/>
        </w:rPr>
        <w:tab/>
        <w:t>15.96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3,882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עגל בגיל שיווק לבשר משקל גוף לקילוגרם</w:t>
      </w:r>
      <w:r>
        <w:rPr>
          <w:rStyle w:val="default"/>
          <w:rFonts w:cs="FrankRuehl" w:hint="cs"/>
          <w:rtl/>
        </w:rPr>
        <w:tab/>
        <w:t>11.09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בקר לבשר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פרה ועגלה בהריון</w:t>
      </w:r>
      <w:r>
        <w:rPr>
          <w:rStyle w:val="default"/>
          <w:rFonts w:cs="FrankRuehl" w:hint="cs"/>
          <w:rtl/>
        </w:rPr>
        <w:tab/>
        <w:t>5,100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מבכירה</w:t>
      </w:r>
      <w:r>
        <w:rPr>
          <w:rStyle w:val="default"/>
          <w:rFonts w:cs="FrankRuehl" w:hint="cs"/>
          <w:rtl/>
        </w:rPr>
        <w:tab/>
        <w:t>5,500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עגלה גמולה לתחלופה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3,</w:t>
      </w:r>
      <w:r>
        <w:rPr>
          <w:rStyle w:val="default"/>
          <w:rFonts w:cs="FrankRuehl" w:hint="cs"/>
          <w:rtl/>
        </w:rPr>
        <w:t>634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עגלה או עגל בגיל שבוע</w:t>
      </w:r>
      <w:r>
        <w:rPr>
          <w:rStyle w:val="default"/>
          <w:rFonts w:cs="FrankRuehl" w:hint="cs"/>
          <w:rtl/>
        </w:rPr>
        <w:tab/>
        <w:t>3,300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ועוד בעד כל יום גידול נוסף עד משקל </w:t>
      </w:r>
      <w:smartTag w:uri="urn:schemas-microsoft-com:office:smarttags" w:element="metricconverter">
        <w:smartTagPr>
          <w:attr w:name="ProductID" w:val="100 ק&quot;ג"/>
        </w:smartTagPr>
        <w:r>
          <w:rPr>
            <w:rStyle w:val="default"/>
            <w:rFonts w:cs="FrankRuehl"/>
            <w:rtl/>
          </w:rPr>
          <w:t>100 ק"ג</w:t>
        </w:r>
      </w:smartTag>
      <w:r>
        <w:rPr>
          <w:rStyle w:val="default"/>
          <w:rFonts w:cs="FrankRuehl" w:hint="cs"/>
          <w:rtl/>
        </w:rPr>
        <w:tab/>
        <w:t>11.71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3,634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עגל עגלה לגמילה או פיטום במשקל </w:t>
      </w:r>
      <w:smartTag w:uri="urn:schemas-microsoft-com:office:smarttags" w:element="metricconverter">
        <w:smartTagPr>
          <w:attr w:name="ProductID" w:val="100 ק&quot;ג"/>
        </w:smartTagPr>
        <w:r>
          <w:rPr>
            <w:rStyle w:val="default"/>
            <w:rFonts w:cs="FrankRuehl"/>
            <w:rtl/>
          </w:rPr>
          <w:t>100 ק"ג</w:t>
        </w:r>
      </w:smartTag>
      <w:r>
        <w:rPr>
          <w:rStyle w:val="default"/>
          <w:rFonts w:cs="FrankRuehl" w:hint="cs"/>
          <w:rtl/>
        </w:rPr>
        <w:tab/>
        <w:t>3,300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ועוד בעד כל ק"ג נוסף מעל </w:t>
      </w:r>
      <w:smartTag w:uri="urn:schemas-microsoft-com:office:smarttags" w:element="metricconverter">
        <w:smartTagPr>
          <w:attr w:name="ProductID" w:val="100 ק&quot;ג"/>
        </w:smartTagPr>
        <w:r>
          <w:rPr>
            <w:rStyle w:val="default"/>
            <w:rFonts w:cs="FrankRuehl"/>
            <w:rtl/>
          </w:rPr>
          <w:t>100 ק"ג</w:t>
        </w:r>
      </w:smartTag>
      <w:r>
        <w:rPr>
          <w:rStyle w:val="default"/>
          <w:rFonts w:cs="FrankRuehl"/>
          <w:rtl/>
        </w:rPr>
        <w:t xml:space="preserve"> ועד </w:t>
      </w:r>
      <w:smartTag w:uri="urn:schemas-microsoft-com:office:smarttags" w:element="metricconverter">
        <w:smartTagPr>
          <w:attr w:name="ProductID" w:val="400 ק&quot;ג"/>
        </w:smartTagPr>
        <w:r>
          <w:rPr>
            <w:rStyle w:val="default"/>
            <w:rFonts w:cs="FrankRuehl"/>
            <w:rtl/>
          </w:rPr>
          <w:t>400 ק"ג</w:t>
        </w:r>
      </w:smartTag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 w:hint="cs"/>
          <w:rtl/>
        </w:rPr>
        <w:t>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5,100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עגל לשיווק שמשקלו מעל </w:t>
      </w:r>
      <w:smartTag w:uri="urn:schemas-microsoft-com:office:smarttags" w:element="metricconverter">
        <w:smartTagPr>
          <w:attr w:name="ProductID" w:val="400 ק&quot;ג"/>
        </w:smartTagPr>
        <w:r>
          <w:rPr>
            <w:rStyle w:val="default"/>
            <w:rFonts w:cs="FrankRuehl"/>
            <w:rtl/>
          </w:rPr>
          <w:t>400 ק"ג</w:t>
        </w:r>
      </w:smartTag>
      <w:r>
        <w:rPr>
          <w:rStyle w:val="default"/>
          <w:rFonts w:cs="FrankRuehl"/>
          <w:rtl/>
        </w:rPr>
        <w:t>, לכל ק"ג משקל גוף</w:t>
      </w:r>
      <w:r>
        <w:rPr>
          <w:rStyle w:val="default"/>
          <w:rFonts w:cs="FrankRuehl" w:hint="cs"/>
          <w:rtl/>
        </w:rPr>
        <w:tab/>
        <w:t>13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עגלה לשיווק שמשקלה מעל </w:t>
      </w:r>
      <w:smartTag w:uri="urn:schemas-microsoft-com:office:smarttags" w:element="metricconverter">
        <w:smartTagPr>
          <w:attr w:name="ProductID" w:val="400 ק&quot;ג"/>
        </w:smartTagPr>
        <w:r>
          <w:rPr>
            <w:rStyle w:val="default"/>
            <w:rFonts w:cs="FrankRuehl"/>
            <w:rtl/>
          </w:rPr>
          <w:t>400 ק"ג</w:t>
        </w:r>
      </w:smartTag>
      <w:r>
        <w:rPr>
          <w:rStyle w:val="default"/>
          <w:rFonts w:cs="FrankRuehl"/>
          <w:rtl/>
        </w:rPr>
        <w:t>, לכל ק"ג משקל גוף</w:t>
      </w:r>
      <w:r>
        <w:rPr>
          <w:rStyle w:val="default"/>
          <w:rFonts w:cs="FrankRuehl" w:hint="cs"/>
          <w:rtl/>
        </w:rPr>
        <w:tab/>
        <w:t>13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lastRenderedPageBreak/>
        <w:t>בקר – שונות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פר 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 מעדר טיפוח מייצור מקומי (נולד בארץ)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,000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פר 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 מיבוא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,000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פר 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 מעדר מקומי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/>
          <w:rtl/>
        </w:rPr>
        <w:t>,000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בקר אחר לרבות הכלאותיו, שלא פורט בתוספת זו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10,000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צאן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כבשים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כבשה רשומה בביקורת חלב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</w:t>
      </w:r>
      <w:r>
        <w:rPr>
          <w:rStyle w:val="default"/>
          <w:rFonts w:cs="FrankRuehl" w:hint="cs"/>
          <w:rtl/>
        </w:rPr>
        <w:t>650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כבשה שאינה בביקורת חלב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</w:t>
      </w:r>
      <w:r>
        <w:rPr>
          <w:rStyle w:val="default"/>
          <w:rFonts w:cs="FrankRuehl" w:hint="cs"/>
          <w:rtl/>
        </w:rPr>
        <w:t>450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טלה בגיל חודש ימים</w:t>
      </w:r>
      <w:r>
        <w:rPr>
          <w:rStyle w:val="default"/>
          <w:rFonts w:cs="FrankRuehl" w:hint="cs"/>
          <w:rtl/>
        </w:rPr>
        <w:tab/>
        <w:t>890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חודש גידול נוסף</w:t>
      </w:r>
      <w:r>
        <w:rPr>
          <w:rStyle w:val="default"/>
          <w:rFonts w:cs="FrankRuehl" w:hint="cs"/>
          <w:rtl/>
        </w:rPr>
        <w:tab/>
        <w:t>75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1,190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טליה בגיל חודש ימים</w:t>
      </w:r>
      <w:r>
        <w:rPr>
          <w:rStyle w:val="default"/>
          <w:rFonts w:cs="FrankRuehl" w:hint="cs"/>
          <w:rtl/>
        </w:rPr>
        <w:tab/>
        <w:t>890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בעל כל חודש גידול נוסף</w:t>
      </w:r>
      <w:r>
        <w:rPr>
          <w:rStyle w:val="default"/>
          <w:rFonts w:cs="FrankRuehl" w:hint="cs"/>
          <w:rtl/>
        </w:rPr>
        <w:tab/>
        <w:t>75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1,190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שיה בהריון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</w:t>
      </w:r>
      <w:r>
        <w:rPr>
          <w:rStyle w:val="default"/>
          <w:rFonts w:cs="FrankRuehl" w:hint="cs"/>
          <w:rtl/>
        </w:rPr>
        <w:t>424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טלה בגיל 5 חודשים לרבי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ab/>
        <w:t>1,190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בעד כל חודש גידול נוסף</w:t>
      </w:r>
      <w:r>
        <w:rPr>
          <w:rStyle w:val="default"/>
          <w:rFonts w:cs="FrankRuehl" w:hint="cs"/>
          <w:rtl/>
        </w:rPr>
        <w:tab/>
        <w:t>75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3,300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אייל רבייה מייצור מקומי</w:t>
      </w:r>
      <w:r>
        <w:rPr>
          <w:rStyle w:val="default"/>
          <w:rFonts w:cs="FrankRuehl" w:hint="cs"/>
          <w:rtl/>
        </w:rPr>
        <w:tab/>
        <w:t>3,300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אייל רבייה מגזע טהור מיובא לטיפוח וצאצאיו</w:t>
      </w:r>
      <w:r>
        <w:rPr>
          <w:rStyle w:val="default"/>
          <w:rFonts w:cs="FrankRuehl" w:hint="cs"/>
          <w:rtl/>
        </w:rPr>
        <w:tab/>
        <w:t>3,900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כבשת רבייה מגזע טהור מיובאת לטיפוח וצאציה</w:t>
      </w:r>
      <w:r>
        <w:rPr>
          <w:rStyle w:val="default"/>
          <w:rFonts w:cs="FrankRuehl" w:hint="cs"/>
          <w:rtl/>
        </w:rPr>
        <w:tab/>
        <w:t>1,950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כבשה מגזע אווסי מגידול אקסטנסיבי</w:t>
      </w:r>
      <w:r>
        <w:rPr>
          <w:rStyle w:val="default"/>
          <w:rFonts w:cs="FrankRuehl" w:hint="cs"/>
          <w:rtl/>
        </w:rPr>
        <w:tab/>
        <w:t>1,125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כבשה לבשר – לגידול (מרינו ומוכלאיו)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</w:t>
      </w:r>
      <w:r>
        <w:rPr>
          <w:rStyle w:val="default"/>
          <w:rFonts w:cs="FrankRuehl" w:hint="cs"/>
          <w:rtl/>
        </w:rPr>
        <w:t>450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אייל מגזע אווסי בגידול אקסטנסיבי</w:t>
      </w:r>
      <w:r>
        <w:rPr>
          <w:rStyle w:val="default"/>
          <w:rFonts w:cs="FrankRuehl" w:hint="cs"/>
          <w:rtl/>
        </w:rPr>
        <w:tab/>
        <w:t>2,250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תוספת לכבשה בגין הריון (לאחר בדיקה ואישור רופא וטרינר ממשלתי)</w:t>
      </w: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/>
          <w:rtl/>
        </w:rPr>
        <w:t>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עזים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גדי שחור בגיל חודש ימים</w:t>
      </w:r>
      <w:r>
        <w:rPr>
          <w:rStyle w:val="default"/>
          <w:rFonts w:cs="FrankRuehl" w:hint="cs"/>
          <w:rtl/>
        </w:rPr>
        <w:tab/>
        <w:t>423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בעבור כל חודש גידול נוסף</w:t>
      </w:r>
      <w:r>
        <w:rPr>
          <w:rStyle w:val="default"/>
          <w:rFonts w:cs="FrankRuehl" w:hint="cs"/>
          <w:rtl/>
        </w:rPr>
        <w:tab/>
        <w:t>53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704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גדיה שחורה בגיל חודש ימים</w:t>
      </w:r>
      <w:r>
        <w:rPr>
          <w:rStyle w:val="default"/>
          <w:rFonts w:cs="FrankRuehl" w:hint="cs"/>
          <w:rtl/>
        </w:rPr>
        <w:tab/>
        <w:t>423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בעבור כל חודש גידול נוסף</w:t>
      </w:r>
      <w:r>
        <w:rPr>
          <w:rStyle w:val="default"/>
          <w:rFonts w:cs="FrankRuehl" w:hint="cs"/>
          <w:rtl/>
        </w:rPr>
        <w:tab/>
        <w:t>53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757</w:t>
      </w:r>
    </w:p>
    <w:p w:rsidR="004852B2" w:rsidRDefault="00DF53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184" type="#_x0000_t202" style="position:absolute;left:0;text-align:left;margin-left:463.5pt;margin-top:7.1pt;width:78.85pt;height:11.35pt;z-index:251658240" filled="f" stroked="f">
            <v:textbox inset="1mm,0,1mm,0">
              <w:txbxContent>
                <w:p w:rsidR="00DF531E" w:rsidRDefault="00DF531E" w:rsidP="00DF531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תיש לרבייה מגזע טהור מיובא לטיפוח וצאצאיו</w:t>
      </w:r>
      <w:r>
        <w:rPr>
          <w:rStyle w:val="default"/>
          <w:rFonts w:cs="FrankRuehl" w:hint="cs"/>
          <w:rtl/>
        </w:rPr>
        <w:tab/>
        <w:t>3,900</w:t>
      </w:r>
    </w:p>
    <w:p w:rsidR="00DF531E" w:rsidRDefault="00DF53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185" type="#_x0000_t202" style="position:absolute;left:0;text-align:left;margin-left:463.5pt;margin-top:7.1pt;width:78.85pt;height:12.75pt;z-index:251659264" filled="f" stroked="f">
            <v:textbox inset="1mm,0,1mm,0">
              <w:txbxContent>
                <w:p w:rsidR="00DF531E" w:rsidRDefault="00DF531E" w:rsidP="00DF531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עז לרבייה מגזע טהור מיובאת לטיפוח וצאצאיה</w:t>
      </w:r>
      <w:r>
        <w:rPr>
          <w:rStyle w:val="default"/>
          <w:rFonts w:cs="FrankRuehl" w:hint="cs"/>
          <w:rtl/>
        </w:rPr>
        <w:tab/>
        <w:t>1,950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עז שחורה</w:t>
      </w:r>
      <w:r>
        <w:rPr>
          <w:rStyle w:val="default"/>
          <w:rFonts w:cs="FrankRuehl" w:hint="cs"/>
          <w:rtl/>
        </w:rPr>
        <w:tab/>
        <w:t>938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תיש שחור</w:t>
      </w:r>
      <w:r>
        <w:rPr>
          <w:rStyle w:val="default"/>
          <w:rFonts w:cs="FrankRuehl" w:hint="cs"/>
          <w:rtl/>
        </w:rPr>
        <w:tab/>
        <w:t>1,125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גדי לבן או מעורב בגיל חודש ימים</w:t>
      </w:r>
      <w:r>
        <w:rPr>
          <w:rStyle w:val="default"/>
          <w:rFonts w:cs="FrankRuehl" w:hint="cs"/>
          <w:rtl/>
        </w:rPr>
        <w:tab/>
        <w:t>470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בעבור כל חודש גידול נוסף</w:t>
      </w:r>
      <w:r>
        <w:rPr>
          <w:rStyle w:val="default"/>
          <w:rFonts w:cs="FrankRuehl" w:hint="cs"/>
          <w:rtl/>
        </w:rPr>
        <w:tab/>
        <w:t>67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770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גדיה לבנה או מעורבת בגיל חודש ימים</w:t>
      </w:r>
      <w:r>
        <w:rPr>
          <w:rStyle w:val="default"/>
          <w:rFonts w:cs="FrankRuehl" w:hint="cs"/>
          <w:rtl/>
        </w:rPr>
        <w:tab/>
        <w:t>633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ועוד בעבור כל חודש גידול נוסף</w:t>
      </w:r>
      <w:r>
        <w:rPr>
          <w:rStyle w:val="default"/>
          <w:rFonts w:cs="FrankRuehl" w:hint="cs"/>
          <w:rtl/>
        </w:rPr>
        <w:tab/>
        <w:t>67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ובתנאי שהסכום המרבי לא יעלה על</w:t>
      </w:r>
      <w:r>
        <w:rPr>
          <w:rStyle w:val="default"/>
          <w:rFonts w:cs="FrankRuehl" w:hint="cs"/>
          <w:rtl/>
        </w:rPr>
        <w:tab/>
        <w:t>1,100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עז לבנה מסוג זאנן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</w:t>
      </w:r>
      <w:r>
        <w:rPr>
          <w:rStyle w:val="default"/>
          <w:rFonts w:cs="FrankRuehl" w:hint="cs"/>
          <w:rtl/>
        </w:rPr>
        <w:t>433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עז מעורבת (זאנן </w:t>
      </w:r>
      <w:r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/>
          <w:rtl/>
        </w:rPr>
        <w:t xml:space="preserve"> דמשקאי)</w:t>
      </w:r>
      <w:r>
        <w:rPr>
          <w:rStyle w:val="default"/>
          <w:rFonts w:cs="FrankRuehl" w:hint="cs"/>
          <w:rtl/>
        </w:rPr>
        <w:tab/>
        <w:t>1,308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תיש לבן או מעורב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</w:t>
      </w:r>
      <w:r>
        <w:rPr>
          <w:rStyle w:val="default"/>
          <w:rFonts w:cs="FrankRuehl" w:hint="cs"/>
          <w:rtl/>
        </w:rPr>
        <w:t>867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תוספת לעז בגין הריון לאחר בדיקה ואישור רופא וטרינר ממשלתי</w:t>
      </w: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/>
          <w:rtl/>
        </w:rPr>
        <w:t>50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צאן בוגר אחר על הכלאותיו שלא פורט בתוספת זו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1,300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דבורים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נחיל דבורים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 5 מסגרות</w:t>
      </w:r>
      <w:r>
        <w:rPr>
          <w:rStyle w:val="default"/>
          <w:rFonts w:cs="FrankRuehl" w:hint="cs"/>
          <w:rtl/>
        </w:rPr>
        <w:tab/>
        <w:t>210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דבורית</w:t>
      </w:r>
      <w:r>
        <w:rPr>
          <w:rStyle w:val="default"/>
          <w:rFonts w:cs="FrankRuehl" w:hint="cs"/>
          <w:rtl/>
        </w:rPr>
        <w:tab/>
        <w:t>420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כל בעל חיים אחר שלא פורט בתוספת זו, למעט עופות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10,000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0" w:right="1134"/>
        <w:rPr>
          <w:rStyle w:val="default"/>
          <w:rFonts w:cs="FrankRuehl" w:hint="cs"/>
          <w:rtl/>
        </w:rPr>
      </w:pP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06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>סכום הפיצוי המרבי בשקלים חדשים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706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ביצת דגירה</w:t>
      </w:r>
    </w:p>
    <w:p w:rsidR="00CB4B02" w:rsidRDefault="00CB4B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4706"/>
          <w:tab w:val="center" w:pos="5557"/>
          <w:tab w:val="center" w:pos="6464"/>
          <w:tab w:val="center" w:pos="7258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עופות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מודגרת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אפרוח בן יומו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פרגית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מבוגר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גזע קל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תרנגולת מטילה</w:t>
      </w:r>
      <w:r>
        <w:rPr>
          <w:rStyle w:val="default"/>
          <w:rFonts w:cs="FrankRuehl" w:hint="cs"/>
          <w:rtl/>
        </w:rPr>
        <w:tab/>
        <w:t>2.</w:t>
      </w:r>
      <w:r w:rsidR="006E307F">
        <w:rPr>
          <w:rStyle w:val="default"/>
          <w:rFonts w:cs="FrankRuehl" w:hint="cs"/>
          <w:rtl/>
        </w:rPr>
        <w:t>26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6.09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24.48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33.02</w:t>
      </w:r>
      <w:r>
        <w:rPr>
          <w:rStyle w:val="default"/>
          <w:rFonts w:cs="FrankRuehl"/>
          <w:rtl/>
        </w:rPr>
        <w:t xml:space="preserve"> 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תרנגולת 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 (לנקבה כולל זכר יחסי)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33.26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54.41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64.23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תרנגולת טיפוח (לנקבה כולל זכר יחסי)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94.</w:t>
      </w:r>
      <w:r w:rsidR="006E307F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115.87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125.69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גזע כבד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תרנגולת לבשר (פטם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1.</w:t>
      </w:r>
      <w:r w:rsidR="006E307F">
        <w:rPr>
          <w:rStyle w:val="default"/>
          <w:rFonts w:cs="FrankRuehl" w:hint="cs"/>
          <w:rtl/>
        </w:rPr>
        <w:t>67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3.01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16.53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תרנגולת לרב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יה (לנקבה כולל זכר יחסי)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5.25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23.41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64.23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88.58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תרנגולת סבתא לרב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יה (לנקבה כולל זכר יחסי)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212.16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270.64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329.55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הודו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הודו לבשר – זכר עד </w:t>
      </w:r>
      <w:smartTag w:uri="urn:schemas-microsoft-com:office:smarttags" w:element="metricconverter">
        <w:smartTagPr>
          <w:attr w:name="ProductID" w:val="17 ק&quot;ג"/>
        </w:smartTagPr>
        <w:r>
          <w:rPr>
            <w:rStyle w:val="default"/>
            <w:rFonts w:cs="FrankRuehl"/>
            <w:rtl/>
          </w:rPr>
          <w:t>17 ק"ג</w:t>
        </w:r>
      </w:smartTag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7.07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16.75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38.32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152.72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הודו לבשר – נקבה עד </w:t>
      </w:r>
      <w:smartTag w:uri="urn:schemas-microsoft-com:office:smarttags" w:element="metricconverter">
        <w:smartTagPr>
          <w:attr w:name="ProductID" w:val="9 ק&quot;ג"/>
        </w:smartTagPr>
        <w:r>
          <w:rPr>
            <w:rStyle w:val="default"/>
            <w:rFonts w:cs="FrankRuehl"/>
            <w:rtl/>
          </w:rPr>
          <w:t>9 ק"ג</w:t>
        </w:r>
      </w:smartTag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7.07</w:t>
      </w:r>
      <w:r w:rsidR="006E307F">
        <w:rPr>
          <w:rStyle w:val="default"/>
          <w:rFonts w:cs="FrankRuehl" w:hint="cs"/>
          <w:rtl/>
        </w:rPr>
        <w:tab/>
        <w:t>6.8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26.28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77.91</w:t>
      </w:r>
    </w:p>
    <w:p w:rsidR="00CB4B02" w:rsidRDefault="00CB4B02" w:rsidP="006E30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הודו לרב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יה (נקבה כולל זכר יחסי)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64.19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148.16</w:t>
      </w:r>
      <w:r>
        <w:rPr>
          <w:rStyle w:val="default"/>
          <w:rFonts w:cs="FrankRuehl" w:hint="cs"/>
          <w:rtl/>
        </w:rPr>
        <w:tab/>
      </w:r>
      <w:r w:rsidR="006E307F">
        <w:rPr>
          <w:rStyle w:val="default"/>
          <w:rFonts w:cs="FrankRuehl" w:hint="cs"/>
          <w:rtl/>
        </w:rPr>
        <w:t>278.41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עופות מים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אווז </w:t>
      </w:r>
      <w:r>
        <w:rPr>
          <w:rStyle w:val="default"/>
          <w:rFonts w:cs="FrankRuehl" w:hint="cs"/>
          <w:rtl/>
        </w:rPr>
        <w:t>לגידול</w:t>
      </w:r>
      <w:r>
        <w:rPr>
          <w:rStyle w:val="default"/>
          <w:rFonts w:cs="FrankRuehl" w:hint="cs"/>
          <w:rtl/>
        </w:rPr>
        <w:tab/>
        <w:t>8.7</w:t>
      </w:r>
      <w:r>
        <w:rPr>
          <w:rStyle w:val="default"/>
          <w:rFonts w:cs="FrankRuehl" w:hint="cs"/>
          <w:rtl/>
        </w:rPr>
        <w:tab/>
        <w:t>12.4</w:t>
      </w:r>
      <w:r>
        <w:rPr>
          <w:rStyle w:val="default"/>
          <w:rFonts w:cs="FrankRuehl" w:hint="cs"/>
          <w:rtl/>
        </w:rPr>
        <w:tab/>
        <w:t>38.4</w:t>
      </w:r>
      <w:r>
        <w:rPr>
          <w:rStyle w:val="default"/>
          <w:rFonts w:cs="FrankRuehl" w:hint="cs"/>
          <w:rtl/>
        </w:rPr>
        <w:tab/>
        <w:t>81.7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אווז לרבי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 (לראש משוקלל זכר ונקבה)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12.4</w:t>
      </w:r>
      <w:r>
        <w:rPr>
          <w:rStyle w:val="default"/>
          <w:rFonts w:cs="FrankRuehl" w:hint="cs"/>
          <w:rtl/>
        </w:rPr>
        <w:tab/>
        <w:t>56.3</w:t>
      </w:r>
      <w:r>
        <w:rPr>
          <w:rStyle w:val="default"/>
          <w:rFonts w:cs="FrankRuehl" w:hint="cs"/>
          <w:rtl/>
        </w:rPr>
        <w:tab/>
        <w:t>190.7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ברווז</w:t>
      </w:r>
      <w:r>
        <w:rPr>
          <w:rStyle w:val="default"/>
          <w:rFonts w:cs="FrankRuehl" w:hint="cs"/>
          <w:rtl/>
        </w:rPr>
        <w:t xml:space="preserve"> לגידול</w:t>
      </w:r>
      <w:r>
        <w:rPr>
          <w:rStyle w:val="default"/>
          <w:rFonts w:cs="FrankRuehl" w:hint="cs"/>
          <w:rtl/>
        </w:rPr>
        <w:tab/>
        <w:t>2.6</w:t>
      </w:r>
      <w:r>
        <w:rPr>
          <w:rStyle w:val="default"/>
          <w:rFonts w:cs="FrankRuehl" w:hint="cs"/>
          <w:rtl/>
        </w:rPr>
        <w:tab/>
        <w:t>4.2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73.5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ברבר</w:t>
      </w:r>
      <w:r>
        <w:rPr>
          <w:rStyle w:val="default"/>
          <w:rFonts w:cs="FrankRuehl" w:hint="cs"/>
          <w:rtl/>
        </w:rPr>
        <w:t xml:space="preserve"> לגידול</w:t>
      </w:r>
      <w:r>
        <w:rPr>
          <w:rStyle w:val="default"/>
          <w:rFonts w:cs="FrankRuehl" w:hint="cs"/>
          <w:rtl/>
        </w:rPr>
        <w:tab/>
        <w:t>2.3</w:t>
      </w:r>
      <w:r>
        <w:rPr>
          <w:rStyle w:val="default"/>
          <w:rFonts w:cs="FrankRuehl" w:hint="cs"/>
          <w:rtl/>
        </w:rPr>
        <w:tab/>
        <w:t>5.6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78.4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מולרד</w:t>
      </w:r>
      <w:r>
        <w:rPr>
          <w:rStyle w:val="default"/>
          <w:rFonts w:cs="FrankRuehl" w:hint="cs"/>
          <w:rtl/>
        </w:rPr>
        <w:t xml:space="preserve"> לגידול</w:t>
      </w:r>
      <w:r>
        <w:rPr>
          <w:rStyle w:val="default"/>
          <w:rFonts w:cs="FrankRuehl" w:hint="cs"/>
          <w:rtl/>
        </w:rPr>
        <w:tab/>
        <w:t>4.0</w:t>
      </w:r>
      <w:r>
        <w:rPr>
          <w:rStyle w:val="default"/>
          <w:rFonts w:cs="FrankRuehl" w:hint="cs"/>
          <w:rtl/>
        </w:rPr>
        <w:tab/>
        <w:t>11.4</w:t>
      </w:r>
      <w:r>
        <w:rPr>
          <w:rStyle w:val="default"/>
          <w:rFonts w:cs="FrankRuehl" w:hint="cs"/>
          <w:rtl/>
        </w:rPr>
        <w:tab/>
        <w:t>37.6</w:t>
      </w:r>
      <w:r>
        <w:rPr>
          <w:rStyle w:val="default"/>
          <w:rFonts w:cs="FrankRuehl" w:hint="cs"/>
          <w:rtl/>
        </w:rPr>
        <w:tab/>
        <w:t>52.4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יענים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יען לשחיטה</w:t>
      </w:r>
      <w:r>
        <w:rPr>
          <w:rStyle w:val="default"/>
          <w:rFonts w:cs="FrankRuehl" w:hint="cs"/>
          <w:rtl/>
        </w:rPr>
        <w:tab/>
        <w:t>56</w:t>
      </w:r>
      <w:r>
        <w:rPr>
          <w:rStyle w:val="default"/>
          <w:rFonts w:cs="FrankRuehl" w:hint="cs"/>
          <w:rtl/>
        </w:rPr>
        <w:tab/>
        <w:t>166</w:t>
      </w:r>
      <w:r>
        <w:rPr>
          <w:rStyle w:val="default"/>
          <w:rFonts w:cs="FrankRuehl" w:hint="cs"/>
          <w:rtl/>
        </w:rPr>
        <w:tab/>
        <w:t>336</w:t>
      </w:r>
      <w:r>
        <w:rPr>
          <w:rStyle w:val="default"/>
          <w:rFonts w:cs="FrankRuehl" w:hint="cs"/>
          <w:rtl/>
        </w:rPr>
        <w:tab/>
        <w:t>1,325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נקבה לרבייה</w:t>
      </w:r>
      <w:r>
        <w:rPr>
          <w:rStyle w:val="default"/>
          <w:rFonts w:cs="FrankRuehl" w:hint="cs"/>
          <w:rtl/>
        </w:rPr>
        <w:tab/>
        <w:t>56</w:t>
      </w:r>
      <w:r>
        <w:rPr>
          <w:rStyle w:val="default"/>
          <w:rFonts w:cs="FrankRuehl" w:hint="cs"/>
          <w:rtl/>
        </w:rPr>
        <w:tab/>
        <w:t>166</w:t>
      </w:r>
      <w:r>
        <w:rPr>
          <w:rStyle w:val="default"/>
          <w:rFonts w:cs="FrankRuehl" w:hint="cs"/>
          <w:rtl/>
        </w:rPr>
        <w:tab/>
        <w:t>365</w:t>
      </w:r>
      <w:r>
        <w:rPr>
          <w:rStyle w:val="default"/>
          <w:rFonts w:cs="FrankRuehl" w:hint="cs"/>
          <w:rtl/>
        </w:rPr>
        <w:tab/>
        <w:t>1,455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זכר לרבייה</w:t>
      </w:r>
      <w:r>
        <w:rPr>
          <w:rStyle w:val="default"/>
          <w:rFonts w:cs="FrankRuehl" w:hint="cs"/>
          <w:rtl/>
        </w:rPr>
        <w:tab/>
        <w:t>56</w:t>
      </w:r>
      <w:r>
        <w:rPr>
          <w:rStyle w:val="default"/>
          <w:rFonts w:cs="FrankRuehl" w:hint="cs"/>
          <w:rtl/>
        </w:rPr>
        <w:tab/>
        <w:t>166</w:t>
      </w:r>
      <w:r>
        <w:rPr>
          <w:rStyle w:val="default"/>
          <w:rFonts w:cs="FrankRuehl" w:hint="cs"/>
          <w:rtl/>
        </w:rPr>
        <w:tab/>
        <w:t>365</w:t>
      </w:r>
      <w:r>
        <w:rPr>
          <w:rStyle w:val="default"/>
          <w:rFonts w:cs="FrankRuehl" w:hint="cs"/>
          <w:rtl/>
        </w:rPr>
        <w:tab/>
        <w:t>2,185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יונים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לבשר (זוג)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17.2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לרבייה (זוג) (בגיל 4 חודשים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196.1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בעבור כל יום גידול נוסף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0.5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פסיון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-</w:t>
      </w:r>
      <w:r>
        <w:rPr>
          <w:rStyle w:val="default"/>
          <w:rFonts w:cs="FrankRuehl" w:hint="cs"/>
          <w:rtl/>
        </w:rPr>
        <w:tab/>
        <w:t>26.2</w:t>
      </w:r>
    </w:p>
    <w:p w:rsidR="00CB4B02" w:rsidRDefault="00CB4B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5387"/>
          <w:tab w:val="left" w:pos="6237"/>
          <w:tab w:val="left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 xml:space="preserve">כל עוף אחר שלא פורט 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בתוספת זו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320</w:t>
      </w:r>
    </w:p>
    <w:p w:rsidR="00CB4B02" w:rsidRDefault="00CB4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B02" w:rsidRDefault="00CB4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B02" w:rsidRDefault="00CB4B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באדר א' התשס"ח (3 במרס 2008)</w:t>
      </w:r>
    </w:p>
    <w:p w:rsidR="00CB4B02" w:rsidRDefault="00CB4B0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שלום שמחון</w:t>
      </w:r>
    </w:p>
    <w:p w:rsidR="00CB4B02" w:rsidRDefault="00CB4B0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החקלאות ופיתוח הכפר</w:t>
      </w:r>
    </w:p>
    <w:p w:rsidR="00CB4B02" w:rsidRDefault="00CB4B0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CB4B02" w:rsidRDefault="00CB4B0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CB4B02" w:rsidRDefault="00CB4B02">
      <w:pPr>
        <w:pStyle w:val="sig-0"/>
        <w:ind w:left="0" w:right="1134"/>
        <w:rPr>
          <w:rFonts w:cs="FrankRuehl"/>
          <w:sz w:val="26"/>
          <w:rtl/>
        </w:rPr>
      </w:pPr>
    </w:p>
    <w:sectPr w:rsidR="00CB4B0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740" w:rsidRPr="00CA1979" w:rsidRDefault="00092740" w:rsidP="00CB4B02">
      <w:pPr>
        <w:pStyle w:val="big-header"/>
        <w:rPr>
          <w:rFonts w:cs="Arial"/>
          <w:szCs w:val="20"/>
        </w:rPr>
      </w:pPr>
      <w:r>
        <w:separator/>
      </w:r>
    </w:p>
  </w:endnote>
  <w:endnote w:type="continuationSeparator" w:id="0">
    <w:p w:rsidR="00092740" w:rsidRPr="00CA1979" w:rsidRDefault="00092740" w:rsidP="00CB4B02">
      <w:pPr>
        <w:pStyle w:val="big-header"/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B02" w:rsidRDefault="00CB4B0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B4B02" w:rsidRDefault="00CB4B0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B4B02" w:rsidRDefault="00CB4B0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Z:\000000000000-law\yael\08-04-02\tav\999_934.doc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B02" w:rsidRDefault="00CB4B0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088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B4B02" w:rsidRDefault="00CB4B0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B4B02" w:rsidRDefault="00CB4B0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Z:\000000000000-law\yael\08-04-02\tav\999_934.doc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740" w:rsidRDefault="00092740">
      <w:pPr>
        <w:spacing w:before="60"/>
        <w:ind w:right="1134"/>
      </w:pPr>
      <w:r>
        <w:separator/>
      </w:r>
    </w:p>
  </w:footnote>
  <w:footnote w:type="continuationSeparator" w:id="0">
    <w:p w:rsidR="00092740" w:rsidRDefault="00092740">
      <w:pPr>
        <w:spacing w:before="60"/>
        <w:ind w:right="1134"/>
      </w:pPr>
      <w:r>
        <w:separator/>
      </w:r>
    </w:p>
  </w:footnote>
  <w:footnote w:id="1">
    <w:p w:rsidR="00CB4B02" w:rsidRDefault="00CB4B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פורסמה </w:t>
      </w:r>
      <w:hyperlink r:id="rId1" w:history="1">
        <w:r>
          <w:rPr>
            <w:rStyle w:val="Hyperlink"/>
            <w:rFonts w:cs="FrankRuehl" w:hint="cs"/>
            <w:rtl/>
          </w:rPr>
          <w:t>ק"ת תשס"ח מס' 6659</w:t>
        </w:r>
      </w:hyperlink>
      <w:r>
        <w:rPr>
          <w:rFonts w:cs="FrankRuehl" w:hint="cs"/>
          <w:rtl/>
        </w:rPr>
        <w:t xml:space="preserve"> מיום 30.3.2008 עמ' 678.</w:t>
      </w:r>
    </w:p>
    <w:p w:rsidR="00893BA4" w:rsidRDefault="004852B2" w:rsidP="00893B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893BA4">
          <w:rPr>
            <w:rStyle w:val="Hyperlink"/>
            <w:rFonts w:cs="FrankRuehl" w:hint="cs"/>
            <w:rtl/>
          </w:rPr>
          <w:t>ק"ת תשס"ט מס' 6797</w:t>
        </w:r>
      </w:hyperlink>
      <w:r>
        <w:rPr>
          <w:rFonts w:cs="FrankRuehl" w:hint="cs"/>
          <w:rtl/>
        </w:rPr>
        <w:t xml:space="preserve"> מיום 23.7.2009 עמ' 1148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תשס"ט-2009; תחילתה ביום 1.1.2008.</w:t>
      </w:r>
    </w:p>
    <w:p w:rsidR="00280880" w:rsidRDefault="00280880" w:rsidP="002808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1D54FA" w:rsidRPr="00280880">
          <w:rPr>
            <w:rStyle w:val="Hyperlink"/>
            <w:rFonts w:cs="FrankRuehl" w:hint="cs"/>
            <w:rtl/>
          </w:rPr>
          <w:t>ק"ת תשע"ו מס' 7565</w:t>
        </w:r>
      </w:hyperlink>
      <w:r w:rsidR="001D54FA">
        <w:rPr>
          <w:rFonts w:cs="FrankRuehl" w:hint="cs"/>
          <w:rtl/>
        </w:rPr>
        <w:t xml:space="preserve"> מיום 27.10.2015 עמ' 106 </w:t>
      </w:r>
      <w:r w:rsidR="001D54FA">
        <w:rPr>
          <w:rFonts w:cs="FrankRuehl"/>
          <w:rtl/>
        </w:rPr>
        <w:t>–</w:t>
      </w:r>
      <w:r w:rsidR="001D54FA">
        <w:rPr>
          <w:rFonts w:cs="FrankRuehl" w:hint="cs"/>
          <w:rtl/>
        </w:rPr>
        <w:t xml:space="preserve"> הודעה תשע"ו-2015; תחילתה ביום 1.1.2015.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B02" w:rsidRDefault="00CB4B0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B4B02" w:rsidRDefault="00CB4B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4B02" w:rsidRDefault="00CB4B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B02" w:rsidRDefault="00CB4B0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הודעת מחלות בעלי חיים (תשלום פיצויים), תשס"ח-2008</w:t>
    </w:r>
  </w:p>
  <w:p w:rsidR="00CB4B02" w:rsidRDefault="00CB4B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4B02" w:rsidRDefault="00CB4B0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551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B02"/>
    <w:rsid w:val="00092740"/>
    <w:rsid w:val="001D54FA"/>
    <w:rsid w:val="00280880"/>
    <w:rsid w:val="002E1977"/>
    <w:rsid w:val="003866DD"/>
    <w:rsid w:val="003D03E2"/>
    <w:rsid w:val="004852B2"/>
    <w:rsid w:val="00544780"/>
    <w:rsid w:val="006E307F"/>
    <w:rsid w:val="00717B97"/>
    <w:rsid w:val="00744374"/>
    <w:rsid w:val="00893BA4"/>
    <w:rsid w:val="009410EB"/>
    <w:rsid w:val="0097269E"/>
    <w:rsid w:val="00C40E46"/>
    <w:rsid w:val="00C87CEC"/>
    <w:rsid w:val="00CB4B02"/>
    <w:rsid w:val="00D924D3"/>
    <w:rsid w:val="00DB64C5"/>
    <w:rsid w:val="00DF531E"/>
    <w:rsid w:val="00E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5E0288F-5187-4AE1-B4A7-F8AA1A42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565.pdf" TargetMode="External"/><Relationship Id="rId2" Type="http://schemas.openxmlformats.org/officeDocument/2006/relationships/hyperlink" Target="http://www.nevo.co.il/Law_word/law06/tak-6797.pdf" TargetMode="External"/><Relationship Id="rId1" Type="http://schemas.openxmlformats.org/officeDocument/2006/relationships/hyperlink" Target="http://www.nevo.co.il/Law_word/law06/TAK-66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4375</CharactersWithSpaces>
  <SharedDoc>false</SharedDoc>
  <HLinks>
    <vt:vector size="36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http://www.nevo.co.il/Law_word/law06/tak-7565.pdf</vt:lpwstr>
      </vt:variant>
      <vt:variant>
        <vt:lpwstr/>
      </vt:variant>
      <vt:variant>
        <vt:i4>7733256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http://www.nevo.co.il/Law_word/law06/tak-6797.pdf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הודעת מחלות בעלי חיים (תשלום פיצויים), תשס"ח-2008</vt:lpwstr>
  </property>
  <property fmtid="{D5CDD505-2E9C-101B-9397-08002B2CF9AE}" pid="4" name="LAWNUMBER">
    <vt:lpwstr>0934</vt:lpwstr>
  </property>
  <property fmtid="{D5CDD505-2E9C-101B-9397-08002B2CF9AE}" pid="5" name="TYPE">
    <vt:lpwstr>01</vt:lpwstr>
  </property>
  <property fmtid="{D5CDD505-2E9C-101B-9397-08002B2CF9AE}" pid="6" name="CHNAME">
    <vt:lpwstr>חקלאות</vt:lpwstr>
  </property>
  <property fmtid="{D5CDD505-2E9C-101B-9397-08002B2CF9AE}" pid="7" name="LINKK2">
    <vt:lpwstr>http://www.nevo.co.il/Law_word/law06/tak-6797.pdf;‎רשומות - תקנות כלליות#תוקנה ק"ת תשס"ט ‏מס' 6797 #מיום 23.7.2009 עמ' 1148 – הודעה תשס"ט-2009; תחילתה ביום 1.1.2008‏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http://www.nevo.co.il/Law_word/law06/tak-7565.pdf;‎רשומות - תקנות כלליות#ק"ת תשע"ו מס' ‏‏7565 #מיום 27.10.2015 עמ' 106 – הודעה תשע"ו-2015; תחילתה ביום 1.1.2015‏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בע"ח</vt:lpwstr>
  </property>
  <property fmtid="{D5CDD505-2E9C-101B-9397-08002B2CF9AE}" pid="24" name="NOSE31">
    <vt:lpwstr>פיקוח ומחלות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פקודת מחלות בעלי חיים [נוסח חדש]</vt:lpwstr>
  </property>
  <property fmtid="{D5CDD505-2E9C-101B-9397-08002B2CF9AE}" pid="64" name="MEKOR_SAIF1">
    <vt:lpwstr>16X</vt:lpwstr>
  </property>
</Properties>
</file>