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80EB" w14:textId="77777777" w:rsidR="00B86203" w:rsidRDefault="00B86203">
      <w:pPr>
        <w:pStyle w:val="big-header"/>
        <w:ind w:left="0" w:right="1134"/>
      </w:pPr>
      <w:r>
        <w:rPr>
          <w:rtl/>
        </w:rPr>
        <w:t>הוראות הבזק (קביעת מפרטים טכניים), תשנ"ו-1996</w:t>
      </w:r>
    </w:p>
    <w:p w14:paraId="4AAB7E54" w14:textId="77777777" w:rsidR="004E3B35" w:rsidRPr="004E3B35" w:rsidRDefault="004E3B35" w:rsidP="004E3B35">
      <w:pPr>
        <w:spacing w:line="320" w:lineRule="auto"/>
        <w:jc w:val="left"/>
        <w:rPr>
          <w:rFonts w:cs="FrankRuehl"/>
          <w:szCs w:val="26"/>
          <w:rtl/>
        </w:rPr>
      </w:pPr>
    </w:p>
    <w:p w14:paraId="301A4262" w14:textId="77777777" w:rsidR="004E3B35" w:rsidRDefault="004E3B35" w:rsidP="004E3B35">
      <w:pPr>
        <w:spacing w:line="320" w:lineRule="auto"/>
        <w:jc w:val="left"/>
        <w:rPr>
          <w:rtl/>
        </w:rPr>
      </w:pPr>
    </w:p>
    <w:p w14:paraId="7A716DEF" w14:textId="77777777" w:rsidR="004E3B35" w:rsidRPr="004E3B35" w:rsidRDefault="004E3B35" w:rsidP="004E3B35">
      <w:pPr>
        <w:spacing w:line="320" w:lineRule="auto"/>
        <w:jc w:val="left"/>
        <w:rPr>
          <w:rFonts w:cs="Miriam"/>
          <w:szCs w:val="22"/>
          <w:rtl/>
        </w:rPr>
      </w:pPr>
      <w:r w:rsidRPr="004E3B35">
        <w:rPr>
          <w:rFonts w:cs="Miriam"/>
          <w:szCs w:val="22"/>
          <w:rtl/>
        </w:rPr>
        <w:t>רשויות ומשפט מנהלי</w:t>
      </w:r>
      <w:r w:rsidRPr="004E3B35">
        <w:rPr>
          <w:rFonts w:cs="FrankRuehl"/>
          <w:szCs w:val="26"/>
          <w:rtl/>
        </w:rPr>
        <w:t xml:space="preserve"> – תקשורת – בזק ושידורים</w:t>
      </w:r>
    </w:p>
    <w:p w14:paraId="6C935CD6" w14:textId="77777777" w:rsidR="00B86203" w:rsidRDefault="00B86203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86203" w14:paraId="2D59D36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C5D770C" w14:textId="77777777" w:rsidR="00B86203" w:rsidRDefault="00B862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AD0A8F" w14:textId="77777777" w:rsidR="00B86203" w:rsidRDefault="00B86203">
            <w:pPr>
              <w:spacing w:line="240" w:lineRule="auto"/>
              <w:rPr>
                <w:sz w:val="24"/>
              </w:rPr>
            </w:pPr>
            <w:hyperlink w:anchor="Seif0" w:tooltip="קביעת המפרט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17AEBE4" w14:textId="77777777" w:rsidR="00B86203" w:rsidRDefault="00B8620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המפרטים</w:t>
            </w:r>
          </w:p>
        </w:tc>
        <w:tc>
          <w:tcPr>
            <w:tcW w:w="1247" w:type="dxa"/>
          </w:tcPr>
          <w:p w14:paraId="63B8386F" w14:textId="77777777" w:rsidR="00B86203" w:rsidRDefault="00B862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86203" w14:paraId="5202524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A106DAF" w14:textId="77777777" w:rsidR="00B86203" w:rsidRDefault="00B862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4CCD29" w14:textId="77777777" w:rsidR="00B86203" w:rsidRDefault="00B86203">
            <w:pPr>
              <w:spacing w:line="240" w:lineRule="auto"/>
              <w:rPr>
                <w:sz w:val="24"/>
              </w:rPr>
            </w:pPr>
            <w:hyperlink w:anchor="Seif1" w:tooltip="דרכי פרסום המפרט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46757AB" w14:textId="77777777" w:rsidR="00B86203" w:rsidRDefault="00B8620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דרכי פרסום המפרטים</w:t>
            </w:r>
          </w:p>
        </w:tc>
        <w:tc>
          <w:tcPr>
            <w:tcW w:w="1247" w:type="dxa"/>
          </w:tcPr>
          <w:p w14:paraId="0B9AF053" w14:textId="77777777" w:rsidR="00B86203" w:rsidRDefault="00B862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3E1B5B7D" w14:textId="77777777" w:rsidR="00B86203" w:rsidRDefault="00B86203">
      <w:pPr>
        <w:pStyle w:val="big-header"/>
        <w:ind w:left="0" w:right="1134"/>
        <w:rPr>
          <w:rtl/>
        </w:rPr>
      </w:pPr>
    </w:p>
    <w:p w14:paraId="3A91A141" w14:textId="77777777" w:rsidR="00B86203" w:rsidRDefault="00B86203" w:rsidP="004E3B3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ה</w:t>
      </w:r>
      <w:r>
        <w:rPr>
          <w:rFonts w:hint="cs"/>
          <w:rtl/>
        </w:rPr>
        <w:t>וראות הבזק (קביעת מפרטים טכניים), תשנ"ו-1996</w:t>
      </w:r>
      <w:r>
        <w:rPr>
          <w:rStyle w:val="default"/>
          <w:rtl/>
        </w:rPr>
        <w:footnoteReference w:customMarkFollows="1" w:id="1"/>
        <w:t>*</w:t>
      </w:r>
    </w:p>
    <w:p w14:paraId="7FE40217" w14:textId="77777777" w:rsidR="00B86203" w:rsidRDefault="00B862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53א(ב) לחוק הבזק, תשמ"ב-1982, ולאחר שהתייעצתי עם גופים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מייצגים לדעתי תחומי בזק, לרבות תחום עיבוד נתונים, אני מורה לאמור:</w:t>
      </w:r>
    </w:p>
    <w:p w14:paraId="6931377F" w14:textId="77777777" w:rsidR="00B86203" w:rsidRDefault="00B862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5B56193">
          <v:rect id="_x0000_s1026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14:paraId="7BFF3546" w14:textId="77777777" w:rsidR="00B86203" w:rsidRDefault="00B8620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המפרטים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נהל אגף הנדסה ורישוי במשרד התקשורת (להלן - המנהל) יקבע מפרטים טכניים של ציוד קצה (להלן - המפרטים).</w:t>
      </w:r>
    </w:p>
    <w:p w14:paraId="202AE8D1" w14:textId="77777777" w:rsidR="00B86203" w:rsidRDefault="00B862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A6D47C0">
          <v:rect id="_x0000_s1027" style="position:absolute;left:0;text-align:left;margin-left:464.5pt;margin-top:8.05pt;width:75.05pt;height:24.95pt;z-index:251658240" o:allowincell="f" filled="f" stroked="f" strokecolor="lime" strokeweight=".25pt">
            <v:textbox inset="0,0,0,0">
              <w:txbxContent>
                <w:p w14:paraId="3E222818" w14:textId="77777777" w:rsidR="00B86203" w:rsidRDefault="00B8620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רכי פרסום המפרטים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מנהל יפרסם, בהסכמת המנהל הכללי של משרד התקש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רת, דבר קביעתו בהודעה ברשומות ובה יודיע גם על מקום מכירתו של המפרט ומחירו.</w:t>
      </w:r>
    </w:p>
    <w:p w14:paraId="2932600F" w14:textId="77777777" w:rsidR="00B86203" w:rsidRDefault="00B862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C9BF9E4" w14:textId="77777777" w:rsidR="00B86203" w:rsidRDefault="00B86203">
      <w:pPr>
        <w:pStyle w:val="sig-0"/>
        <w:ind w:left="0" w:right="1134"/>
        <w:rPr>
          <w:rtl/>
        </w:rPr>
      </w:pPr>
      <w:r>
        <w:rPr>
          <w:rtl/>
        </w:rPr>
        <w:t>ט</w:t>
      </w:r>
      <w:r>
        <w:rPr>
          <w:rFonts w:hint="cs"/>
          <w:rtl/>
        </w:rPr>
        <w:t>' בתמוז תשנ"ו (26 ביוני 1996)</w:t>
      </w:r>
      <w:r>
        <w:rPr>
          <w:rtl/>
        </w:rPr>
        <w:tab/>
      </w:r>
      <w:r>
        <w:rPr>
          <w:rFonts w:hint="cs"/>
          <w:rtl/>
        </w:rPr>
        <w:t>לימור לבנת</w:t>
      </w:r>
    </w:p>
    <w:p w14:paraId="56CE5C85" w14:textId="77777777" w:rsidR="00B86203" w:rsidRDefault="00B86203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שרת התקשורת</w:t>
      </w:r>
    </w:p>
    <w:p w14:paraId="45C0391A" w14:textId="77777777" w:rsidR="00B86203" w:rsidRDefault="00B862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5B6BAA" w14:textId="77777777" w:rsidR="00B86203" w:rsidRDefault="00B862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3E5511" w14:textId="77777777" w:rsidR="00B86203" w:rsidRDefault="00B862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2522DD8" w14:textId="77777777" w:rsidR="00B86203" w:rsidRDefault="00B862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8620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81E17" w14:textId="77777777" w:rsidR="005B6623" w:rsidRDefault="005B6623">
      <w:r>
        <w:separator/>
      </w:r>
    </w:p>
  </w:endnote>
  <w:endnote w:type="continuationSeparator" w:id="0">
    <w:p w14:paraId="75C695D3" w14:textId="77777777" w:rsidR="005B6623" w:rsidRDefault="005B6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7235B" w14:textId="77777777" w:rsidR="00B86203" w:rsidRDefault="00B8620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1644E59" w14:textId="77777777" w:rsidR="00B86203" w:rsidRDefault="00B8620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01E8294" w14:textId="77777777" w:rsidR="00B86203" w:rsidRDefault="00B8620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C:\Yael\hakika\Revadim\032_077.doc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86AB" w14:textId="77777777" w:rsidR="00B86203" w:rsidRDefault="00B8620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E3B3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78D30CE" w14:textId="77777777" w:rsidR="00B86203" w:rsidRDefault="00B8620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E960AC7" w14:textId="77777777" w:rsidR="00B86203" w:rsidRDefault="00B8620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C:\Yael\hakika\Revadim\032_077.doc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67A9F" w14:textId="77777777" w:rsidR="005B6623" w:rsidRDefault="005B662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0753D08" w14:textId="77777777" w:rsidR="005B6623" w:rsidRDefault="005B6623">
      <w:r>
        <w:continuationSeparator/>
      </w:r>
    </w:p>
  </w:footnote>
  <w:footnote w:id="1">
    <w:p w14:paraId="2D892E3A" w14:textId="77777777" w:rsidR="00B86203" w:rsidRDefault="00B8620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תשנ"ו מס' 5771</w:t>
        </w:r>
      </w:hyperlink>
      <w:r>
        <w:rPr>
          <w:rFonts w:hint="cs"/>
          <w:sz w:val="20"/>
          <w:rtl/>
        </w:rPr>
        <w:t xml:space="preserve"> מיום 9.7.1996 עמ' 1433.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BFCDD" w14:textId="77777777" w:rsidR="00B86203" w:rsidRDefault="00B8620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הבזק (קביעת מפרטים טכניים), תשנ"ו- 1996</w:t>
    </w:r>
  </w:p>
  <w:p w14:paraId="47B07BF5" w14:textId="77777777" w:rsidR="00B86203" w:rsidRDefault="00B862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903F64" w14:textId="77777777" w:rsidR="00B86203" w:rsidRDefault="00B862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AA20" w14:textId="77777777" w:rsidR="00B86203" w:rsidRDefault="00B8620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הוראות הבזק (קביעת מפרטים טכניים), תשנ"ו-1996</w:t>
    </w:r>
  </w:p>
  <w:p w14:paraId="6E1D599A" w14:textId="77777777" w:rsidR="00B86203" w:rsidRDefault="00B862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0349D3" w14:textId="77777777" w:rsidR="00B86203" w:rsidRDefault="00B862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6203"/>
    <w:rsid w:val="004E3B35"/>
    <w:rsid w:val="005B6623"/>
    <w:rsid w:val="0086680C"/>
    <w:rsid w:val="00B63A51"/>
    <w:rsid w:val="00B86203"/>
    <w:rsid w:val="00CE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0DA2703"/>
  <w15:chartTrackingRefBased/>
  <w15:docId w15:val="{37976043-37C2-4BE0-A10D-83308661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77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780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http://www.nevo.co.il/Law_word/law06/TAK-5771.pdf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0032</vt:lpwstr>
  </property>
  <property fmtid="{D5CDD505-2E9C-101B-9397-08002B2CF9AE}" pid="3" name="CHNAME">
    <vt:lpwstr>בֶּזֶק</vt:lpwstr>
  </property>
  <property fmtid="{D5CDD505-2E9C-101B-9397-08002B2CF9AE}" pid="4" name="LAWNAME">
    <vt:lpwstr>הוראות הבזק (קביעת מפרטים טכניים), תשנ"ו-1996</vt:lpwstr>
  </property>
  <property fmtid="{D5CDD505-2E9C-101B-9397-08002B2CF9AE}" pid="5" name="LAWNUMBER">
    <vt:lpwstr>0077</vt:lpwstr>
  </property>
  <property fmtid="{D5CDD505-2E9C-101B-9397-08002B2CF9AE}" pid="6" name="TYPE">
    <vt:lpwstr>01</vt:lpwstr>
  </property>
  <property fmtid="{D5CDD505-2E9C-101B-9397-08002B2CF9AE}" pid="7" name="MEKOR_NAME1">
    <vt:lpwstr>חוק הבזק</vt:lpwstr>
  </property>
  <property fmtid="{D5CDD505-2E9C-101B-9397-08002B2CF9AE}" pid="8" name="MEKOR_SAIF1">
    <vt:lpwstr>53אXבX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תקשורת</vt:lpwstr>
  </property>
  <property fmtid="{D5CDD505-2E9C-101B-9397-08002B2CF9AE}" pid="11" name="NOSE31">
    <vt:lpwstr>בזק ושידורים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