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A761D7" w:rsidP="008B16F2">
      <w:pPr>
        <w:pStyle w:val="big-header"/>
        <w:spacing w:line="240" w:lineRule="auto"/>
        <w:ind w:left="0" w:right="1134"/>
        <w:rPr>
          <w:rFonts w:cs="FrankRuehl"/>
          <w:sz w:val="32"/>
        </w:rPr>
      </w:pPr>
      <w:r>
        <w:rPr>
          <w:rFonts w:cs="FrankRuehl" w:hint="cs"/>
          <w:sz w:val="32"/>
          <w:rtl/>
        </w:rPr>
        <w:t>הוראות</w:t>
      </w:r>
      <w:r w:rsidR="00B22707">
        <w:rPr>
          <w:rFonts w:cs="FrankRuehl" w:hint="cs"/>
          <w:sz w:val="32"/>
          <w:rtl/>
        </w:rPr>
        <w:t xml:space="preserve"> הפיקוח על שירותים פיננסיים (ביטוח) (ביטוח </w:t>
      </w:r>
      <w:r w:rsidR="008B16F2">
        <w:rPr>
          <w:rFonts w:cs="FrankRuehl" w:hint="cs"/>
          <w:sz w:val="32"/>
          <w:rtl/>
        </w:rPr>
        <w:t>סיעודי</w:t>
      </w:r>
      <w:r w:rsidR="00B22707">
        <w:rPr>
          <w:rFonts w:cs="FrankRuehl" w:hint="cs"/>
          <w:sz w:val="32"/>
          <w:rtl/>
        </w:rPr>
        <w:t xml:space="preserve"> קבוצתי</w:t>
      </w:r>
      <w:r w:rsidR="008B16F2">
        <w:rPr>
          <w:rFonts w:cs="FrankRuehl" w:hint="cs"/>
          <w:sz w:val="32"/>
          <w:rtl/>
        </w:rPr>
        <w:t xml:space="preserve"> לחברי קופת חולים</w:t>
      </w:r>
      <w:r w:rsidR="00F651D4">
        <w:rPr>
          <w:rFonts w:cs="FrankRuehl" w:hint="cs"/>
          <w:sz w:val="32"/>
          <w:rtl/>
        </w:rPr>
        <w:t>)</w:t>
      </w:r>
      <w:r w:rsidR="008C2526">
        <w:rPr>
          <w:rFonts w:cs="FrankRuehl" w:hint="cs"/>
          <w:sz w:val="32"/>
          <w:rtl/>
        </w:rPr>
        <w:t>, תש</w:t>
      </w:r>
      <w:r w:rsidR="008B16F2">
        <w:rPr>
          <w:rFonts w:cs="FrankRuehl" w:hint="cs"/>
          <w:sz w:val="32"/>
          <w:rtl/>
        </w:rPr>
        <w:t>ע"ו-2015</w:t>
      </w:r>
    </w:p>
    <w:p w:rsidR="00C76634" w:rsidRPr="00C76634" w:rsidRDefault="00C76634" w:rsidP="00C76634">
      <w:pPr>
        <w:spacing w:line="320" w:lineRule="auto"/>
        <w:jc w:val="left"/>
        <w:rPr>
          <w:rFonts w:cs="FrankRuehl"/>
          <w:szCs w:val="26"/>
          <w:rtl/>
        </w:rPr>
      </w:pPr>
    </w:p>
    <w:p w:rsidR="00C76634" w:rsidRDefault="00C76634" w:rsidP="00C76634">
      <w:pPr>
        <w:spacing w:line="320" w:lineRule="auto"/>
        <w:jc w:val="left"/>
        <w:rPr>
          <w:rtl/>
        </w:rPr>
      </w:pPr>
    </w:p>
    <w:p w:rsidR="00C76634" w:rsidRDefault="00C76634" w:rsidP="00C76634">
      <w:pPr>
        <w:spacing w:line="320" w:lineRule="auto"/>
        <w:jc w:val="left"/>
        <w:rPr>
          <w:rFonts w:cs="FrankRuehl"/>
          <w:szCs w:val="26"/>
          <w:rtl/>
        </w:rPr>
      </w:pPr>
      <w:r w:rsidRPr="00C76634">
        <w:rPr>
          <w:rFonts w:cs="Miriam"/>
          <w:szCs w:val="22"/>
          <w:rtl/>
        </w:rPr>
        <w:t>משפט פרטי וכלכלה</w:t>
      </w:r>
      <w:r w:rsidRPr="00C76634">
        <w:rPr>
          <w:rFonts w:cs="FrankRuehl"/>
          <w:szCs w:val="26"/>
          <w:rtl/>
        </w:rPr>
        <w:t xml:space="preserve"> – כספים – שירותים פיננסיים – ביטוח</w:t>
      </w:r>
    </w:p>
    <w:p w:rsidR="00C76634" w:rsidRDefault="00C76634" w:rsidP="00C76634">
      <w:pPr>
        <w:spacing w:line="320" w:lineRule="auto"/>
        <w:jc w:val="left"/>
        <w:rPr>
          <w:rFonts w:cs="FrankRuehl"/>
          <w:szCs w:val="26"/>
          <w:rtl/>
        </w:rPr>
      </w:pPr>
      <w:r w:rsidRPr="00C76634">
        <w:rPr>
          <w:rFonts w:cs="Miriam"/>
          <w:szCs w:val="22"/>
          <w:rtl/>
        </w:rPr>
        <w:t>ביטוח</w:t>
      </w:r>
      <w:r w:rsidRPr="00C76634">
        <w:rPr>
          <w:rFonts w:cs="FrankRuehl"/>
          <w:szCs w:val="26"/>
          <w:rtl/>
        </w:rPr>
        <w:t xml:space="preserve"> – עסקי ביטוח – שירותים פיננסיים</w:t>
      </w:r>
    </w:p>
    <w:p w:rsidR="00692F23" w:rsidRPr="00C76634" w:rsidRDefault="00C76634" w:rsidP="00C76634">
      <w:pPr>
        <w:spacing w:line="320" w:lineRule="auto"/>
        <w:jc w:val="left"/>
        <w:rPr>
          <w:rFonts w:cs="Miriam"/>
          <w:szCs w:val="22"/>
          <w:rtl/>
        </w:rPr>
      </w:pPr>
      <w:r w:rsidRPr="00C76634">
        <w:rPr>
          <w:rFonts w:cs="Miriam"/>
          <w:szCs w:val="22"/>
          <w:rtl/>
        </w:rPr>
        <w:t>בריאות</w:t>
      </w:r>
      <w:r w:rsidRPr="00C76634">
        <w:rPr>
          <w:rFonts w:cs="FrankRuehl"/>
          <w:szCs w:val="26"/>
          <w:rtl/>
        </w:rPr>
        <w:t xml:space="preserve"> – ביטוח בריאות ממלכתי</w:t>
      </w:r>
    </w:p>
    <w:p w:rsidR="00692F23" w:rsidRDefault="00692F23" w:rsidP="00692F23">
      <w:pPr>
        <w:spacing w:line="320" w:lineRule="auto"/>
        <w:jc w:val="left"/>
        <w:rPr>
          <w:rtl/>
        </w:rPr>
      </w:pP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הגדרות</w:t>
            </w:r>
          </w:p>
        </w:tc>
        <w:tc>
          <w:tcPr>
            <w:tcW w:w="567" w:type="dxa"/>
          </w:tcPr>
          <w:p w:rsidR="00FC54E1" w:rsidRPr="00FC54E1" w:rsidRDefault="00FC54E1" w:rsidP="00FC54E1">
            <w:pPr>
              <w:spacing w:line="240" w:lineRule="auto"/>
              <w:jc w:val="left"/>
              <w:rPr>
                <w:rStyle w:val="Hyperlink"/>
                <w:rtl/>
              </w:rPr>
            </w:pPr>
            <w:hyperlink w:anchor="Seif1" w:tooltip="הגדרות"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2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תנאי הפוליסה</w:t>
            </w:r>
          </w:p>
        </w:tc>
        <w:tc>
          <w:tcPr>
            <w:tcW w:w="567" w:type="dxa"/>
          </w:tcPr>
          <w:p w:rsidR="00FC54E1" w:rsidRPr="00FC54E1" w:rsidRDefault="00FC54E1" w:rsidP="00FC54E1">
            <w:pPr>
              <w:spacing w:line="240" w:lineRule="auto"/>
              <w:jc w:val="left"/>
              <w:rPr>
                <w:rStyle w:val="Hyperlink"/>
                <w:rtl/>
              </w:rPr>
            </w:pPr>
            <w:hyperlink w:anchor="Seif2" w:tooltip="תנאי הפוליסה"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3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הצטרפות לביטוח סיעודי</w:t>
            </w:r>
          </w:p>
        </w:tc>
        <w:tc>
          <w:tcPr>
            <w:tcW w:w="567" w:type="dxa"/>
          </w:tcPr>
          <w:p w:rsidR="00FC54E1" w:rsidRPr="00FC54E1" w:rsidRDefault="00FC54E1" w:rsidP="00FC54E1">
            <w:pPr>
              <w:spacing w:line="240" w:lineRule="auto"/>
              <w:jc w:val="left"/>
              <w:rPr>
                <w:rStyle w:val="Hyperlink"/>
                <w:rtl/>
              </w:rPr>
            </w:pPr>
            <w:hyperlink w:anchor="Seif3" w:tooltip="הצטרפות לביטוח סיעודי"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4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התניות אסורות</w:t>
            </w:r>
          </w:p>
        </w:tc>
        <w:tc>
          <w:tcPr>
            <w:tcW w:w="567" w:type="dxa"/>
          </w:tcPr>
          <w:p w:rsidR="00FC54E1" w:rsidRPr="00FC54E1" w:rsidRDefault="00FC54E1" w:rsidP="00FC54E1">
            <w:pPr>
              <w:spacing w:line="240" w:lineRule="auto"/>
              <w:jc w:val="left"/>
              <w:rPr>
                <w:rStyle w:val="Hyperlink"/>
                <w:rtl/>
              </w:rPr>
            </w:pPr>
            <w:hyperlink w:anchor="Seif4" w:tooltip="התניות אסורות"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5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תקופת המתנה</w:t>
            </w:r>
          </w:p>
        </w:tc>
        <w:tc>
          <w:tcPr>
            <w:tcW w:w="567" w:type="dxa"/>
          </w:tcPr>
          <w:p w:rsidR="00FC54E1" w:rsidRPr="00FC54E1" w:rsidRDefault="00FC54E1" w:rsidP="00FC54E1">
            <w:pPr>
              <w:spacing w:line="240" w:lineRule="auto"/>
              <w:jc w:val="left"/>
              <w:rPr>
                <w:rStyle w:val="Hyperlink"/>
                <w:rtl/>
              </w:rPr>
            </w:pPr>
            <w:hyperlink w:anchor="Seif5" w:tooltip="תקופת המתנה"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6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תקופת אכשרה</w:t>
            </w:r>
          </w:p>
        </w:tc>
        <w:tc>
          <w:tcPr>
            <w:tcW w:w="567" w:type="dxa"/>
          </w:tcPr>
          <w:p w:rsidR="00FC54E1" w:rsidRPr="00FC54E1" w:rsidRDefault="00FC54E1" w:rsidP="00FC54E1">
            <w:pPr>
              <w:spacing w:line="240" w:lineRule="auto"/>
              <w:jc w:val="left"/>
              <w:rPr>
                <w:rStyle w:val="Hyperlink"/>
                <w:rtl/>
              </w:rPr>
            </w:pPr>
            <w:hyperlink w:anchor="Seif6" w:tooltip="תקופת אכשרה"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7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אחידות בדמי ביטוח</w:t>
            </w:r>
          </w:p>
        </w:tc>
        <w:tc>
          <w:tcPr>
            <w:tcW w:w="567" w:type="dxa"/>
          </w:tcPr>
          <w:p w:rsidR="00FC54E1" w:rsidRPr="00FC54E1" w:rsidRDefault="00FC54E1" w:rsidP="00FC54E1">
            <w:pPr>
              <w:spacing w:line="240" w:lineRule="auto"/>
              <w:jc w:val="left"/>
              <w:rPr>
                <w:rStyle w:val="Hyperlink"/>
                <w:rtl/>
              </w:rPr>
            </w:pPr>
            <w:hyperlink w:anchor="Seif7" w:tooltip="אחידות בדמי ביט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8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סכום תגמולי ביטוח</w:t>
            </w:r>
          </w:p>
        </w:tc>
        <w:tc>
          <w:tcPr>
            <w:tcW w:w="567" w:type="dxa"/>
          </w:tcPr>
          <w:p w:rsidR="00FC54E1" w:rsidRPr="00FC54E1" w:rsidRDefault="00FC54E1" w:rsidP="00FC54E1">
            <w:pPr>
              <w:spacing w:line="240" w:lineRule="auto"/>
              <w:jc w:val="left"/>
              <w:rPr>
                <w:rStyle w:val="Hyperlink"/>
                <w:rtl/>
              </w:rPr>
            </w:pPr>
            <w:hyperlink w:anchor="Seif8" w:tooltip="סכום תגמולי ביט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9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הצמדה למדד</w:t>
            </w:r>
          </w:p>
        </w:tc>
        <w:tc>
          <w:tcPr>
            <w:tcW w:w="567" w:type="dxa"/>
          </w:tcPr>
          <w:p w:rsidR="00FC54E1" w:rsidRPr="00FC54E1" w:rsidRDefault="00FC54E1" w:rsidP="00FC54E1">
            <w:pPr>
              <w:spacing w:line="240" w:lineRule="auto"/>
              <w:jc w:val="left"/>
              <w:rPr>
                <w:rStyle w:val="Hyperlink"/>
                <w:rtl/>
              </w:rPr>
            </w:pPr>
            <w:hyperlink w:anchor="Seif9" w:tooltip="הצמדה למדד"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10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שחרור מתשלום דמי ביטוח</w:t>
            </w:r>
          </w:p>
        </w:tc>
        <w:tc>
          <w:tcPr>
            <w:tcW w:w="567" w:type="dxa"/>
          </w:tcPr>
          <w:p w:rsidR="00FC54E1" w:rsidRPr="00FC54E1" w:rsidRDefault="00FC54E1" w:rsidP="00FC54E1">
            <w:pPr>
              <w:spacing w:line="240" w:lineRule="auto"/>
              <w:jc w:val="left"/>
              <w:rPr>
                <w:rStyle w:val="Hyperlink"/>
                <w:rtl/>
              </w:rPr>
            </w:pPr>
            <w:hyperlink w:anchor="Seif10" w:tooltip="שחרור מתשלום דמי ביט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11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זכות המשכיות לפוליסת פרט</w:t>
            </w:r>
          </w:p>
        </w:tc>
        <w:tc>
          <w:tcPr>
            <w:tcW w:w="567" w:type="dxa"/>
          </w:tcPr>
          <w:p w:rsidR="00FC54E1" w:rsidRPr="00FC54E1" w:rsidRDefault="00FC54E1" w:rsidP="00FC54E1">
            <w:pPr>
              <w:spacing w:line="240" w:lineRule="auto"/>
              <w:jc w:val="left"/>
              <w:rPr>
                <w:rStyle w:val="Hyperlink"/>
                <w:rtl/>
              </w:rPr>
            </w:pPr>
            <w:hyperlink w:anchor="Seif11" w:tooltip="זכות המשכיות לפוליסת פרט"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11א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פוליסת המשך קבוצתית</w:t>
            </w:r>
          </w:p>
        </w:tc>
        <w:tc>
          <w:tcPr>
            <w:tcW w:w="567" w:type="dxa"/>
          </w:tcPr>
          <w:p w:rsidR="00FC54E1" w:rsidRPr="00FC54E1" w:rsidRDefault="00FC54E1" w:rsidP="00FC54E1">
            <w:pPr>
              <w:spacing w:line="240" w:lineRule="auto"/>
              <w:jc w:val="left"/>
              <w:rPr>
                <w:rStyle w:val="Hyperlink"/>
                <w:rtl/>
              </w:rPr>
            </w:pPr>
            <w:hyperlink w:anchor="Seif32" w:tooltip="פוליסת המשך קבוצתית"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12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מעבר מבוטחים בין תכניות ביטוח, עקב מעבר בין קופות חולים</w:t>
            </w:r>
          </w:p>
        </w:tc>
        <w:tc>
          <w:tcPr>
            <w:tcW w:w="567" w:type="dxa"/>
          </w:tcPr>
          <w:p w:rsidR="00FC54E1" w:rsidRPr="00FC54E1" w:rsidRDefault="00FC54E1" w:rsidP="00FC54E1">
            <w:pPr>
              <w:spacing w:line="240" w:lineRule="auto"/>
              <w:jc w:val="left"/>
              <w:rPr>
                <w:rStyle w:val="Hyperlink"/>
                <w:rtl/>
              </w:rPr>
            </w:pPr>
            <w:hyperlink w:anchor="Seif12" w:tooltip="מעבר מבוטחים בין תכניות ביטוח, עקב מעבר בין קופות חולים"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13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חבות מבטחים</w:t>
            </w:r>
          </w:p>
        </w:tc>
        <w:tc>
          <w:tcPr>
            <w:tcW w:w="567" w:type="dxa"/>
          </w:tcPr>
          <w:p w:rsidR="00FC54E1" w:rsidRPr="00FC54E1" w:rsidRDefault="00FC54E1" w:rsidP="00FC54E1">
            <w:pPr>
              <w:spacing w:line="240" w:lineRule="auto"/>
              <w:jc w:val="left"/>
              <w:rPr>
                <w:rStyle w:val="Hyperlink"/>
                <w:rtl/>
              </w:rPr>
            </w:pPr>
            <w:hyperlink w:anchor="Seif13" w:tooltip="חבות מבטחים"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15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העברת כספים במקרה של מעבר מבוטחים</w:t>
            </w:r>
          </w:p>
        </w:tc>
        <w:tc>
          <w:tcPr>
            <w:tcW w:w="567" w:type="dxa"/>
          </w:tcPr>
          <w:p w:rsidR="00FC54E1" w:rsidRPr="00FC54E1" w:rsidRDefault="00FC54E1" w:rsidP="00FC54E1">
            <w:pPr>
              <w:spacing w:line="240" w:lineRule="auto"/>
              <w:jc w:val="left"/>
              <w:rPr>
                <w:rStyle w:val="Hyperlink"/>
                <w:rtl/>
              </w:rPr>
            </w:pPr>
            <w:hyperlink w:anchor="Seif14" w:tooltip="העברת כספים במקרה של מעבר מבוטחים"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16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ניהול נכסי קרן המבוטחים</w:t>
            </w:r>
          </w:p>
        </w:tc>
        <w:tc>
          <w:tcPr>
            <w:tcW w:w="567" w:type="dxa"/>
          </w:tcPr>
          <w:p w:rsidR="00FC54E1" w:rsidRPr="00FC54E1" w:rsidRDefault="00FC54E1" w:rsidP="00FC54E1">
            <w:pPr>
              <w:spacing w:line="240" w:lineRule="auto"/>
              <w:jc w:val="left"/>
              <w:rPr>
                <w:rStyle w:val="Hyperlink"/>
                <w:rtl/>
              </w:rPr>
            </w:pPr>
            <w:hyperlink w:anchor="Seif15" w:tooltip="ניהול נכסי קרן המבוטחים"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17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החזר סכומים לקופת חולים</w:t>
            </w:r>
          </w:p>
        </w:tc>
        <w:tc>
          <w:tcPr>
            <w:tcW w:w="567" w:type="dxa"/>
          </w:tcPr>
          <w:p w:rsidR="00FC54E1" w:rsidRPr="00FC54E1" w:rsidRDefault="00FC54E1" w:rsidP="00FC54E1">
            <w:pPr>
              <w:spacing w:line="240" w:lineRule="auto"/>
              <w:jc w:val="left"/>
              <w:rPr>
                <w:rStyle w:val="Hyperlink"/>
                <w:rtl/>
              </w:rPr>
            </w:pPr>
            <w:hyperlink w:anchor="Seif16" w:tooltip="החזר סכומים לקופת חולים"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18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תחילה</w:t>
            </w:r>
          </w:p>
        </w:tc>
        <w:tc>
          <w:tcPr>
            <w:tcW w:w="567" w:type="dxa"/>
          </w:tcPr>
          <w:p w:rsidR="00FC54E1" w:rsidRPr="00FC54E1" w:rsidRDefault="00FC54E1" w:rsidP="00FC54E1">
            <w:pPr>
              <w:spacing w:line="240" w:lineRule="auto"/>
              <w:jc w:val="left"/>
              <w:rPr>
                <w:rStyle w:val="Hyperlink"/>
                <w:rtl/>
              </w:rPr>
            </w:pPr>
            <w:hyperlink w:anchor="Seif17" w:tooltip="תחילה"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19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תחולה</w:t>
            </w:r>
          </w:p>
        </w:tc>
        <w:tc>
          <w:tcPr>
            <w:tcW w:w="567" w:type="dxa"/>
          </w:tcPr>
          <w:p w:rsidR="00FC54E1" w:rsidRPr="00FC54E1" w:rsidRDefault="00FC54E1" w:rsidP="00FC54E1">
            <w:pPr>
              <w:spacing w:line="240" w:lineRule="auto"/>
              <w:jc w:val="left"/>
              <w:rPr>
                <w:rStyle w:val="Hyperlink"/>
                <w:rtl/>
              </w:rPr>
            </w:pPr>
            <w:hyperlink w:anchor="Seif18" w:tooltip="תחולה"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20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הוראת שעה</w:t>
            </w:r>
          </w:p>
        </w:tc>
        <w:tc>
          <w:tcPr>
            <w:tcW w:w="567" w:type="dxa"/>
          </w:tcPr>
          <w:p w:rsidR="00FC54E1" w:rsidRPr="00FC54E1" w:rsidRDefault="00FC54E1" w:rsidP="00FC54E1">
            <w:pPr>
              <w:spacing w:line="240" w:lineRule="auto"/>
              <w:jc w:val="left"/>
              <w:rPr>
                <w:rStyle w:val="Hyperlink"/>
                <w:rtl/>
              </w:rPr>
            </w:pPr>
            <w:hyperlink w:anchor="Seif31" w:tooltip="הוראת שעה"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תוספת</w:t>
            </w:r>
          </w:p>
        </w:tc>
        <w:tc>
          <w:tcPr>
            <w:tcW w:w="567" w:type="dxa"/>
          </w:tcPr>
          <w:p w:rsidR="00FC54E1" w:rsidRPr="00FC54E1" w:rsidRDefault="00FC54E1" w:rsidP="00FC54E1">
            <w:pPr>
              <w:spacing w:line="240" w:lineRule="auto"/>
              <w:jc w:val="left"/>
              <w:rPr>
                <w:rStyle w:val="Hyperlink"/>
                <w:rtl/>
              </w:rPr>
            </w:pPr>
            <w:hyperlink w:anchor="med0" w:tooltip="תוספת"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תקנות הפיקוח</w:t>
            </w:r>
          </w:p>
        </w:tc>
        <w:tc>
          <w:tcPr>
            <w:tcW w:w="567" w:type="dxa"/>
          </w:tcPr>
          <w:p w:rsidR="00FC54E1" w:rsidRPr="00FC54E1" w:rsidRDefault="00FC54E1" w:rsidP="00FC54E1">
            <w:pPr>
              <w:spacing w:line="240" w:lineRule="auto"/>
              <w:jc w:val="left"/>
              <w:rPr>
                <w:rStyle w:val="Hyperlink"/>
                <w:rtl/>
              </w:rPr>
            </w:pPr>
            <w:hyperlink w:anchor="Seif19" w:tooltip="תקנות הפיק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2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שינוי תנאי הפוליסה</w:t>
            </w:r>
          </w:p>
        </w:tc>
        <w:tc>
          <w:tcPr>
            <w:tcW w:w="567" w:type="dxa"/>
          </w:tcPr>
          <w:p w:rsidR="00FC54E1" w:rsidRPr="00FC54E1" w:rsidRDefault="00FC54E1" w:rsidP="00FC54E1">
            <w:pPr>
              <w:spacing w:line="240" w:lineRule="auto"/>
              <w:jc w:val="left"/>
              <w:rPr>
                <w:rStyle w:val="Hyperlink"/>
                <w:rtl/>
              </w:rPr>
            </w:pPr>
            <w:hyperlink w:anchor="Seif20" w:tooltip="שינוי תנאי הפוליסה"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3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מקרה ביטוח</w:t>
            </w:r>
          </w:p>
        </w:tc>
        <w:tc>
          <w:tcPr>
            <w:tcW w:w="567" w:type="dxa"/>
          </w:tcPr>
          <w:p w:rsidR="00FC54E1" w:rsidRPr="00FC54E1" w:rsidRDefault="00FC54E1" w:rsidP="00FC54E1">
            <w:pPr>
              <w:spacing w:line="240" w:lineRule="auto"/>
              <w:jc w:val="left"/>
              <w:rPr>
                <w:rStyle w:val="Hyperlink"/>
                <w:rtl/>
              </w:rPr>
            </w:pPr>
            <w:hyperlink w:anchor="Seif21" w:tooltip="מקרה ביט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4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חישוב גיל מבוטח לדמי ביטוח</w:t>
            </w:r>
          </w:p>
        </w:tc>
        <w:tc>
          <w:tcPr>
            <w:tcW w:w="567" w:type="dxa"/>
          </w:tcPr>
          <w:p w:rsidR="00FC54E1" w:rsidRPr="00FC54E1" w:rsidRDefault="00FC54E1" w:rsidP="00FC54E1">
            <w:pPr>
              <w:spacing w:line="240" w:lineRule="auto"/>
              <w:jc w:val="left"/>
              <w:rPr>
                <w:rStyle w:val="Hyperlink"/>
                <w:rtl/>
              </w:rPr>
            </w:pPr>
            <w:hyperlink w:anchor="Seif22" w:tooltip="חישוב גיל מבוטח לדמי ביט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5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זכאות לתגמולי ביטוח</w:t>
            </w:r>
          </w:p>
        </w:tc>
        <w:tc>
          <w:tcPr>
            <w:tcW w:w="567" w:type="dxa"/>
          </w:tcPr>
          <w:p w:rsidR="00FC54E1" w:rsidRPr="00FC54E1" w:rsidRDefault="00FC54E1" w:rsidP="00FC54E1">
            <w:pPr>
              <w:spacing w:line="240" w:lineRule="auto"/>
              <w:jc w:val="left"/>
              <w:rPr>
                <w:rStyle w:val="Hyperlink"/>
                <w:rtl/>
              </w:rPr>
            </w:pPr>
            <w:hyperlink w:anchor="Seif23" w:tooltip="זכאות לתגמולי ביט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6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תקופת המתנה</w:t>
            </w:r>
          </w:p>
        </w:tc>
        <w:tc>
          <w:tcPr>
            <w:tcW w:w="567" w:type="dxa"/>
          </w:tcPr>
          <w:p w:rsidR="00FC54E1" w:rsidRPr="00FC54E1" w:rsidRDefault="00FC54E1" w:rsidP="00FC54E1">
            <w:pPr>
              <w:spacing w:line="240" w:lineRule="auto"/>
              <w:jc w:val="left"/>
              <w:rPr>
                <w:rStyle w:val="Hyperlink"/>
                <w:rtl/>
              </w:rPr>
            </w:pPr>
            <w:hyperlink w:anchor="Seif24" w:tooltip="תקופת המתנה"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7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סכום תגמולי הביטוח</w:t>
            </w:r>
          </w:p>
        </w:tc>
        <w:tc>
          <w:tcPr>
            <w:tcW w:w="567" w:type="dxa"/>
          </w:tcPr>
          <w:p w:rsidR="00FC54E1" w:rsidRPr="00FC54E1" w:rsidRDefault="00FC54E1" w:rsidP="00FC54E1">
            <w:pPr>
              <w:spacing w:line="240" w:lineRule="auto"/>
              <w:jc w:val="left"/>
              <w:rPr>
                <w:rStyle w:val="Hyperlink"/>
                <w:rtl/>
              </w:rPr>
            </w:pPr>
            <w:hyperlink w:anchor="Seif25" w:tooltip="סכום תגמולי הביט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8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הצמדה למדד</w:t>
            </w:r>
          </w:p>
        </w:tc>
        <w:tc>
          <w:tcPr>
            <w:tcW w:w="567" w:type="dxa"/>
          </w:tcPr>
          <w:p w:rsidR="00FC54E1" w:rsidRPr="00FC54E1" w:rsidRDefault="00FC54E1" w:rsidP="00FC54E1">
            <w:pPr>
              <w:spacing w:line="240" w:lineRule="auto"/>
              <w:jc w:val="left"/>
              <w:rPr>
                <w:rStyle w:val="Hyperlink"/>
                <w:rtl/>
              </w:rPr>
            </w:pPr>
            <w:hyperlink w:anchor="Seif26" w:tooltip="הצמדה למדד"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9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שחרור מתשלום דמי ביטוח</w:t>
            </w:r>
          </w:p>
        </w:tc>
        <w:tc>
          <w:tcPr>
            <w:tcW w:w="567" w:type="dxa"/>
          </w:tcPr>
          <w:p w:rsidR="00FC54E1" w:rsidRPr="00FC54E1" w:rsidRDefault="00FC54E1" w:rsidP="00FC54E1">
            <w:pPr>
              <w:spacing w:line="240" w:lineRule="auto"/>
              <w:jc w:val="left"/>
              <w:rPr>
                <w:rStyle w:val="Hyperlink"/>
                <w:rtl/>
              </w:rPr>
            </w:pPr>
            <w:hyperlink w:anchor="Seif27" w:tooltip="שחרור מתשלום דמי ביטוח"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10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ערכי סילוק ופדיון וקרן מבוטחים</w:t>
            </w:r>
          </w:p>
        </w:tc>
        <w:tc>
          <w:tcPr>
            <w:tcW w:w="567" w:type="dxa"/>
          </w:tcPr>
          <w:p w:rsidR="00FC54E1" w:rsidRPr="00FC54E1" w:rsidRDefault="00FC54E1" w:rsidP="00FC54E1">
            <w:pPr>
              <w:spacing w:line="240" w:lineRule="auto"/>
              <w:jc w:val="left"/>
              <w:rPr>
                <w:rStyle w:val="Hyperlink"/>
                <w:rtl/>
              </w:rPr>
            </w:pPr>
            <w:hyperlink w:anchor="Seif28" w:tooltip="ערכי סילוק ופדיון וקרן מבוטחים"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lastRenderedPageBreak/>
              <w:t xml:space="preserve">סעיף 11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חריגים לכיסוי</w:t>
            </w:r>
          </w:p>
        </w:tc>
        <w:tc>
          <w:tcPr>
            <w:tcW w:w="567" w:type="dxa"/>
          </w:tcPr>
          <w:p w:rsidR="00FC54E1" w:rsidRPr="00FC54E1" w:rsidRDefault="00FC54E1" w:rsidP="00FC54E1">
            <w:pPr>
              <w:spacing w:line="240" w:lineRule="auto"/>
              <w:jc w:val="left"/>
              <w:rPr>
                <w:rStyle w:val="Hyperlink"/>
                <w:rtl/>
              </w:rPr>
            </w:pPr>
            <w:hyperlink w:anchor="Seif29" w:tooltip="חריגים לכיסוי"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12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זכות המשכיות לפוליסת פרט</w:t>
            </w:r>
          </w:p>
        </w:tc>
        <w:tc>
          <w:tcPr>
            <w:tcW w:w="567" w:type="dxa"/>
          </w:tcPr>
          <w:p w:rsidR="00FC54E1" w:rsidRPr="00FC54E1" w:rsidRDefault="00FC54E1" w:rsidP="00FC54E1">
            <w:pPr>
              <w:spacing w:line="240" w:lineRule="auto"/>
              <w:jc w:val="left"/>
              <w:rPr>
                <w:rStyle w:val="Hyperlink"/>
                <w:rtl/>
              </w:rPr>
            </w:pPr>
            <w:hyperlink w:anchor="Seif30" w:tooltip="זכות המשכיות לפוליסת פרט"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C54E1" w:rsidRPr="00FC54E1" w:rsidTr="00FC54E1">
        <w:tblPrEx>
          <w:tblCellMar>
            <w:top w:w="0" w:type="dxa"/>
            <w:bottom w:w="0" w:type="dxa"/>
          </w:tblCellMar>
        </w:tblPrEx>
        <w:tc>
          <w:tcPr>
            <w:tcW w:w="1247" w:type="dxa"/>
          </w:tcPr>
          <w:p w:rsidR="00FC54E1" w:rsidRPr="00FC54E1" w:rsidRDefault="00FC54E1" w:rsidP="00FC54E1">
            <w:pPr>
              <w:spacing w:line="240" w:lineRule="auto"/>
              <w:jc w:val="left"/>
              <w:rPr>
                <w:rFonts w:cs="Frankruhel"/>
                <w:sz w:val="24"/>
                <w:rtl/>
              </w:rPr>
            </w:pPr>
            <w:r>
              <w:rPr>
                <w:rFonts w:cs="Times New Roman"/>
                <w:sz w:val="24"/>
                <w:rtl/>
              </w:rPr>
              <w:t xml:space="preserve">סעיף 12א </w:t>
            </w:r>
          </w:p>
        </w:tc>
        <w:tc>
          <w:tcPr>
            <w:tcW w:w="5669" w:type="dxa"/>
          </w:tcPr>
          <w:p w:rsidR="00FC54E1" w:rsidRPr="00FC54E1" w:rsidRDefault="00FC54E1" w:rsidP="00FC54E1">
            <w:pPr>
              <w:spacing w:line="240" w:lineRule="auto"/>
              <w:jc w:val="left"/>
              <w:rPr>
                <w:rFonts w:cs="Frankruhel"/>
                <w:sz w:val="24"/>
                <w:rtl/>
              </w:rPr>
            </w:pPr>
            <w:r>
              <w:rPr>
                <w:rFonts w:cs="Times New Roman"/>
                <w:sz w:val="24"/>
                <w:rtl/>
              </w:rPr>
              <w:t>פוליסת המשך קבוצתית</w:t>
            </w:r>
          </w:p>
        </w:tc>
        <w:tc>
          <w:tcPr>
            <w:tcW w:w="567" w:type="dxa"/>
          </w:tcPr>
          <w:p w:rsidR="00FC54E1" w:rsidRPr="00FC54E1" w:rsidRDefault="00FC54E1" w:rsidP="00FC54E1">
            <w:pPr>
              <w:spacing w:line="240" w:lineRule="auto"/>
              <w:jc w:val="left"/>
              <w:rPr>
                <w:rStyle w:val="Hyperlink"/>
                <w:rtl/>
              </w:rPr>
            </w:pPr>
            <w:hyperlink w:anchor="Seif33" w:tooltip="פוליסת המשך קבוצתית" w:history="1">
              <w:r w:rsidRPr="00FC54E1">
                <w:rPr>
                  <w:rStyle w:val="Hyperlink"/>
                </w:rPr>
                <w:t>Go</w:t>
              </w:r>
            </w:hyperlink>
          </w:p>
        </w:tc>
        <w:tc>
          <w:tcPr>
            <w:tcW w:w="850" w:type="dxa"/>
          </w:tcPr>
          <w:p w:rsidR="00FC54E1" w:rsidRPr="00FC54E1" w:rsidRDefault="00FC54E1" w:rsidP="00FC54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rsidR="00D25D5C" w:rsidRDefault="00D25D5C" w:rsidP="00A761D7">
      <w:pPr>
        <w:pStyle w:val="big-header"/>
        <w:spacing w:line="240" w:lineRule="auto"/>
        <w:ind w:left="0" w:right="1134"/>
        <w:rPr>
          <w:rStyle w:val="default"/>
          <w:rFonts w:hint="cs"/>
          <w:sz w:val="22"/>
          <w:szCs w:val="22"/>
          <w:rtl/>
        </w:rPr>
      </w:pPr>
      <w:r>
        <w:rPr>
          <w:rFonts w:cs="FrankRuehl"/>
          <w:sz w:val="32"/>
          <w:rtl/>
        </w:rPr>
        <w:br w:type="page"/>
      </w:r>
      <w:r w:rsidR="00A761D7">
        <w:rPr>
          <w:rFonts w:cs="FrankRuehl" w:hint="cs"/>
          <w:sz w:val="32"/>
          <w:rtl/>
          <w:lang w:eastAsia="en-US"/>
        </w:rPr>
        <w:lastRenderedPageBreak/>
        <w:pict>
          <v:shapetype id="_x0000_t202" coordsize="21600,21600" o:spt="202" path="m,l,21600r21600,l21600,xe">
            <v:stroke joinstyle="miter"/>
            <v:path gradientshapeok="t" o:connecttype="rect"/>
          </v:shapetype>
          <v:shape id="_x0000_s1261" type="#_x0000_t202" style="position:absolute;left:0;text-align:left;margin-left:470.35pt;margin-top:25.5pt;width:1in;height:9pt;z-index:251655168" filled="f" stroked="f">
            <v:textbox inset="1mm,0,1mm,0">
              <w:txbxContent>
                <w:p w:rsidR="00A10B87" w:rsidRDefault="00A10B87" w:rsidP="00A761D7">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A761D7">
        <w:rPr>
          <w:rFonts w:cs="FrankRuehl" w:hint="cs"/>
          <w:sz w:val="32"/>
          <w:rtl/>
          <w:lang w:eastAsia="en-US"/>
        </w:rPr>
        <w:t>הוראות</w:t>
      </w:r>
      <w:r w:rsidR="00B22707">
        <w:rPr>
          <w:rFonts w:cs="FrankRuehl" w:hint="cs"/>
          <w:sz w:val="32"/>
          <w:rtl/>
        </w:rPr>
        <w:t xml:space="preserve"> הפיקוח על שירותים פיננסיים (ביטוח) (</w:t>
      </w:r>
      <w:r w:rsidR="008B16F2">
        <w:rPr>
          <w:rFonts w:cs="FrankRuehl" w:hint="cs"/>
          <w:sz w:val="32"/>
          <w:rtl/>
        </w:rPr>
        <w:t>ביטוח סיעודי קבוצתי לחברי קופת חולים), תשע"ו-2015</w:t>
      </w:r>
      <w:r>
        <w:rPr>
          <w:rStyle w:val="default"/>
          <w:sz w:val="22"/>
          <w:szCs w:val="22"/>
          <w:rtl/>
        </w:rPr>
        <w:footnoteReference w:customMarkFollows="1" w:id="1"/>
        <w:t>*</w:t>
      </w:r>
    </w:p>
    <w:p w:rsidR="00A761D7" w:rsidRPr="00FD0AEC" w:rsidRDefault="00A761D7" w:rsidP="00A761D7">
      <w:pPr>
        <w:pStyle w:val="P00"/>
        <w:spacing w:before="0"/>
        <w:ind w:left="0" w:right="1134"/>
        <w:rPr>
          <w:rStyle w:val="default"/>
          <w:rFonts w:cs="FrankRuehl" w:hint="cs"/>
          <w:vanish/>
          <w:color w:val="FF0000"/>
          <w:sz w:val="20"/>
          <w:szCs w:val="20"/>
          <w:shd w:val="clear" w:color="auto" w:fill="FFFF99"/>
          <w:rtl/>
        </w:rPr>
      </w:pPr>
      <w:bookmarkStart w:id="0" w:name="Rov37"/>
      <w:r w:rsidRPr="00FD0AEC">
        <w:rPr>
          <w:rStyle w:val="default"/>
          <w:rFonts w:cs="FrankRuehl" w:hint="cs"/>
          <w:vanish/>
          <w:color w:val="FF0000"/>
          <w:sz w:val="20"/>
          <w:szCs w:val="20"/>
          <w:shd w:val="clear" w:color="auto" w:fill="FFFF99"/>
          <w:rtl/>
        </w:rPr>
        <w:t>מיום 1.1.2017</w:t>
      </w:r>
    </w:p>
    <w:p w:rsidR="00A761D7" w:rsidRPr="00FD0AEC" w:rsidRDefault="00A761D7" w:rsidP="00A761D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761D7" w:rsidRPr="00FD0AEC" w:rsidRDefault="00A761D7" w:rsidP="00A761D7">
      <w:pPr>
        <w:pStyle w:val="P00"/>
        <w:spacing w:before="0"/>
        <w:ind w:left="0" w:right="1134"/>
        <w:rPr>
          <w:rStyle w:val="default"/>
          <w:rFonts w:cs="FrankRuehl" w:hint="cs"/>
          <w:vanish/>
          <w:sz w:val="20"/>
          <w:szCs w:val="20"/>
          <w:shd w:val="clear" w:color="auto" w:fill="FFFF99"/>
          <w:rtl/>
        </w:rPr>
      </w:pPr>
      <w:hyperlink r:id="rId7"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761D7" w:rsidRPr="00A761D7" w:rsidRDefault="00A761D7" w:rsidP="00A761D7">
      <w:pPr>
        <w:pStyle w:val="P00"/>
        <w:ind w:left="0" w:right="1134"/>
        <w:rPr>
          <w:rStyle w:val="default"/>
          <w:rFonts w:cs="FrankRuehl" w:hint="cs"/>
          <w:sz w:val="2"/>
          <w:szCs w:val="2"/>
          <w:rtl/>
        </w:rPr>
      </w:pPr>
      <w:r w:rsidRPr="00FD0AEC">
        <w:rPr>
          <w:rStyle w:val="default"/>
          <w:rFonts w:cs="FrankRuehl" w:hint="cs"/>
          <w:strike/>
          <w:vanish/>
          <w:sz w:val="22"/>
          <w:szCs w:val="22"/>
          <w:shd w:val="clear" w:color="auto" w:fill="FFFF99"/>
          <w:rtl/>
        </w:rPr>
        <w:t>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הוראות</w:t>
      </w:r>
      <w:r w:rsidRPr="00FD0AEC">
        <w:rPr>
          <w:rStyle w:val="default"/>
          <w:rFonts w:cs="FrankRuehl" w:hint="cs"/>
          <w:vanish/>
          <w:sz w:val="22"/>
          <w:szCs w:val="22"/>
          <w:shd w:val="clear" w:color="auto" w:fill="FFFF99"/>
          <w:rtl/>
        </w:rPr>
        <w:t xml:space="preserve"> הפיקוח על שירותים פיננסיים (ביטוח) (ביטוח סיעודי קבוצתי לחברי קופת חולים), תשע"ו-2015</w:t>
      </w:r>
      <w:bookmarkEnd w:id="0"/>
    </w:p>
    <w:p w:rsidR="00BD1625" w:rsidRDefault="000D111C" w:rsidP="000D111C">
      <w:pPr>
        <w:pStyle w:val="P00"/>
        <w:spacing w:before="72"/>
        <w:ind w:left="0" w:right="1134"/>
        <w:rPr>
          <w:rStyle w:val="default"/>
          <w:rFonts w:cs="FrankRuehl" w:hint="cs"/>
          <w:rtl/>
        </w:rPr>
      </w:pPr>
      <w:r>
        <w:rPr>
          <w:rFonts w:cs="FrankRuehl" w:hint="cs"/>
          <w:sz w:val="26"/>
          <w:rtl/>
          <w:lang w:eastAsia="en-US"/>
        </w:rPr>
        <w:pict>
          <v:shape id="_x0000_s1327" type="#_x0000_t202" style="position:absolute;left:0;text-align:left;margin-left:463.15pt;margin-top:7.1pt;width:79.2pt;height:29.25pt;z-index:251668480" filled="f" stroked="f">
            <v:textbox inset="1mm,0,1mm,0">
              <w:txbxContent>
                <w:p w:rsidR="000D111C" w:rsidRDefault="000D111C" w:rsidP="000D111C">
                  <w:pPr>
                    <w:spacing w:line="160" w:lineRule="exact"/>
                    <w:jc w:val="left"/>
                    <w:rPr>
                      <w:rFonts w:cs="Miriam"/>
                      <w:sz w:val="18"/>
                      <w:szCs w:val="18"/>
                      <w:rtl/>
                    </w:rPr>
                  </w:pPr>
                  <w:r>
                    <w:rPr>
                      <w:rFonts w:cs="Miriam" w:hint="cs"/>
                      <w:sz w:val="18"/>
                      <w:szCs w:val="18"/>
                      <w:rtl/>
                    </w:rPr>
                    <w:t>תק' תשע"ז-2016</w:t>
                  </w:r>
                </w:p>
                <w:p w:rsidR="000D111C" w:rsidRDefault="000D111C" w:rsidP="000D111C">
                  <w:pPr>
                    <w:spacing w:line="160" w:lineRule="exact"/>
                    <w:jc w:val="left"/>
                    <w:rPr>
                      <w:rFonts w:cs="Miriam" w:hint="cs"/>
                      <w:noProof/>
                      <w:sz w:val="18"/>
                      <w:szCs w:val="18"/>
                      <w:rtl/>
                    </w:rPr>
                  </w:pPr>
                  <w:r>
                    <w:rPr>
                      <w:rFonts w:cs="Miriam" w:hint="cs"/>
                      <w:noProof/>
                      <w:sz w:val="18"/>
                      <w:szCs w:val="18"/>
                      <w:rtl/>
                    </w:rPr>
                    <w:t>הוראות (מס' 2) תשע"ח-2018</w:t>
                  </w:r>
                </w:p>
              </w:txbxContent>
            </v:textbox>
            <w10:anchorlock/>
          </v:shape>
        </w:pict>
      </w:r>
      <w:r>
        <w:rPr>
          <w:rStyle w:val="default"/>
          <w:rFonts w:cs="FrankRuehl" w:hint="cs"/>
          <w:rtl/>
        </w:rPr>
        <w:tab/>
      </w:r>
      <w:r w:rsidR="00BD1625">
        <w:rPr>
          <w:rStyle w:val="default"/>
          <w:rFonts w:cs="FrankRuehl" w:hint="cs"/>
          <w:rtl/>
        </w:rPr>
        <w:t xml:space="preserve">בתוקף </w:t>
      </w:r>
      <w:r w:rsidR="00B22707">
        <w:rPr>
          <w:rStyle w:val="default"/>
          <w:rFonts w:cs="FrankRuehl" w:hint="cs"/>
          <w:rtl/>
        </w:rPr>
        <w:t xml:space="preserve">סמכותי לפי סעיפים </w:t>
      </w:r>
      <w:r w:rsidR="008D2A7D">
        <w:rPr>
          <w:rStyle w:val="default"/>
          <w:rFonts w:cs="FrankRuehl" w:hint="cs"/>
          <w:rtl/>
        </w:rPr>
        <w:t xml:space="preserve">36, </w:t>
      </w:r>
      <w:r w:rsidR="00B22707">
        <w:rPr>
          <w:rStyle w:val="default"/>
          <w:rFonts w:cs="FrankRuehl" w:hint="cs"/>
          <w:rtl/>
        </w:rPr>
        <w:t>38 ו-112 לחוק הפיקוח על שירותים פיננסיים (ביטוח), התשמ"א-1981</w:t>
      </w:r>
      <w:r w:rsidR="00016DED">
        <w:rPr>
          <w:rStyle w:val="default"/>
          <w:rFonts w:cs="FrankRuehl" w:hint="cs"/>
          <w:rtl/>
        </w:rPr>
        <w:t xml:space="preserve"> (להלן </w:t>
      </w:r>
      <w:r w:rsidR="00016DED">
        <w:rPr>
          <w:rStyle w:val="default"/>
          <w:rFonts w:cs="FrankRuehl"/>
          <w:rtl/>
        </w:rPr>
        <w:t>–</w:t>
      </w:r>
      <w:r w:rsidR="00016DED">
        <w:rPr>
          <w:rStyle w:val="default"/>
          <w:rFonts w:cs="FrankRuehl" w:hint="cs"/>
          <w:rtl/>
        </w:rPr>
        <w:t xml:space="preserve"> החוק)</w:t>
      </w:r>
      <w:r w:rsidR="00B22707">
        <w:rPr>
          <w:rStyle w:val="default"/>
          <w:rFonts w:cs="FrankRuehl" w:hint="cs"/>
          <w:rtl/>
        </w:rPr>
        <w:t xml:space="preserve">, אני </w:t>
      </w:r>
      <w:r w:rsidR="00A10B87">
        <w:rPr>
          <w:rStyle w:val="default"/>
          <w:rFonts w:cs="FrankRuehl" w:hint="cs"/>
          <w:rtl/>
        </w:rPr>
        <w:t>קובע</w:t>
      </w:r>
      <w:r w:rsidR="00B22707">
        <w:rPr>
          <w:rStyle w:val="default"/>
          <w:rFonts w:cs="FrankRuehl" w:hint="cs"/>
          <w:rtl/>
        </w:rPr>
        <w:t xml:space="preserve"> </w:t>
      </w:r>
      <w:r w:rsidR="00A10B87">
        <w:rPr>
          <w:rStyle w:val="default"/>
          <w:rFonts w:cs="FrankRuehl" w:hint="cs"/>
          <w:rtl/>
        </w:rPr>
        <w:t>הוראות</w:t>
      </w:r>
      <w:r w:rsidR="00B22707">
        <w:rPr>
          <w:rStyle w:val="default"/>
          <w:rFonts w:cs="FrankRuehl" w:hint="cs"/>
          <w:rtl/>
        </w:rPr>
        <w:t xml:space="preserve"> אלה</w:t>
      </w:r>
      <w:r w:rsidR="00BD1625">
        <w:rPr>
          <w:rStyle w:val="default"/>
          <w:rFonts w:cs="FrankRuehl" w:hint="cs"/>
          <w:rtl/>
        </w:rPr>
        <w:t>:</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1" w:name="Rov39"/>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vanish/>
          <w:sz w:val="20"/>
          <w:szCs w:val="20"/>
          <w:shd w:val="clear" w:color="auto" w:fill="FFFF99"/>
          <w:rtl/>
        </w:rPr>
      </w:pPr>
      <w:hyperlink r:id="rId8"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0D111C" w:rsidRPr="00FD0AEC" w:rsidRDefault="000D111C" w:rsidP="000D111C">
      <w:pPr>
        <w:pStyle w:val="P0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t xml:space="preserve">בתוקף סמכותי לפי סעיפים 36, 38 ו-112 לחוק הפיקוח על שירותים פיננסיים (ביטוח), התשמ"א-1981, אני </w:t>
      </w:r>
      <w:r w:rsidRPr="00FD0AEC">
        <w:rPr>
          <w:rStyle w:val="default"/>
          <w:rFonts w:cs="FrankRuehl" w:hint="cs"/>
          <w:strike/>
          <w:vanish/>
          <w:sz w:val="22"/>
          <w:szCs w:val="22"/>
          <w:shd w:val="clear" w:color="auto" w:fill="FFFF99"/>
          <w:rtl/>
        </w:rPr>
        <w:t>מתקין 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קובע הוראות</w:t>
      </w:r>
      <w:r w:rsidRPr="00FD0AEC">
        <w:rPr>
          <w:rStyle w:val="default"/>
          <w:rFonts w:cs="FrankRuehl" w:hint="cs"/>
          <w:vanish/>
          <w:sz w:val="22"/>
          <w:szCs w:val="22"/>
          <w:shd w:val="clear" w:color="auto" w:fill="FFFF99"/>
          <w:rtl/>
        </w:rPr>
        <w:t xml:space="preserve"> אלה:</w:t>
      </w:r>
    </w:p>
    <w:p w:rsidR="000D111C" w:rsidRPr="00FD0AEC" w:rsidRDefault="000D111C" w:rsidP="00A10B87">
      <w:pPr>
        <w:pStyle w:val="P00"/>
        <w:spacing w:before="0"/>
        <w:ind w:left="0" w:right="1134"/>
        <w:rPr>
          <w:rStyle w:val="default"/>
          <w:rFonts w:cs="FrankRuehl"/>
          <w:vanish/>
          <w:sz w:val="20"/>
          <w:szCs w:val="20"/>
          <w:shd w:val="clear" w:color="auto" w:fill="FFFF99"/>
          <w:rtl/>
        </w:rPr>
      </w:pPr>
    </w:p>
    <w:p w:rsidR="000D111C" w:rsidRPr="00FD0AEC" w:rsidRDefault="000D111C" w:rsidP="00A10B87">
      <w:pPr>
        <w:pStyle w:val="P00"/>
        <w:spacing w:before="0"/>
        <w:ind w:left="0" w:right="1134"/>
        <w:rPr>
          <w:rStyle w:val="default"/>
          <w:rFonts w:cs="FrankRuehl"/>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1.1.2019</w:t>
      </w:r>
    </w:p>
    <w:p w:rsidR="000D111C" w:rsidRPr="00FD0AEC" w:rsidRDefault="000D111C" w:rsidP="00A10B87">
      <w:pPr>
        <w:pStyle w:val="P00"/>
        <w:spacing w:before="0"/>
        <w:ind w:left="0"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(מס' 2) תשע"ח-2018</w:t>
      </w:r>
    </w:p>
    <w:p w:rsidR="000D111C" w:rsidRPr="00FD0AEC" w:rsidRDefault="000D111C" w:rsidP="00A10B87">
      <w:pPr>
        <w:pStyle w:val="P00"/>
        <w:spacing w:before="0"/>
        <w:ind w:left="0" w:right="1134"/>
        <w:rPr>
          <w:rStyle w:val="default"/>
          <w:rFonts w:cs="FrankRuehl" w:hint="cs"/>
          <w:vanish/>
          <w:sz w:val="20"/>
          <w:szCs w:val="20"/>
          <w:shd w:val="clear" w:color="auto" w:fill="FFFF99"/>
          <w:rtl/>
        </w:rPr>
      </w:pPr>
      <w:hyperlink r:id="rId9" w:history="1">
        <w:r w:rsidRPr="00FD0AEC">
          <w:rPr>
            <w:rStyle w:val="Hyperlink"/>
            <w:rFonts w:cs="FrankRuehl" w:hint="cs"/>
            <w:vanish/>
            <w:szCs w:val="20"/>
            <w:shd w:val="clear" w:color="auto" w:fill="FFFF99"/>
            <w:rtl/>
          </w:rPr>
          <w:t>ק"ת תשע"ח מס' 8045</w:t>
        </w:r>
      </w:hyperlink>
      <w:r w:rsidRPr="00FD0AEC">
        <w:rPr>
          <w:rStyle w:val="default"/>
          <w:rFonts w:cs="FrankRuehl" w:hint="cs"/>
          <w:vanish/>
          <w:sz w:val="20"/>
          <w:szCs w:val="20"/>
          <w:shd w:val="clear" w:color="auto" w:fill="FFFF99"/>
          <w:rtl/>
        </w:rPr>
        <w:t xml:space="preserve"> מיום 24.7.2018 עמ' 2526</w:t>
      </w:r>
    </w:p>
    <w:p w:rsidR="00A10B87" w:rsidRPr="00A10B87" w:rsidRDefault="00A10B87" w:rsidP="00A10B87">
      <w:pPr>
        <w:pStyle w:val="P0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ab/>
        <w:t>בתוקף סמכותי לפי סעיפים 36, 38 ו-112 לחוק הפיקוח על שירותים פיננסיים (ביטוח), התשמ"א-1981</w:t>
      </w:r>
      <w:r w:rsidR="000D111C" w:rsidRPr="00FD0AEC">
        <w:rPr>
          <w:rStyle w:val="default"/>
          <w:rFonts w:cs="FrankRuehl" w:hint="cs"/>
          <w:vanish/>
          <w:sz w:val="22"/>
          <w:szCs w:val="22"/>
          <w:shd w:val="clear" w:color="auto" w:fill="FFFF99"/>
          <w:rtl/>
        </w:rPr>
        <w:t xml:space="preserve"> </w:t>
      </w:r>
      <w:r w:rsidR="000D111C" w:rsidRPr="00FD0AEC">
        <w:rPr>
          <w:rStyle w:val="default"/>
          <w:rFonts w:cs="FrankRuehl" w:hint="cs"/>
          <w:vanish/>
          <w:sz w:val="22"/>
          <w:szCs w:val="22"/>
          <w:u w:val="single"/>
          <w:shd w:val="clear" w:color="auto" w:fill="FFFF99"/>
          <w:rtl/>
        </w:rPr>
        <w:t xml:space="preserve">(להלן </w:t>
      </w:r>
      <w:r w:rsidR="000D111C" w:rsidRPr="00FD0AEC">
        <w:rPr>
          <w:rStyle w:val="default"/>
          <w:rFonts w:cs="FrankRuehl"/>
          <w:vanish/>
          <w:sz w:val="22"/>
          <w:szCs w:val="22"/>
          <w:u w:val="single"/>
          <w:shd w:val="clear" w:color="auto" w:fill="FFFF99"/>
          <w:rtl/>
        </w:rPr>
        <w:t>–</w:t>
      </w:r>
      <w:r w:rsidR="000D111C" w:rsidRPr="00FD0AEC">
        <w:rPr>
          <w:rStyle w:val="default"/>
          <w:rFonts w:cs="FrankRuehl" w:hint="cs"/>
          <w:vanish/>
          <w:sz w:val="22"/>
          <w:szCs w:val="22"/>
          <w:u w:val="single"/>
          <w:shd w:val="clear" w:color="auto" w:fill="FFFF99"/>
          <w:rtl/>
        </w:rPr>
        <w:t xml:space="preserve"> החוק)</w:t>
      </w:r>
      <w:r w:rsidRPr="00FD0AEC">
        <w:rPr>
          <w:rStyle w:val="default"/>
          <w:rFonts w:cs="FrankRuehl" w:hint="cs"/>
          <w:vanish/>
          <w:sz w:val="22"/>
          <w:szCs w:val="22"/>
          <w:shd w:val="clear" w:color="auto" w:fill="FFFF99"/>
          <w:rtl/>
        </w:rPr>
        <w:t xml:space="preserve">, אני </w:t>
      </w:r>
      <w:r w:rsidRPr="00FD0AEC">
        <w:rPr>
          <w:rStyle w:val="default"/>
          <w:rFonts w:cs="FrankRuehl" w:hint="cs"/>
          <w:strike/>
          <w:vanish/>
          <w:sz w:val="22"/>
          <w:szCs w:val="22"/>
          <w:shd w:val="clear" w:color="auto" w:fill="FFFF99"/>
          <w:rtl/>
        </w:rPr>
        <w:t>מתקין 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קובע הוראות</w:t>
      </w:r>
      <w:r w:rsidRPr="00FD0AEC">
        <w:rPr>
          <w:rStyle w:val="default"/>
          <w:rFonts w:cs="FrankRuehl" w:hint="cs"/>
          <w:vanish/>
          <w:sz w:val="22"/>
          <w:szCs w:val="22"/>
          <w:shd w:val="clear" w:color="auto" w:fill="FFFF99"/>
          <w:rtl/>
        </w:rPr>
        <w:t xml:space="preserve"> אלה:</w:t>
      </w:r>
      <w:bookmarkEnd w:id="1"/>
    </w:p>
    <w:p w:rsidR="00642120" w:rsidRDefault="00642120" w:rsidP="00A10B87">
      <w:pPr>
        <w:pStyle w:val="P00"/>
        <w:spacing w:before="72"/>
        <w:ind w:left="0" w:right="1134"/>
        <w:rPr>
          <w:rStyle w:val="default"/>
          <w:rFonts w:cs="FrankRuehl" w:hint="cs"/>
          <w:rtl/>
        </w:rPr>
      </w:pPr>
      <w:bookmarkStart w:id="2" w:name="Seif1"/>
      <w:bookmarkEnd w:id="2"/>
      <w:r>
        <w:rPr>
          <w:lang w:val="he-IL"/>
        </w:rPr>
        <w:pict>
          <v:rect id="_x0000_s1107" style="position:absolute;left:0;text-align:left;margin-left:464.5pt;margin-top:8.05pt;width:75.05pt;height:11.25pt;z-index:251621376" o:allowincell="f" filled="f" stroked="f" strokecolor="lime" strokeweight=".25pt">
            <v:textbox style="mso-next-textbox:#_x0000_s1107" inset="0,0,0,0">
              <w:txbxContent>
                <w:p w:rsidR="003F477C" w:rsidRDefault="00A10B87" w:rsidP="003F477C">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10B87">
        <w:rPr>
          <w:rStyle w:val="default"/>
          <w:rFonts w:cs="FrankRuehl" w:hint="cs"/>
          <w:rtl/>
        </w:rPr>
        <w:t>בהוראות</w:t>
      </w:r>
      <w:r w:rsidR="00273C7A">
        <w:rPr>
          <w:rStyle w:val="default"/>
          <w:rFonts w:cs="FrankRuehl" w:hint="cs"/>
          <w:rtl/>
        </w:rPr>
        <w:t xml:space="preserve"> אלה </w:t>
      </w:r>
      <w:r w:rsidR="00273C7A">
        <w:rPr>
          <w:rStyle w:val="default"/>
          <w:rFonts w:cs="FrankRuehl"/>
          <w:rtl/>
        </w:rPr>
        <w:t>–</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3" w:name="Rov40"/>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10"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0B87" w:rsidRPr="00A10B87" w:rsidRDefault="00A10B87" w:rsidP="00A10B87">
      <w:pPr>
        <w:pStyle w:val="P00"/>
        <w:ind w:left="0" w:right="1134"/>
        <w:rPr>
          <w:rStyle w:val="default"/>
          <w:rFonts w:cs="FrankRuehl" w:hint="cs"/>
          <w:sz w:val="2"/>
          <w:szCs w:val="2"/>
          <w:shd w:val="clear" w:color="auto" w:fill="FFFF99"/>
          <w:rtl/>
        </w:rPr>
      </w:pPr>
      <w:r w:rsidRPr="00FD0AEC">
        <w:rPr>
          <w:rStyle w:val="default"/>
          <w:rFonts w:cs="FrankRuehl"/>
          <w:vanish/>
          <w:sz w:val="22"/>
          <w:szCs w:val="22"/>
          <w:shd w:val="clear" w:color="auto" w:fill="FFFF99"/>
          <w:rtl/>
        </w:rPr>
        <w:t>1.</w:t>
      </w:r>
      <w:r w:rsidRPr="00FD0AEC">
        <w:rPr>
          <w:rStyle w:val="default"/>
          <w:rFonts w:cs="FrankRuehl"/>
          <w:vanish/>
          <w:sz w:val="22"/>
          <w:szCs w:val="22"/>
          <w:shd w:val="clear" w:color="auto" w:fill="FFFF99"/>
          <w:rtl/>
        </w:rPr>
        <w:tab/>
      </w:r>
      <w:r w:rsidRPr="00FD0AEC">
        <w:rPr>
          <w:rStyle w:val="default"/>
          <w:rFonts w:cs="FrankRuehl" w:hint="cs"/>
          <w:strike/>
          <w:vanish/>
          <w:sz w:val="22"/>
          <w:szCs w:val="22"/>
          <w:shd w:val="clear" w:color="auto" w:fill="FFFF99"/>
          <w:rtl/>
        </w:rPr>
        <w:t>בתקנות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בהוראות</w:t>
      </w:r>
      <w:r w:rsidRPr="00FD0AEC">
        <w:rPr>
          <w:rStyle w:val="default"/>
          <w:rFonts w:cs="FrankRuehl" w:hint="cs"/>
          <w:vanish/>
          <w:sz w:val="22"/>
          <w:szCs w:val="22"/>
          <w:shd w:val="clear" w:color="auto" w:fill="FFFF99"/>
          <w:rtl/>
        </w:rPr>
        <w:t xml:space="preserve"> אלה </w:t>
      </w:r>
      <w:r w:rsidRPr="00FD0AEC">
        <w:rPr>
          <w:rStyle w:val="default"/>
          <w:rFonts w:cs="FrankRuehl"/>
          <w:vanish/>
          <w:sz w:val="22"/>
          <w:szCs w:val="22"/>
          <w:shd w:val="clear" w:color="auto" w:fill="FFFF99"/>
          <w:rtl/>
        </w:rPr>
        <w:t>–</w:t>
      </w:r>
      <w:bookmarkEnd w:id="3"/>
    </w:p>
    <w:p w:rsidR="006A6364" w:rsidRDefault="006A6364" w:rsidP="008D2A7D">
      <w:pPr>
        <w:pStyle w:val="P00"/>
        <w:spacing w:before="72"/>
        <w:ind w:left="0" w:right="1134"/>
        <w:rPr>
          <w:rStyle w:val="default"/>
          <w:rFonts w:cs="FrankRuehl" w:hint="cs"/>
          <w:rtl/>
        </w:rPr>
      </w:pPr>
      <w:r>
        <w:rPr>
          <w:rStyle w:val="default"/>
          <w:rFonts w:cs="FrankRuehl" w:hint="cs"/>
          <w:rtl/>
        </w:rPr>
        <w:tab/>
        <w:t xml:space="preserve">"ביטוח </w:t>
      </w:r>
      <w:r w:rsidR="008D2A7D">
        <w:rPr>
          <w:rStyle w:val="default"/>
          <w:rFonts w:cs="FrankRuehl" w:hint="cs"/>
          <w:rtl/>
        </w:rPr>
        <w:t xml:space="preserve">סיעודי" </w:t>
      </w:r>
      <w:r w:rsidR="008D2A7D">
        <w:rPr>
          <w:rStyle w:val="default"/>
          <w:rFonts w:cs="FrankRuehl"/>
          <w:rtl/>
        </w:rPr>
        <w:t>–</w:t>
      </w:r>
      <w:r w:rsidR="008D2A7D">
        <w:rPr>
          <w:rStyle w:val="default"/>
          <w:rFonts w:cs="FrankRuehl" w:hint="cs"/>
          <w:rtl/>
        </w:rPr>
        <w:t xml:space="preserve"> ביטוח מפני מצב גופני או נפשי ירוד שלקה בו המבוטח כמפורט בסעיף 3 בתוספת</w:t>
      </w:r>
      <w:r>
        <w:rPr>
          <w:rStyle w:val="default"/>
          <w:rFonts w:cs="FrankRuehl" w:hint="cs"/>
          <w:rtl/>
        </w:rPr>
        <w:t>;</w:t>
      </w:r>
    </w:p>
    <w:p w:rsidR="008D2A7D" w:rsidRDefault="000D111C" w:rsidP="000D111C">
      <w:pPr>
        <w:pStyle w:val="P00"/>
        <w:spacing w:before="72"/>
        <w:ind w:left="0" w:right="1134"/>
        <w:rPr>
          <w:rStyle w:val="default"/>
          <w:rFonts w:cs="FrankRuehl"/>
          <w:rtl/>
        </w:rPr>
      </w:pPr>
      <w:r>
        <w:rPr>
          <w:rFonts w:cs="FrankRuehl" w:hint="cs"/>
          <w:sz w:val="26"/>
          <w:rtl/>
          <w:lang w:eastAsia="en-US"/>
        </w:rPr>
        <w:pict>
          <v:shape id="_x0000_s1328" type="#_x0000_t202" style="position:absolute;left:0;text-align:left;margin-left:463.15pt;margin-top:7.1pt;width:79.2pt;height:19.85pt;z-index:251669504" filled="f" stroked="f">
            <v:textbox inset="1mm,0,1mm,0">
              <w:txbxContent>
                <w:p w:rsidR="000D111C" w:rsidRDefault="000D111C" w:rsidP="000D111C">
                  <w:pPr>
                    <w:spacing w:line="160" w:lineRule="exact"/>
                    <w:jc w:val="left"/>
                    <w:rPr>
                      <w:rFonts w:cs="Miriam" w:hint="cs"/>
                      <w:noProof/>
                      <w:sz w:val="18"/>
                      <w:szCs w:val="18"/>
                      <w:rtl/>
                    </w:rPr>
                  </w:pPr>
                  <w:r>
                    <w:rPr>
                      <w:rFonts w:cs="Miriam" w:hint="cs"/>
                      <w:noProof/>
                      <w:sz w:val="18"/>
                      <w:szCs w:val="18"/>
                      <w:rtl/>
                    </w:rPr>
                    <w:t>הוראות (מס' 2) תשע"ח-2018</w:t>
                  </w:r>
                </w:p>
              </w:txbxContent>
            </v:textbox>
            <w10:anchorlock/>
          </v:shape>
        </w:pict>
      </w:r>
      <w:r>
        <w:rPr>
          <w:rStyle w:val="default"/>
          <w:rFonts w:cs="FrankRuehl" w:hint="cs"/>
          <w:rtl/>
        </w:rPr>
        <w:tab/>
        <w:t>"</w:t>
      </w:r>
      <w:r w:rsidR="008D2A7D">
        <w:rPr>
          <w:rStyle w:val="default"/>
          <w:rFonts w:cs="FrankRuehl" w:hint="cs"/>
          <w:rtl/>
        </w:rPr>
        <w:t xml:space="preserve">ביטוח סיעודי לחברי קופ"ח" </w:t>
      </w:r>
      <w:r w:rsidR="008D2A7D">
        <w:rPr>
          <w:rStyle w:val="default"/>
          <w:rFonts w:cs="FrankRuehl"/>
          <w:rtl/>
        </w:rPr>
        <w:t>–</w:t>
      </w:r>
      <w:r w:rsidR="008D2A7D">
        <w:rPr>
          <w:rStyle w:val="default"/>
          <w:rFonts w:cs="FrankRuehl" w:hint="cs"/>
          <w:rtl/>
        </w:rPr>
        <w:t xml:space="preserve"> ביטוח סיעודי קבוצתי שנעשה לחברי קופת חולים בפוליסה אחת שבה קופת חולים, אחת או יותר, היא בעלת פוליסה לגבי חבריה</w:t>
      </w:r>
      <w:r w:rsidR="00016DED" w:rsidRPr="00016DED">
        <w:rPr>
          <w:rStyle w:val="default"/>
          <w:rFonts w:cs="FrankRuehl" w:hint="cs"/>
          <w:rtl/>
        </w:rPr>
        <w:t xml:space="preserve"> למעט פוליסת המשך קבוצתית כמשמעותה בסעיף 11א</w:t>
      </w:r>
      <w:r w:rsidR="008D2A7D">
        <w:rPr>
          <w:rStyle w:val="default"/>
          <w:rFonts w:cs="FrankRuehl" w:hint="cs"/>
          <w:rtl/>
        </w:rPr>
        <w:t>;</w:t>
      </w:r>
    </w:p>
    <w:p w:rsidR="000D111C" w:rsidRPr="00FD0AEC" w:rsidRDefault="000D111C" w:rsidP="000D111C">
      <w:pPr>
        <w:pStyle w:val="P00"/>
        <w:spacing w:before="0"/>
        <w:ind w:left="0" w:right="1134"/>
        <w:rPr>
          <w:rStyle w:val="default"/>
          <w:rFonts w:cs="FrankRuehl"/>
          <w:vanish/>
          <w:color w:val="FF0000"/>
          <w:sz w:val="20"/>
          <w:szCs w:val="20"/>
          <w:shd w:val="clear" w:color="auto" w:fill="FFFF99"/>
          <w:rtl/>
        </w:rPr>
      </w:pPr>
      <w:bookmarkStart w:id="4" w:name="Rov73"/>
      <w:r w:rsidRPr="00FD0AEC">
        <w:rPr>
          <w:rStyle w:val="default"/>
          <w:rFonts w:cs="FrankRuehl" w:hint="cs"/>
          <w:vanish/>
          <w:color w:val="FF0000"/>
          <w:sz w:val="20"/>
          <w:szCs w:val="20"/>
          <w:shd w:val="clear" w:color="auto" w:fill="FFFF99"/>
          <w:rtl/>
        </w:rPr>
        <w:t>מיום 1.1.2019</w:t>
      </w:r>
    </w:p>
    <w:p w:rsidR="000D111C" w:rsidRPr="00FD0AEC" w:rsidRDefault="000D111C" w:rsidP="000D111C">
      <w:pPr>
        <w:pStyle w:val="P00"/>
        <w:spacing w:before="0"/>
        <w:ind w:left="0"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(מס' 2) תשע"ח-2018</w:t>
      </w:r>
    </w:p>
    <w:p w:rsidR="000D111C" w:rsidRPr="00FD0AEC" w:rsidRDefault="000D111C" w:rsidP="000D111C">
      <w:pPr>
        <w:pStyle w:val="P00"/>
        <w:spacing w:before="0"/>
        <w:ind w:left="0" w:right="1134"/>
        <w:rPr>
          <w:rStyle w:val="default"/>
          <w:rFonts w:cs="FrankRuehl" w:hint="cs"/>
          <w:vanish/>
          <w:sz w:val="20"/>
          <w:szCs w:val="20"/>
          <w:shd w:val="clear" w:color="auto" w:fill="FFFF99"/>
          <w:rtl/>
        </w:rPr>
      </w:pPr>
      <w:hyperlink r:id="rId11" w:history="1">
        <w:r w:rsidRPr="00FD0AEC">
          <w:rPr>
            <w:rStyle w:val="Hyperlink"/>
            <w:rFonts w:cs="FrankRuehl" w:hint="cs"/>
            <w:vanish/>
            <w:szCs w:val="20"/>
            <w:shd w:val="clear" w:color="auto" w:fill="FFFF99"/>
            <w:rtl/>
          </w:rPr>
          <w:t>ק"ת תשע"ח מס' 8045</w:t>
        </w:r>
      </w:hyperlink>
      <w:r w:rsidRPr="00FD0AEC">
        <w:rPr>
          <w:rStyle w:val="default"/>
          <w:rFonts w:cs="FrankRuehl" w:hint="cs"/>
          <w:vanish/>
          <w:sz w:val="20"/>
          <w:szCs w:val="20"/>
          <w:shd w:val="clear" w:color="auto" w:fill="FFFF99"/>
          <w:rtl/>
        </w:rPr>
        <w:t xml:space="preserve"> מיום 24.7.2018 עמ' 2526</w:t>
      </w:r>
    </w:p>
    <w:p w:rsidR="000D111C" w:rsidRPr="000D111C" w:rsidRDefault="000D111C" w:rsidP="000D111C">
      <w:pPr>
        <w:pStyle w:val="P00"/>
        <w:ind w:left="0" w:right="1134"/>
        <w:rPr>
          <w:rStyle w:val="default"/>
          <w:rFonts w:cs="FrankRuehl"/>
          <w:sz w:val="2"/>
          <w:szCs w:val="2"/>
          <w:shd w:val="clear" w:color="auto" w:fill="FFFF99"/>
          <w:rtl/>
        </w:rPr>
      </w:pPr>
      <w:r w:rsidRPr="00FD0AEC">
        <w:rPr>
          <w:rStyle w:val="default"/>
          <w:rFonts w:cs="FrankRuehl" w:hint="cs"/>
          <w:vanish/>
          <w:sz w:val="22"/>
          <w:szCs w:val="22"/>
          <w:shd w:val="clear" w:color="auto" w:fill="FFFF99"/>
          <w:rtl/>
        </w:rPr>
        <w:tab/>
        <w:t xml:space="preserve">"ביטוח סיעודי לחברי קופ"ח"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ביטוח סיעודי קבוצתי שנעשה לחברי קופת חולים בפוליסה אחת שבה קופת חולים, אחת או יותר, היא בעלת פוליסה לגבי חבריה </w:t>
      </w:r>
      <w:r w:rsidRPr="00FD0AEC">
        <w:rPr>
          <w:rStyle w:val="default"/>
          <w:rFonts w:cs="FrankRuehl" w:hint="cs"/>
          <w:vanish/>
          <w:sz w:val="22"/>
          <w:szCs w:val="22"/>
          <w:u w:val="single"/>
          <w:shd w:val="clear" w:color="auto" w:fill="FFFF99"/>
          <w:rtl/>
        </w:rPr>
        <w:t>למעט פוליסת המשך קבוצתית כמשמעותה בסעיף 11א</w:t>
      </w:r>
      <w:r w:rsidRPr="00FD0AEC">
        <w:rPr>
          <w:rStyle w:val="default"/>
          <w:rFonts w:cs="FrankRuehl" w:hint="cs"/>
          <w:vanish/>
          <w:sz w:val="22"/>
          <w:szCs w:val="22"/>
          <w:shd w:val="clear" w:color="auto" w:fill="FFFF99"/>
          <w:rtl/>
        </w:rPr>
        <w:t>;</w:t>
      </w:r>
      <w:bookmarkEnd w:id="4"/>
    </w:p>
    <w:p w:rsidR="008D2A7D" w:rsidRDefault="008D2A7D" w:rsidP="00A10B87">
      <w:pPr>
        <w:pStyle w:val="P00"/>
        <w:spacing w:before="72"/>
        <w:ind w:left="0" w:right="1134"/>
        <w:rPr>
          <w:rStyle w:val="default"/>
          <w:rFonts w:cs="FrankRuehl" w:hint="cs"/>
          <w:rtl/>
        </w:rPr>
      </w:pPr>
      <w:r>
        <w:rPr>
          <w:rStyle w:val="default"/>
          <w:rFonts w:cs="FrankRuehl" w:hint="cs"/>
          <w:rtl/>
        </w:rPr>
        <w:tab/>
        <w:t xml:space="preserve">"הצטרפות לראשונה" </w:t>
      </w:r>
      <w:r>
        <w:rPr>
          <w:rStyle w:val="default"/>
          <w:rFonts w:cs="FrankRuehl"/>
          <w:rtl/>
        </w:rPr>
        <w:t>–</w:t>
      </w:r>
      <w:r>
        <w:rPr>
          <w:rStyle w:val="default"/>
          <w:rFonts w:cs="FrankRuehl" w:hint="cs"/>
          <w:rtl/>
        </w:rPr>
        <w:t xml:space="preserve"> הצטרפות מבוטח לביטוח סיעודי לחברי קופ"ח כלשהי, אשר החל ממנה הוא מבוטח ברצף, לרבות רצף אשר נשמר עם מעבר בין קופה לקופה לפי </w:t>
      </w:r>
      <w:r w:rsidR="00A10B87">
        <w:rPr>
          <w:rStyle w:val="default"/>
          <w:rFonts w:cs="FrankRuehl" w:hint="cs"/>
          <w:rtl/>
        </w:rPr>
        <w:t>סעיף</w:t>
      </w:r>
      <w:r>
        <w:rPr>
          <w:rStyle w:val="default"/>
          <w:rFonts w:cs="FrankRuehl" w:hint="cs"/>
          <w:rtl/>
        </w:rPr>
        <w:t xml:space="preserve"> 12;</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5" w:name="Rov41"/>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12"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0B87" w:rsidRPr="00A10B87" w:rsidRDefault="00A10B87" w:rsidP="00A10B87">
      <w:pPr>
        <w:pStyle w:val="P0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ab/>
        <w:t xml:space="preserve">"הצטרפות לראשונה"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הצטרפות מבוטח לביטוח סיעודי לחברי קופ"ח כלשהי, אשר החל ממנה הוא מבוטח ברצף, לרבות רצף אשר נשמר עם מעבר בין קופה לקופה לפי </w:t>
      </w:r>
      <w:r w:rsidRPr="00FD0AEC">
        <w:rPr>
          <w:rStyle w:val="default"/>
          <w:rFonts w:cs="FrankRuehl" w:hint="cs"/>
          <w:strike/>
          <w:vanish/>
          <w:sz w:val="22"/>
          <w:szCs w:val="22"/>
          <w:shd w:val="clear" w:color="auto" w:fill="FFFF99"/>
          <w:rtl/>
        </w:rPr>
        <w:t>תקנה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סעיף</w:t>
      </w:r>
      <w:r w:rsidRPr="00FD0AEC">
        <w:rPr>
          <w:rStyle w:val="default"/>
          <w:rFonts w:cs="FrankRuehl" w:hint="cs"/>
          <w:vanish/>
          <w:sz w:val="22"/>
          <w:szCs w:val="22"/>
          <w:shd w:val="clear" w:color="auto" w:fill="FFFF99"/>
          <w:rtl/>
        </w:rPr>
        <w:t xml:space="preserve"> 12;</w:t>
      </w:r>
      <w:bookmarkEnd w:id="5"/>
    </w:p>
    <w:p w:rsidR="008D2A7D" w:rsidRDefault="008D2A7D" w:rsidP="008D2A7D">
      <w:pPr>
        <w:pStyle w:val="P00"/>
        <w:spacing w:before="72"/>
        <w:ind w:left="0" w:right="1134"/>
        <w:rPr>
          <w:rStyle w:val="default"/>
          <w:rFonts w:cs="FrankRuehl" w:hint="cs"/>
          <w:rtl/>
        </w:rPr>
      </w:pPr>
      <w:r>
        <w:rPr>
          <w:rStyle w:val="default"/>
          <w:rFonts w:cs="FrankRuehl" w:hint="cs"/>
          <w:rtl/>
        </w:rPr>
        <w:tab/>
        <w:t xml:space="preserve">"חוק ביטוח בריאות" </w:t>
      </w:r>
      <w:r>
        <w:rPr>
          <w:rStyle w:val="default"/>
          <w:rFonts w:cs="FrankRuehl"/>
          <w:rtl/>
        </w:rPr>
        <w:t>–</w:t>
      </w:r>
      <w:r>
        <w:rPr>
          <w:rStyle w:val="default"/>
          <w:rFonts w:cs="FrankRuehl" w:hint="cs"/>
          <w:rtl/>
        </w:rPr>
        <w:t xml:space="preserve"> חוק ביטוח בריאות ממלכתי, התשנ"ד-1994;</w:t>
      </w:r>
    </w:p>
    <w:p w:rsidR="0087509D" w:rsidRPr="003706D1" w:rsidRDefault="0087509D" w:rsidP="0087509D">
      <w:pPr>
        <w:pStyle w:val="P00"/>
        <w:spacing w:before="72"/>
        <w:ind w:left="0" w:right="1134"/>
        <w:rPr>
          <w:rStyle w:val="default"/>
          <w:rFonts w:cs="FrankRuehl"/>
          <w:rtl/>
        </w:rPr>
      </w:pPr>
      <w:r w:rsidRPr="003706D1">
        <w:rPr>
          <w:rFonts w:cs="FrankRuehl" w:hint="cs"/>
          <w:sz w:val="26"/>
          <w:rtl/>
          <w:lang w:eastAsia="en-US"/>
        </w:rPr>
        <w:pict>
          <v:shape id="_x0000_s1341" type="#_x0000_t202" style="position:absolute;left:0;text-align:left;margin-left:463.15pt;margin-top:7.1pt;width:79.2pt;height:20.95pt;z-index:251677696" filled="f" stroked="f">
            <v:textbox inset="1mm,0,1mm,0">
              <w:txbxContent>
                <w:p w:rsidR="0087509D" w:rsidRDefault="0087509D" w:rsidP="0087509D">
                  <w:pPr>
                    <w:spacing w:line="160" w:lineRule="exact"/>
                    <w:jc w:val="left"/>
                    <w:rPr>
                      <w:rFonts w:cs="Miriam"/>
                      <w:noProof/>
                      <w:sz w:val="18"/>
                      <w:szCs w:val="18"/>
                      <w:rtl/>
                    </w:rPr>
                  </w:pPr>
                  <w:r>
                    <w:rPr>
                      <w:rFonts w:cs="Miriam" w:hint="cs"/>
                      <w:noProof/>
                      <w:sz w:val="18"/>
                      <w:szCs w:val="18"/>
                      <w:rtl/>
                    </w:rPr>
                    <w:t>הוראות תש"ף-2020</w:t>
                  </w:r>
                </w:p>
                <w:p w:rsidR="005E6FE1" w:rsidRDefault="005E6FE1" w:rsidP="0087509D">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shape>
        </w:pict>
      </w:r>
      <w:r w:rsidRPr="003706D1">
        <w:rPr>
          <w:rStyle w:val="default"/>
          <w:rFonts w:cs="FrankRuehl" w:hint="cs"/>
          <w:rtl/>
        </w:rPr>
        <w:tab/>
        <w:t xml:space="preserve">"כיסוי ברובד הבסיסי" </w:t>
      </w:r>
      <w:r w:rsidRPr="003706D1">
        <w:rPr>
          <w:rStyle w:val="default"/>
          <w:rFonts w:cs="FrankRuehl"/>
          <w:rtl/>
        </w:rPr>
        <w:t>–</w:t>
      </w:r>
      <w:r w:rsidRPr="003706D1">
        <w:rPr>
          <w:rStyle w:val="default"/>
          <w:rFonts w:cs="FrankRuehl" w:hint="cs"/>
          <w:rtl/>
        </w:rPr>
        <w:t xml:space="preserve"> כיסוי ביטוחי בתקופה כאמור בסעיף 5(ב)(1) לתוספת ובסכום תגמולי הביטוח כאמור בסעיף 7(א) לתוספת;</w:t>
      </w:r>
    </w:p>
    <w:p w:rsidR="0087509D" w:rsidRPr="00FD0AEC" w:rsidRDefault="0087509D" w:rsidP="0087509D">
      <w:pPr>
        <w:pStyle w:val="P00"/>
        <w:spacing w:before="0"/>
        <w:ind w:left="0" w:right="1134"/>
        <w:rPr>
          <w:rStyle w:val="default"/>
          <w:rFonts w:cs="FrankRuehl"/>
          <w:vanish/>
          <w:color w:val="FF0000"/>
          <w:sz w:val="20"/>
          <w:szCs w:val="20"/>
          <w:shd w:val="clear" w:color="auto" w:fill="FFFF99"/>
          <w:rtl/>
        </w:rPr>
      </w:pPr>
      <w:bookmarkStart w:id="6" w:name="Rov78"/>
      <w:r w:rsidRPr="00FD0AEC">
        <w:rPr>
          <w:rStyle w:val="default"/>
          <w:rFonts w:cs="FrankRuehl" w:hint="cs"/>
          <w:vanish/>
          <w:color w:val="FF0000"/>
          <w:sz w:val="20"/>
          <w:szCs w:val="20"/>
          <w:shd w:val="clear" w:color="auto" w:fill="FFFF99"/>
          <w:rtl/>
        </w:rPr>
        <w:t>מיום 1.2.2021</w:t>
      </w:r>
    </w:p>
    <w:p w:rsidR="0087509D" w:rsidRPr="00FD0AEC" w:rsidRDefault="0087509D" w:rsidP="0087509D">
      <w:pPr>
        <w:pStyle w:val="P00"/>
        <w:spacing w:before="0"/>
        <w:ind w:left="0"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תש"ף-2020</w:t>
      </w:r>
    </w:p>
    <w:p w:rsidR="0087509D" w:rsidRPr="00FD0AEC" w:rsidRDefault="0087509D" w:rsidP="0087509D">
      <w:pPr>
        <w:pStyle w:val="P00"/>
        <w:spacing w:before="0"/>
        <w:ind w:left="0" w:right="1134"/>
        <w:rPr>
          <w:rStyle w:val="default"/>
          <w:rFonts w:cs="FrankRuehl"/>
          <w:vanish/>
          <w:sz w:val="20"/>
          <w:szCs w:val="20"/>
          <w:shd w:val="clear" w:color="auto" w:fill="FFFF99"/>
          <w:rtl/>
        </w:rPr>
      </w:pPr>
      <w:hyperlink r:id="rId13" w:history="1">
        <w:r w:rsidRPr="00FD0AEC">
          <w:rPr>
            <w:rStyle w:val="Hyperlink"/>
            <w:rFonts w:cs="FrankRuehl" w:hint="cs"/>
            <w:vanish/>
            <w:szCs w:val="20"/>
            <w:shd w:val="clear" w:color="auto" w:fill="FFFF99"/>
            <w:rtl/>
          </w:rPr>
          <w:t>ק"ת תש"ף מס' 8651</w:t>
        </w:r>
      </w:hyperlink>
      <w:r w:rsidRPr="00FD0AEC">
        <w:rPr>
          <w:rStyle w:val="default"/>
          <w:rFonts w:cs="FrankRuehl" w:hint="cs"/>
          <w:vanish/>
          <w:sz w:val="20"/>
          <w:szCs w:val="20"/>
          <w:shd w:val="clear" w:color="auto" w:fill="FFFF99"/>
          <w:rtl/>
        </w:rPr>
        <w:t xml:space="preserve"> מיום 12.7.2020 עמ' 1788</w:t>
      </w:r>
    </w:p>
    <w:p w:rsidR="0087509D" w:rsidRPr="00FD0AEC" w:rsidRDefault="0087509D" w:rsidP="003706D1">
      <w:pPr>
        <w:pStyle w:val="P00"/>
        <w:spacing w:before="0"/>
        <w:ind w:left="0"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הוספת הגדרת "כיסוי ברובד הבסיסי"</w:t>
      </w:r>
    </w:p>
    <w:p w:rsidR="005E6FE1" w:rsidRPr="00FD0AEC" w:rsidRDefault="005E6FE1" w:rsidP="003706D1">
      <w:pPr>
        <w:pStyle w:val="P00"/>
        <w:spacing w:before="0"/>
        <w:ind w:left="0" w:right="1134"/>
        <w:rPr>
          <w:rStyle w:val="default"/>
          <w:rFonts w:ascii="FrankRuehl" w:hAnsi="FrankRuehl" w:cs="FrankRuehl"/>
          <w:vanish/>
          <w:sz w:val="20"/>
          <w:szCs w:val="20"/>
          <w:shd w:val="clear" w:color="auto" w:fill="FFFF99"/>
          <w:rtl/>
        </w:rPr>
      </w:pPr>
    </w:p>
    <w:p w:rsidR="005E6FE1" w:rsidRPr="00FD0AEC" w:rsidRDefault="005E6FE1" w:rsidP="003706D1">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1.7.2021</w:t>
      </w:r>
    </w:p>
    <w:p w:rsidR="005E6FE1" w:rsidRPr="00FD0AEC" w:rsidRDefault="005E6FE1" w:rsidP="003706D1">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תשפ"א-2021</w:t>
      </w:r>
    </w:p>
    <w:p w:rsidR="005E6FE1" w:rsidRPr="00FD0AEC" w:rsidRDefault="005E6FE1" w:rsidP="003706D1">
      <w:pPr>
        <w:pStyle w:val="P00"/>
        <w:spacing w:before="0"/>
        <w:ind w:left="0" w:right="1134"/>
        <w:rPr>
          <w:rStyle w:val="default"/>
          <w:rFonts w:ascii="FrankRuehl" w:hAnsi="FrankRuehl" w:cs="FrankRuehl"/>
          <w:vanish/>
          <w:sz w:val="20"/>
          <w:szCs w:val="20"/>
          <w:shd w:val="clear" w:color="auto" w:fill="FFFF99"/>
          <w:rtl/>
        </w:rPr>
      </w:pPr>
      <w:hyperlink r:id="rId14" w:history="1">
        <w:r w:rsidRPr="00FD0AEC">
          <w:rPr>
            <w:rStyle w:val="Hyperlink"/>
            <w:rFonts w:ascii="FrankRuehl" w:hAnsi="FrankRuehl" w:cs="FrankRuehl"/>
            <w:vanish/>
            <w:szCs w:val="20"/>
            <w:shd w:val="clear" w:color="auto" w:fill="FFFF99"/>
            <w:rtl/>
          </w:rPr>
          <w:t>ק"ת תשפ"א מס' 9292</w:t>
        </w:r>
      </w:hyperlink>
      <w:r w:rsidRPr="00FD0AEC">
        <w:rPr>
          <w:rStyle w:val="default"/>
          <w:rFonts w:ascii="FrankRuehl" w:hAnsi="FrankRuehl" w:cs="FrankRuehl"/>
          <w:vanish/>
          <w:sz w:val="20"/>
          <w:szCs w:val="20"/>
          <w:shd w:val="clear" w:color="auto" w:fill="FFFF99"/>
          <w:rtl/>
        </w:rPr>
        <w:t xml:space="preserve"> מיום 24.3.2021 עמ' 2788</w:t>
      </w:r>
    </w:p>
    <w:p w:rsidR="005E6FE1" w:rsidRPr="005E6FE1" w:rsidRDefault="005E6FE1" w:rsidP="005E6FE1">
      <w:pPr>
        <w:pStyle w:val="P00"/>
        <w:ind w:left="0" w:right="1134"/>
        <w:rPr>
          <w:rStyle w:val="default"/>
          <w:rFonts w:cs="FrankRuehl"/>
          <w:sz w:val="2"/>
          <w:szCs w:val="2"/>
          <w:rtl/>
        </w:rPr>
      </w:pPr>
      <w:r w:rsidRPr="00FD0AEC">
        <w:rPr>
          <w:rStyle w:val="default"/>
          <w:rFonts w:cs="FrankRuehl" w:hint="cs"/>
          <w:vanish/>
          <w:sz w:val="22"/>
          <w:szCs w:val="22"/>
          <w:shd w:val="clear" w:color="auto" w:fill="FFFF99"/>
          <w:rtl/>
        </w:rPr>
        <w:tab/>
        <w:t xml:space="preserve">"כיסוי ברובד הבסיסי"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כיסוי ביטוחי בתקופה כאמור בסעיף 5(ב)(1) לתוספת ובסכום תגמולי הביטוח כאמור בסעיף </w:t>
      </w:r>
      <w:r w:rsidRPr="00FD0AEC">
        <w:rPr>
          <w:rStyle w:val="default"/>
          <w:rFonts w:cs="FrankRuehl" w:hint="cs"/>
          <w:strike/>
          <w:vanish/>
          <w:sz w:val="22"/>
          <w:szCs w:val="22"/>
          <w:shd w:val="clear" w:color="auto" w:fill="FFFF99"/>
          <w:rtl/>
        </w:rPr>
        <w:t>7(א1)</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7(א)</w:t>
      </w:r>
      <w:r w:rsidRPr="00FD0AEC">
        <w:rPr>
          <w:rStyle w:val="default"/>
          <w:rFonts w:cs="FrankRuehl" w:hint="cs"/>
          <w:vanish/>
          <w:sz w:val="22"/>
          <w:szCs w:val="22"/>
          <w:shd w:val="clear" w:color="auto" w:fill="FFFF99"/>
          <w:rtl/>
        </w:rPr>
        <w:t xml:space="preserve"> לתוספת;</w:t>
      </w:r>
      <w:bookmarkEnd w:id="6"/>
    </w:p>
    <w:p w:rsidR="0087509D" w:rsidRPr="003706D1" w:rsidRDefault="0087509D" w:rsidP="0087509D">
      <w:pPr>
        <w:pStyle w:val="P00"/>
        <w:spacing w:before="72"/>
        <w:ind w:left="0" w:right="1134"/>
        <w:rPr>
          <w:rStyle w:val="default"/>
          <w:rFonts w:cs="FrankRuehl"/>
          <w:rtl/>
        </w:rPr>
      </w:pPr>
      <w:r w:rsidRPr="003706D1">
        <w:rPr>
          <w:rFonts w:cs="FrankRuehl" w:hint="cs"/>
          <w:sz w:val="26"/>
          <w:rtl/>
          <w:lang w:eastAsia="en-US"/>
        </w:rPr>
        <w:pict>
          <v:shape id="_x0000_s1340" type="#_x0000_t202" style="position:absolute;left:0;text-align:left;margin-left:463.15pt;margin-top:7.1pt;width:79.2pt;height:20.15pt;z-index:251676672" filled="f" stroked="f">
            <v:textbox inset="1mm,0,1mm,0">
              <w:txbxContent>
                <w:p w:rsidR="0087509D" w:rsidRDefault="0087509D" w:rsidP="0087509D">
                  <w:pPr>
                    <w:spacing w:line="160" w:lineRule="exact"/>
                    <w:jc w:val="left"/>
                    <w:rPr>
                      <w:rFonts w:cs="Miriam"/>
                      <w:noProof/>
                      <w:sz w:val="18"/>
                      <w:szCs w:val="18"/>
                      <w:rtl/>
                    </w:rPr>
                  </w:pPr>
                  <w:r>
                    <w:rPr>
                      <w:rFonts w:cs="Miriam" w:hint="cs"/>
                      <w:noProof/>
                      <w:sz w:val="18"/>
                      <w:szCs w:val="18"/>
                      <w:rtl/>
                    </w:rPr>
                    <w:t>הוראות תש"ף-2020</w:t>
                  </w:r>
                </w:p>
                <w:p w:rsidR="005E6FE1" w:rsidRDefault="005E6FE1" w:rsidP="0087509D">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shape>
        </w:pict>
      </w:r>
      <w:r w:rsidRPr="003706D1">
        <w:rPr>
          <w:rStyle w:val="default"/>
          <w:rFonts w:cs="FrankRuehl" w:hint="cs"/>
          <w:rtl/>
        </w:rPr>
        <w:tab/>
        <w:t xml:space="preserve">"כיסוי ברובד המורחב" </w:t>
      </w:r>
      <w:r w:rsidRPr="003706D1">
        <w:rPr>
          <w:rStyle w:val="default"/>
          <w:rFonts w:cs="FrankRuehl"/>
          <w:rtl/>
        </w:rPr>
        <w:t>–</w:t>
      </w:r>
      <w:r w:rsidRPr="003706D1">
        <w:rPr>
          <w:rStyle w:val="default"/>
          <w:rFonts w:cs="FrankRuehl" w:hint="cs"/>
          <w:rtl/>
        </w:rPr>
        <w:t xml:space="preserve"> כיסוי ביטוחי בתקופה כאמור בסעיף 5(ב)(2) לתוספת ובסכום תגמולי הביטוח כאמור בסעיף 7(א</w:t>
      </w:r>
      <w:r w:rsidR="00CC1945">
        <w:rPr>
          <w:rStyle w:val="default"/>
          <w:rFonts w:cs="FrankRuehl" w:hint="cs"/>
          <w:rtl/>
        </w:rPr>
        <w:t>1</w:t>
      </w:r>
      <w:r w:rsidRPr="003706D1">
        <w:rPr>
          <w:rStyle w:val="default"/>
          <w:rFonts w:cs="FrankRuehl" w:hint="cs"/>
          <w:rtl/>
        </w:rPr>
        <w:t>) לתוספת;</w:t>
      </w:r>
    </w:p>
    <w:p w:rsidR="0087509D" w:rsidRPr="00FD0AEC" w:rsidRDefault="0087509D" w:rsidP="0087509D">
      <w:pPr>
        <w:pStyle w:val="P00"/>
        <w:spacing w:before="0"/>
        <w:ind w:left="0" w:right="1134"/>
        <w:rPr>
          <w:rStyle w:val="default"/>
          <w:rFonts w:cs="FrankRuehl"/>
          <w:vanish/>
          <w:color w:val="FF0000"/>
          <w:sz w:val="20"/>
          <w:szCs w:val="20"/>
          <w:shd w:val="clear" w:color="auto" w:fill="FFFF99"/>
          <w:rtl/>
        </w:rPr>
      </w:pPr>
      <w:bookmarkStart w:id="7" w:name="Rov85"/>
      <w:r w:rsidRPr="00FD0AEC">
        <w:rPr>
          <w:rStyle w:val="default"/>
          <w:rFonts w:cs="FrankRuehl" w:hint="cs"/>
          <w:vanish/>
          <w:color w:val="FF0000"/>
          <w:sz w:val="20"/>
          <w:szCs w:val="20"/>
          <w:shd w:val="clear" w:color="auto" w:fill="FFFF99"/>
          <w:rtl/>
        </w:rPr>
        <w:t>מיום 1.2.2021</w:t>
      </w:r>
    </w:p>
    <w:p w:rsidR="0087509D" w:rsidRPr="00FD0AEC" w:rsidRDefault="0087509D" w:rsidP="0087509D">
      <w:pPr>
        <w:pStyle w:val="P00"/>
        <w:spacing w:before="0"/>
        <w:ind w:left="0"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תש"ף-2020</w:t>
      </w:r>
    </w:p>
    <w:p w:rsidR="0087509D" w:rsidRPr="00FD0AEC" w:rsidRDefault="0087509D" w:rsidP="0087509D">
      <w:pPr>
        <w:pStyle w:val="P00"/>
        <w:spacing w:before="0"/>
        <w:ind w:left="0" w:right="1134"/>
        <w:rPr>
          <w:rStyle w:val="default"/>
          <w:rFonts w:cs="FrankRuehl"/>
          <w:vanish/>
          <w:sz w:val="20"/>
          <w:szCs w:val="20"/>
          <w:shd w:val="clear" w:color="auto" w:fill="FFFF99"/>
          <w:rtl/>
        </w:rPr>
      </w:pPr>
      <w:hyperlink r:id="rId15" w:history="1">
        <w:r w:rsidRPr="00FD0AEC">
          <w:rPr>
            <w:rStyle w:val="Hyperlink"/>
            <w:rFonts w:cs="FrankRuehl" w:hint="cs"/>
            <w:vanish/>
            <w:szCs w:val="20"/>
            <w:shd w:val="clear" w:color="auto" w:fill="FFFF99"/>
            <w:rtl/>
          </w:rPr>
          <w:t>ק"ת תש"ף מס' 8651</w:t>
        </w:r>
      </w:hyperlink>
      <w:r w:rsidRPr="00FD0AEC">
        <w:rPr>
          <w:rStyle w:val="default"/>
          <w:rFonts w:cs="FrankRuehl" w:hint="cs"/>
          <w:vanish/>
          <w:sz w:val="20"/>
          <w:szCs w:val="20"/>
          <w:shd w:val="clear" w:color="auto" w:fill="FFFF99"/>
          <w:rtl/>
        </w:rPr>
        <w:t xml:space="preserve"> מיום 12.7.2020 עמ' 1788</w:t>
      </w:r>
    </w:p>
    <w:p w:rsidR="0087509D" w:rsidRPr="00FD0AEC" w:rsidRDefault="0087509D" w:rsidP="003706D1">
      <w:pPr>
        <w:pStyle w:val="P00"/>
        <w:spacing w:before="0"/>
        <w:ind w:left="0"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הוספת הגדרת "כיסוי ברובד המורחב"</w:t>
      </w:r>
    </w:p>
    <w:p w:rsidR="005E6FE1" w:rsidRPr="00FD0AEC" w:rsidRDefault="005E6FE1" w:rsidP="005E6FE1">
      <w:pPr>
        <w:pStyle w:val="P00"/>
        <w:spacing w:before="0"/>
        <w:ind w:left="0" w:right="1134"/>
        <w:rPr>
          <w:rStyle w:val="default"/>
          <w:rFonts w:ascii="FrankRuehl" w:hAnsi="FrankRuehl" w:cs="FrankRuehl"/>
          <w:vanish/>
          <w:sz w:val="20"/>
          <w:szCs w:val="20"/>
          <w:shd w:val="clear" w:color="auto" w:fill="FFFF99"/>
          <w:rtl/>
        </w:rPr>
      </w:pPr>
    </w:p>
    <w:p w:rsidR="005E6FE1" w:rsidRPr="00FD0AEC" w:rsidRDefault="005E6FE1" w:rsidP="005E6FE1">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1.7.2021</w:t>
      </w:r>
    </w:p>
    <w:p w:rsidR="005E6FE1" w:rsidRPr="00FD0AEC" w:rsidRDefault="005E6FE1" w:rsidP="005E6FE1">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תשפ"א-2021</w:t>
      </w:r>
    </w:p>
    <w:p w:rsidR="005E6FE1" w:rsidRPr="00FD0AEC" w:rsidRDefault="005E6FE1" w:rsidP="005E6FE1">
      <w:pPr>
        <w:pStyle w:val="P00"/>
        <w:spacing w:before="0"/>
        <w:ind w:left="0" w:right="1134"/>
        <w:rPr>
          <w:rStyle w:val="default"/>
          <w:rFonts w:ascii="FrankRuehl" w:hAnsi="FrankRuehl" w:cs="FrankRuehl"/>
          <w:vanish/>
          <w:sz w:val="20"/>
          <w:szCs w:val="20"/>
          <w:shd w:val="clear" w:color="auto" w:fill="FFFF99"/>
          <w:rtl/>
        </w:rPr>
      </w:pPr>
      <w:hyperlink r:id="rId16" w:history="1">
        <w:r w:rsidRPr="00FD0AEC">
          <w:rPr>
            <w:rStyle w:val="Hyperlink"/>
            <w:rFonts w:ascii="FrankRuehl" w:hAnsi="FrankRuehl" w:cs="FrankRuehl"/>
            <w:vanish/>
            <w:szCs w:val="20"/>
            <w:shd w:val="clear" w:color="auto" w:fill="FFFF99"/>
            <w:rtl/>
          </w:rPr>
          <w:t>ק"ת תשפ"א מס' 9292</w:t>
        </w:r>
      </w:hyperlink>
      <w:r w:rsidRPr="00FD0AEC">
        <w:rPr>
          <w:rStyle w:val="default"/>
          <w:rFonts w:ascii="FrankRuehl" w:hAnsi="FrankRuehl" w:cs="FrankRuehl"/>
          <w:vanish/>
          <w:sz w:val="20"/>
          <w:szCs w:val="20"/>
          <w:shd w:val="clear" w:color="auto" w:fill="FFFF99"/>
          <w:rtl/>
        </w:rPr>
        <w:t xml:space="preserve"> מיום 24.3.2021 עמ' 2788</w:t>
      </w:r>
    </w:p>
    <w:p w:rsidR="005E6FE1" w:rsidRPr="005E6FE1" w:rsidRDefault="005E6FE1" w:rsidP="005E6FE1">
      <w:pPr>
        <w:pStyle w:val="P00"/>
        <w:ind w:left="0" w:right="1134"/>
        <w:rPr>
          <w:rStyle w:val="default"/>
          <w:rFonts w:cs="FrankRuehl"/>
          <w:sz w:val="2"/>
          <w:szCs w:val="2"/>
          <w:rtl/>
        </w:rPr>
      </w:pPr>
      <w:r w:rsidRPr="00FD0AEC">
        <w:rPr>
          <w:rStyle w:val="default"/>
          <w:rFonts w:cs="FrankRuehl" w:hint="cs"/>
          <w:vanish/>
          <w:sz w:val="22"/>
          <w:szCs w:val="22"/>
          <w:shd w:val="clear" w:color="auto" w:fill="FFFF99"/>
          <w:rtl/>
        </w:rPr>
        <w:tab/>
        <w:t xml:space="preserve">"כיסוי ברובד המורחב"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כיסוי ביטוחי בתקופה כאמור בסעיף 5(ב)(2) לתוספת ובסכום תגמולי הביטוח כאמור בסעיף </w:t>
      </w:r>
      <w:r w:rsidRPr="00FD0AEC">
        <w:rPr>
          <w:rStyle w:val="default"/>
          <w:rFonts w:cs="FrankRuehl" w:hint="cs"/>
          <w:strike/>
          <w:vanish/>
          <w:sz w:val="22"/>
          <w:szCs w:val="22"/>
          <w:shd w:val="clear" w:color="auto" w:fill="FFFF99"/>
          <w:rtl/>
        </w:rPr>
        <w:t>7(א2)</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7(א1)</w:t>
      </w:r>
      <w:r w:rsidRPr="00FD0AEC">
        <w:rPr>
          <w:rStyle w:val="default"/>
          <w:rFonts w:cs="FrankRuehl" w:hint="cs"/>
          <w:vanish/>
          <w:sz w:val="22"/>
          <w:szCs w:val="22"/>
          <w:shd w:val="clear" w:color="auto" w:fill="FFFF99"/>
          <w:rtl/>
        </w:rPr>
        <w:t xml:space="preserve"> לתוספת;</w:t>
      </w:r>
      <w:bookmarkEnd w:id="7"/>
    </w:p>
    <w:p w:rsidR="008D2A7D" w:rsidRDefault="008D2A7D" w:rsidP="008D2A7D">
      <w:pPr>
        <w:pStyle w:val="P00"/>
        <w:spacing w:before="72"/>
        <w:ind w:left="0" w:right="1134"/>
        <w:rPr>
          <w:rStyle w:val="default"/>
          <w:rFonts w:cs="FrankRuehl" w:hint="cs"/>
          <w:rtl/>
        </w:rPr>
      </w:pPr>
      <w:r>
        <w:rPr>
          <w:rStyle w:val="default"/>
          <w:rFonts w:cs="FrankRuehl" w:hint="cs"/>
          <w:rtl/>
        </w:rPr>
        <w:tab/>
        <w:t xml:space="preserve">"מבוטח" </w:t>
      </w:r>
      <w:r>
        <w:rPr>
          <w:rStyle w:val="default"/>
          <w:rFonts w:cs="FrankRuehl"/>
          <w:rtl/>
        </w:rPr>
        <w:t>–</w:t>
      </w:r>
      <w:r>
        <w:rPr>
          <w:rStyle w:val="default"/>
          <w:rFonts w:cs="FrankRuehl" w:hint="cs"/>
          <w:rtl/>
        </w:rPr>
        <w:t xml:space="preserve"> מבוטח חדש, מבוטח זכאי או מבוטח קיים;</w:t>
      </w:r>
    </w:p>
    <w:p w:rsidR="008D2A7D" w:rsidRDefault="008D2A7D" w:rsidP="008D2A7D">
      <w:pPr>
        <w:pStyle w:val="P00"/>
        <w:spacing w:before="72"/>
        <w:ind w:left="0" w:right="1134"/>
        <w:rPr>
          <w:rStyle w:val="default"/>
          <w:rFonts w:cs="FrankRuehl" w:hint="cs"/>
          <w:rtl/>
        </w:rPr>
      </w:pPr>
      <w:r>
        <w:rPr>
          <w:rStyle w:val="default"/>
          <w:rFonts w:cs="FrankRuehl" w:hint="cs"/>
          <w:rtl/>
        </w:rPr>
        <w:tab/>
        <w:t xml:space="preserve">"מבוטח זכאי" </w:t>
      </w:r>
      <w:r>
        <w:rPr>
          <w:rStyle w:val="default"/>
          <w:rFonts w:cs="FrankRuehl"/>
          <w:rtl/>
        </w:rPr>
        <w:t>–</w:t>
      </w:r>
      <w:r>
        <w:rPr>
          <w:rStyle w:val="default"/>
          <w:rFonts w:cs="FrankRuehl" w:hint="cs"/>
          <w:rtl/>
        </w:rPr>
        <w:t xml:space="preserve"> מבוטח שמתקיימים בו כל התנאים האלה:</w:t>
      </w:r>
    </w:p>
    <w:p w:rsidR="008D2A7D" w:rsidRDefault="008D2A7D" w:rsidP="00A10B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היה מבוטח בפוליסה מזכה אחרונה במועד תום תקופת הביטוח שבה והוא לא מבוטח בביטוח סיעודי לחברי קופ"ח במועד הגשת בקשה לצירוף לפי </w:t>
      </w:r>
      <w:r w:rsidR="00A10B87">
        <w:rPr>
          <w:rStyle w:val="default"/>
          <w:rFonts w:cs="FrankRuehl" w:hint="cs"/>
          <w:rtl/>
        </w:rPr>
        <w:t>סעיף</w:t>
      </w:r>
      <w:r>
        <w:rPr>
          <w:rStyle w:val="default"/>
          <w:rFonts w:cs="FrankRuehl" w:hint="cs"/>
          <w:rtl/>
        </w:rPr>
        <w:t xml:space="preserve"> 3(ב);</w:t>
      </w:r>
    </w:p>
    <w:p w:rsidR="008D2A7D" w:rsidRDefault="003F477C" w:rsidP="003F477C">
      <w:pPr>
        <w:pStyle w:val="P00"/>
        <w:spacing w:before="72"/>
        <w:ind w:left="1021" w:right="1134"/>
        <w:rPr>
          <w:rStyle w:val="default"/>
          <w:rFonts w:cs="FrankRuehl" w:hint="cs"/>
          <w:rtl/>
        </w:rPr>
      </w:pPr>
      <w:r>
        <w:rPr>
          <w:rFonts w:cs="FrankRuehl" w:hint="cs"/>
          <w:sz w:val="26"/>
          <w:rtl/>
          <w:lang w:eastAsia="en-US"/>
        </w:rPr>
        <w:pict>
          <v:shape id="_x0000_s1323" type="#_x0000_t202" style="position:absolute;left:0;text-align:left;margin-left:463.15pt;margin-top:7.1pt;width:79.2pt;height:11.95pt;z-index:251665408" filled="f" stroked="f">
            <v:textbox inset="1mm,0,1mm,0">
              <w:txbxContent>
                <w:p w:rsidR="003F477C" w:rsidRDefault="003F477C" w:rsidP="003F477C">
                  <w:pPr>
                    <w:spacing w:line="160" w:lineRule="exact"/>
                    <w:jc w:val="left"/>
                    <w:rPr>
                      <w:rFonts w:cs="Miriam" w:hint="cs"/>
                      <w:noProof/>
                      <w:sz w:val="18"/>
                      <w:szCs w:val="18"/>
                      <w:rtl/>
                    </w:rPr>
                  </w:pPr>
                  <w:r>
                    <w:rPr>
                      <w:rFonts w:cs="Miriam" w:hint="cs"/>
                      <w:sz w:val="18"/>
                      <w:szCs w:val="18"/>
                      <w:rtl/>
                    </w:rPr>
                    <w:t>הוראות תשע"ח-2018</w:t>
                  </w:r>
                </w:p>
              </w:txbxContent>
            </v:textbox>
            <w10:anchorlock/>
          </v:shape>
        </w:pict>
      </w:r>
      <w:r>
        <w:rPr>
          <w:rStyle w:val="default"/>
          <w:rFonts w:cs="FrankRuehl" w:hint="cs"/>
          <w:rtl/>
        </w:rPr>
        <w:t>(2)</w:t>
      </w:r>
      <w:r>
        <w:rPr>
          <w:rStyle w:val="default"/>
          <w:rFonts w:cs="FrankRuehl"/>
          <w:rtl/>
        </w:rPr>
        <w:tab/>
      </w:r>
      <w:r w:rsidR="008D2A7D">
        <w:rPr>
          <w:rStyle w:val="default"/>
          <w:rFonts w:cs="FrankRuehl" w:hint="cs"/>
          <w:rtl/>
        </w:rPr>
        <w:t xml:space="preserve">הוא הגיע לגיל </w:t>
      </w:r>
      <w:r>
        <w:rPr>
          <w:rStyle w:val="default"/>
          <w:rFonts w:cs="FrankRuehl" w:hint="cs"/>
          <w:rtl/>
        </w:rPr>
        <w:t>55</w:t>
      </w:r>
      <w:r w:rsidR="008D2A7D">
        <w:rPr>
          <w:rStyle w:val="default"/>
          <w:rFonts w:cs="FrankRuehl" w:hint="cs"/>
          <w:rtl/>
        </w:rPr>
        <w:t xml:space="preserve"> ומעלה במועד התחילה, או במועד תום תקופת הביטוח בפוליסה מזכה אחרונה שבה היה מבוטח, לפי המאוחר מביניהם;</w:t>
      </w:r>
    </w:p>
    <w:p w:rsidR="008D2A7D" w:rsidRDefault="008D2A7D" w:rsidP="00D51A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51A7A">
        <w:rPr>
          <w:rStyle w:val="default"/>
          <w:rFonts w:cs="FrankRuehl" w:hint="cs"/>
          <w:rtl/>
        </w:rPr>
        <w:t>לא מתקיים לגביו מקרה ביטוח במועד בקשתו להצטרף לביטוח קבוצתי לחברי קופת חולים;</w:t>
      </w:r>
    </w:p>
    <w:p w:rsidR="00D51A7A" w:rsidRDefault="003F477C" w:rsidP="003F477C">
      <w:pPr>
        <w:pStyle w:val="P00"/>
        <w:spacing w:before="72"/>
        <w:ind w:left="1021" w:right="1134"/>
        <w:rPr>
          <w:rStyle w:val="default"/>
          <w:rFonts w:cs="FrankRuehl" w:hint="cs"/>
          <w:rtl/>
        </w:rPr>
      </w:pPr>
      <w:r>
        <w:rPr>
          <w:rFonts w:cs="FrankRuehl" w:hint="cs"/>
          <w:sz w:val="26"/>
          <w:rtl/>
          <w:lang w:eastAsia="en-US"/>
        </w:rPr>
        <w:pict>
          <v:shape id="_x0000_s1325" type="#_x0000_t202" style="position:absolute;left:0;text-align:left;margin-left:463.15pt;margin-top:7.1pt;width:79.2pt;height:11.95pt;z-index:251666432" filled="f" stroked="f">
            <v:textbox inset="1mm,0,1mm,0">
              <w:txbxContent>
                <w:p w:rsidR="003F477C" w:rsidRDefault="003F477C" w:rsidP="003F477C">
                  <w:pPr>
                    <w:spacing w:line="160" w:lineRule="exact"/>
                    <w:jc w:val="left"/>
                    <w:rPr>
                      <w:rFonts w:cs="Miriam" w:hint="cs"/>
                      <w:noProof/>
                      <w:sz w:val="18"/>
                      <w:szCs w:val="18"/>
                      <w:rtl/>
                    </w:rPr>
                  </w:pPr>
                  <w:r>
                    <w:rPr>
                      <w:rFonts w:cs="Miriam" w:hint="cs"/>
                      <w:sz w:val="18"/>
                      <w:szCs w:val="18"/>
                      <w:rtl/>
                    </w:rPr>
                    <w:t>הוראות תשע"ח-2018</w:t>
                  </w:r>
                </w:p>
              </w:txbxContent>
            </v:textbox>
            <w10:anchorlock/>
          </v:shape>
        </w:pict>
      </w:r>
      <w:r>
        <w:rPr>
          <w:rStyle w:val="default"/>
          <w:rFonts w:cs="FrankRuehl" w:hint="cs"/>
          <w:rtl/>
        </w:rPr>
        <w:t>(</w:t>
      </w:r>
      <w:r w:rsidR="00D51A7A">
        <w:rPr>
          <w:rStyle w:val="default"/>
          <w:rFonts w:cs="FrankRuehl" w:hint="cs"/>
          <w:rtl/>
        </w:rPr>
        <w:t>4)</w:t>
      </w:r>
      <w:r w:rsidR="00D51A7A">
        <w:rPr>
          <w:rStyle w:val="default"/>
          <w:rFonts w:cs="FrankRuehl" w:hint="cs"/>
          <w:rtl/>
        </w:rPr>
        <w:tab/>
      </w:r>
      <w:r w:rsidRPr="003F477C">
        <w:rPr>
          <w:rStyle w:val="default"/>
          <w:rFonts w:cs="FrankRuehl" w:hint="cs"/>
          <w:rtl/>
        </w:rPr>
        <w:t>המבוטח לא מימש את מלוא זכויותיו לפי פוליסה מזכה אחרונה שבה היה מבוטח</w:t>
      </w:r>
      <w:r w:rsidR="00D51A7A">
        <w:rPr>
          <w:rStyle w:val="default"/>
          <w:rFonts w:cs="FrankRuehl" w:hint="cs"/>
          <w:rtl/>
        </w:rPr>
        <w:t>;</w:t>
      </w:r>
    </w:p>
    <w:p w:rsidR="00A10B87" w:rsidRPr="00FD0AEC" w:rsidRDefault="00A10B87" w:rsidP="00A10B87">
      <w:pPr>
        <w:pStyle w:val="P00"/>
        <w:spacing w:before="0"/>
        <w:ind w:left="1021" w:right="1134"/>
        <w:rPr>
          <w:rStyle w:val="default"/>
          <w:rFonts w:cs="FrankRuehl" w:hint="cs"/>
          <w:vanish/>
          <w:color w:val="FF0000"/>
          <w:sz w:val="20"/>
          <w:szCs w:val="20"/>
          <w:shd w:val="clear" w:color="auto" w:fill="FFFF99"/>
          <w:rtl/>
        </w:rPr>
      </w:pPr>
      <w:bookmarkStart w:id="8" w:name="Rov72"/>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1021"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1021" w:right="1134"/>
        <w:rPr>
          <w:rStyle w:val="default"/>
          <w:rFonts w:cs="FrankRuehl" w:hint="cs"/>
          <w:vanish/>
          <w:sz w:val="20"/>
          <w:szCs w:val="20"/>
          <w:shd w:val="clear" w:color="auto" w:fill="FFFF99"/>
          <w:rtl/>
        </w:rPr>
      </w:pPr>
      <w:hyperlink r:id="rId17"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0B87" w:rsidRPr="00FD0AEC" w:rsidRDefault="00A10B87" w:rsidP="00A10B87">
      <w:pPr>
        <w:pStyle w:val="P0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הוא היה מבוטח בפוליסה מזכה אחרונה במועד תום תקופת הביטוח שבה והוא לא מבוטח בביטוח סיעודי לחברי קופ"ח במועד הגשת בקשה לצירוף לפי </w:t>
      </w:r>
      <w:r w:rsidRPr="00FD0AEC">
        <w:rPr>
          <w:rStyle w:val="default"/>
          <w:rFonts w:cs="FrankRuehl" w:hint="cs"/>
          <w:strike/>
          <w:vanish/>
          <w:sz w:val="22"/>
          <w:szCs w:val="22"/>
          <w:shd w:val="clear" w:color="auto" w:fill="FFFF99"/>
          <w:rtl/>
        </w:rPr>
        <w:t>תקנה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סעיף</w:t>
      </w:r>
      <w:r w:rsidRPr="00FD0AEC">
        <w:rPr>
          <w:rStyle w:val="default"/>
          <w:rFonts w:cs="FrankRuehl" w:hint="cs"/>
          <w:vanish/>
          <w:sz w:val="22"/>
          <w:szCs w:val="22"/>
          <w:shd w:val="clear" w:color="auto" w:fill="FFFF99"/>
          <w:rtl/>
        </w:rPr>
        <w:t xml:space="preserve"> 3(ב);</w:t>
      </w:r>
    </w:p>
    <w:p w:rsidR="003F477C" w:rsidRPr="00FD0AEC" w:rsidRDefault="003F477C" w:rsidP="003F477C">
      <w:pPr>
        <w:pStyle w:val="P00"/>
        <w:spacing w:before="0"/>
        <w:ind w:left="1021" w:right="1134"/>
        <w:rPr>
          <w:rStyle w:val="default"/>
          <w:rFonts w:cs="FrankRuehl"/>
          <w:vanish/>
          <w:sz w:val="20"/>
          <w:szCs w:val="20"/>
          <w:shd w:val="clear" w:color="auto" w:fill="FFFF99"/>
          <w:rtl/>
        </w:rPr>
      </w:pPr>
    </w:p>
    <w:p w:rsidR="003F477C" w:rsidRPr="00FD0AEC" w:rsidRDefault="003F477C" w:rsidP="003F477C">
      <w:pPr>
        <w:pStyle w:val="P00"/>
        <w:spacing w:before="0"/>
        <w:ind w:left="1021" w:right="1134"/>
        <w:rPr>
          <w:rStyle w:val="default"/>
          <w:rFonts w:cs="FrankRuehl"/>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14.2.2018</w:t>
      </w:r>
    </w:p>
    <w:p w:rsidR="003F477C" w:rsidRPr="00FD0AEC" w:rsidRDefault="003F477C" w:rsidP="003F477C">
      <w:pPr>
        <w:pStyle w:val="P00"/>
        <w:spacing w:before="0"/>
        <w:ind w:left="1021"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תשע"ח-2018</w:t>
      </w:r>
    </w:p>
    <w:p w:rsidR="003F477C" w:rsidRPr="00FD0AEC" w:rsidRDefault="003F477C" w:rsidP="003F477C">
      <w:pPr>
        <w:pStyle w:val="P00"/>
        <w:spacing w:before="0"/>
        <w:ind w:left="1021" w:right="1134"/>
        <w:rPr>
          <w:rStyle w:val="default"/>
          <w:rFonts w:cs="FrankRuehl"/>
          <w:vanish/>
          <w:sz w:val="20"/>
          <w:szCs w:val="20"/>
          <w:shd w:val="clear" w:color="auto" w:fill="FFFF99"/>
          <w:rtl/>
        </w:rPr>
      </w:pPr>
      <w:hyperlink r:id="rId18" w:history="1">
        <w:r w:rsidRPr="00FD0AEC">
          <w:rPr>
            <w:rStyle w:val="Hyperlink"/>
            <w:rFonts w:cs="FrankRuehl" w:hint="cs"/>
            <w:vanish/>
            <w:szCs w:val="20"/>
            <w:shd w:val="clear" w:color="auto" w:fill="FFFF99"/>
            <w:rtl/>
          </w:rPr>
          <w:t>ק"ת תשע"ח מס' 7952</w:t>
        </w:r>
      </w:hyperlink>
      <w:r w:rsidRPr="00FD0AEC">
        <w:rPr>
          <w:rStyle w:val="default"/>
          <w:rFonts w:cs="FrankRuehl" w:hint="cs"/>
          <w:vanish/>
          <w:sz w:val="20"/>
          <w:szCs w:val="20"/>
          <w:shd w:val="clear" w:color="auto" w:fill="FFFF99"/>
          <w:rtl/>
        </w:rPr>
        <w:t xml:space="preserve"> מיום 14.2.2018 עמ' 1003</w:t>
      </w:r>
    </w:p>
    <w:p w:rsidR="003F477C" w:rsidRPr="00FD0AEC" w:rsidRDefault="003F477C" w:rsidP="003F477C">
      <w:pPr>
        <w:pStyle w:val="P0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הוא הגיע לגיל </w:t>
      </w:r>
      <w:r w:rsidRPr="00FD0AEC">
        <w:rPr>
          <w:rStyle w:val="default"/>
          <w:rFonts w:cs="FrankRuehl" w:hint="cs"/>
          <w:strike/>
          <w:vanish/>
          <w:sz w:val="22"/>
          <w:szCs w:val="22"/>
          <w:shd w:val="clear" w:color="auto" w:fill="FFFF99"/>
          <w:rtl/>
        </w:rPr>
        <w:t>60</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55</w:t>
      </w:r>
      <w:r w:rsidRPr="00FD0AEC">
        <w:rPr>
          <w:rStyle w:val="default"/>
          <w:rFonts w:cs="FrankRuehl" w:hint="cs"/>
          <w:vanish/>
          <w:sz w:val="22"/>
          <w:szCs w:val="22"/>
          <w:shd w:val="clear" w:color="auto" w:fill="FFFF99"/>
          <w:rtl/>
        </w:rPr>
        <w:t xml:space="preserve"> ומעלה במועד התחילה, או במועד תום תקופת הביטוח בפוליסה מזכה אחרונה שבה היה מבוטח, לפי המאוחר מביניהם;</w:t>
      </w:r>
    </w:p>
    <w:p w:rsidR="003F477C" w:rsidRPr="00FD0AEC" w:rsidRDefault="003F477C" w:rsidP="003F477C">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hint="cs"/>
          <w:vanish/>
          <w:sz w:val="22"/>
          <w:szCs w:val="22"/>
          <w:shd w:val="clear" w:color="auto" w:fill="FFFF99"/>
          <w:rtl/>
        </w:rPr>
        <w:tab/>
        <w:t>לא מתקיים לגביו מקרה ביטוח במועד בקשתו להצטרף לביטוח קבוצתי לחברי קופת חולים;</w:t>
      </w:r>
    </w:p>
    <w:p w:rsidR="003F477C" w:rsidRPr="00FD0AEC" w:rsidRDefault="003F477C" w:rsidP="003F477C">
      <w:pPr>
        <w:pStyle w:val="P00"/>
        <w:spacing w:before="0"/>
        <w:ind w:left="1021" w:right="1134"/>
        <w:rPr>
          <w:rStyle w:val="default"/>
          <w:rFonts w:cs="FrankRuehl"/>
          <w:strike/>
          <w:vanish/>
          <w:sz w:val="22"/>
          <w:szCs w:val="22"/>
          <w:shd w:val="clear" w:color="auto" w:fill="FFFF99"/>
          <w:rtl/>
        </w:rPr>
      </w:pPr>
      <w:r w:rsidRPr="00FD0AEC">
        <w:rPr>
          <w:rStyle w:val="default"/>
          <w:rFonts w:cs="FrankRuehl" w:hint="cs"/>
          <w:strike/>
          <w:vanish/>
          <w:sz w:val="22"/>
          <w:szCs w:val="22"/>
          <w:shd w:val="clear" w:color="auto" w:fill="FFFF99"/>
          <w:rtl/>
        </w:rPr>
        <w:t>(4)</w:t>
      </w:r>
      <w:r w:rsidRPr="00FD0AEC">
        <w:rPr>
          <w:rStyle w:val="default"/>
          <w:rFonts w:cs="FrankRuehl" w:hint="cs"/>
          <w:strike/>
          <w:vanish/>
          <w:sz w:val="22"/>
          <w:szCs w:val="22"/>
          <w:shd w:val="clear" w:color="auto" w:fill="FFFF99"/>
          <w:rtl/>
        </w:rPr>
        <w:tab/>
        <w:t>הוא אינו מקבל תגמולי ביטוח מכוחה של פוליסה מזכה אחרונה שבה היה מבוטח;</w:t>
      </w:r>
    </w:p>
    <w:p w:rsidR="003F477C" w:rsidRPr="003F477C" w:rsidRDefault="003F477C" w:rsidP="003F477C">
      <w:pPr>
        <w:pStyle w:val="P00"/>
        <w:spacing w:before="0"/>
        <w:ind w:left="1021" w:right="1134"/>
        <w:rPr>
          <w:rStyle w:val="default"/>
          <w:rFonts w:cs="FrankRuehl" w:hint="cs"/>
          <w:sz w:val="2"/>
          <w:szCs w:val="2"/>
          <w:shd w:val="clear" w:color="auto" w:fill="FFFF99"/>
          <w:rtl/>
        </w:rPr>
      </w:pPr>
      <w:r w:rsidRPr="00FD0AEC">
        <w:rPr>
          <w:rStyle w:val="default"/>
          <w:rFonts w:cs="FrankRuehl" w:hint="cs"/>
          <w:vanish/>
          <w:sz w:val="22"/>
          <w:szCs w:val="22"/>
          <w:u w:val="single"/>
          <w:shd w:val="clear" w:color="auto" w:fill="FFFF99"/>
          <w:rtl/>
        </w:rPr>
        <w:t>(4)</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המבוטח לא מימש את מלוא זכויותיו לפי פוליסה מזכה אחרונה שבה היה מבוטח;</w:t>
      </w:r>
      <w:bookmarkEnd w:id="8"/>
    </w:p>
    <w:p w:rsidR="00D51A7A" w:rsidRDefault="00D51A7A" w:rsidP="008D2A7D">
      <w:pPr>
        <w:pStyle w:val="P00"/>
        <w:spacing w:before="72"/>
        <w:ind w:left="0" w:right="1134"/>
        <w:rPr>
          <w:rStyle w:val="default"/>
          <w:rFonts w:cs="FrankRuehl" w:hint="cs"/>
          <w:rtl/>
        </w:rPr>
      </w:pPr>
      <w:r>
        <w:rPr>
          <w:rStyle w:val="default"/>
          <w:rFonts w:cs="FrankRuehl" w:hint="cs"/>
          <w:rtl/>
        </w:rPr>
        <w:tab/>
        <w:t xml:space="preserve">"מבוטח חדש" </w:t>
      </w:r>
      <w:r>
        <w:rPr>
          <w:rStyle w:val="default"/>
          <w:rFonts w:cs="FrankRuehl"/>
          <w:rtl/>
        </w:rPr>
        <w:t>–</w:t>
      </w:r>
      <w:r>
        <w:rPr>
          <w:rStyle w:val="default"/>
          <w:rFonts w:cs="FrankRuehl" w:hint="cs"/>
          <w:rtl/>
        </w:rPr>
        <w:t xml:space="preserve"> מבוטח שאינו מבוטח קיים ושאינו מבוטח זכאי;</w:t>
      </w:r>
    </w:p>
    <w:p w:rsidR="00D51A7A" w:rsidRDefault="00D51A7A" w:rsidP="008D2A7D">
      <w:pPr>
        <w:pStyle w:val="P00"/>
        <w:spacing w:before="72"/>
        <w:ind w:left="0" w:right="1134"/>
        <w:rPr>
          <w:rStyle w:val="default"/>
          <w:rFonts w:cs="FrankRuehl" w:hint="cs"/>
          <w:rtl/>
        </w:rPr>
      </w:pPr>
      <w:r>
        <w:rPr>
          <w:rStyle w:val="default"/>
          <w:rFonts w:cs="FrankRuehl" w:hint="cs"/>
          <w:rtl/>
        </w:rPr>
        <w:tab/>
        <w:t xml:space="preserve">"מבוטח קיים" </w:t>
      </w:r>
      <w:r>
        <w:rPr>
          <w:rStyle w:val="default"/>
          <w:rFonts w:cs="FrankRuehl"/>
          <w:rtl/>
        </w:rPr>
        <w:t>–</w:t>
      </w:r>
      <w:r>
        <w:rPr>
          <w:rStyle w:val="default"/>
          <w:rFonts w:cs="FrankRuehl" w:hint="cs"/>
          <w:rtl/>
        </w:rPr>
        <w:t xml:space="preserve"> מי שהיה מבוטח בביטוח סיעודי לחברי קופ"ח ערב מועד התחילה, והמשיך להיות מבוטח ברצף בביטוח כאמור לאחר מכן;</w:t>
      </w:r>
    </w:p>
    <w:p w:rsidR="00D51A7A" w:rsidRDefault="00D51A7A" w:rsidP="00D51A7A">
      <w:pPr>
        <w:pStyle w:val="P00"/>
        <w:spacing w:before="72"/>
        <w:ind w:left="0" w:right="1134"/>
        <w:rPr>
          <w:rStyle w:val="default"/>
          <w:rFonts w:cs="FrankRuehl" w:hint="cs"/>
          <w:rtl/>
        </w:rPr>
      </w:pPr>
      <w:r>
        <w:rPr>
          <w:rStyle w:val="default"/>
          <w:rFonts w:cs="FrankRuehl" w:hint="cs"/>
          <w:rtl/>
        </w:rPr>
        <w:tab/>
        <w:t xml:space="preserve">"מוסד" </w:t>
      </w:r>
      <w:r>
        <w:rPr>
          <w:rStyle w:val="default"/>
          <w:rFonts w:cs="FrankRuehl"/>
          <w:rtl/>
        </w:rPr>
        <w:t>–</w:t>
      </w:r>
      <w:r>
        <w:rPr>
          <w:rStyle w:val="default"/>
          <w:rFonts w:cs="FrankRuehl" w:hint="cs"/>
          <w:rtl/>
        </w:rPr>
        <w:t xml:space="preserve"> מחלקה סיעודית או מחלקת תשושים בבית אבות, בבית חולים או במוסד אחר, אשר עיסוקה העיקרי הוא אשפוז חולים סיעודיים ושאושרו כמוסד סיעודי בידי משרד הבריאות לפי פקודת בריאות העם, 1940, או בידי משרד הרווחה והשירותים החברתיים, או מוסד אחר שאישר המבטח;</w:t>
      </w:r>
    </w:p>
    <w:p w:rsidR="00D51A7A" w:rsidRDefault="00D51A7A" w:rsidP="00A10B87">
      <w:pPr>
        <w:pStyle w:val="P00"/>
        <w:spacing w:before="72"/>
        <w:ind w:left="0" w:right="1134"/>
        <w:rPr>
          <w:rStyle w:val="default"/>
          <w:rFonts w:cs="FrankRuehl" w:hint="cs"/>
          <w:rtl/>
        </w:rPr>
      </w:pPr>
      <w:r>
        <w:rPr>
          <w:rStyle w:val="default"/>
          <w:rFonts w:cs="FrankRuehl" w:hint="cs"/>
          <w:rtl/>
        </w:rPr>
        <w:tab/>
        <w:t xml:space="preserve">"מועד התחילה" </w:t>
      </w:r>
      <w:r>
        <w:rPr>
          <w:rStyle w:val="default"/>
          <w:rFonts w:cs="FrankRuehl"/>
          <w:rtl/>
        </w:rPr>
        <w:t>–</w:t>
      </w:r>
      <w:r>
        <w:rPr>
          <w:rStyle w:val="default"/>
          <w:rFonts w:cs="FrankRuehl" w:hint="cs"/>
          <w:rtl/>
        </w:rPr>
        <w:t xml:space="preserve"> מועד תחילתן של </w:t>
      </w:r>
      <w:r w:rsidR="00A10B87">
        <w:rPr>
          <w:rStyle w:val="default"/>
          <w:rFonts w:cs="FrankRuehl" w:hint="cs"/>
          <w:rtl/>
        </w:rPr>
        <w:t>הוראות</w:t>
      </w:r>
      <w:r>
        <w:rPr>
          <w:rStyle w:val="default"/>
          <w:rFonts w:cs="FrankRuehl" w:hint="cs"/>
          <w:rtl/>
        </w:rPr>
        <w:t xml:space="preserve"> אלה;</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9" w:name="Rov43"/>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19"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0B87" w:rsidRPr="00A10B87" w:rsidRDefault="00A10B87" w:rsidP="00A10B87">
      <w:pPr>
        <w:pStyle w:val="P00"/>
        <w:ind w:left="0" w:right="1134"/>
        <w:rPr>
          <w:rStyle w:val="default"/>
          <w:rFonts w:cs="FrankRuehl" w:hint="cs"/>
          <w:sz w:val="2"/>
          <w:szCs w:val="2"/>
          <w:rtl/>
        </w:rPr>
      </w:pPr>
      <w:r w:rsidRPr="00FD0AEC">
        <w:rPr>
          <w:rStyle w:val="default"/>
          <w:rFonts w:cs="FrankRuehl" w:hint="cs"/>
          <w:vanish/>
          <w:sz w:val="22"/>
          <w:szCs w:val="22"/>
          <w:shd w:val="clear" w:color="auto" w:fill="FFFF99"/>
          <w:rtl/>
        </w:rPr>
        <w:tab/>
        <w:t xml:space="preserve">"מועד התחילה"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מועד תחילתן של </w:t>
      </w:r>
      <w:r w:rsidRPr="00FD0AEC">
        <w:rPr>
          <w:rStyle w:val="default"/>
          <w:rFonts w:cs="FrankRuehl" w:hint="cs"/>
          <w:strike/>
          <w:vanish/>
          <w:sz w:val="22"/>
          <w:szCs w:val="22"/>
          <w:shd w:val="clear" w:color="auto" w:fill="FFFF99"/>
          <w:rtl/>
        </w:rPr>
        <w:t>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הוראות</w:t>
      </w:r>
      <w:r w:rsidRPr="00FD0AEC">
        <w:rPr>
          <w:rStyle w:val="default"/>
          <w:rFonts w:cs="FrankRuehl" w:hint="cs"/>
          <w:vanish/>
          <w:sz w:val="22"/>
          <w:szCs w:val="22"/>
          <w:shd w:val="clear" w:color="auto" w:fill="FFFF99"/>
          <w:rtl/>
        </w:rPr>
        <w:t xml:space="preserve"> אלה;</w:t>
      </w:r>
      <w:bookmarkEnd w:id="9"/>
    </w:p>
    <w:p w:rsidR="00D51A7A" w:rsidRDefault="00D51A7A" w:rsidP="00D51A7A">
      <w:pPr>
        <w:pStyle w:val="P00"/>
        <w:spacing w:before="72"/>
        <w:ind w:left="0" w:right="1134"/>
        <w:rPr>
          <w:rStyle w:val="default"/>
          <w:rFonts w:cs="FrankRuehl" w:hint="cs"/>
          <w:rtl/>
        </w:rPr>
      </w:pPr>
      <w:r>
        <w:rPr>
          <w:rStyle w:val="default"/>
          <w:rFonts w:cs="FrankRuehl" w:hint="cs"/>
          <w:rtl/>
        </w:rPr>
        <w:tab/>
        <w:t xml:space="preserve">"מקרה ביטוח" </w:t>
      </w:r>
      <w:r>
        <w:rPr>
          <w:rStyle w:val="default"/>
          <w:rFonts w:cs="FrankRuehl"/>
          <w:rtl/>
        </w:rPr>
        <w:t>–</w:t>
      </w:r>
      <w:r>
        <w:rPr>
          <w:rStyle w:val="default"/>
          <w:rFonts w:cs="FrankRuehl" w:hint="cs"/>
          <w:rtl/>
        </w:rPr>
        <w:t xml:space="preserve"> כמשמעותו בסעיף 3 בתוספת;</w:t>
      </w:r>
    </w:p>
    <w:p w:rsidR="00D51A7A" w:rsidRDefault="001F3FC6" w:rsidP="001F3FC6">
      <w:pPr>
        <w:pStyle w:val="P00"/>
        <w:spacing w:before="72"/>
        <w:ind w:left="0" w:right="1134"/>
        <w:rPr>
          <w:rStyle w:val="default"/>
          <w:rFonts w:cs="FrankRuehl" w:hint="cs"/>
          <w:rtl/>
        </w:rPr>
      </w:pPr>
      <w:r>
        <w:rPr>
          <w:rFonts w:cs="FrankRuehl" w:hint="cs"/>
          <w:sz w:val="26"/>
          <w:rtl/>
          <w:lang w:eastAsia="en-US"/>
        </w:rPr>
        <w:pict>
          <v:shape id="_x0000_s1264" type="#_x0000_t202" style="position:absolute;left:0;text-align:left;margin-left:463.15pt;margin-top:7.1pt;width:79.2pt;height:19.85pt;z-index:251656192" filled="f" stroked="f">
            <v:textbox inset="1mm,0,1mm,0">
              <w:txbxContent>
                <w:p w:rsidR="00A10B87" w:rsidRDefault="00A10B87" w:rsidP="001F3FC6">
                  <w:pPr>
                    <w:spacing w:line="160" w:lineRule="exact"/>
                    <w:jc w:val="left"/>
                    <w:rPr>
                      <w:rFonts w:cs="Miriam"/>
                      <w:sz w:val="18"/>
                      <w:szCs w:val="18"/>
                      <w:rtl/>
                    </w:rPr>
                  </w:pPr>
                  <w:r>
                    <w:rPr>
                      <w:rFonts w:cs="Miriam" w:hint="cs"/>
                      <w:sz w:val="18"/>
                      <w:szCs w:val="18"/>
                      <w:rtl/>
                    </w:rPr>
                    <w:t>תק' תשע"ז-2016</w:t>
                  </w:r>
                </w:p>
                <w:p w:rsidR="004D0C80" w:rsidRDefault="004D0C80" w:rsidP="001F3FC6">
                  <w:pPr>
                    <w:spacing w:line="160" w:lineRule="exact"/>
                    <w:jc w:val="left"/>
                    <w:rPr>
                      <w:rFonts w:cs="Miriam" w:hint="cs"/>
                      <w:noProof/>
                      <w:sz w:val="18"/>
                      <w:szCs w:val="18"/>
                      <w:rtl/>
                    </w:rPr>
                  </w:pPr>
                  <w:r>
                    <w:rPr>
                      <w:rFonts w:cs="Miriam" w:hint="cs"/>
                      <w:noProof/>
                      <w:sz w:val="18"/>
                      <w:szCs w:val="18"/>
                      <w:rtl/>
                    </w:rPr>
                    <w:t>הוראות תשע"ח-2018</w:t>
                  </w:r>
                </w:p>
              </w:txbxContent>
            </v:textbox>
            <w10:anchorlock/>
          </v:shape>
        </w:pict>
      </w:r>
      <w:r w:rsidR="00D51A7A">
        <w:rPr>
          <w:rStyle w:val="default"/>
          <w:rFonts w:cs="FrankRuehl" w:hint="cs"/>
          <w:rtl/>
        </w:rPr>
        <w:tab/>
        <w:t xml:space="preserve">"פוליסה מזכה אחרונה" </w:t>
      </w:r>
      <w:r w:rsidR="00D51A7A">
        <w:rPr>
          <w:rStyle w:val="default"/>
          <w:rFonts w:cs="FrankRuehl"/>
          <w:rtl/>
        </w:rPr>
        <w:t>–</w:t>
      </w:r>
      <w:r w:rsidR="00D51A7A">
        <w:rPr>
          <w:rStyle w:val="default"/>
          <w:rFonts w:cs="FrankRuehl" w:hint="cs"/>
          <w:rtl/>
        </w:rPr>
        <w:t xml:space="preserve"> פוליסה קבוצתית מזכה שתקופת הביטוח שבה הסתיימה בתקופה שמיום </w:t>
      </w:r>
      <w:r w:rsidR="004D0C80" w:rsidRPr="004D0C80">
        <w:rPr>
          <w:rStyle w:val="default"/>
          <w:rFonts w:cs="FrankRuehl" w:hint="cs"/>
          <w:rtl/>
        </w:rPr>
        <w:t>ט' באלול התשע"ז (31 באוגוסט 2017</w:t>
      </w:r>
      <w:r w:rsidR="00D51A7A">
        <w:rPr>
          <w:rStyle w:val="default"/>
          <w:rFonts w:cs="FrankRuehl" w:hint="cs"/>
          <w:rtl/>
        </w:rPr>
        <w:t xml:space="preserve">) עד יום </w:t>
      </w:r>
      <w:r w:rsidRPr="001F3FC6">
        <w:rPr>
          <w:rStyle w:val="default"/>
          <w:rFonts w:cs="FrankRuehl" w:hint="cs"/>
          <w:rtl/>
        </w:rPr>
        <w:t>י"ג בטבת התשע"ח (31 בדצמבר 2017</w:t>
      </w:r>
      <w:r w:rsidR="00D51A7A">
        <w:rPr>
          <w:rStyle w:val="default"/>
          <w:rFonts w:cs="FrankRuehl" w:hint="cs"/>
          <w:rtl/>
        </w:rPr>
        <w:t>) או עד מועד מאוחר יותר אם הוא נקבע בפוליסה שחודשה עד יום י"ט בטבת התשע"ו (31 בדצמבר 2015) כמועד תום תקופת הפוליסה, ולא חודשה אצל מבטח כלשהו;</w:t>
      </w:r>
    </w:p>
    <w:p w:rsidR="001F3FC6" w:rsidRPr="00FD0AEC" w:rsidRDefault="001F3FC6" w:rsidP="001F3FC6">
      <w:pPr>
        <w:pStyle w:val="P00"/>
        <w:spacing w:before="0"/>
        <w:ind w:left="0" w:right="1134"/>
        <w:rPr>
          <w:rStyle w:val="default"/>
          <w:rFonts w:cs="FrankRuehl" w:hint="cs"/>
          <w:vanish/>
          <w:color w:val="FF0000"/>
          <w:sz w:val="20"/>
          <w:szCs w:val="20"/>
          <w:shd w:val="clear" w:color="auto" w:fill="FFFF99"/>
          <w:rtl/>
        </w:rPr>
      </w:pPr>
      <w:bookmarkStart w:id="10" w:name="Rov38"/>
      <w:r w:rsidRPr="00FD0AEC">
        <w:rPr>
          <w:rStyle w:val="default"/>
          <w:rFonts w:cs="FrankRuehl" w:hint="cs"/>
          <w:vanish/>
          <w:color w:val="FF0000"/>
          <w:sz w:val="20"/>
          <w:szCs w:val="20"/>
          <w:shd w:val="clear" w:color="auto" w:fill="FFFF99"/>
          <w:rtl/>
        </w:rPr>
        <w:t>מיום 1.1.2017</w:t>
      </w:r>
    </w:p>
    <w:p w:rsidR="001F3FC6" w:rsidRPr="00FD0AEC" w:rsidRDefault="001F3FC6" w:rsidP="001F3FC6">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1F3FC6" w:rsidRPr="00FD0AEC" w:rsidRDefault="001F3FC6" w:rsidP="001F3FC6">
      <w:pPr>
        <w:pStyle w:val="P00"/>
        <w:spacing w:before="0"/>
        <w:ind w:left="0" w:right="1134"/>
        <w:rPr>
          <w:rStyle w:val="default"/>
          <w:rFonts w:cs="FrankRuehl" w:hint="cs"/>
          <w:vanish/>
          <w:sz w:val="20"/>
          <w:szCs w:val="20"/>
          <w:shd w:val="clear" w:color="auto" w:fill="FFFF99"/>
          <w:rtl/>
        </w:rPr>
      </w:pPr>
      <w:hyperlink r:id="rId20"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4D0C80" w:rsidRPr="00FD0AEC" w:rsidRDefault="004D0C80" w:rsidP="004D0C80">
      <w:pPr>
        <w:pStyle w:val="P0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t xml:space="preserve">"פוליסה מזכה אחרונה"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פוליסה קבוצתית מזכה שתקופת הביטוח שבה הסתיימה בתקופה שמיום כ"ה בטבת התשע"א (1 בינואר 2011) עד יום </w:t>
      </w:r>
      <w:r w:rsidRPr="00FD0AEC">
        <w:rPr>
          <w:rStyle w:val="default"/>
          <w:rFonts w:cs="FrankRuehl" w:hint="cs"/>
          <w:strike/>
          <w:vanish/>
          <w:sz w:val="22"/>
          <w:szCs w:val="22"/>
          <w:shd w:val="clear" w:color="auto" w:fill="FFFF99"/>
          <w:rtl/>
        </w:rPr>
        <w:t>ב' בטבת התשע"ז (31 בדצמבר 2016)</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י"ג בטבת התשע"ח (31 בדצמבר 2017)</w:t>
      </w:r>
      <w:r w:rsidRPr="00FD0AEC">
        <w:rPr>
          <w:rStyle w:val="default"/>
          <w:rFonts w:cs="FrankRuehl" w:hint="cs"/>
          <w:vanish/>
          <w:sz w:val="22"/>
          <w:szCs w:val="22"/>
          <w:shd w:val="clear" w:color="auto" w:fill="FFFF99"/>
          <w:rtl/>
        </w:rPr>
        <w:t xml:space="preserve"> או עד מועד מאוחר יותר אם הוא נקבע בפוליסה שחודשה עד יום י"ט בטבת התשע"ו (31 בדצמבר 2015) כמועד תום תקופת הפוליסה, ולא חודשה אצל מבטח כלשהו;</w:t>
      </w:r>
    </w:p>
    <w:p w:rsidR="003F477C" w:rsidRPr="00FD0AEC" w:rsidRDefault="003F477C" w:rsidP="004D0C80">
      <w:pPr>
        <w:pStyle w:val="P00"/>
        <w:spacing w:before="0"/>
        <w:ind w:left="0" w:right="1134"/>
        <w:rPr>
          <w:rStyle w:val="default"/>
          <w:rFonts w:cs="FrankRuehl"/>
          <w:vanish/>
          <w:sz w:val="20"/>
          <w:szCs w:val="20"/>
          <w:shd w:val="clear" w:color="auto" w:fill="FFFF99"/>
          <w:rtl/>
        </w:rPr>
      </w:pPr>
    </w:p>
    <w:p w:rsidR="003F477C" w:rsidRPr="00FD0AEC" w:rsidRDefault="003F477C" w:rsidP="004D0C80">
      <w:pPr>
        <w:pStyle w:val="P00"/>
        <w:spacing w:before="0"/>
        <w:ind w:left="0" w:right="1134"/>
        <w:rPr>
          <w:rStyle w:val="default"/>
          <w:rFonts w:cs="FrankRuehl"/>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14.2.2018</w:t>
      </w:r>
    </w:p>
    <w:p w:rsidR="003F477C" w:rsidRPr="00FD0AEC" w:rsidRDefault="003F477C" w:rsidP="004D0C80">
      <w:pPr>
        <w:pStyle w:val="P00"/>
        <w:spacing w:before="0"/>
        <w:ind w:left="0"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תשע"ח-2018</w:t>
      </w:r>
    </w:p>
    <w:p w:rsidR="003F477C" w:rsidRPr="00FD0AEC" w:rsidRDefault="003F477C" w:rsidP="004D0C80">
      <w:pPr>
        <w:pStyle w:val="P00"/>
        <w:spacing w:before="0"/>
        <w:ind w:left="0" w:right="1134"/>
        <w:rPr>
          <w:rStyle w:val="default"/>
          <w:rFonts w:cs="FrankRuehl"/>
          <w:vanish/>
          <w:sz w:val="20"/>
          <w:szCs w:val="20"/>
          <w:shd w:val="clear" w:color="auto" w:fill="FFFF99"/>
          <w:rtl/>
        </w:rPr>
      </w:pPr>
      <w:hyperlink r:id="rId21" w:history="1">
        <w:r w:rsidRPr="00FD0AEC">
          <w:rPr>
            <w:rStyle w:val="Hyperlink"/>
            <w:rFonts w:cs="FrankRuehl" w:hint="cs"/>
            <w:vanish/>
            <w:szCs w:val="20"/>
            <w:shd w:val="clear" w:color="auto" w:fill="FFFF99"/>
            <w:rtl/>
          </w:rPr>
          <w:t>ק"ת תשע"ח מס' 7952</w:t>
        </w:r>
      </w:hyperlink>
      <w:r w:rsidRPr="00FD0AEC">
        <w:rPr>
          <w:rStyle w:val="default"/>
          <w:rFonts w:cs="FrankRuehl" w:hint="cs"/>
          <w:vanish/>
          <w:sz w:val="20"/>
          <w:szCs w:val="20"/>
          <w:shd w:val="clear" w:color="auto" w:fill="FFFF99"/>
          <w:rtl/>
        </w:rPr>
        <w:t xml:space="preserve"> מיום 14.2.2018 עמ' 1003</w:t>
      </w:r>
    </w:p>
    <w:p w:rsidR="001F3FC6" w:rsidRPr="001F3FC6" w:rsidRDefault="001F3FC6" w:rsidP="001F3FC6">
      <w:pPr>
        <w:pStyle w:val="P00"/>
        <w:ind w:left="0" w:right="1134"/>
        <w:rPr>
          <w:rStyle w:val="default"/>
          <w:rFonts w:cs="FrankRuehl" w:hint="cs"/>
          <w:sz w:val="2"/>
          <w:szCs w:val="2"/>
          <w:rtl/>
        </w:rPr>
      </w:pPr>
      <w:r w:rsidRPr="00FD0AEC">
        <w:rPr>
          <w:rStyle w:val="default"/>
          <w:rFonts w:cs="FrankRuehl" w:hint="cs"/>
          <w:vanish/>
          <w:sz w:val="22"/>
          <w:szCs w:val="22"/>
          <w:shd w:val="clear" w:color="auto" w:fill="FFFF99"/>
          <w:rtl/>
        </w:rPr>
        <w:tab/>
        <w:t xml:space="preserve">"פוליסה מזכה אחרונה"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פוליסה קבוצתית מזכה שתקופת הביטוח שבה הסתיימה בתקופה שמיום </w:t>
      </w:r>
      <w:r w:rsidRPr="00FD0AEC">
        <w:rPr>
          <w:rStyle w:val="default"/>
          <w:rFonts w:cs="FrankRuehl" w:hint="cs"/>
          <w:strike/>
          <w:vanish/>
          <w:sz w:val="22"/>
          <w:szCs w:val="22"/>
          <w:shd w:val="clear" w:color="auto" w:fill="FFFF99"/>
          <w:rtl/>
        </w:rPr>
        <w:t>כ"ה בטבת התשע"א (1 בינואר 2011)</w:t>
      </w:r>
      <w:r w:rsidR="004D0C80" w:rsidRPr="00FD0AEC">
        <w:rPr>
          <w:rStyle w:val="default"/>
          <w:rFonts w:cs="FrankRuehl" w:hint="cs"/>
          <w:vanish/>
          <w:sz w:val="22"/>
          <w:szCs w:val="22"/>
          <w:shd w:val="clear" w:color="auto" w:fill="FFFF99"/>
          <w:rtl/>
        </w:rPr>
        <w:t xml:space="preserve"> </w:t>
      </w:r>
      <w:r w:rsidR="004D0C80" w:rsidRPr="00FD0AEC">
        <w:rPr>
          <w:rStyle w:val="default"/>
          <w:rFonts w:cs="FrankRuehl" w:hint="cs"/>
          <w:vanish/>
          <w:sz w:val="22"/>
          <w:szCs w:val="22"/>
          <w:u w:val="single"/>
          <w:shd w:val="clear" w:color="auto" w:fill="FFFF99"/>
          <w:rtl/>
        </w:rPr>
        <w:t>ט' באלול התשע"ז (31 באוגוסט 2017)</w:t>
      </w:r>
      <w:r w:rsidRPr="00FD0AEC">
        <w:rPr>
          <w:rStyle w:val="default"/>
          <w:rFonts w:cs="FrankRuehl" w:hint="cs"/>
          <w:vanish/>
          <w:sz w:val="22"/>
          <w:szCs w:val="22"/>
          <w:shd w:val="clear" w:color="auto" w:fill="FFFF99"/>
          <w:rtl/>
        </w:rPr>
        <w:t xml:space="preserve"> עד יום י"ג בטבת התשע"ח (31 בדצמבר 2017) או עד מועד מאוחר יותר אם הוא נקבע בפוליסה שחודשה עד יום י"ט בטבת התשע"ו (31 בדצמבר 2015) כמועד תום תקופת הפוליסה, ולא חודשה אצל מבטח כלשהו;</w:t>
      </w:r>
      <w:bookmarkEnd w:id="10"/>
    </w:p>
    <w:p w:rsidR="00D51A7A" w:rsidRDefault="00D51A7A" w:rsidP="00D51A7A">
      <w:pPr>
        <w:pStyle w:val="P00"/>
        <w:spacing w:before="72"/>
        <w:ind w:left="0" w:right="1134"/>
        <w:rPr>
          <w:rStyle w:val="default"/>
          <w:rFonts w:cs="FrankRuehl" w:hint="cs"/>
          <w:rtl/>
        </w:rPr>
      </w:pPr>
      <w:r>
        <w:rPr>
          <w:rStyle w:val="default"/>
          <w:rFonts w:cs="FrankRuehl" w:hint="cs"/>
          <w:rtl/>
        </w:rPr>
        <w:tab/>
        <w:t xml:space="preserve">"פוליסה קבוצתית מזכה" </w:t>
      </w:r>
      <w:r w:rsidR="00643D7B">
        <w:rPr>
          <w:rStyle w:val="default"/>
          <w:rFonts w:cs="FrankRuehl"/>
          <w:rtl/>
        </w:rPr>
        <w:t>–</w:t>
      </w:r>
      <w:r>
        <w:rPr>
          <w:rStyle w:val="default"/>
          <w:rFonts w:cs="FrankRuehl" w:hint="cs"/>
          <w:rtl/>
        </w:rPr>
        <w:t xml:space="preserve"> </w:t>
      </w:r>
      <w:r w:rsidR="00643D7B">
        <w:rPr>
          <w:rStyle w:val="default"/>
          <w:rFonts w:cs="FrankRuehl" w:hint="cs"/>
          <w:rtl/>
        </w:rPr>
        <w:t>פוליסה לביטוח סיעודי, לרבות פוליסה לביטוח בריאות הכוללת כיסוי לביטוח סיעודי, שנעשתה לקבוצת מבוטחים בפוליסה אחת, למעט פוליסה שמתקיים בה אחד מאלה:</w:t>
      </w:r>
    </w:p>
    <w:p w:rsidR="00643D7B" w:rsidRDefault="00643D7B" w:rsidP="00643D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הפוליסה היא פוליסה שערכה קופת חולים לחבריה;</w:t>
      </w:r>
    </w:p>
    <w:p w:rsidR="00643D7B" w:rsidRDefault="00643D7B" w:rsidP="00FF56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פוליסה קבוצתית ששיווקה או חידושה אושר מראש ובכתב בידי </w:t>
      </w:r>
      <w:r w:rsidR="00FF5651">
        <w:rPr>
          <w:rStyle w:val="default"/>
          <w:rFonts w:cs="FrankRuehl" w:hint="cs"/>
          <w:rtl/>
        </w:rPr>
        <w:t>הממונה</w:t>
      </w:r>
      <w:r>
        <w:rPr>
          <w:rStyle w:val="default"/>
          <w:rFonts w:cs="FrankRuehl" w:hint="cs"/>
          <w:rtl/>
        </w:rPr>
        <w:t xml:space="preserve"> אחרי מועד התחילה;</w:t>
      </w: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bookmarkStart w:id="11" w:name="Rov59"/>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22"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D0AEC" w:rsidRDefault="00FF5651" w:rsidP="00FF5651">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"פוליסה קבוצתית מזכה"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פוליסה לביטוח סיעודי, לרבות פוליסה לביטוח בריאות הכוללת כיסוי לביטוח סיעודי, שנעשתה לקבוצת מבוטחים בפוליסה אחת, למעט פוליסה שמתקיים בה אחד מאלה:</w:t>
      </w:r>
    </w:p>
    <w:p w:rsidR="00FF5651" w:rsidRPr="00FD0AEC" w:rsidRDefault="00FF5651" w:rsidP="00FF5651">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הפוליסה היא פוליסה שערכה קופת חולים לחבריה;</w:t>
      </w:r>
    </w:p>
    <w:p w:rsidR="00FF5651" w:rsidRPr="00FF5651" w:rsidRDefault="00FF5651" w:rsidP="00FF5651">
      <w:pPr>
        <w:pStyle w:val="P00"/>
        <w:spacing w:before="0"/>
        <w:ind w:left="1021" w:right="1134"/>
        <w:rPr>
          <w:rStyle w:val="default"/>
          <w:rFonts w:cs="FrankRuehl" w:hint="cs"/>
          <w:sz w:val="2"/>
          <w:szCs w:val="2"/>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פוליסה קבוצתית ששיווקה או חידושה אושר מראש ובכתב בידי </w:t>
      </w:r>
      <w:r w:rsidRPr="00FD0AEC">
        <w:rPr>
          <w:rStyle w:val="default"/>
          <w:rFonts w:cs="FrankRuehl" w:hint="cs"/>
          <w:strike/>
          <w:vanish/>
          <w:sz w:val="22"/>
          <w:szCs w:val="22"/>
          <w:shd w:val="clear" w:color="auto" w:fill="FFFF99"/>
          <w:rtl/>
        </w:rPr>
        <w:t>המפקח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 xml:space="preserve"> אחרי מועד התחילה;</w:t>
      </w:r>
      <w:bookmarkEnd w:id="11"/>
    </w:p>
    <w:p w:rsidR="00643D7B" w:rsidRDefault="00643D7B" w:rsidP="00D51A7A">
      <w:pPr>
        <w:pStyle w:val="P00"/>
        <w:spacing w:before="72"/>
        <w:ind w:left="0" w:right="1134"/>
        <w:rPr>
          <w:rStyle w:val="default"/>
          <w:rFonts w:cs="FrankRuehl" w:hint="cs"/>
          <w:rtl/>
        </w:rPr>
      </w:pPr>
      <w:r>
        <w:rPr>
          <w:rStyle w:val="default"/>
          <w:rFonts w:cs="FrankRuehl" w:hint="cs"/>
          <w:rtl/>
        </w:rPr>
        <w:tab/>
        <w:t xml:space="preserve">"קופת חולים" </w:t>
      </w:r>
      <w:r>
        <w:rPr>
          <w:rStyle w:val="default"/>
          <w:rFonts w:cs="FrankRuehl"/>
          <w:rtl/>
        </w:rPr>
        <w:t>–</w:t>
      </w:r>
      <w:r>
        <w:rPr>
          <w:rStyle w:val="default"/>
          <w:rFonts w:cs="FrankRuehl" w:hint="cs"/>
          <w:rtl/>
        </w:rPr>
        <w:t xml:space="preserve"> כהגדרתה בסעיף 2 לחוק ביטוח בריאות;</w:t>
      </w:r>
    </w:p>
    <w:p w:rsidR="00643D7B" w:rsidRDefault="00643D7B" w:rsidP="00A10B87">
      <w:pPr>
        <w:pStyle w:val="P00"/>
        <w:spacing w:before="72"/>
        <w:ind w:left="0" w:right="1134"/>
        <w:rPr>
          <w:rStyle w:val="default"/>
          <w:rFonts w:cs="FrankRuehl" w:hint="cs"/>
          <w:rtl/>
        </w:rPr>
      </w:pPr>
      <w:r>
        <w:rPr>
          <w:rStyle w:val="default"/>
          <w:rFonts w:cs="FrankRuehl" w:hint="cs"/>
          <w:rtl/>
        </w:rPr>
        <w:tab/>
        <w:t xml:space="preserve">"קרן המבוטחים" </w:t>
      </w:r>
      <w:r>
        <w:rPr>
          <w:rStyle w:val="default"/>
          <w:rFonts w:cs="FrankRuehl"/>
          <w:rtl/>
        </w:rPr>
        <w:t>–</w:t>
      </w:r>
      <w:r>
        <w:rPr>
          <w:rStyle w:val="default"/>
          <w:rFonts w:cs="FrankRuehl" w:hint="cs"/>
          <w:rtl/>
        </w:rPr>
        <w:t xml:space="preserve"> כמשמעותה </w:t>
      </w:r>
      <w:r w:rsidR="00A10B87">
        <w:rPr>
          <w:rStyle w:val="default"/>
          <w:rFonts w:cs="FrankRuehl" w:hint="cs"/>
          <w:rtl/>
        </w:rPr>
        <w:t>בסעיף</w:t>
      </w:r>
      <w:r>
        <w:rPr>
          <w:rStyle w:val="default"/>
          <w:rFonts w:cs="FrankRuehl" w:hint="cs"/>
          <w:rtl/>
        </w:rPr>
        <w:t xml:space="preserve"> 16;</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12" w:name="Rov44"/>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23"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0B87" w:rsidRPr="00A10B87" w:rsidRDefault="00A10B87" w:rsidP="00A10B87">
      <w:pPr>
        <w:pStyle w:val="P00"/>
        <w:ind w:left="0" w:right="1134"/>
        <w:rPr>
          <w:rStyle w:val="default"/>
          <w:rFonts w:cs="FrankRuehl" w:hint="cs"/>
          <w:sz w:val="2"/>
          <w:szCs w:val="2"/>
          <w:rtl/>
        </w:rPr>
      </w:pPr>
      <w:r w:rsidRPr="00FD0AEC">
        <w:rPr>
          <w:rStyle w:val="default"/>
          <w:rFonts w:cs="FrankRuehl" w:hint="cs"/>
          <w:vanish/>
          <w:sz w:val="22"/>
          <w:szCs w:val="22"/>
          <w:shd w:val="clear" w:color="auto" w:fill="FFFF99"/>
          <w:rtl/>
        </w:rPr>
        <w:tab/>
        <w:t xml:space="preserve">"קרן המבוטחים"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כמשמעותה </w:t>
      </w:r>
      <w:r w:rsidRPr="00FD0AEC">
        <w:rPr>
          <w:rStyle w:val="default"/>
          <w:rFonts w:cs="FrankRuehl" w:hint="cs"/>
          <w:strike/>
          <w:vanish/>
          <w:sz w:val="22"/>
          <w:szCs w:val="22"/>
          <w:shd w:val="clear" w:color="auto" w:fill="FFFF99"/>
          <w:rtl/>
        </w:rPr>
        <w:t>בתקנה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w:t>
      </w:r>
      <w:r w:rsidRPr="00FD0AEC">
        <w:rPr>
          <w:rStyle w:val="default"/>
          <w:rFonts w:cs="FrankRuehl" w:hint="cs"/>
          <w:vanish/>
          <w:sz w:val="22"/>
          <w:szCs w:val="22"/>
          <w:shd w:val="clear" w:color="auto" w:fill="FFFF99"/>
          <w:rtl/>
        </w:rPr>
        <w:t xml:space="preserve"> 16;</w:t>
      </w:r>
      <w:bookmarkEnd w:id="12"/>
    </w:p>
    <w:p w:rsidR="00643D7B" w:rsidRDefault="00643D7B" w:rsidP="00D51A7A">
      <w:pPr>
        <w:pStyle w:val="P00"/>
        <w:spacing w:before="72"/>
        <w:ind w:left="0" w:right="1134"/>
        <w:rPr>
          <w:rStyle w:val="default"/>
          <w:rFonts w:cs="FrankRuehl"/>
          <w:rtl/>
        </w:rPr>
      </w:pPr>
      <w:r>
        <w:rPr>
          <w:rStyle w:val="default"/>
          <w:rFonts w:cs="FrankRuehl" w:hint="cs"/>
          <w:rtl/>
        </w:rPr>
        <w:tab/>
        <w:t xml:space="preserve">"ש"ח" </w:t>
      </w:r>
      <w:r>
        <w:rPr>
          <w:rStyle w:val="default"/>
          <w:rFonts w:cs="FrankRuehl"/>
          <w:rtl/>
        </w:rPr>
        <w:t>–</w:t>
      </w:r>
      <w:r>
        <w:rPr>
          <w:rStyle w:val="default"/>
          <w:rFonts w:cs="FrankRuehl" w:hint="cs"/>
          <w:rtl/>
        </w:rPr>
        <w:t xml:space="preserve"> שקלים חדשים</w:t>
      </w:r>
      <w:r w:rsidR="0087509D">
        <w:rPr>
          <w:rStyle w:val="default"/>
          <w:rFonts w:cs="FrankRuehl" w:hint="cs"/>
          <w:rtl/>
        </w:rPr>
        <w:t>;</w:t>
      </w:r>
    </w:p>
    <w:p w:rsidR="0087509D" w:rsidRPr="003706D1" w:rsidRDefault="0087509D" w:rsidP="0087509D">
      <w:pPr>
        <w:pStyle w:val="P00"/>
        <w:spacing w:before="72"/>
        <w:ind w:left="0" w:right="1134"/>
        <w:rPr>
          <w:rStyle w:val="default"/>
          <w:rFonts w:cs="FrankRuehl"/>
          <w:rtl/>
        </w:rPr>
      </w:pPr>
      <w:r w:rsidRPr="003706D1">
        <w:rPr>
          <w:rFonts w:cs="FrankRuehl" w:hint="cs"/>
          <w:sz w:val="26"/>
          <w:rtl/>
          <w:lang w:eastAsia="en-US"/>
        </w:rPr>
        <w:pict>
          <v:shape id="_x0000_s1342" type="#_x0000_t202" style="position:absolute;left:0;text-align:left;margin-left:463.15pt;margin-top:7.1pt;width:79.2pt;height:12.65pt;z-index:251678720" filled="f" stroked="f">
            <v:textbox inset="1mm,0,1mm,0">
              <w:txbxContent>
                <w:p w:rsidR="0087509D" w:rsidRDefault="0087509D" w:rsidP="0087509D">
                  <w:pPr>
                    <w:spacing w:line="160" w:lineRule="exact"/>
                    <w:jc w:val="left"/>
                    <w:rPr>
                      <w:rFonts w:cs="Miriam" w:hint="cs"/>
                      <w:noProof/>
                      <w:sz w:val="18"/>
                      <w:szCs w:val="18"/>
                      <w:rtl/>
                    </w:rPr>
                  </w:pPr>
                  <w:r>
                    <w:rPr>
                      <w:rFonts w:cs="Miriam" w:hint="cs"/>
                      <w:noProof/>
                      <w:sz w:val="18"/>
                      <w:szCs w:val="18"/>
                      <w:rtl/>
                    </w:rPr>
                    <w:t>הוראות תש"ף-2020</w:t>
                  </w:r>
                </w:p>
              </w:txbxContent>
            </v:textbox>
            <w10:anchorlock/>
          </v:shape>
        </w:pict>
      </w:r>
      <w:r w:rsidRPr="003706D1">
        <w:rPr>
          <w:rStyle w:val="default"/>
          <w:rFonts w:cs="FrankRuehl" w:hint="cs"/>
          <w:rtl/>
        </w:rPr>
        <w:tab/>
        <w:t xml:space="preserve">"תוספת סכום ביטוח" </w:t>
      </w:r>
      <w:r w:rsidRPr="003706D1">
        <w:rPr>
          <w:rStyle w:val="default"/>
          <w:rFonts w:cs="FrankRuehl"/>
          <w:rtl/>
        </w:rPr>
        <w:t>–</w:t>
      </w:r>
      <w:r w:rsidRPr="003706D1">
        <w:rPr>
          <w:rStyle w:val="default"/>
          <w:rFonts w:cs="FrankRuehl" w:hint="cs"/>
          <w:rtl/>
        </w:rPr>
        <w:t xml:space="preserve"> כמשמעותה בסעיף 8(א2).</w:t>
      </w:r>
    </w:p>
    <w:p w:rsidR="0087509D" w:rsidRPr="00FD0AEC" w:rsidRDefault="0087509D" w:rsidP="0087509D">
      <w:pPr>
        <w:pStyle w:val="P00"/>
        <w:spacing w:before="0"/>
        <w:ind w:left="0" w:right="1134"/>
        <w:rPr>
          <w:rStyle w:val="default"/>
          <w:rFonts w:ascii="FrankRuehl" w:hAnsi="FrankRuehl" w:cs="FrankRuehl"/>
          <w:vanish/>
          <w:color w:val="FF0000"/>
          <w:sz w:val="20"/>
          <w:szCs w:val="20"/>
          <w:shd w:val="clear" w:color="auto" w:fill="FFFF99"/>
          <w:rtl/>
        </w:rPr>
      </w:pPr>
      <w:bookmarkStart w:id="13" w:name="Rov79"/>
      <w:r w:rsidRPr="00FD0AEC">
        <w:rPr>
          <w:rStyle w:val="default"/>
          <w:rFonts w:ascii="FrankRuehl" w:hAnsi="FrankRuehl" w:cs="FrankRuehl"/>
          <w:vanish/>
          <w:color w:val="FF0000"/>
          <w:sz w:val="20"/>
          <w:szCs w:val="20"/>
          <w:shd w:val="clear" w:color="auto" w:fill="FFFF99"/>
          <w:rtl/>
        </w:rPr>
        <w:t>מיום 1.2.2021</w:t>
      </w:r>
    </w:p>
    <w:p w:rsidR="0087509D" w:rsidRPr="00FD0AEC" w:rsidRDefault="0087509D" w:rsidP="0087509D">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87509D" w:rsidRPr="00FD0AEC" w:rsidRDefault="0087509D" w:rsidP="0087509D">
      <w:pPr>
        <w:pStyle w:val="P00"/>
        <w:spacing w:before="0"/>
        <w:ind w:left="0" w:right="1134"/>
        <w:rPr>
          <w:rStyle w:val="default"/>
          <w:rFonts w:ascii="FrankRuehl" w:hAnsi="FrankRuehl" w:cs="FrankRuehl"/>
          <w:vanish/>
          <w:sz w:val="20"/>
          <w:szCs w:val="20"/>
          <w:shd w:val="clear" w:color="auto" w:fill="FFFF99"/>
          <w:rtl/>
        </w:rPr>
      </w:pPr>
      <w:hyperlink r:id="rId24"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1788</w:t>
      </w:r>
    </w:p>
    <w:p w:rsidR="0087509D" w:rsidRPr="003706D1" w:rsidRDefault="0087509D" w:rsidP="003706D1">
      <w:pPr>
        <w:pStyle w:val="P00"/>
        <w:spacing w:before="0"/>
        <w:ind w:left="0" w:right="1134"/>
        <w:rPr>
          <w:rStyle w:val="default"/>
          <w:rFonts w:cs="FrankRuehl"/>
          <w:b/>
          <w:bCs/>
          <w:sz w:val="2"/>
          <w:szCs w:val="2"/>
          <w:shd w:val="clear" w:color="auto" w:fill="FFFF99"/>
          <w:rtl/>
        </w:rPr>
      </w:pPr>
      <w:r w:rsidRPr="00FD0AEC">
        <w:rPr>
          <w:rStyle w:val="default"/>
          <w:rFonts w:cs="FrankRuehl" w:hint="cs"/>
          <w:b/>
          <w:bCs/>
          <w:vanish/>
          <w:sz w:val="20"/>
          <w:szCs w:val="20"/>
          <w:shd w:val="clear" w:color="auto" w:fill="FFFF99"/>
          <w:rtl/>
        </w:rPr>
        <w:t>הוספת הגדרת "תוספת סכום ביטוח"</w:t>
      </w:r>
      <w:bookmarkEnd w:id="13"/>
    </w:p>
    <w:p w:rsidR="00642120" w:rsidRDefault="00642120" w:rsidP="00A10B87">
      <w:pPr>
        <w:pStyle w:val="P00"/>
        <w:spacing w:before="72"/>
        <w:ind w:left="0" w:right="1134"/>
        <w:rPr>
          <w:rStyle w:val="default"/>
          <w:rFonts w:cs="FrankRuehl" w:hint="cs"/>
          <w:rtl/>
        </w:rPr>
      </w:pPr>
      <w:bookmarkStart w:id="14" w:name="Seif2"/>
      <w:bookmarkEnd w:id="14"/>
      <w:r>
        <w:rPr>
          <w:lang w:val="he-IL"/>
        </w:rPr>
        <w:pict>
          <v:rect id="_x0000_s1108" style="position:absolute;left:0;text-align:left;margin-left:464.5pt;margin-top:8.05pt;width:75.05pt;height:21.5pt;z-index:251622400" o:allowincell="f" filled="f" stroked="f" strokecolor="lime" strokeweight=".25pt">
            <v:textbox inset="0,0,0,0">
              <w:txbxContent>
                <w:p w:rsidR="00A10B87" w:rsidRDefault="00A10B87" w:rsidP="00373ACB">
                  <w:pPr>
                    <w:spacing w:line="160" w:lineRule="exact"/>
                    <w:jc w:val="left"/>
                    <w:rPr>
                      <w:rFonts w:cs="Miriam"/>
                      <w:noProof/>
                      <w:sz w:val="18"/>
                      <w:szCs w:val="18"/>
                      <w:rtl/>
                    </w:rPr>
                  </w:pPr>
                  <w:r>
                    <w:rPr>
                      <w:rFonts w:cs="Miriam" w:hint="cs"/>
                      <w:sz w:val="18"/>
                      <w:szCs w:val="18"/>
                      <w:rtl/>
                    </w:rPr>
                    <w:t>תנאי הפוליסה</w:t>
                  </w:r>
                </w:p>
                <w:p w:rsidR="006544B2" w:rsidRDefault="006544B2" w:rsidP="006544B2">
                  <w:pPr>
                    <w:spacing w:line="160" w:lineRule="exact"/>
                    <w:jc w:val="left"/>
                    <w:rPr>
                      <w:rFonts w:cs="Miriam" w:hint="cs"/>
                      <w:noProof/>
                      <w:sz w:val="18"/>
                      <w:szCs w:val="18"/>
                      <w:rtl/>
                    </w:rPr>
                  </w:pPr>
                  <w:r>
                    <w:rPr>
                      <w:rFonts w:cs="Miriam" w:hint="cs"/>
                      <w:noProof/>
                      <w:sz w:val="18"/>
                      <w:szCs w:val="18"/>
                      <w:rtl/>
                    </w:rPr>
                    <w:t>הוראות תש"ף-2020</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643D7B">
        <w:rPr>
          <w:rStyle w:val="default"/>
          <w:rFonts w:cs="FrankRuehl" w:hint="cs"/>
          <w:rtl/>
        </w:rPr>
        <w:t xml:space="preserve">מבטח לא יוציא פוליסה לביטוח סיעודי לחברי קופ"ח אלא לפי </w:t>
      </w:r>
      <w:r w:rsidR="00A10B87">
        <w:rPr>
          <w:rStyle w:val="default"/>
          <w:rFonts w:cs="FrankRuehl" w:hint="cs"/>
          <w:rtl/>
        </w:rPr>
        <w:t>הוראות</w:t>
      </w:r>
      <w:r w:rsidR="00643D7B">
        <w:rPr>
          <w:rStyle w:val="default"/>
          <w:rFonts w:cs="FrankRuehl" w:hint="cs"/>
          <w:rtl/>
        </w:rPr>
        <w:t xml:space="preserve"> אלה; פוליסה לביטוח סיעודי לחברי קופ"ח תכלול את כל התנאים שבתוספת לפי נוסחם בתוספת</w:t>
      </w:r>
      <w:r w:rsidR="003706D1">
        <w:rPr>
          <w:rStyle w:val="default"/>
          <w:rFonts w:cs="FrankRuehl" w:hint="cs"/>
          <w:rtl/>
        </w:rPr>
        <w:t xml:space="preserve"> </w:t>
      </w:r>
      <w:r w:rsidR="003706D1" w:rsidRPr="003706D1">
        <w:rPr>
          <w:rStyle w:val="default"/>
          <w:rFonts w:cs="FrankRuehl" w:hint="cs"/>
          <w:rtl/>
        </w:rPr>
        <w:t>בהתאמה לפי סוג הכיסוי שרכש המבוטח</w:t>
      </w:r>
      <w:r w:rsidR="00643D7B">
        <w:rPr>
          <w:rStyle w:val="default"/>
          <w:rFonts w:cs="FrankRuehl" w:hint="cs"/>
          <w:rtl/>
        </w:rPr>
        <w:t>.</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15" w:name="Rov45"/>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vanish/>
          <w:sz w:val="20"/>
          <w:szCs w:val="20"/>
          <w:shd w:val="clear" w:color="auto" w:fill="FFFF99"/>
          <w:rtl/>
        </w:rPr>
      </w:pPr>
      <w:hyperlink r:id="rId25"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87509D" w:rsidRPr="00FD0AEC" w:rsidRDefault="0087509D" w:rsidP="0087509D">
      <w:pPr>
        <w:pStyle w:val="P0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מבטח לא יוציא פוליסה לביטוח סיעודי לחברי קופ"ח אלא לפי </w:t>
      </w:r>
      <w:r w:rsidRPr="00FD0AEC">
        <w:rPr>
          <w:rStyle w:val="default"/>
          <w:rFonts w:cs="FrankRuehl" w:hint="cs"/>
          <w:strike/>
          <w:vanish/>
          <w:sz w:val="22"/>
          <w:szCs w:val="22"/>
          <w:shd w:val="clear" w:color="auto" w:fill="FFFF99"/>
          <w:rtl/>
        </w:rPr>
        <w:t>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הוראות</w:t>
      </w:r>
      <w:r w:rsidRPr="00FD0AEC">
        <w:rPr>
          <w:rStyle w:val="default"/>
          <w:rFonts w:cs="FrankRuehl" w:hint="cs"/>
          <w:vanish/>
          <w:sz w:val="22"/>
          <w:szCs w:val="22"/>
          <w:shd w:val="clear" w:color="auto" w:fill="FFFF99"/>
          <w:rtl/>
        </w:rPr>
        <w:t xml:space="preserve"> אלה; פוליסה לביטוח סיעודי לחברי קופ"ח תכלול את כל התנאים שבתוספת לפי נוסחם בתוספת.</w:t>
      </w:r>
    </w:p>
    <w:p w:rsidR="0087509D" w:rsidRPr="00FD0AEC" w:rsidRDefault="0087509D" w:rsidP="00A10B87">
      <w:pPr>
        <w:pStyle w:val="P00"/>
        <w:spacing w:before="0"/>
        <w:ind w:left="0" w:right="1134"/>
        <w:rPr>
          <w:rStyle w:val="default"/>
          <w:rFonts w:cs="FrankRuehl" w:hint="cs"/>
          <w:vanish/>
          <w:sz w:val="20"/>
          <w:szCs w:val="20"/>
          <w:shd w:val="clear" w:color="auto" w:fill="FFFF99"/>
          <w:rtl/>
        </w:rPr>
      </w:pPr>
    </w:p>
    <w:p w:rsidR="0087509D" w:rsidRPr="00FD0AEC" w:rsidRDefault="0087509D" w:rsidP="0087509D">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1.2.2021</w:t>
      </w:r>
    </w:p>
    <w:p w:rsidR="0087509D" w:rsidRPr="00FD0AEC" w:rsidRDefault="0087509D" w:rsidP="0087509D">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87509D" w:rsidRPr="00FD0AEC" w:rsidRDefault="0087509D" w:rsidP="0087509D">
      <w:pPr>
        <w:pStyle w:val="P00"/>
        <w:spacing w:before="0"/>
        <w:ind w:left="0" w:right="1134"/>
        <w:rPr>
          <w:rStyle w:val="default"/>
          <w:rFonts w:ascii="FrankRuehl" w:hAnsi="FrankRuehl" w:cs="FrankRuehl"/>
          <w:vanish/>
          <w:sz w:val="20"/>
          <w:szCs w:val="20"/>
          <w:shd w:val="clear" w:color="auto" w:fill="FFFF99"/>
          <w:rtl/>
        </w:rPr>
      </w:pPr>
      <w:hyperlink r:id="rId26"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1788</w:t>
      </w:r>
    </w:p>
    <w:p w:rsidR="00A10B87" w:rsidRPr="00A10B87" w:rsidRDefault="00A10B87" w:rsidP="00A10B87">
      <w:pPr>
        <w:pStyle w:val="P0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מבטח לא יוציא פוליסה לביטוח סיעודי לחברי קופ"ח אלא לפי הוראות אלה; פוליסה לביטוח סיעודי לחברי קופ"ח תכלול את כל התנאים שבתוספת לפי נוסחם בתוספת</w:t>
      </w:r>
      <w:r w:rsidR="0087509D" w:rsidRPr="00FD0AEC">
        <w:rPr>
          <w:rStyle w:val="default"/>
          <w:rFonts w:cs="FrankRuehl" w:hint="cs"/>
          <w:vanish/>
          <w:sz w:val="22"/>
          <w:szCs w:val="22"/>
          <w:shd w:val="clear" w:color="auto" w:fill="FFFF99"/>
          <w:rtl/>
        </w:rPr>
        <w:t xml:space="preserve"> </w:t>
      </w:r>
      <w:r w:rsidR="0087509D" w:rsidRPr="00FD0AEC">
        <w:rPr>
          <w:rStyle w:val="default"/>
          <w:rFonts w:cs="FrankRuehl" w:hint="cs"/>
          <w:vanish/>
          <w:sz w:val="22"/>
          <w:szCs w:val="22"/>
          <w:u w:val="single"/>
          <w:shd w:val="clear" w:color="auto" w:fill="FFFF99"/>
          <w:rtl/>
        </w:rPr>
        <w:t>בהתאמה לפי סוג הכיסוי שרכש המבוטח</w:t>
      </w:r>
      <w:r w:rsidRPr="00FD0AEC">
        <w:rPr>
          <w:rStyle w:val="default"/>
          <w:rFonts w:cs="FrankRuehl" w:hint="cs"/>
          <w:vanish/>
          <w:sz w:val="22"/>
          <w:szCs w:val="22"/>
          <w:shd w:val="clear" w:color="auto" w:fill="FFFF99"/>
          <w:rtl/>
        </w:rPr>
        <w:t>.</w:t>
      </w:r>
      <w:bookmarkEnd w:id="15"/>
    </w:p>
    <w:p w:rsidR="00094DD9" w:rsidRDefault="00094DD9" w:rsidP="00643D7B">
      <w:pPr>
        <w:pStyle w:val="P00"/>
        <w:spacing w:before="72"/>
        <w:ind w:left="0" w:right="1134"/>
        <w:rPr>
          <w:rStyle w:val="default"/>
          <w:rFonts w:cs="FrankRuehl" w:hint="cs"/>
          <w:rtl/>
        </w:rPr>
      </w:pPr>
      <w:bookmarkStart w:id="16" w:name="Seif3"/>
      <w:bookmarkEnd w:id="16"/>
      <w:r>
        <w:rPr>
          <w:lang w:val="he-IL"/>
        </w:rPr>
        <w:pict>
          <v:rect id="_x0000_s1125" style="position:absolute;left:0;text-align:left;margin-left:464.5pt;margin-top:8.05pt;width:75.05pt;height:28.25pt;z-index:251623424" o:allowincell="f" filled="f" stroked="f" strokecolor="lime" strokeweight=".25pt">
            <v:textbox style="mso-next-textbox:#_x0000_s1125" inset="0,0,0,0">
              <w:txbxContent>
                <w:p w:rsidR="00A10B87" w:rsidRDefault="00A10B87" w:rsidP="00094DD9">
                  <w:pPr>
                    <w:spacing w:line="160" w:lineRule="exact"/>
                    <w:jc w:val="left"/>
                    <w:rPr>
                      <w:rFonts w:cs="Miriam"/>
                      <w:noProof/>
                      <w:sz w:val="18"/>
                      <w:szCs w:val="18"/>
                      <w:rtl/>
                    </w:rPr>
                  </w:pPr>
                  <w:r>
                    <w:rPr>
                      <w:rFonts w:cs="Miriam" w:hint="cs"/>
                      <w:sz w:val="18"/>
                      <w:szCs w:val="18"/>
                      <w:rtl/>
                    </w:rPr>
                    <w:t>הצטרפות לביטוח סיעודי</w:t>
                  </w:r>
                </w:p>
                <w:p w:rsidR="006544B2" w:rsidRDefault="006544B2" w:rsidP="006544B2">
                  <w:pPr>
                    <w:spacing w:line="160" w:lineRule="exact"/>
                    <w:jc w:val="left"/>
                    <w:rPr>
                      <w:rFonts w:cs="Miriam" w:hint="cs"/>
                      <w:noProof/>
                      <w:sz w:val="18"/>
                      <w:szCs w:val="18"/>
                      <w:rtl/>
                    </w:rPr>
                  </w:pPr>
                  <w:r>
                    <w:rPr>
                      <w:rFonts w:cs="Miriam" w:hint="cs"/>
                      <w:noProof/>
                      <w:sz w:val="18"/>
                      <w:szCs w:val="18"/>
                      <w:rtl/>
                    </w:rPr>
                    <w:t>הוראות תש"ף-2020</w:t>
                  </w:r>
                </w:p>
              </w:txbxContent>
            </v:textbox>
            <w10:anchorlock/>
          </v:rect>
        </w:pict>
      </w:r>
      <w:r>
        <w:rPr>
          <w:rStyle w:val="big-number"/>
          <w:rFonts w:cs="Miriam" w:hint="cs"/>
          <w:rtl/>
        </w:rPr>
        <w:t>3</w:t>
      </w:r>
      <w:r>
        <w:rPr>
          <w:rStyle w:val="big-number"/>
          <w:rFonts w:cs="Miriam"/>
          <w:rtl/>
        </w:rPr>
        <w:t>.</w:t>
      </w:r>
      <w:r>
        <w:rPr>
          <w:rStyle w:val="big-number"/>
          <w:rFonts w:cs="Miriam"/>
          <w:rtl/>
        </w:rPr>
        <w:tab/>
      </w:r>
      <w:r w:rsidR="003A7D6E">
        <w:rPr>
          <w:rStyle w:val="default"/>
          <w:rFonts w:cs="FrankRuehl" w:hint="cs"/>
          <w:rtl/>
        </w:rPr>
        <w:t>(א)</w:t>
      </w:r>
      <w:r w:rsidR="003A7D6E">
        <w:rPr>
          <w:rStyle w:val="default"/>
          <w:rFonts w:cs="FrankRuehl" w:hint="cs"/>
          <w:rtl/>
        </w:rPr>
        <w:tab/>
      </w:r>
      <w:r w:rsidR="00643D7B">
        <w:rPr>
          <w:rStyle w:val="default"/>
          <w:rFonts w:cs="FrankRuehl" w:hint="cs"/>
          <w:rtl/>
        </w:rPr>
        <w:t xml:space="preserve">חבר קופת חולים זכאי להצטרף בכל גיל </w:t>
      </w:r>
      <w:r w:rsidR="003706D1" w:rsidRPr="003706D1">
        <w:rPr>
          <w:rStyle w:val="default"/>
          <w:rFonts w:cs="FrankRuehl" w:hint="cs"/>
          <w:rtl/>
        </w:rPr>
        <w:t xml:space="preserve">לכיסוי ברובד הבסיסי בביטוח </w:t>
      </w:r>
      <w:r w:rsidR="00643D7B">
        <w:rPr>
          <w:rStyle w:val="default"/>
          <w:rFonts w:cs="FrankRuehl" w:hint="cs"/>
          <w:rtl/>
        </w:rPr>
        <w:t>סיעודי לחברי קופ"ח של קופת החולים שבה הוא רשום, בכפוף לבחינה של מצב רפואי קודם בלבד, כפי שייקבע בהסכם בין המבטח לבין קופת החולים.</w:t>
      </w:r>
    </w:p>
    <w:p w:rsidR="003706D1" w:rsidRPr="003706D1" w:rsidRDefault="003706D1" w:rsidP="003706D1">
      <w:pPr>
        <w:pStyle w:val="P00"/>
        <w:spacing w:before="72"/>
        <w:ind w:left="0" w:right="1134"/>
        <w:rPr>
          <w:rStyle w:val="default"/>
          <w:rFonts w:cs="FrankRuehl" w:hint="cs"/>
          <w:rtl/>
        </w:rPr>
      </w:pPr>
      <w:r>
        <w:rPr>
          <w:rFonts w:cs="FrankRuehl" w:hint="cs"/>
          <w:sz w:val="26"/>
          <w:rtl/>
          <w:lang w:eastAsia="en-US"/>
        </w:rPr>
        <w:pict>
          <v:shape id="_x0000_s1354" type="#_x0000_t202" style="position:absolute;left:0;text-align:left;margin-left:463.15pt;margin-top:7.1pt;width:79.2pt;height:10.2pt;z-index:251682816" filled="f" stroked="f">
            <v:textbox inset="1mm,0,1mm,0">
              <w:txbxContent>
                <w:p w:rsidR="003706D1" w:rsidRDefault="003706D1" w:rsidP="003706D1">
                  <w:pPr>
                    <w:spacing w:line="160" w:lineRule="exact"/>
                    <w:jc w:val="left"/>
                    <w:rPr>
                      <w:rFonts w:cs="Miriam" w:hint="cs"/>
                      <w:noProof/>
                      <w:sz w:val="18"/>
                      <w:szCs w:val="18"/>
                      <w:rtl/>
                    </w:rPr>
                  </w:pPr>
                  <w:r>
                    <w:rPr>
                      <w:rFonts w:cs="Miriam" w:hint="cs"/>
                      <w:noProof/>
                      <w:sz w:val="18"/>
                      <w:szCs w:val="18"/>
                      <w:rtl/>
                    </w:rPr>
                    <w:t>הוראות תש"ף-2020</w:t>
                  </w:r>
                </w:p>
              </w:txbxContent>
            </v:textbox>
            <w10:anchorlock/>
          </v:shape>
        </w:pict>
      </w:r>
      <w:r>
        <w:rPr>
          <w:rStyle w:val="default"/>
          <w:rFonts w:cs="FrankRuehl" w:hint="cs"/>
          <w:rtl/>
        </w:rPr>
        <w:tab/>
        <w:t>(א1)</w:t>
      </w:r>
      <w:r>
        <w:rPr>
          <w:rStyle w:val="default"/>
          <w:rFonts w:cs="FrankRuehl" w:hint="cs"/>
          <w:rtl/>
        </w:rPr>
        <w:tab/>
      </w:r>
      <w:r w:rsidRPr="003706D1">
        <w:rPr>
          <w:rStyle w:val="default"/>
          <w:rFonts w:cs="FrankRuehl" w:hint="cs"/>
          <w:rtl/>
        </w:rPr>
        <w:t>חבר קופת חולים זכאי להצטרף, מגיל 6, לכיסוי לרובד המורחב בביטוח סיעודי לחברי קופ"ח של קופת החולים שבה הוא רשום, בכפוף לבחינה של מצב רפואי קודם בלבד, כפי שייקבע בהסכם בין המבטח לבין קופת החולים; על אף האמור, הממונה רשאי לאשר, אם מצא שיש הצדקה לכך, כי חברי קופת חולים מסוימת זכאים להצטרף לרובד המורחב ולתוספת סכום ביטוח בביטוח סיעודי לחברי קופ"ח אחרת.</w:t>
      </w:r>
    </w:p>
    <w:p w:rsidR="004D0C80" w:rsidRDefault="004D0C80" w:rsidP="004D0C80">
      <w:pPr>
        <w:pStyle w:val="P00"/>
        <w:spacing w:before="72"/>
        <w:ind w:left="0" w:right="1134"/>
        <w:rPr>
          <w:rStyle w:val="default"/>
          <w:rFonts w:cs="FrankRuehl" w:hint="cs"/>
          <w:rtl/>
        </w:rPr>
      </w:pPr>
      <w:r>
        <w:rPr>
          <w:rFonts w:cs="FrankRuehl" w:hint="cs"/>
          <w:sz w:val="26"/>
          <w:rtl/>
          <w:lang w:eastAsia="en-US"/>
        </w:rPr>
        <w:pict>
          <v:shape id="_x0000_s1326" type="#_x0000_t202" style="position:absolute;left:0;text-align:left;margin-left:470.35pt;margin-top:7.1pt;width:1in;height:18pt;z-index:251667456" filled="f" stroked="f">
            <v:textbox inset="1mm,0,1mm,0">
              <w:txbxContent>
                <w:p w:rsidR="004D0C80" w:rsidRDefault="004D0C80" w:rsidP="004D0C80">
                  <w:pPr>
                    <w:spacing w:line="160" w:lineRule="exact"/>
                    <w:jc w:val="left"/>
                    <w:rPr>
                      <w:rFonts w:cs="Miriam" w:hint="cs"/>
                      <w:noProof/>
                      <w:sz w:val="18"/>
                      <w:szCs w:val="18"/>
                      <w:rtl/>
                    </w:rPr>
                  </w:pPr>
                  <w:r>
                    <w:rPr>
                      <w:rFonts w:cs="Miriam" w:hint="cs"/>
                      <w:sz w:val="18"/>
                      <w:szCs w:val="18"/>
                      <w:rtl/>
                    </w:rPr>
                    <w:t>הוראות (מס' 2) תשע"ז-2017</w:t>
                  </w:r>
                </w:p>
              </w:txbxContent>
            </v:textbox>
            <w10:anchorlock/>
          </v:shape>
        </w:pict>
      </w:r>
      <w:r>
        <w:rPr>
          <w:rStyle w:val="default"/>
          <w:rFonts w:cs="FrankRuehl" w:hint="cs"/>
          <w:rtl/>
        </w:rPr>
        <w:tab/>
        <w:t>(ב)</w:t>
      </w:r>
      <w:r>
        <w:rPr>
          <w:rStyle w:val="default"/>
          <w:rFonts w:cs="FrankRuehl" w:hint="cs"/>
          <w:rtl/>
        </w:rPr>
        <w:tab/>
        <w:t xml:space="preserve">על אף האמור בסעיף קטן (א) </w:t>
      </w:r>
      <w:r>
        <w:rPr>
          <w:rStyle w:val="default"/>
          <w:rFonts w:cs="FrankRuehl"/>
          <w:rtl/>
        </w:rPr>
        <w:t>–</w:t>
      </w:r>
    </w:p>
    <w:p w:rsidR="000D111C" w:rsidRDefault="000D111C" w:rsidP="000D111C">
      <w:pPr>
        <w:pStyle w:val="P00"/>
        <w:spacing w:before="72"/>
        <w:ind w:left="1021" w:right="1134"/>
        <w:rPr>
          <w:rStyle w:val="default"/>
          <w:rFonts w:cs="FrankRuehl"/>
          <w:rtl/>
        </w:rPr>
      </w:pPr>
      <w:r>
        <w:rPr>
          <w:rFonts w:cs="FrankRuehl" w:hint="cs"/>
          <w:sz w:val="26"/>
          <w:rtl/>
          <w:lang w:eastAsia="en-US"/>
        </w:rPr>
        <w:pict>
          <v:shape id="_x0000_s1329" type="#_x0000_t202" style="position:absolute;left:0;text-align:left;margin-left:464.5pt;margin-top:7.1pt;width:77.85pt;height:27.35pt;z-index:251670528" filled="f" stroked="f">
            <v:textbox inset="1mm,0,1mm,0">
              <w:txbxContent>
                <w:p w:rsidR="000D111C" w:rsidRDefault="000D111C" w:rsidP="000D111C">
                  <w:pPr>
                    <w:spacing w:line="160" w:lineRule="exact"/>
                    <w:jc w:val="left"/>
                    <w:rPr>
                      <w:rFonts w:cs="Miriam"/>
                      <w:noProof/>
                      <w:sz w:val="18"/>
                      <w:szCs w:val="18"/>
                      <w:rtl/>
                    </w:rPr>
                  </w:pPr>
                  <w:r>
                    <w:rPr>
                      <w:rFonts w:cs="Miriam" w:hint="cs"/>
                      <w:sz w:val="18"/>
                      <w:szCs w:val="18"/>
                      <w:rtl/>
                    </w:rPr>
                    <w:t>הוראות (מס' 2) תשע"ז-2017</w:t>
                  </w:r>
                </w:p>
                <w:p w:rsidR="006544B2" w:rsidRDefault="006544B2" w:rsidP="006544B2">
                  <w:pPr>
                    <w:spacing w:line="160" w:lineRule="exact"/>
                    <w:jc w:val="left"/>
                    <w:rPr>
                      <w:rFonts w:cs="Miriam" w:hint="cs"/>
                      <w:noProof/>
                      <w:sz w:val="18"/>
                      <w:szCs w:val="18"/>
                      <w:rtl/>
                    </w:rPr>
                  </w:pPr>
                  <w:r>
                    <w:rPr>
                      <w:rFonts w:cs="Miriam" w:hint="cs"/>
                      <w:noProof/>
                      <w:sz w:val="18"/>
                      <w:szCs w:val="18"/>
                      <w:rtl/>
                    </w:rPr>
                    <w:t>הוראות תש"ף-2020</w:t>
                  </w:r>
                </w:p>
              </w:txbxContent>
            </v:textbox>
            <w10:anchorlock/>
          </v:shape>
        </w:pict>
      </w:r>
      <w:r>
        <w:rPr>
          <w:rStyle w:val="default"/>
          <w:rFonts w:cs="FrankRuehl" w:hint="cs"/>
          <w:rtl/>
        </w:rPr>
        <w:t>(1)</w:t>
      </w:r>
      <w:r>
        <w:rPr>
          <w:rStyle w:val="default"/>
          <w:rFonts w:cs="FrankRuehl" w:hint="cs"/>
          <w:rtl/>
        </w:rPr>
        <w:tab/>
        <w:t>מבוטח זכאי, זכאי להצטרף לביטוח סיעודי לחברי קופ"ח של קופת החולים שבה הוא רשום</w:t>
      </w:r>
      <w:r w:rsidR="003706D1">
        <w:rPr>
          <w:rStyle w:val="default"/>
          <w:rFonts w:cs="FrankRuehl" w:hint="cs"/>
          <w:rtl/>
        </w:rPr>
        <w:t xml:space="preserve"> </w:t>
      </w:r>
      <w:r w:rsidR="003706D1" w:rsidRPr="003706D1">
        <w:rPr>
          <w:rStyle w:val="default"/>
          <w:rFonts w:cs="FrankRuehl" w:hint="cs"/>
          <w:rtl/>
        </w:rPr>
        <w:t>בכיסוי ברובד הבסיסי</w:t>
      </w:r>
      <w:r>
        <w:rPr>
          <w:rStyle w:val="default"/>
          <w:rFonts w:cs="FrankRuehl" w:hint="cs"/>
          <w:rtl/>
        </w:rPr>
        <w:t xml:space="preserve">, בלא בחינה של מצב רפואי קודם, וזאת לא יאוחר מיום י"ט באב התשע"ח (31 ביולי 2018), בתנאי שהיה מבוטח בפוליסה מזכה אחרונה שתקופת הביטוח שלה הסתיימה אחרי יום ט' באלול התשע"ז (31 באוגוסט 2017) או בתוך 120 ימים מהמועד שהפסיקה זכאותו לתגמולי ביטוח מכוחה של פוליסה מזכה אחרונה שבה היה מבוטח או בתוך 120 ימים ממועד תום תקופת הביטוח בפוליסה מזכה אחרונה שהיה מבוטח בה, לפי המאוחר מביניהם; הצטרף מבוטח זכאי לביטוח כאמור, יהיה זכאי לתגמולי ביטוח בפוליסה לביטוח סיעודי לחברי קופ"ח, בניכוי תקופות שבהן היה זכאי לקבל תגמולי ביטוח </w:t>
      </w:r>
      <w:r w:rsidR="003706D1" w:rsidRPr="003706D1">
        <w:rPr>
          <w:rStyle w:val="default"/>
          <w:rFonts w:cs="FrankRuehl" w:hint="cs"/>
          <w:rtl/>
        </w:rPr>
        <w:t xml:space="preserve">בכיסוי ברובד הבסיסי </w:t>
      </w:r>
      <w:r>
        <w:rPr>
          <w:rStyle w:val="default"/>
          <w:rFonts w:cs="FrankRuehl" w:hint="cs"/>
          <w:rtl/>
        </w:rPr>
        <w:t>מכוחה של פוליסה מזכה אחרונה;</w:t>
      </w:r>
    </w:p>
    <w:p w:rsidR="00D706CD" w:rsidRPr="00D706CD" w:rsidRDefault="00A75C7A" w:rsidP="00D706CD">
      <w:pPr>
        <w:pStyle w:val="P00"/>
        <w:spacing w:before="72"/>
        <w:ind w:left="1021" w:right="1134"/>
        <w:rPr>
          <w:rStyle w:val="default"/>
          <w:rFonts w:cs="FrankRuehl"/>
          <w:rtl/>
        </w:rPr>
      </w:pPr>
      <w:r>
        <w:rPr>
          <w:rFonts w:cs="FrankRuehl" w:hint="cs"/>
          <w:sz w:val="26"/>
          <w:rtl/>
          <w:lang w:eastAsia="en-US"/>
        </w:rPr>
        <w:pict>
          <v:shape id="_x0000_s1297" type="#_x0000_t202" style="position:absolute;left:0;text-align:left;margin-left:470.35pt;margin-top:7.1pt;width:1in;height:18pt;z-index:251657216" filled="f" stroked="f">
            <v:textbox inset="1mm,0,1mm,0">
              <w:txbxContent>
                <w:p w:rsidR="00A75C7A" w:rsidRDefault="00A75C7A" w:rsidP="00A75C7A">
                  <w:pPr>
                    <w:spacing w:line="160" w:lineRule="exact"/>
                    <w:jc w:val="left"/>
                    <w:rPr>
                      <w:rFonts w:cs="Miriam" w:hint="cs"/>
                      <w:noProof/>
                      <w:sz w:val="18"/>
                      <w:szCs w:val="18"/>
                      <w:rtl/>
                    </w:rPr>
                  </w:pPr>
                  <w:r>
                    <w:rPr>
                      <w:rFonts w:cs="Miriam" w:hint="cs"/>
                      <w:sz w:val="18"/>
                      <w:szCs w:val="18"/>
                      <w:rtl/>
                    </w:rPr>
                    <w:t>הוראות (מס' 2) תשע"</w:t>
                  </w:r>
                  <w:r w:rsidR="000D111C">
                    <w:rPr>
                      <w:rFonts w:cs="Miriam" w:hint="cs"/>
                      <w:sz w:val="18"/>
                      <w:szCs w:val="18"/>
                      <w:rtl/>
                    </w:rPr>
                    <w:t>ח</w:t>
                  </w:r>
                  <w:r>
                    <w:rPr>
                      <w:rFonts w:cs="Miriam" w:hint="cs"/>
                      <w:sz w:val="18"/>
                      <w:szCs w:val="18"/>
                      <w:rtl/>
                    </w:rPr>
                    <w:t>-201</w:t>
                  </w:r>
                  <w:r w:rsidR="000D111C">
                    <w:rPr>
                      <w:rFonts w:cs="Miriam" w:hint="cs"/>
                      <w:sz w:val="18"/>
                      <w:szCs w:val="18"/>
                      <w:rtl/>
                    </w:rPr>
                    <w:t>8</w:t>
                  </w:r>
                </w:p>
              </w:txbxContent>
            </v:textbox>
            <w10:anchorlock/>
          </v:shape>
        </w:pict>
      </w:r>
      <w:r w:rsidR="00643D7B">
        <w:rPr>
          <w:rStyle w:val="default"/>
          <w:rFonts w:cs="FrankRuehl" w:hint="cs"/>
          <w:rtl/>
        </w:rPr>
        <w:t>(</w:t>
      </w:r>
      <w:r w:rsidR="00BE7FBD">
        <w:rPr>
          <w:rStyle w:val="default"/>
          <w:rFonts w:cs="FrankRuehl" w:hint="cs"/>
          <w:rtl/>
        </w:rPr>
        <w:t>2)</w:t>
      </w:r>
      <w:r w:rsidR="00BE7FBD">
        <w:rPr>
          <w:rStyle w:val="default"/>
          <w:rFonts w:cs="FrankRuehl" w:hint="cs"/>
          <w:rtl/>
        </w:rPr>
        <w:tab/>
      </w:r>
      <w:r w:rsidR="009B738C">
        <w:rPr>
          <w:rStyle w:val="default"/>
          <w:rFonts w:cs="FrankRuehl" w:hint="cs"/>
          <w:rtl/>
        </w:rPr>
        <w:t>(בוטלה)</w:t>
      </w:r>
      <w:r w:rsidR="00D706CD" w:rsidRPr="00D706CD">
        <w:rPr>
          <w:rStyle w:val="default"/>
          <w:rFonts w:cs="FrankRuehl" w:hint="cs"/>
          <w:rtl/>
        </w:rPr>
        <w:t>.</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17" w:name="Rov80"/>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27"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0B87" w:rsidRPr="00FD0AEC" w:rsidRDefault="00A10B87" w:rsidP="00A10B87">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על אף האמור </w:t>
      </w:r>
      <w:r w:rsidRPr="00FD0AEC">
        <w:rPr>
          <w:rStyle w:val="default"/>
          <w:rFonts w:cs="FrankRuehl" w:hint="cs"/>
          <w:strike/>
          <w:vanish/>
          <w:sz w:val="22"/>
          <w:szCs w:val="22"/>
          <w:shd w:val="clear" w:color="auto" w:fill="FFFF99"/>
          <w:rtl/>
        </w:rPr>
        <w:t>בתקנת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(א), מבוטח זכאי יהיה זכאי להצטרף לביטוח סיעודי לחברי קופ"ח של קופת החולים שבה הוא רשום, בלא בחינה של מצב רפואי קודם, בתוך 120 ימים ממועד התחילה או ממועד תום תקופת הביטוח בפוליסה מזכה אחרונה שהיה מבוטח בה, המאוחר מביניהם; הצטרפות כאמור תהיה באופן ובמועדים שיורה </w:t>
      </w:r>
      <w:r w:rsidRPr="00FD0AEC">
        <w:rPr>
          <w:rStyle w:val="default"/>
          <w:rFonts w:cs="FrankRuehl" w:hint="cs"/>
          <w:strike/>
          <w:vanish/>
          <w:sz w:val="22"/>
          <w:szCs w:val="22"/>
          <w:shd w:val="clear" w:color="auto" w:fill="FFFF99"/>
          <w:rtl/>
        </w:rPr>
        <w:t>המפקח</w:t>
      </w:r>
      <w:r w:rsidR="00FF5651" w:rsidRPr="00FD0AEC">
        <w:rPr>
          <w:rStyle w:val="default"/>
          <w:rFonts w:cs="FrankRuehl" w:hint="cs"/>
          <w:vanish/>
          <w:sz w:val="22"/>
          <w:szCs w:val="22"/>
          <w:shd w:val="clear" w:color="auto" w:fill="FFFF99"/>
          <w:rtl/>
        </w:rPr>
        <w:t xml:space="preserve"> </w:t>
      </w:r>
      <w:r w:rsidR="00FF5651"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w:t>
      </w:r>
    </w:p>
    <w:p w:rsidR="00A75C7A" w:rsidRPr="00FD0AEC" w:rsidRDefault="00A75C7A" w:rsidP="00A75C7A">
      <w:pPr>
        <w:pStyle w:val="P00"/>
        <w:spacing w:before="0"/>
        <w:ind w:left="0" w:right="1134"/>
        <w:rPr>
          <w:rStyle w:val="default"/>
          <w:rFonts w:cs="FrankRuehl" w:hint="cs"/>
          <w:vanish/>
          <w:sz w:val="20"/>
          <w:szCs w:val="20"/>
          <w:shd w:val="clear" w:color="auto" w:fill="FFFF99"/>
          <w:rtl/>
        </w:rPr>
      </w:pPr>
    </w:p>
    <w:p w:rsidR="00A75C7A" w:rsidRPr="00FD0AEC" w:rsidRDefault="00A75C7A" w:rsidP="00A75C7A">
      <w:pPr>
        <w:pStyle w:val="P00"/>
        <w:spacing w:before="0"/>
        <w:ind w:left="0" w:right="1134"/>
        <w:rPr>
          <w:rStyle w:val="default"/>
          <w:rFonts w:cs="FrankRuehl" w:hint="cs"/>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1.7.2017</w:t>
      </w:r>
    </w:p>
    <w:p w:rsidR="00A75C7A" w:rsidRPr="00FD0AEC" w:rsidRDefault="00A75C7A" w:rsidP="00A75C7A">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הוראות (מס' 2) תשע"ז-2017</w:t>
      </w:r>
    </w:p>
    <w:p w:rsidR="00A75C7A" w:rsidRPr="00FD0AEC" w:rsidRDefault="00A75C7A" w:rsidP="00A75C7A">
      <w:pPr>
        <w:pStyle w:val="P00"/>
        <w:spacing w:before="0"/>
        <w:ind w:left="0" w:right="1134"/>
        <w:rPr>
          <w:rStyle w:val="default"/>
          <w:rFonts w:cs="FrankRuehl" w:hint="cs"/>
          <w:vanish/>
          <w:sz w:val="20"/>
          <w:szCs w:val="20"/>
          <w:shd w:val="clear" w:color="auto" w:fill="FFFF99"/>
          <w:rtl/>
        </w:rPr>
      </w:pPr>
      <w:hyperlink r:id="rId28" w:history="1">
        <w:r w:rsidRPr="00FD0AEC">
          <w:rPr>
            <w:rStyle w:val="Hyperlink"/>
            <w:rFonts w:cs="FrankRuehl" w:hint="cs"/>
            <w:vanish/>
            <w:szCs w:val="20"/>
            <w:shd w:val="clear" w:color="auto" w:fill="FFFF99"/>
            <w:rtl/>
          </w:rPr>
          <w:t>ק"ת תשע"ז מס' 7832</w:t>
        </w:r>
      </w:hyperlink>
      <w:r w:rsidRPr="00FD0AEC">
        <w:rPr>
          <w:rStyle w:val="default"/>
          <w:rFonts w:cs="FrankRuehl" w:hint="cs"/>
          <w:vanish/>
          <w:sz w:val="20"/>
          <w:szCs w:val="20"/>
          <w:shd w:val="clear" w:color="auto" w:fill="FFFF99"/>
          <w:rtl/>
        </w:rPr>
        <w:t xml:space="preserve"> מיום 29.6.2017 עמ' 1316</w:t>
      </w:r>
    </w:p>
    <w:p w:rsidR="00A75C7A" w:rsidRPr="00FD0AEC" w:rsidRDefault="00A75C7A" w:rsidP="00A75C7A">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החלפת סעיף קטן 3(ב)</w:t>
      </w:r>
    </w:p>
    <w:p w:rsidR="00A75C7A" w:rsidRPr="00FD0AEC" w:rsidRDefault="00A75C7A" w:rsidP="00A75C7A">
      <w:pPr>
        <w:pStyle w:val="P00"/>
        <w:ind w:left="0" w:right="1134"/>
        <w:rPr>
          <w:rStyle w:val="default"/>
          <w:rFonts w:cs="FrankRuehl" w:hint="cs"/>
          <w:vanish/>
          <w:sz w:val="20"/>
          <w:szCs w:val="20"/>
          <w:shd w:val="clear" w:color="auto" w:fill="FFFF99"/>
          <w:rtl/>
        </w:rPr>
      </w:pPr>
      <w:r w:rsidRPr="00FD0AEC">
        <w:rPr>
          <w:rStyle w:val="default"/>
          <w:rFonts w:cs="FrankRuehl" w:hint="cs"/>
          <w:vanish/>
          <w:sz w:val="20"/>
          <w:szCs w:val="20"/>
          <w:shd w:val="clear" w:color="auto" w:fill="FFFF99"/>
          <w:rtl/>
        </w:rPr>
        <w:t>הנוסח הקודם:</w:t>
      </w:r>
    </w:p>
    <w:p w:rsidR="00A75C7A" w:rsidRPr="00FD0AEC" w:rsidRDefault="00A75C7A" w:rsidP="00BE7FBD">
      <w:pPr>
        <w:pStyle w:val="P00"/>
        <w:spacing w:before="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(ב)</w:t>
      </w:r>
      <w:r w:rsidRPr="00FD0AEC">
        <w:rPr>
          <w:rStyle w:val="default"/>
          <w:rFonts w:cs="FrankRuehl" w:hint="cs"/>
          <w:strike/>
          <w:vanish/>
          <w:sz w:val="22"/>
          <w:szCs w:val="22"/>
          <w:shd w:val="clear" w:color="auto" w:fill="FFFF99"/>
          <w:rtl/>
        </w:rPr>
        <w:tab/>
        <w:t>על אף האמור בסעיף קטן (א), מבוטח זכאי יהיה זכאי להצטרף לביטוח סיעודי לחברי קופ"ח של קופת החולים שבה הוא רשום, בלא בחינה של מצב רפואי קודם, בתוך 120 ימים ממועד התחילה או ממועד תום תקופת הביטוח בפוליסה מזכה אחרונה שהיה מבוטח בה, המאוחר מביניהם; הצטרפות כאמור תהיה באופן ובמועדים שיורה הממונה.</w:t>
      </w:r>
    </w:p>
    <w:p w:rsidR="004D0C80" w:rsidRPr="00FD0AEC" w:rsidRDefault="004D0C80" w:rsidP="004D0C80">
      <w:pPr>
        <w:pStyle w:val="P00"/>
        <w:spacing w:before="0"/>
        <w:ind w:left="0" w:right="1134"/>
        <w:rPr>
          <w:rStyle w:val="default"/>
          <w:rFonts w:cs="FrankRuehl"/>
          <w:vanish/>
          <w:sz w:val="20"/>
          <w:szCs w:val="20"/>
          <w:shd w:val="clear" w:color="auto" w:fill="FFFF99"/>
          <w:rtl/>
        </w:rPr>
      </w:pPr>
    </w:p>
    <w:p w:rsidR="004D0C80" w:rsidRPr="00FD0AEC" w:rsidRDefault="004D0C80" w:rsidP="004D0C80">
      <w:pPr>
        <w:pStyle w:val="P00"/>
        <w:spacing w:before="0"/>
        <w:ind w:left="1021" w:right="1134"/>
        <w:rPr>
          <w:rStyle w:val="default"/>
          <w:rFonts w:cs="FrankRuehl"/>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14.2.2018</w:t>
      </w:r>
    </w:p>
    <w:p w:rsidR="004D0C80" w:rsidRPr="00FD0AEC" w:rsidRDefault="004D0C80" w:rsidP="004D0C80">
      <w:pPr>
        <w:pStyle w:val="P00"/>
        <w:spacing w:before="0"/>
        <w:ind w:left="1021"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תשע"ח-2018</w:t>
      </w:r>
    </w:p>
    <w:p w:rsidR="004D0C80" w:rsidRPr="00FD0AEC" w:rsidRDefault="004D0C80" w:rsidP="004D0C80">
      <w:pPr>
        <w:pStyle w:val="P00"/>
        <w:spacing w:before="0"/>
        <w:ind w:left="1021" w:right="1134"/>
        <w:rPr>
          <w:rStyle w:val="default"/>
          <w:rFonts w:cs="FrankRuehl"/>
          <w:vanish/>
          <w:sz w:val="20"/>
          <w:szCs w:val="20"/>
          <w:shd w:val="clear" w:color="auto" w:fill="FFFF99"/>
          <w:rtl/>
        </w:rPr>
      </w:pPr>
      <w:hyperlink r:id="rId29" w:history="1">
        <w:r w:rsidRPr="00FD0AEC">
          <w:rPr>
            <w:rStyle w:val="Hyperlink"/>
            <w:rFonts w:cs="FrankRuehl" w:hint="cs"/>
            <w:vanish/>
            <w:szCs w:val="20"/>
            <w:shd w:val="clear" w:color="auto" w:fill="FFFF99"/>
            <w:rtl/>
          </w:rPr>
          <w:t>ק"ת תשע"ח מס' 7952</w:t>
        </w:r>
      </w:hyperlink>
      <w:r w:rsidRPr="00FD0AEC">
        <w:rPr>
          <w:rStyle w:val="default"/>
          <w:rFonts w:cs="FrankRuehl" w:hint="cs"/>
          <w:vanish/>
          <w:sz w:val="20"/>
          <w:szCs w:val="20"/>
          <w:shd w:val="clear" w:color="auto" w:fill="FFFF99"/>
          <w:rtl/>
        </w:rPr>
        <w:t xml:space="preserve"> מיום 14.2.2018 עמ' 1004</w:t>
      </w:r>
    </w:p>
    <w:p w:rsidR="004D0C80" w:rsidRPr="00FD0AEC" w:rsidRDefault="004D0C80" w:rsidP="004D0C80">
      <w:pPr>
        <w:pStyle w:val="P00"/>
        <w:spacing w:before="0"/>
        <w:ind w:left="1021"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החלפת פסקה 3(ב)(1)</w:t>
      </w:r>
    </w:p>
    <w:p w:rsidR="004D0C80" w:rsidRPr="00FD0AEC" w:rsidRDefault="004D0C80" w:rsidP="004D0C80">
      <w:pPr>
        <w:pStyle w:val="P00"/>
        <w:ind w:left="1021" w:right="1134"/>
        <w:rPr>
          <w:rStyle w:val="default"/>
          <w:rFonts w:cs="FrankRuehl"/>
          <w:vanish/>
          <w:sz w:val="20"/>
          <w:szCs w:val="20"/>
          <w:shd w:val="clear" w:color="auto" w:fill="FFFF99"/>
          <w:rtl/>
        </w:rPr>
      </w:pPr>
      <w:r w:rsidRPr="00FD0AEC">
        <w:rPr>
          <w:rStyle w:val="default"/>
          <w:rFonts w:cs="FrankRuehl" w:hint="cs"/>
          <w:vanish/>
          <w:sz w:val="20"/>
          <w:szCs w:val="20"/>
          <w:shd w:val="clear" w:color="auto" w:fill="FFFF99"/>
          <w:rtl/>
        </w:rPr>
        <w:t>הנוסח הקודם:</w:t>
      </w:r>
    </w:p>
    <w:p w:rsidR="004D0C80" w:rsidRPr="00FD0AEC" w:rsidRDefault="004D0C80" w:rsidP="004D0C80">
      <w:pPr>
        <w:pStyle w:val="P00"/>
        <w:spacing w:before="0"/>
        <w:ind w:left="1021" w:right="1134"/>
        <w:rPr>
          <w:rStyle w:val="default"/>
          <w:rFonts w:cs="FrankRuehl"/>
          <w:vanish/>
          <w:sz w:val="22"/>
          <w:szCs w:val="22"/>
          <w:shd w:val="clear" w:color="auto" w:fill="FFFF99"/>
          <w:rtl/>
        </w:rPr>
      </w:pPr>
      <w:r w:rsidRPr="00FD0AEC">
        <w:rPr>
          <w:rStyle w:val="default"/>
          <w:rFonts w:cs="FrankRuehl" w:hint="cs"/>
          <w:strike/>
          <w:vanish/>
          <w:sz w:val="22"/>
          <w:szCs w:val="22"/>
          <w:shd w:val="clear" w:color="auto" w:fill="FFFF99"/>
          <w:rtl/>
        </w:rPr>
        <w:t>(1)</w:t>
      </w:r>
      <w:r w:rsidRPr="00FD0AEC">
        <w:rPr>
          <w:rStyle w:val="default"/>
          <w:rFonts w:cs="FrankRuehl" w:hint="cs"/>
          <w:strike/>
          <w:vanish/>
          <w:sz w:val="22"/>
          <w:szCs w:val="22"/>
          <w:shd w:val="clear" w:color="auto" w:fill="FFFF99"/>
          <w:rtl/>
        </w:rPr>
        <w:tab/>
        <w:t>מבוטח זכאי יהיה זכאי להצטרף לביטוח סיעודי לחברי קופ"ח של קופת החולים שבה הוא רשום, בלא בחינה של מצב רפואי קודם, וזאת לא יאוחר מיום י"ג בטבת התשע"ח (31 בדצמבר 2017) או בתוך 120 ימים ממועד תום תקופת הביטוח בפוליסה מזכה אחרונה שהיה מבוטח בה, המאוחר מביניהם;</w:t>
      </w:r>
    </w:p>
    <w:p w:rsidR="000D111C" w:rsidRPr="00FD0AEC" w:rsidRDefault="000D111C" w:rsidP="00D706CD">
      <w:pPr>
        <w:pStyle w:val="P00"/>
        <w:spacing w:before="0"/>
        <w:ind w:left="1021" w:right="1134"/>
        <w:rPr>
          <w:rStyle w:val="default"/>
          <w:rFonts w:ascii="FrankRuehl" w:hAnsi="FrankRuehl" w:cs="FrankRuehl"/>
          <w:vanish/>
          <w:sz w:val="20"/>
          <w:szCs w:val="20"/>
          <w:shd w:val="clear" w:color="auto" w:fill="FFFF99"/>
          <w:rtl/>
        </w:rPr>
      </w:pPr>
    </w:p>
    <w:p w:rsidR="000D111C" w:rsidRPr="00FD0AEC" w:rsidRDefault="000D111C" w:rsidP="00D706CD">
      <w:pPr>
        <w:pStyle w:val="P00"/>
        <w:spacing w:before="0"/>
        <w:ind w:left="1021"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vanish/>
          <w:color w:val="FF0000"/>
          <w:sz w:val="20"/>
          <w:szCs w:val="20"/>
          <w:shd w:val="clear" w:color="auto" w:fill="FFFF99"/>
          <w:rtl/>
        </w:rPr>
        <w:t xml:space="preserve">מיום 2.9.2018 </w:t>
      </w:r>
      <w:r w:rsidRPr="00FD0AEC">
        <w:rPr>
          <w:rStyle w:val="default"/>
          <w:rFonts w:ascii="FrankRuehl" w:hAnsi="FrankRuehl" w:cs="FrankRuehl"/>
          <w:vanish/>
          <w:sz w:val="20"/>
          <w:szCs w:val="20"/>
          <w:shd w:val="clear" w:color="auto" w:fill="FFFF99"/>
          <w:rtl/>
        </w:rPr>
        <w:t>(בכפוף להוראת שעה להלן)</w:t>
      </w:r>
    </w:p>
    <w:p w:rsidR="000D111C" w:rsidRPr="00FD0AEC" w:rsidRDefault="000D111C" w:rsidP="00D706CD">
      <w:pPr>
        <w:pStyle w:val="P00"/>
        <w:spacing w:before="0"/>
        <w:ind w:left="1021"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(מס' 2) תשע"ח-2018</w:t>
      </w:r>
    </w:p>
    <w:p w:rsidR="000D111C" w:rsidRPr="00FD0AEC" w:rsidRDefault="000D111C" w:rsidP="00D706CD">
      <w:pPr>
        <w:pStyle w:val="P00"/>
        <w:spacing w:before="0"/>
        <w:ind w:left="1021" w:right="1134"/>
        <w:rPr>
          <w:rStyle w:val="default"/>
          <w:rFonts w:ascii="FrankRuehl" w:hAnsi="FrankRuehl" w:cs="FrankRuehl"/>
          <w:vanish/>
          <w:sz w:val="20"/>
          <w:szCs w:val="20"/>
          <w:shd w:val="clear" w:color="auto" w:fill="FFFF99"/>
          <w:rtl/>
        </w:rPr>
      </w:pPr>
      <w:hyperlink r:id="rId30" w:history="1">
        <w:r w:rsidRPr="00FD0AEC">
          <w:rPr>
            <w:rStyle w:val="Hyperlink"/>
            <w:rFonts w:ascii="FrankRuehl" w:hAnsi="FrankRuehl" w:cs="FrankRuehl"/>
            <w:vanish/>
            <w:szCs w:val="20"/>
            <w:shd w:val="clear" w:color="auto" w:fill="FFFF99"/>
            <w:rtl/>
          </w:rPr>
          <w:t>ק"ת תשע"ח מס' 8045</w:t>
        </w:r>
      </w:hyperlink>
      <w:r w:rsidRPr="00FD0AEC">
        <w:rPr>
          <w:rStyle w:val="default"/>
          <w:rFonts w:ascii="FrankRuehl" w:hAnsi="FrankRuehl" w:cs="FrankRuehl"/>
          <w:vanish/>
          <w:sz w:val="20"/>
          <w:szCs w:val="20"/>
          <w:shd w:val="clear" w:color="auto" w:fill="FFFF99"/>
          <w:rtl/>
        </w:rPr>
        <w:t xml:space="preserve"> מיום 24.7.2018 עמ' 2526</w:t>
      </w:r>
    </w:p>
    <w:p w:rsidR="000D111C" w:rsidRPr="00FD0AEC" w:rsidRDefault="000D111C" w:rsidP="00D706CD">
      <w:pPr>
        <w:pStyle w:val="P00"/>
        <w:spacing w:before="0"/>
        <w:ind w:left="1021"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ביטול פסקה 3(ב)(2)</w:t>
      </w:r>
    </w:p>
    <w:p w:rsidR="000D111C" w:rsidRPr="00FD0AEC" w:rsidRDefault="000D111C" w:rsidP="00D706CD">
      <w:pPr>
        <w:pStyle w:val="P00"/>
        <w:ind w:left="1021" w:right="1134"/>
        <w:rPr>
          <w:rStyle w:val="default"/>
          <w:rFonts w:cs="FrankRuehl" w:hint="cs"/>
          <w:vanish/>
          <w:sz w:val="20"/>
          <w:szCs w:val="20"/>
          <w:shd w:val="clear" w:color="auto" w:fill="FFFF99"/>
          <w:rtl/>
        </w:rPr>
      </w:pPr>
      <w:r w:rsidRPr="00FD0AEC">
        <w:rPr>
          <w:rStyle w:val="default"/>
          <w:rFonts w:cs="FrankRuehl" w:hint="cs"/>
          <w:vanish/>
          <w:sz w:val="20"/>
          <w:szCs w:val="20"/>
          <w:shd w:val="clear" w:color="auto" w:fill="FFFF99"/>
          <w:rtl/>
        </w:rPr>
        <w:t>הנוסח הקודם:</w:t>
      </w:r>
    </w:p>
    <w:p w:rsidR="000D111C" w:rsidRPr="00FD0AEC" w:rsidRDefault="000D111C" w:rsidP="000D111C">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(2)</w:t>
      </w:r>
      <w:r w:rsidRPr="00FD0AEC">
        <w:rPr>
          <w:rStyle w:val="default"/>
          <w:rFonts w:cs="FrankRuehl" w:hint="cs"/>
          <w:strike/>
          <w:vanish/>
          <w:sz w:val="22"/>
          <w:szCs w:val="22"/>
          <w:shd w:val="clear" w:color="auto" w:fill="FFFF99"/>
          <w:rtl/>
        </w:rPr>
        <w:tab/>
        <w:t>מי שהיה חבר קופת חולים ובוטל לו הביטוח הסיעודי לחברי קופ"ח עקב ביטול רישומו בקופת חולים לפי חוק ביטוח בריאות ממלכתי, החל ביום כ"ה בסיוון התשע"ו (1 ביולי 2016), שלא עקב מעבר מקופת חולים אחת לקופת חולים אחרת, יהיה זכאי להצטרף לביטוח סיעודי לחברי קופ"ח בתוך 120 ימים מיום תחילתן של הוראות הפיקוח על שירותים פיננסיים (ביטוח) (ביטוח סיעודי קבוצתי לחברי קופת חולים) (תיקון מס' 2), התשע"ז-2017, בלא בחינה של מצב רפואי קודם, ובלבד שלא מתקיים לגביו מקרה ביטוח במועד בקשתו להצטרף לביטוח קבוצתי לחברי קופ"ח.</w:t>
      </w:r>
    </w:p>
    <w:p w:rsidR="000D111C" w:rsidRPr="00FD0AEC" w:rsidRDefault="000D111C" w:rsidP="00D706CD">
      <w:pPr>
        <w:pStyle w:val="P00"/>
        <w:spacing w:before="0"/>
        <w:ind w:left="1021" w:right="1134"/>
        <w:rPr>
          <w:rStyle w:val="default"/>
          <w:rFonts w:cs="FrankRuehl"/>
          <w:vanish/>
          <w:sz w:val="20"/>
          <w:szCs w:val="20"/>
          <w:shd w:val="clear" w:color="auto" w:fill="FFFF99"/>
          <w:rtl/>
        </w:rPr>
      </w:pPr>
    </w:p>
    <w:p w:rsidR="000D111C" w:rsidRPr="00FD0AEC" w:rsidRDefault="000D111C" w:rsidP="00D706CD">
      <w:pPr>
        <w:pStyle w:val="P00"/>
        <w:spacing w:before="0"/>
        <w:ind w:left="1021" w:right="1134"/>
        <w:rPr>
          <w:rStyle w:val="default"/>
          <w:rFonts w:cs="FrankRuehl"/>
          <w:vanish/>
          <w:color w:val="FF0000"/>
          <w:sz w:val="20"/>
          <w:szCs w:val="20"/>
          <w:shd w:val="clear" w:color="auto" w:fill="FFFF99"/>
          <w:rtl/>
        </w:rPr>
      </w:pPr>
      <w:r w:rsidRPr="00FD0AEC">
        <w:rPr>
          <w:rStyle w:val="default"/>
          <w:rFonts w:cs="FrankRuehl" w:hint="cs"/>
          <w:vanish/>
          <w:color w:val="FF0000"/>
          <w:sz w:val="20"/>
          <w:szCs w:val="20"/>
          <w:shd w:val="clear" w:color="auto" w:fill="FFFF99"/>
          <w:rtl/>
        </w:rPr>
        <w:t xml:space="preserve">מיום 2.9.2018 עד יום </w:t>
      </w:r>
      <w:r w:rsidR="00C105F1" w:rsidRPr="00FD0AEC">
        <w:rPr>
          <w:rStyle w:val="default"/>
          <w:rFonts w:cs="FrankRuehl" w:hint="cs"/>
          <w:vanish/>
          <w:color w:val="FF0000"/>
          <w:sz w:val="20"/>
          <w:szCs w:val="20"/>
          <w:shd w:val="clear" w:color="auto" w:fill="FFFF99"/>
          <w:rtl/>
        </w:rPr>
        <w:t>1.11.2018</w:t>
      </w:r>
    </w:p>
    <w:p w:rsidR="000D111C" w:rsidRPr="00FD0AEC" w:rsidRDefault="000D111C" w:rsidP="00D706CD">
      <w:pPr>
        <w:pStyle w:val="P00"/>
        <w:spacing w:before="0"/>
        <w:ind w:left="1021"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(מס' 2) תשע"ח-2018 הוראת שעה</w:t>
      </w:r>
    </w:p>
    <w:p w:rsidR="000D111C" w:rsidRPr="00FD0AEC" w:rsidRDefault="000D111C" w:rsidP="00D706CD">
      <w:pPr>
        <w:pStyle w:val="P00"/>
        <w:spacing w:before="0"/>
        <w:ind w:left="1021" w:right="1134"/>
        <w:rPr>
          <w:rStyle w:val="default"/>
          <w:rFonts w:cs="FrankRuehl"/>
          <w:vanish/>
          <w:sz w:val="20"/>
          <w:szCs w:val="20"/>
          <w:shd w:val="clear" w:color="auto" w:fill="FFFF99"/>
          <w:rtl/>
        </w:rPr>
      </w:pPr>
      <w:hyperlink r:id="rId31" w:history="1">
        <w:r w:rsidRPr="00FD0AEC">
          <w:rPr>
            <w:rStyle w:val="Hyperlink"/>
            <w:rFonts w:cs="FrankRuehl" w:hint="cs"/>
            <w:vanish/>
            <w:szCs w:val="20"/>
            <w:shd w:val="clear" w:color="auto" w:fill="FFFF99"/>
            <w:rtl/>
          </w:rPr>
          <w:t>ק"ת תשע"ח מס' 8045</w:t>
        </w:r>
      </w:hyperlink>
      <w:r w:rsidRPr="00FD0AEC">
        <w:rPr>
          <w:rStyle w:val="default"/>
          <w:rFonts w:cs="FrankRuehl" w:hint="cs"/>
          <w:vanish/>
          <w:sz w:val="20"/>
          <w:szCs w:val="20"/>
          <w:shd w:val="clear" w:color="auto" w:fill="FFFF99"/>
          <w:rtl/>
        </w:rPr>
        <w:t xml:space="preserve"> מיום 24.7.2018 עמ' 2532</w:t>
      </w:r>
    </w:p>
    <w:p w:rsidR="000D111C" w:rsidRPr="00FD0AEC" w:rsidRDefault="000D111C" w:rsidP="00D706CD">
      <w:pPr>
        <w:pStyle w:val="P00"/>
        <w:spacing w:before="0"/>
        <w:ind w:left="1021"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הוספת פסקה 3(ב)(2)</w:t>
      </w:r>
    </w:p>
    <w:p w:rsidR="000D111C" w:rsidRPr="00FD0AEC" w:rsidRDefault="000D111C" w:rsidP="00D706CD">
      <w:pPr>
        <w:pStyle w:val="P00"/>
        <w:ind w:left="1021" w:right="1134"/>
        <w:rPr>
          <w:rStyle w:val="default"/>
          <w:rFonts w:cs="FrankRuehl" w:hint="cs"/>
          <w:vanish/>
          <w:sz w:val="20"/>
          <w:szCs w:val="20"/>
          <w:shd w:val="clear" w:color="auto" w:fill="FFFF99"/>
          <w:rtl/>
        </w:rPr>
      </w:pPr>
      <w:r w:rsidRPr="00FD0AEC">
        <w:rPr>
          <w:rStyle w:val="default"/>
          <w:rFonts w:cs="FrankRuehl" w:hint="cs"/>
          <w:vanish/>
          <w:sz w:val="20"/>
          <w:szCs w:val="20"/>
          <w:shd w:val="clear" w:color="auto" w:fill="FFFF99"/>
          <w:rtl/>
        </w:rPr>
        <w:t>הנוסח:</w:t>
      </w:r>
    </w:p>
    <w:p w:rsidR="000D111C" w:rsidRPr="00FD0AEC" w:rsidRDefault="00D706CD" w:rsidP="00D706CD">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מי שהיה חבר קופת חולים ובוטל לו הביטוח הסיעודי לחברי קופ"ח עקב ביטול רישומו בקופת חולים לפי חוק ביטוח בריאות ממלכתי, ביום כ"ה בסיוון התשע"ו (1 ביולי 2016) או לאחריו, שלא עקב מעבר מקופת חולים אחת לקופת חולים אחרת, זכאי להצטרף לביטוח סיעודי לחברי קופ"ח בתוך 60 ימים מיום תחילתן של הוראות הפיקוח על שירותים פיננסיים (ביטוח) (ביטוח סיעודי קבוצתי לחברי קופת חולים) (תיקון מס' 2), התשע"ח-2018, בלא בחינה של מצב רפואי קודם, ובלבד שלא מתקיים לגביו מקרה ביטוח במועד בקשתו להצטרף לביטוח קבוצתי לחברי קופ"ח.</w:t>
      </w:r>
    </w:p>
    <w:p w:rsidR="00462623" w:rsidRPr="00FD0AEC" w:rsidRDefault="00462623" w:rsidP="00462623">
      <w:pPr>
        <w:pStyle w:val="P00"/>
        <w:spacing w:before="0"/>
        <w:ind w:left="0" w:right="1134"/>
        <w:rPr>
          <w:rStyle w:val="default"/>
          <w:rFonts w:cs="FrankRuehl" w:hint="cs"/>
          <w:vanish/>
          <w:sz w:val="20"/>
          <w:szCs w:val="20"/>
          <w:shd w:val="clear" w:color="auto" w:fill="FFFF99"/>
          <w:rtl/>
        </w:rPr>
      </w:pPr>
    </w:p>
    <w:p w:rsidR="00462623" w:rsidRPr="00FD0AEC" w:rsidRDefault="00462623" w:rsidP="00462623">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1.2.2021</w:t>
      </w:r>
    </w:p>
    <w:p w:rsidR="00462623" w:rsidRPr="00FD0AEC" w:rsidRDefault="00462623" w:rsidP="00462623">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462623" w:rsidRPr="00FD0AEC" w:rsidRDefault="00462623" w:rsidP="00462623">
      <w:pPr>
        <w:pStyle w:val="P00"/>
        <w:spacing w:before="0"/>
        <w:ind w:left="0" w:right="1134"/>
        <w:rPr>
          <w:rStyle w:val="default"/>
          <w:rFonts w:ascii="FrankRuehl" w:hAnsi="FrankRuehl" w:cs="FrankRuehl"/>
          <w:vanish/>
          <w:sz w:val="20"/>
          <w:szCs w:val="20"/>
          <w:shd w:val="clear" w:color="auto" w:fill="FFFF99"/>
          <w:rtl/>
        </w:rPr>
      </w:pPr>
      <w:hyperlink r:id="rId32"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1788</w:t>
      </w:r>
    </w:p>
    <w:p w:rsidR="00462623" w:rsidRPr="00FD0AEC" w:rsidRDefault="00462623" w:rsidP="00462623">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חבר קופת חולים זכאי להצטרף בכל גיל </w:t>
      </w:r>
      <w:r w:rsidRPr="00FD0AEC">
        <w:rPr>
          <w:rStyle w:val="default"/>
          <w:rFonts w:cs="FrankRuehl" w:hint="cs"/>
          <w:strike/>
          <w:vanish/>
          <w:sz w:val="22"/>
          <w:szCs w:val="22"/>
          <w:shd w:val="clear" w:color="auto" w:fill="FFFF99"/>
          <w:rtl/>
        </w:rPr>
        <w:t>לביטוח</w:t>
      </w:r>
      <w:r w:rsidR="00FC4AFC" w:rsidRPr="00FD0AEC">
        <w:rPr>
          <w:rStyle w:val="default"/>
          <w:rFonts w:cs="FrankRuehl" w:hint="cs"/>
          <w:vanish/>
          <w:sz w:val="22"/>
          <w:szCs w:val="22"/>
          <w:shd w:val="clear" w:color="auto" w:fill="FFFF99"/>
          <w:rtl/>
        </w:rPr>
        <w:t xml:space="preserve"> </w:t>
      </w:r>
      <w:r w:rsidR="00FC4AFC" w:rsidRPr="00FD0AEC">
        <w:rPr>
          <w:rStyle w:val="default"/>
          <w:rFonts w:cs="FrankRuehl" w:hint="cs"/>
          <w:vanish/>
          <w:sz w:val="22"/>
          <w:szCs w:val="22"/>
          <w:u w:val="single"/>
          <w:shd w:val="clear" w:color="auto" w:fill="FFFF99"/>
          <w:rtl/>
        </w:rPr>
        <w:t>לכיסוי ברובד הבסיסי בביטוח</w:t>
      </w:r>
      <w:r w:rsidRPr="00FD0AEC">
        <w:rPr>
          <w:rStyle w:val="default"/>
          <w:rFonts w:cs="FrankRuehl" w:hint="cs"/>
          <w:vanish/>
          <w:sz w:val="22"/>
          <w:szCs w:val="22"/>
          <w:shd w:val="clear" w:color="auto" w:fill="FFFF99"/>
          <w:rtl/>
        </w:rPr>
        <w:t xml:space="preserve"> סיעודי לחברי קופ"ח של קופת החולים שבה הוא רשום, בכפוף לבחינה של מצב רפואי קודם בלבד, כפי שייקבע בהסכם בין המבטח לבין קופת החולים.</w:t>
      </w:r>
    </w:p>
    <w:p w:rsidR="00FC4AFC" w:rsidRPr="00FD0AEC" w:rsidRDefault="00FC4AFC" w:rsidP="00462623">
      <w:pPr>
        <w:pStyle w:val="P00"/>
        <w:spacing w:before="0"/>
        <w:ind w:left="0" w:right="1134"/>
        <w:rPr>
          <w:rStyle w:val="default"/>
          <w:rFonts w:cs="FrankRuehl" w:hint="cs"/>
          <w:vanish/>
          <w:sz w:val="22"/>
          <w:szCs w:val="2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u w:val="single"/>
          <w:shd w:val="clear" w:color="auto" w:fill="FFFF99"/>
          <w:rtl/>
        </w:rPr>
        <w:t>(א1)</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חבר קופת חולים זכאי להצטרף, מגיל 6, לכיסוי לרובד המורחב בביטוח סיעודי לחברי קופ"ח של קופת החולים שבה הוא רשום, בכפוף לבחינה של מצב רפואי קודם בלבד, כפי שייקבע בהסכם בין המבטח לבין קופת החולים; על אף האמור, הממונה רשאי לאשר, אם מצא שיש הצדקה לכך, כי חברי קופת חולים מסוימת זכאים להצטרף לרובד המורחב ולתוספת סכום ביטוח בביטוח סיעודי לחברי קופ"ח אחרת.</w:t>
      </w:r>
    </w:p>
    <w:p w:rsidR="00462623" w:rsidRPr="00FD0AEC" w:rsidRDefault="00462623" w:rsidP="00462623">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על אף האמור בסעיף קטן (א) </w:t>
      </w:r>
      <w:r w:rsidRPr="00FD0AEC">
        <w:rPr>
          <w:rStyle w:val="default"/>
          <w:rFonts w:cs="FrankRuehl"/>
          <w:vanish/>
          <w:sz w:val="22"/>
          <w:szCs w:val="22"/>
          <w:shd w:val="clear" w:color="auto" w:fill="FFFF99"/>
          <w:rtl/>
        </w:rPr>
        <w:t>–</w:t>
      </w:r>
    </w:p>
    <w:p w:rsidR="00462623" w:rsidRPr="00FD0AEC" w:rsidRDefault="00462623" w:rsidP="00462623">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מבוטח זכאי, זכאי להצטרף לביטוח סיעודי לחברי קופ"ח של קופת החולים שבה הוא רשום</w:t>
      </w:r>
      <w:r w:rsidR="00FC4AFC" w:rsidRPr="00FD0AEC">
        <w:rPr>
          <w:rStyle w:val="default"/>
          <w:rFonts w:cs="FrankRuehl" w:hint="cs"/>
          <w:vanish/>
          <w:sz w:val="22"/>
          <w:szCs w:val="22"/>
          <w:shd w:val="clear" w:color="auto" w:fill="FFFF99"/>
          <w:rtl/>
        </w:rPr>
        <w:t xml:space="preserve"> </w:t>
      </w:r>
      <w:r w:rsidR="00FC4AFC"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בלא בחינה של מצב רפואי קודם, וזאת לא יאוחר מיום י"ט באב התשע"ח (31 ביולי 2018), בתנאי שהיה מבוטח בפוליסה מזכה אחרונה שתקופת הביטוח שלה הסתיימה אחרי יום ט' באלול התשע"ז (31 באוגוסט 2017) או בתוך 120 ימים מהמועד שהפסיקה זכאותו לתגמולי ביטוח מכוחה של פוליסה מזכה אחרונה שבה היה מבוטח או בתוך 120 ימים ממועד תום תקופת הביטוח בפוליסה מזכה אחרונה שהיה מבוטח בה, לפי המאוחר מביניהם; הצטרף מבוטח זכאי לביטוח כאמור, יהיה זכאי לתגמולי ביטוח בפוליסה לביטוח סיעודי לחברי קופ"ח, בניכוי תקופות שבהן היה זכאי לקבל תגמולי ביטוח</w:t>
      </w:r>
      <w:r w:rsidR="00FC4AFC" w:rsidRPr="00FD0AEC">
        <w:rPr>
          <w:rStyle w:val="default"/>
          <w:rFonts w:cs="FrankRuehl" w:hint="cs"/>
          <w:vanish/>
          <w:sz w:val="22"/>
          <w:szCs w:val="22"/>
          <w:shd w:val="clear" w:color="auto" w:fill="FFFF99"/>
          <w:rtl/>
        </w:rPr>
        <w:t xml:space="preserve"> </w:t>
      </w:r>
      <w:r w:rsidR="00FC4AFC"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xml:space="preserve"> מכוחה של פוליסה מזכה אחרונה;</w:t>
      </w:r>
    </w:p>
    <w:p w:rsidR="00462623" w:rsidRPr="00FC4AFC" w:rsidRDefault="00462623" w:rsidP="00FC4AFC">
      <w:pPr>
        <w:pStyle w:val="P00"/>
        <w:spacing w:before="0"/>
        <w:ind w:left="1021" w:right="1134"/>
        <w:rPr>
          <w:rStyle w:val="default"/>
          <w:rFonts w:cs="FrankRuehl"/>
          <w:sz w:val="2"/>
          <w:szCs w:val="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(בוטלה).</w:t>
      </w:r>
      <w:bookmarkEnd w:id="17"/>
    </w:p>
    <w:p w:rsidR="00094DD9" w:rsidRDefault="00094DD9" w:rsidP="00643D7B">
      <w:pPr>
        <w:pStyle w:val="P00"/>
        <w:spacing w:before="72"/>
        <w:ind w:left="0" w:right="1134"/>
        <w:rPr>
          <w:rStyle w:val="default"/>
          <w:rFonts w:cs="FrankRuehl" w:hint="cs"/>
          <w:rtl/>
        </w:rPr>
      </w:pPr>
      <w:bookmarkStart w:id="18" w:name="Seif4"/>
      <w:bookmarkEnd w:id="18"/>
      <w:r>
        <w:rPr>
          <w:lang w:val="he-IL"/>
        </w:rPr>
        <w:pict>
          <v:rect id="_x0000_s1126" style="position:absolute;left:0;text-align:left;margin-left:464.5pt;margin-top:8.05pt;width:75.05pt;height:20.3pt;z-index:251624448" o:allowincell="f" filled="f" stroked="f" strokecolor="lime" strokeweight=".25pt">
            <v:textbox style="mso-next-textbox:#_x0000_s1126" inset="0,0,0,0">
              <w:txbxContent>
                <w:p w:rsidR="00A10B87" w:rsidRDefault="00A10B87" w:rsidP="00094DD9">
                  <w:pPr>
                    <w:spacing w:line="160" w:lineRule="exact"/>
                    <w:jc w:val="left"/>
                    <w:rPr>
                      <w:rFonts w:cs="Miriam"/>
                      <w:noProof/>
                      <w:sz w:val="18"/>
                      <w:szCs w:val="18"/>
                      <w:rtl/>
                    </w:rPr>
                  </w:pPr>
                  <w:r>
                    <w:rPr>
                      <w:rFonts w:cs="Miriam" w:hint="cs"/>
                      <w:sz w:val="18"/>
                      <w:szCs w:val="18"/>
                      <w:rtl/>
                    </w:rPr>
                    <w:t>התניות אסורות</w:t>
                  </w:r>
                </w:p>
                <w:p w:rsidR="006544B2" w:rsidRDefault="006544B2" w:rsidP="006544B2">
                  <w:pPr>
                    <w:spacing w:line="160" w:lineRule="exact"/>
                    <w:jc w:val="left"/>
                    <w:rPr>
                      <w:rFonts w:cs="Miriam" w:hint="cs"/>
                      <w:noProof/>
                      <w:sz w:val="18"/>
                      <w:szCs w:val="18"/>
                      <w:rtl/>
                    </w:rPr>
                  </w:pPr>
                  <w:r>
                    <w:rPr>
                      <w:rFonts w:cs="Miriam" w:hint="cs"/>
                      <w:noProof/>
                      <w:sz w:val="18"/>
                      <w:szCs w:val="18"/>
                      <w:rtl/>
                    </w:rPr>
                    <w:t>הוראות תש"ף-2020</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D46B5A">
        <w:rPr>
          <w:rStyle w:val="default"/>
          <w:rFonts w:cs="FrankRuehl" w:hint="cs"/>
          <w:rtl/>
        </w:rPr>
        <w:t>(א)</w:t>
      </w:r>
      <w:r w:rsidR="00D46B5A">
        <w:rPr>
          <w:rStyle w:val="default"/>
          <w:rFonts w:cs="FrankRuehl" w:hint="cs"/>
          <w:rtl/>
        </w:rPr>
        <w:tab/>
      </w:r>
      <w:r w:rsidR="00643D7B">
        <w:rPr>
          <w:rStyle w:val="default"/>
          <w:rFonts w:cs="FrankRuehl" w:hint="cs"/>
          <w:rtl/>
        </w:rPr>
        <w:t>מבטח לא יתנה הצטרפות לפוליסה לביטוח סיעודי לחברי קופ"ח ברכישת כיסוי ביטוחי אחר, מוצר או שירות אחר כלשהו</w:t>
      </w:r>
      <w:r w:rsidR="003706D1" w:rsidRPr="003706D1">
        <w:rPr>
          <w:rStyle w:val="default"/>
          <w:rFonts w:cs="FrankRuehl" w:hint="cs"/>
          <w:rtl/>
        </w:rPr>
        <w:t>; על אף האמור, מבטח יתנה הצטרפות לכיסוי ברובד המורחב ולתוספת סכום ביטוח בקיומו של כיסוי ברובד הבסיסי אצל אותו מבטח, אלא אם כן אישר הממונה אחרת, כאמור בסעיף 3(א1)</w:t>
      </w:r>
      <w:r w:rsidR="00643D7B">
        <w:rPr>
          <w:rStyle w:val="default"/>
          <w:rFonts w:cs="FrankRuehl" w:hint="cs"/>
          <w:rtl/>
        </w:rPr>
        <w:t>.</w:t>
      </w:r>
    </w:p>
    <w:p w:rsidR="00643D7B" w:rsidRDefault="006544B2" w:rsidP="006544B2">
      <w:pPr>
        <w:pStyle w:val="P00"/>
        <w:spacing w:before="72"/>
        <w:ind w:left="0" w:right="1134"/>
        <w:rPr>
          <w:rStyle w:val="default"/>
          <w:rFonts w:cs="FrankRuehl"/>
          <w:rtl/>
        </w:rPr>
      </w:pPr>
      <w:r>
        <w:rPr>
          <w:rFonts w:cs="FrankRuehl" w:hint="cs"/>
          <w:sz w:val="26"/>
          <w:rtl/>
          <w:lang w:eastAsia="en-US"/>
        </w:rPr>
        <w:pict>
          <v:shape id="_x0000_s1349" type="#_x0000_t202" style="position:absolute;left:0;text-align:left;margin-left:464.5pt;margin-top:7.1pt;width:77.85pt;height:12.25pt;z-index:251679744" filled="f" stroked="f">
            <v:textbox inset="1mm,0,1mm,0">
              <w:txbxContent>
                <w:p w:rsidR="006544B2" w:rsidRDefault="006544B2" w:rsidP="006544B2">
                  <w:pPr>
                    <w:spacing w:line="160" w:lineRule="exact"/>
                    <w:jc w:val="left"/>
                    <w:rPr>
                      <w:rFonts w:cs="Miriam" w:hint="cs"/>
                      <w:noProof/>
                      <w:sz w:val="18"/>
                      <w:szCs w:val="18"/>
                      <w:rtl/>
                    </w:rPr>
                  </w:pPr>
                  <w:r>
                    <w:rPr>
                      <w:rFonts w:cs="Miriam" w:hint="cs"/>
                      <w:noProof/>
                      <w:sz w:val="18"/>
                      <w:szCs w:val="18"/>
                      <w:rtl/>
                    </w:rPr>
                    <w:t>הוראות תש"ף-2020</w:t>
                  </w:r>
                </w:p>
              </w:txbxContent>
            </v:textbox>
            <w10:anchorlock/>
          </v:shape>
        </w:pict>
      </w:r>
      <w:r>
        <w:rPr>
          <w:rStyle w:val="default"/>
          <w:rFonts w:cs="FrankRuehl" w:hint="cs"/>
          <w:rtl/>
        </w:rPr>
        <w:tab/>
        <w:t>(ב)</w:t>
      </w:r>
      <w:r>
        <w:rPr>
          <w:rStyle w:val="default"/>
          <w:rFonts w:cs="FrankRuehl" w:hint="cs"/>
          <w:rtl/>
        </w:rPr>
        <w:tab/>
      </w:r>
      <w:r w:rsidR="00643D7B">
        <w:rPr>
          <w:rStyle w:val="default"/>
          <w:rFonts w:cs="FrankRuehl" w:hint="cs"/>
          <w:rtl/>
        </w:rPr>
        <w:t>מבטח לא יתנה ביטול של כיסוי ביטוחי, מוצר או שירות כלשהו, בביטול של פוליסה לביטוח סיעודי לחברי קופ"ח</w:t>
      </w:r>
      <w:r w:rsidR="003706D1" w:rsidRPr="003706D1">
        <w:rPr>
          <w:rStyle w:val="default"/>
          <w:rFonts w:cs="FrankRuehl" w:hint="cs"/>
          <w:rtl/>
        </w:rPr>
        <w:t>; על אף האמור, מבטח יתנה ביטול של כיסוי ברובד הבסיסי בביטוח של כיסוי ברובד המורחב ובתוספת סכום ביטוח</w:t>
      </w:r>
      <w:r w:rsidR="00643D7B">
        <w:rPr>
          <w:rStyle w:val="default"/>
          <w:rFonts w:cs="FrankRuehl" w:hint="cs"/>
          <w:rtl/>
        </w:rPr>
        <w:t>.</w:t>
      </w:r>
    </w:p>
    <w:p w:rsidR="00FC4AFC" w:rsidRPr="00FD0AEC" w:rsidRDefault="00FC4AFC" w:rsidP="00FC4AFC">
      <w:pPr>
        <w:pStyle w:val="P00"/>
        <w:spacing w:before="0"/>
        <w:ind w:left="0" w:right="1134"/>
        <w:rPr>
          <w:rStyle w:val="default"/>
          <w:rFonts w:ascii="FrankRuehl" w:hAnsi="FrankRuehl" w:cs="FrankRuehl"/>
          <w:vanish/>
          <w:color w:val="FF0000"/>
          <w:sz w:val="20"/>
          <w:szCs w:val="20"/>
          <w:shd w:val="clear" w:color="auto" w:fill="FFFF99"/>
          <w:rtl/>
        </w:rPr>
      </w:pPr>
      <w:bookmarkStart w:id="19" w:name="Rov81"/>
      <w:r w:rsidRPr="00FD0AEC">
        <w:rPr>
          <w:rStyle w:val="default"/>
          <w:rFonts w:ascii="FrankRuehl" w:hAnsi="FrankRuehl" w:cs="FrankRuehl"/>
          <w:vanish/>
          <w:color w:val="FF0000"/>
          <w:sz w:val="20"/>
          <w:szCs w:val="20"/>
          <w:shd w:val="clear" w:color="auto" w:fill="FFFF99"/>
          <w:rtl/>
        </w:rPr>
        <w:t>מיום 1.2.2021</w:t>
      </w:r>
    </w:p>
    <w:p w:rsidR="00FC4AFC" w:rsidRPr="00FD0AEC" w:rsidRDefault="00FC4AFC" w:rsidP="00FC4AFC">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FC4AFC" w:rsidRPr="00FD0AEC" w:rsidRDefault="00FC4AFC" w:rsidP="00FC4AFC">
      <w:pPr>
        <w:pStyle w:val="P00"/>
        <w:spacing w:before="0"/>
        <w:ind w:left="0" w:right="1134"/>
        <w:rPr>
          <w:rStyle w:val="default"/>
          <w:rFonts w:ascii="FrankRuehl" w:hAnsi="FrankRuehl" w:cs="FrankRuehl"/>
          <w:vanish/>
          <w:sz w:val="20"/>
          <w:szCs w:val="20"/>
          <w:shd w:val="clear" w:color="auto" w:fill="FFFF99"/>
          <w:rtl/>
        </w:rPr>
      </w:pPr>
      <w:hyperlink r:id="rId33"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w:t>
      </w:r>
      <w:r w:rsidRPr="00FD0AEC">
        <w:rPr>
          <w:rStyle w:val="default"/>
          <w:rFonts w:ascii="FrankRuehl" w:hAnsi="FrankRuehl" w:cs="FrankRuehl" w:hint="cs"/>
          <w:vanish/>
          <w:sz w:val="20"/>
          <w:szCs w:val="20"/>
          <w:shd w:val="clear" w:color="auto" w:fill="FFFF99"/>
          <w:rtl/>
        </w:rPr>
        <w:t>9</w:t>
      </w:r>
    </w:p>
    <w:p w:rsidR="00AC63D6" w:rsidRPr="00FD0AEC" w:rsidRDefault="00AC63D6" w:rsidP="001D2978">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4</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מבטח לא יתנה הצטרפות לפוליסה לביטוח סיעודי לחברי קופ"ח ברכישת כיסוי ביטוחי אחר, מוצר או שירות אחר כלשהו</w:t>
      </w:r>
      <w:r w:rsidR="001D2978" w:rsidRPr="00FD0AEC">
        <w:rPr>
          <w:rStyle w:val="default"/>
          <w:rFonts w:cs="FrankRuehl" w:hint="cs"/>
          <w:vanish/>
          <w:sz w:val="22"/>
          <w:szCs w:val="22"/>
          <w:u w:val="single"/>
          <w:shd w:val="clear" w:color="auto" w:fill="FFFF99"/>
          <w:rtl/>
        </w:rPr>
        <w:t>; על אף האמור, מבטח יתנה הצטרפות לכיסוי ברובד המורחב ולתוספת סכום ביטוח בקיומו של כיסוי ברובד הבסיסי אצל אותו מבטח, אלא אם כן אישר הממונה אחרת, כאמור בסעיף 3(א1)</w:t>
      </w:r>
      <w:r w:rsidRPr="00FD0AEC">
        <w:rPr>
          <w:rStyle w:val="default"/>
          <w:rFonts w:cs="FrankRuehl" w:hint="cs"/>
          <w:vanish/>
          <w:sz w:val="22"/>
          <w:szCs w:val="22"/>
          <w:shd w:val="clear" w:color="auto" w:fill="FFFF99"/>
          <w:rtl/>
        </w:rPr>
        <w:t>.</w:t>
      </w:r>
    </w:p>
    <w:p w:rsidR="00AC63D6" w:rsidRPr="001D2978" w:rsidRDefault="00AC63D6" w:rsidP="001D2978">
      <w:pPr>
        <w:pStyle w:val="P00"/>
        <w:spacing w:before="0"/>
        <w:ind w:left="0" w:right="1134"/>
        <w:rPr>
          <w:rStyle w:val="default"/>
          <w:rFonts w:cs="FrankRuehl"/>
          <w:sz w:val="2"/>
          <w:szCs w:val="2"/>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מבטח לא יתנה ביטול של כיסוי ביטוחי, מוצר או שירות כלשהו, בביטול של פוליסה לביטוח סיעודי לחברי קופ"ח</w:t>
      </w:r>
      <w:r w:rsidR="001D2978" w:rsidRPr="00FD0AEC">
        <w:rPr>
          <w:rStyle w:val="default"/>
          <w:rFonts w:cs="FrankRuehl" w:hint="cs"/>
          <w:vanish/>
          <w:sz w:val="22"/>
          <w:szCs w:val="22"/>
          <w:u w:val="single"/>
          <w:shd w:val="clear" w:color="auto" w:fill="FFFF99"/>
          <w:rtl/>
        </w:rPr>
        <w:t>; על אף האמור, מבטח יתנה ביטול של כיסוי ברובד הבסיסי בביטוח של כיסוי ברובד המורחב ובתוספת סכום ביטוח</w:t>
      </w:r>
      <w:r w:rsidRPr="00FD0AEC">
        <w:rPr>
          <w:rStyle w:val="default"/>
          <w:rFonts w:cs="FrankRuehl" w:hint="cs"/>
          <w:vanish/>
          <w:sz w:val="22"/>
          <w:szCs w:val="22"/>
          <w:shd w:val="clear" w:color="auto" w:fill="FFFF99"/>
          <w:rtl/>
        </w:rPr>
        <w:t>.</w:t>
      </w:r>
      <w:bookmarkEnd w:id="19"/>
    </w:p>
    <w:p w:rsidR="00094DD9" w:rsidRDefault="00094DD9" w:rsidP="00A12776">
      <w:pPr>
        <w:pStyle w:val="P00"/>
        <w:spacing w:before="72"/>
        <w:ind w:left="0" w:right="1134"/>
        <w:rPr>
          <w:rStyle w:val="default"/>
          <w:rFonts w:cs="FrankRuehl" w:hint="cs"/>
          <w:rtl/>
        </w:rPr>
      </w:pPr>
      <w:bookmarkStart w:id="20" w:name="Seif5"/>
      <w:bookmarkEnd w:id="20"/>
      <w:r>
        <w:rPr>
          <w:lang w:val="he-IL"/>
        </w:rPr>
        <w:pict>
          <v:rect id="_x0000_s1127" style="position:absolute;left:0;text-align:left;margin-left:464.5pt;margin-top:8.05pt;width:75.05pt;height:14.3pt;z-index:251625472" o:allowincell="f" filled="f" stroked="f" strokecolor="lime" strokeweight=".25pt">
            <v:textbox inset="0,0,0,0">
              <w:txbxContent>
                <w:p w:rsidR="00A10B87" w:rsidRDefault="00A10B87" w:rsidP="00094DD9">
                  <w:pPr>
                    <w:spacing w:line="160" w:lineRule="exact"/>
                    <w:jc w:val="left"/>
                    <w:rPr>
                      <w:rFonts w:cs="Miriam" w:hint="cs"/>
                      <w:noProof/>
                      <w:sz w:val="18"/>
                      <w:szCs w:val="18"/>
                      <w:rtl/>
                    </w:rPr>
                  </w:pPr>
                  <w:r>
                    <w:rPr>
                      <w:rFonts w:cs="Miriam" w:hint="cs"/>
                      <w:sz w:val="18"/>
                      <w:szCs w:val="18"/>
                      <w:rtl/>
                    </w:rPr>
                    <w:t>תקופת המתנה</w:t>
                  </w:r>
                </w:p>
              </w:txbxContent>
            </v:textbox>
            <w10:anchorlock/>
          </v:rect>
        </w:pict>
      </w:r>
      <w:r w:rsidR="00FD3CF5">
        <w:rPr>
          <w:rStyle w:val="big-number"/>
          <w:rFonts w:cs="Miriam" w:hint="cs"/>
          <w:rtl/>
        </w:rPr>
        <w:t>5</w:t>
      </w:r>
      <w:r w:rsidRPr="006970CA">
        <w:rPr>
          <w:rStyle w:val="default"/>
          <w:rFonts w:cs="FrankRuehl"/>
          <w:rtl/>
        </w:rPr>
        <w:t>.</w:t>
      </w:r>
      <w:r w:rsidRPr="006970CA">
        <w:rPr>
          <w:rStyle w:val="default"/>
          <w:rFonts w:cs="FrankRuehl"/>
          <w:rtl/>
        </w:rPr>
        <w:tab/>
      </w:r>
      <w:r w:rsidR="00643D7B">
        <w:rPr>
          <w:rStyle w:val="default"/>
          <w:rFonts w:cs="FrankRuehl" w:hint="cs"/>
          <w:rtl/>
        </w:rPr>
        <w:t xml:space="preserve">מבטח ישלם למבוטח תגמולי ביטוח שלהם הוא זכאי על פי תנאי הפוליסה החל במועד שבו מסתיימת תקופת ההמתנה; לא תימנה יותר מתקופת המתנה אחת אלא אם כן חלפו יותר מ-12 חודשים מהמועד שבו פסק מלהתקיים לגביו מקרה ביטוח; לעניין </w:t>
      </w:r>
      <w:r w:rsidR="00A12776">
        <w:rPr>
          <w:rStyle w:val="default"/>
          <w:rFonts w:cs="FrankRuehl" w:hint="cs"/>
          <w:rtl/>
        </w:rPr>
        <w:t>סעיף זה</w:t>
      </w:r>
      <w:r w:rsidR="00643D7B">
        <w:rPr>
          <w:rStyle w:val="default"/>
          <w:rFonts w:cs="FrankRuehl" w:hint="cs"/>
          <w:rtl/>
        </w:rPr>
        <w:t xml:space="preserve">, "תקופת המתנה" </w:t>
      </w:r>
      <w:r w:rsidR="00643D7B">
        <w:rPr>
          <w:rStyle w:val="default"/>
          <w:rFonts w:cs="FrankRuehl"/>
          <w:rtl/>
        </w:rPr>
        <w:t>–</w:t>
      </w:r>
      <w:r w:rsidR="00643D7B">
        <w:rPr>
          <w:rStyle w:val="default"/>
          <w:rFonts w:cs="FrankRuehl" w:hint="cs"/>
          <w:rtl/>
        </w:rPr>
        <w:t xml:space="preserve"> תקופה המתחילה במועד שבו אירע מקרה ביטוח ומסתיימת 60 ימים לאחר מכן, ובתנאי שבהמלך כל התקופה מתקיים לגבי המבוטח מקרה ביטוח</w:t>
      </w:r>
      <w:r w:rsidR="00244A9D">
        <w:rPr>
          <w:rStyle w:val="default"/>
          <w:rFonts w:cs="FrankRuehl" w:hint="cs"/>
          <w:rtl/>
        </w:rPr>
        <w:t>.</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21" w:name="Rov47"/>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34"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2776" w:rsidRPr="00A12776" w:rsidRDefault="00A12776" w:rsidP="00A12776">
      <w:pPr>
        <w:pStyle w:val="P0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5</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מבטח ישלם למבוטח תגמולי ביטוח שלהם הוא זכאי על פי תנאי הפוליסה החל במועד שבו מסתיימת תקופת ההמתנה; לא תימנה יותר מתקופת המתנה אחת אלא אם כן חלפו יותר מ-12 חודשים מהמועד שבו פסק מלהתקיים לגביו מקרה ביטוח; לעניין </w:t>
      </w:r>
      <w:r w:rsidRPr="00FD0AEC">
        <w:rPr>
          <w:rStyle w:val="default"/>
          <w:rFonts w:cs="FrankRuehl" w:hint="cs"/>
          <w:strike/>
          <w:vanish/>
          <w:sz w:val="22"/>
          <w:szCs w:val="22"/>
          <w:shd w:val="clear" w:color="auto" w:fill="FFFF99"/>
          <w:rtl/>
        </w:rPr>
        <w:t>תקנה זו</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סעיף זה</w:t>
      </w:r>
      <w:r w:rsidRPr="00FD0AEC">
        <w:rPr>
          <w:rStyle w:val="default"/>
          <w:rFonts w:cs="FrankRuehl" w:hint="cs"/>
          <w:vanish/>
          <w:sz w:val="22"/>
          <w:szCs w:val="22"/>
          <w:shd w:val="clear" w:color="auto" w:fill="FFFF99"/>
          <w:rtl/>
        </w:rPr>
        <w:t xml:space="preserve">, "תקופת המתנה"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תקופה המתחילה במועד שבו אירע מקרה ביטוח ומסתיימת 60 ימים לאחר מכן, ובתנאי שבהמלך כל התקופה מתקיים לגבי המבוטח מקרה ביטוח.</w:t>
      </w:r>
      <w:bookmarkEnd w:id="21"/>
    </w:p>
    <w:p w:rsidR="00273C7A" w:rsidRDefault="00273C7A" w:rsidP="00A12776">
      <w:pPr>
        <w:pStyle w:val="P00"/>
        <w:spacing w:before="72"/>
        <w:ind w:left="0" w:right="1134"/>
        <w:rPr>
          <w:rStyle w:val="default"/>
          <w:rFonts w:cs="FrankRuehl" w:hint="cs"/>
          <w:rtl/>
        </w:rPr>
      </w:pPr>
      <w:bookmarkStart w:id="22" w:name="Seif6"/>
      <w:bookmarkEnd w:id="22"/>
      <w:r>
        <w:rPr>
          <w:lang w:val="he-IL"/>
        </w:rPr>
        <w:pict>
          <v:rect id="_x0000_s1166" style="position:absolute;left:0;text-align:left;margin-left:464.5pt;margin-top:8.05pt;width:75.05pt;height:11.05pt;z-index:251626496" o:allowincell="f" filled="f" stroked="f" strokecolor="lime" strokeweight=".25pt">
            <v:textbox inset="0,0,0,0">
              <w:txbxContent>
                <w:p w:rsidR="00A10B87" w:rsidRDefault="00A10B87" w:rsidP="005569E9">
                  <w:pPr>
                    <w:spacing w:line="160" w:lineRule="exact"/>
                    <w:jc w:val="left"/>
                    <w:rPr>
                      <w:rFonts w:cs="Miriam" w:hint="cs"/>
                      <w:noProof/>
                      <w:sz w:val="18"/>
                      <w:szCs w:val="18"/>
                      <w:rtl/>
                    </w:rPr>
                  </w:pPr>
                  <w:r>
                    <w:rPr>
                      <w:rFonts w:cs="Miriam" w:hint="cs"/>
                      <w:sz w:val="18"/>
                      <w:szCs w:val="18"/>
                      <w:rtl/>
                    </w:rPr>
                    <w:t>תקופת אכשרה</w:t>
                  </w:r>
                </w:p>
              </w:txbxContent>
            </v:textbox>
            <w10:anchorlock/>
          </v:rect>
        </w:pict>
      </w:r>
      <w:r w:rsidR="00A308E0">
        <w:rPr>
          <w:rStyle w:val="big-number"/>
          <w:rFonts w:cs="Miriam" w:hint="cs"/>
          <w:rtl/>
        </w:rPr>
        <w:t>6</w:t>
      </w:r>
      <w:r>
        <w:rPr>
          <w:rStyle w:val="big-number"/>
          <w:rFonts w:cs="Miriam"/>
          <w:rtl/>
        </w:rPr>
        <w:t>.</w:t>
      </w:r>
      <w:r>
        <w:rPr>
          <w:rStyle w:val="big-number"/>
          <w:rFonts w:cs="Miriam"/>
          <w:rtl/>
        </w:rPr>
        <w:tab/>
      </w:r>
      <w:r w:rsidR="006612BF">
        <w:rPr>
          <w:rStyle w:val="default"/>
          <w:rFonts w:cs="FrankRuehl" w:hint="cs"/>
          <w:rtl/>
        </w:rPr>
        <w:t xml:space="preserve">פוליסה לביטוח סיעודי לחברי קופ"ח לא תכלל תנאי שלפיו מקרה ביטוח שאירע במהלך תקופת אכשרה לא יכוסה; </w:t>
      </w:r>
      <w:r w:rsidR="00A12776">
        <w:rPr>
          <w:rStyle w:val="default"/>
          <w:rFonts w:cs="FrankRuehl" w:hint="cs"/>
          <w:rtl/>
        </w:rPr>
        <w:t>בסעיף זה</w:t>
      </w:r>
      <w:r w:rsidR="006612BF">
        <w:rPr>
          <w:rStyle w:val="default"/>
          <w:rFonts w:cs="FrankRuehl" w:hint="cs"/>
          <w:rtl/>
        </w:rPr>
        <w:t xml:space="preserve">, "תקופת אכשרה" </w:t>
      </w:r>
      <w:r w:rsidR="006612BF">
        <w:rPr>
          <w:rStyle w:val="default"/>
          <w:rFonts w:cs="FrankRuehl"/>
          <w:rtl/>
        </w:rPr>
        <w:t>–</w:t>
      </w:r>
      <w:r w:rsidR="006612BF">
        <w:rPr>
          <w:rStyle w:val="default"/>
          <w:rFonts w:cs="FrankRuehl" w:hint="cs"/>
          <w:rtl/>
        </w:rPr>
        <w:t xml:space="preserve"> תקופת זמן רצופה המתחילה לכל מבוטח ממועד הצטרפותו לראשונה לביטוח סיעודי לחברי קופ"ח ומסתיימת במועד מסוים</w:t>
      </w:r>
      <w:r w:rsidR="00434AF8">
        <w:rPr>
          <w:rStyle w:val="default"/>
          <w:rFonts w:cs="FrankRuehl" w:hint="cs"/>
          <w:rtl/>
        </w:rPr>
        <w:t>.</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23" w:name="Rov48"/>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35"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2776" w:rsidRPr="00A12776" w:rsidRDefault="00A12776" w:rsidP="00A12776">
      <w:pPr>
        <w:pStyle w:val="P0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6</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פוליסה לביטוח סיעודי לחברי קופ"ח לא תכלל תנאי שלפיו מקרה ביטוח שאירע במהלך תקופת אכשרה לא יכוסה; </w:t>
      </w:r>
      <w:r w:rsidRPr="00FD0AEC">
        <w:rPr>
          <w:rStyle w:val="default"/>
          <w:rFonts w:cs="FrankRuehl" w:hint="cs"/>
          <w:strike/>
          <w:vanish/>
          <w:sz w:val="22"/>
          <w:szCs w:val="22"/>
          <w:shd w:val="clear" w:color="auto" w:fill="FFFF99"/>
          <w:rtl/>
        </w:rPr>
        <w:t>בתקנה זו</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זה</w:t>
      </w:r>
      <w:r w:rsidRPr="00FD0AEC">
        <w:rPr>
          <w:rStyle w:val="default"/>
          <w:rFonts w:cs="FrankRuehl" w:hint="cs"/>
          <w:vanish/>
          <w:sz w:val="22"/>
          <w:szCs w:val="22"/>
          <w:shd w:val="clear" w:color="auto" w:fill="FFFF99"/>
          <w:rtl/>
        </w:rPr>
        <w:t xml:space="preserve">, "תקופת אכשרה"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תקופת זמן רצופה המתחילה לכל מבוטח ממועד הצטרפותו לראשונה לביטוח סיעודי לחברי קופ"ח ומסתיימת במועד מסוים.</w:t>
      </w:r>
      <w:bookmarkEnd w:id="23"/>
    </w:p>
    <w:p w:rsidR="00677514" w:rsidRDefault="00273C7A" w:rsidP="006612BF">
      <w:pPr>
        <w:pStyle w:val="P00"/>
        <w:spacing w:before="72"/>
        <w:ind w:left="0" w:right="1134"/>
        <w:rPr>
          <w:rStyle w:val="default"/>
          <w:rFonts w:cs="FrankRuehl"/>
          <w:rtl/>
        </w:rPr>
      </w:pPr>
      <w:bookmarkStart w:id="24" w:name="Seif7"/>
      <w:bookmarkEnd w:id="24"/>
      <w:r>
        <w:rPr>
          <w:lang w:val="he-IL"/>
        </w:rPr>
        <w:pict>
          <v:rect id="_x0000_s1167" style="position:absolute;left:0;text-align:left;margin-left:464.5pt;margin-top:8.05pt;width:75.05pt;height:26.25pt;z-index:251627520" o:allowincell="f" filled="f" stroked="f" strokecolor="lime" strokeweight=".25pt">
            <v:textbox inset="0,0,0,0">
              <w:txbxContent>
                <w:p w:rsidR="00A10B87" w:rsidRDefault="00A10B87" w:rsidP="005569E9">
                  <w:pPr>
                    <w:spacing w:line="160" w:lineRule="exact"/>
                    <w:jc w:val="left"/>
                    <w:rPr>
                      <w:rFonts w:cs="Miriam"/>
                      <w:sz w:val="18"/>
                      <w:szCs w:val="18"/>
                      <w:rtl/>
                    </w:rPr>
                  </w:pPr>
                  <w:r>
                    <w:rPr>
                      <w:rFonts w:cs="Miriam" w:hint="cs"/>
                      <w:sz w:val="18"/>
                      <w:szCs w:val="18"/>
                      <w:rtl/>
                    </w:rPr>
                    <w:t>אחידות בדמי ביטוח</w:t>
                  </w:r>
                </w:p>
                <w:p w:rsidR="006544B2" w:rsidRDefault="006544B2" w:rsidP="006544B2">
                  <w:pPr>
                    <w:spacing w:line="160" w:lineRule="exact"/>
                    <w:jc w:val="left"/>
                    <w:rPr>
                      <w:rFonts w:cs="Miriam"/>
                      <w:noProof/>
                      <w:sz w:val="18"/>
                      <w:szCs w:val="18"/>
                      <w:rtl/>
                    </w:rPr>
                  </w:pPr>
                  <w:r>
                    <w:rPr>
                      <w:rFonts w:cs="Miriam" w:hint="cs"/>
                      <w:noProof/>
                      <w:sz w:val="18"/>
                      <w:szCs w:val="18"/>
                      <w:rtl/>
                    </w:rPr>
                    <w:t>הוראות תש"ף-2020</w:t>
                  </w:r>
                </w:p>
                <w:p w:rsidR="00D53DC1" w:rsidRDefault="00D53DC1" w:rsidP="006544B2">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rect>
        </w:pict>
      </w:r>
      <w:r w:rsidR="00677514">
        <w:rPr>
          <w:rStyle w:val="big-number"/>
          <w:rFonts w:cs="Miriam" w:hint="cs"/>
          <w:rtl/>
        </w:rPr>
        <w:t>7</w:t>
      </w:r>
      <w:r>
        <w:rPr>
          <w:rStyle w:val="big-number"/>
          <w:rFonts w:cs="Miriam"/>
          <w:rtl/>
        </w:rPr>
        <w:t>.</w:t>
      </w:r>
      <w:r>
        <w:rPr>
          <w:rStyle w:val="big-number"/>
          <w:rFonts w:cs="Miriam"/>
          <w:rtl/>
        </w:rPr>
        <w:tab/>
      </w:r>
      <w:r w:rsidR="00CC1945">
        <w:rPr>
          <w:rStyle w:val="default"/>
          <w:rFonts w:cs="FrankRuehl" w:hint="cs"/>
          <w:rtl/>
        </w:rPr>
        <w:t>(א)</w:t>
      </w:r>
      <w:r w:rsidR="00CC1945">
        <w:rPr>
          <w:rStyle w:val="default"/>
          <w:rFonts w:cs="FrankRuehl"/>
          <w:rtl/>
        </w:rPr>
        <w:tab/>
      </w:r>
      <w:r w:rsidR="006612BF">
        <w:rPr>
          <w:rStyle w:val="default"/>
          <w:rFonts w:cs="FrankRuehl" w:hint="cs"/>
          <w:rtl/>
        </w:rPr>
        <w:t>דמי ביטוח המשתלמים בעד קבלת תגמולי ביטוח</w:t>
      </w:r>
      <w:r w:rsidR="003706D1">
        <w:rPr>
          <w:rStyle w:val="default"/>
          <w:rFonts w:cs="FrankRuehl" w:hint="cs"/>
          <w:rtl/>
        </w:rPr>
        <w:t xml:space="preserve"> </w:t>
      </w:r>
      <w:r w:rsidR="003706D1" w:rsidRPr="003706D1">
        <w:rPr>
          <w:rStyle w:val="default"/>
          <w:rFonts w:cs="FrankRuehl" w:hint="cs"/>
          <w:rtl/>
        </w:rPr>
        <w:t xml:space="preserve">בכיסוי ברובד הבסיסי </w:t>
      </w:r>
      <w:r w:rsidR="006612BF">
        <w:rPr>
          <w:rStyle w:val="default"/>
          <w:rFonts w:cs="FrankRuehl" w:hint="cs"/>
          <w:rtl/>
        </w:rPr>
        <w:t>, בפוליסה לביטוח סיעודי לחברי קופ"ח יהיו שווים לכל מבוטח בביטוח סיעודי לחברי קופ"ח בקופה שבה הוא רשום ויחושבו לפי גיל המבוטח במועד התשלום</w:t>
      </w:r>
      <w:r w:rsidR="006970CA" w:rsidRPr="006970CA">
        <w:rPr>
          <w:rStyle w:val="default"/>
          <w:rFonts w:cs="FrankRuehl" w:hint="cs"/>
          <w:rtl/>
        </w:rPr>
        <w:t>.</w:t>
      </w:r>
    </w:p>
    <w:p w:rsidR="00CC1945" w:rsidRPr="00CC1945" w:rsidRDefault="00CC1945" w:rsidP="00CC1945">
      <w:pPr>
        <w:pStyle w:val="P00"/>
        <w:spacing w:before="72"/>
        <w:ind w:left="0" w:right="1134"/>
        <w:rPr>
          <w:rStyle w:val="default"/>
          <w:rFonts w:cs="FrankRuehl"/>
          <w:rtl/>
        </w:rPr>
      </w:pPr>
      <w:r>
        <w:rPr>
          <w:rFonts w:cs="FrankRuehl" w:hint="cs"/>
          <w:sz w:val="26"/>
          <w:rtl/>
          <w:lang w:eastAsia="en-US"/>
        </w:rPr>
        <w:pict>
          <v:shape id="_x0000_s1366" type="#_x0000_t202" style="position:absolute;left:0;text-align:left;margin-left:458.75pt;margin-top:7.1pt;width:83.6pt;height:10.5pt;z-index:251693056" filled="f" stroked="f">
            <v:textbox inset="1mm,0,1mm,0">
              <w:txbxContent>
                <w:p w:rsidR="00CC1945" w:rsidRDefault="00CC1945" w:rsidP="00CC1945">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shape>
        </w:pict>
      </w:r>
      <w:r>
        <w:rPr>
          <w:rStyle w:val="default"/>
          <w:rFonts w:cs="FrankRuehl" w:hint="cs"/>
          <w:rtl/>
        </w:rPr>
        <w:tab/>
        <w:t>(ב)</w:t>
      </w:r>
      <w:r>
        <w:rPr>
          <w:rStyle w:val="default"/>
          <w:rFonts w:cs="FrankRuehl" w:hint="cs"/>
          <w:rtl/>
        </w:rPr>
        <w:tab/>
      </w:r>
      <w:r w:rsidRPr="00CC1945">
        <w:rPr>
          <w:rStyle w:val="default"/>
          <w:rFonts w:cs="FrankRuehl" w:hint="cs"/>
          <w:rtl/>
        </w:rPr>
        <w:t>דמי ביטוח המשתלמים בעד קבלת תגמולי ביטוח בכיסוי ברובד המורחב ובעד תוספת סכום ביטוח, בפוליסה לביטוח סיעודי לחברי קופ"ח, יהיו שווים לכל מבוטח בביטוח סיעודי לחברי קופ"ח בקופה שבה הוא רשום ויחושבו לפי מינו של המבוטח, גיל המבוטח במועד התשלום ומועד הצטרפותו לראשונה לכיסוי ברובד המורחב או לתוספת סכום הביטוח, לפי העניין.</w:t>
      </w:r>
    </w:p>
    <w:p w:rsidR="001D2978" w:rsidRPr="00FD0AEC" w:rsidRDefault="001D2978" w:rsidP="001D2978">
      <w:pPr>
        <w:pStyle w:val="P00"/>
        <w:spacing w:before="0"/>
        <w:ind w:left="0" w:right="1134"/>
        <w:rPr>
          <w:rStyle w:val="default"/>
          <w:rFonts w:ascii="FrankRuehl" w:hAnsi="FrankRuehl" w:cs="FrankRuehl"/>
          <w:vanish/>
          <w:color w:val="FF0000"/>
          <w:sz w:val="20"/>
          <w:szCs w:val="20"/>
          <w:shd w:val="clear" w:color="auto" w:fill="FFFF99"/>
          <w:rtl/>
        </w:rPr>
      </w:pPr>
      <w:bookmarkStart w:id="25" w:name="Rov82"/>
      <w:r w:rsidRPr="00FD0AEC">
        <w:rPr>
          <w:rStyle w:val="default"/>
          <w:rFonts w:ascii="FrankRuehl" w:hAnsi="FrankRuehl" w:cs="FrankRuehl"/>
          <w:vanish/>
          <w:color w:val="FF0000"/>
          <w:sz w:val="20"/>
          <w:szCs w:val="20"/>
          <w:shd w:val="clear" w:color="auto" w:fill="FFFF99"/>
          <w:rtl/>
        </w:rPr>
        <w:t>מיום 1.2.2021</w:t>
      </w:r>
    </w:p>
    <w:p w:rsidR="001D2978" w:rsidRPr="00FD0AEC" w:rsidRDefault="001D2978" w:rsidP="001D2978">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1D2978" w:rsidRPr="00FD0AEC" w:rsidRDefault="001D2978" w:rsidP="001D2978">
      <w:pPr>
        <w:pStyle w:val="P00"/>
        <w:spacing w:before="0"/>
        <w:ind w:left="0" w:right="1134"/>
        <w:rPr>
          <w:rStyle w:val="default"/>
          <w:rFonts w:ascii="FrankRuehl" w:hAnsi="FrankRuehl" w:cs="FrankRuehl"/>
          <w:vanish/>
          <w:sz w:val="20"/>
          <w:szCs w:val="20"/>
          <w:shd w:val="clear" w:color="auto" w:fill="FFFF99"/>
          <w:rtl/>
        </w:rPr>
      </w:pPr>
      <w:hyperlink r:id="rId36"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w:t>
      </w:r>
      <w:r w:rsidRPr="00FD0AEC">
        <w:rPr>
          <w:rStyle w:val="default"/>
          <w:rFonts w:ascii="FrankRuehl" w:hAnsi="FrankRuehl" w:cs="FrankRuehl" w:hint="cs"/>
          <w:vanish/>
          <w:sz w:val="20"/>
          <w:szCs w:val="20"/>
          <w:shd w:val="clear" w:color="auto" w:fill="FFFF99"/>
          <w:rtl/>
        </w:rPr>
        <w:t>9</w:t>
      </w:r>
    </w:p>
    <w:p w:rsidR="001D2978" w:rsidRPr="00FD0AEC" w:rsidRDefault="001D2978" w:rsidP="006544B2">
      <w:pPr>
        <w:pStyle w:val="P0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7</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דמי ביטוח המשתלמים בעד קבלת תגמולי ביטוח</w:t>
      </w:r>
      <w:r w:rsidR="006544B2" w:rsidRPr="00FD0AEC">
        <w:rPr>
          <w:rStyle w:val="default"/>
          <w:rFonts w:cs="FrankRuehl" w:hint="cs"/>
          <w:vanish/>
          <w:sz w:val="22"/>
          <w:szCs w:val="22"/>
          <w:shd w:val="clear" w:color="auto" w:fill="FFFF99"/>
          <w:rtl/>
        </w:rPr>
        <w:t xml:space="preserve"> </w:t>
      </w:r>
      <w:r w:rsidR="006544B2" w:rsidRPr="00FD0AEC">
        <w:rPr>
          <w:rStyle w:val="default"/>
          <w:rFonts w:cs="FrankRuehl" w:hint="cs"/>
          <w:vanish/>
          <w:sz w:val="22"/>
          <w:szCs w:val="22"/>
          <w:u w:val="single"/>
          <w:shd w:val="clear" w:color="auto" w:fill="FFFF99"/>
          <w:rtl/>
        </w:rPr>
        <w:t>בכיסוי ברובד הבסיסי או בכיסוי ברובד המורחב</w:t>
      </w:r>
      <w:r w:rsidRPr="00FD0AEC">
        <w:rPr>
          <w:rStyle w:val="default"/>
          <w:rFonts w:cs="FrankRuehl" w:hint="cs"/>
          <w:vanish/>
          <w:sz w:val="22"/>
          <w:szCs w:val="22"/>
          <w:shd w:val="clear" w:color="auto" w:fill="FFFF99"/>
          <w:rtl/>
        </w:rPr>
        <w:t>, בפוליסה לביטוח סיעודי לחברי קופ"ח יהיו שווים לכל מבוטח בביטוח סיעודי לחברי קופ"ח בקופה שבה הוא רשום ויחושבו לפי גיל המבוטח במועד התשלום.</w:t>
      </w:r>
    </w:p>
    <w:p w:rsidR="005E6FE1" w:rsidRPr="00FD0AEC" w:rsidRDefault="005E6FE1" w:rsidP="005E6FE1">
      <w:pPr>
        <w:pStyle w:val="P00"/>
        <w:spacing w:before="0"/>
        <w:ind w:left="0" w:right="1134"/>
        <w:rPr>
          <w:rStyle w:val="default"/>
          <w:rFonts w:ascii="FrankRuehl" w:hAnsi="FrankRuehl" w:cs="FrankRuehl"/>
          <w:vanish/>
          <w:sz w:val="20"/>
          <w:szCs w:val="20"/>
          <w:shd w:val="clear" w:color="auto" w:fill="FFFF99"/>
          <w:rtl/>
        </w:rPr>
      </w:pPr>
    </w:p>
    <w:p w:rsidR="005E6FE1" w:rsidRPr="00FD0AEC" w:rsidRDefault="005E6FE1" w:rsidP="005E6FE1">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1.7.2021</w:t>
      </w:r>
    </w:p>
    <w:p w:rsidR="005E6FE1" w:rsidRPr="00FD0AEC" w:rsidRDefault="005E6FE1" w:rsidP="005E6FE1">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תשפ"א-2021</w:t>
      </w:r>
    </w:p>
    <w:p w:rsidR="005E6FE1" w:rsidRPr="00FD0AEC" w:rsidRDefault="005E6FE1" w:rsidP="005E6FE1">
      <w:pPr>
        <w:pStyle w:val="P00"/>
        <w:spacing w:before="0"/>
        <w:ind w:left="0" w:right="1134"/>
        <w:rPr>
          <w:rStyle w:val="default"/>
          <w:rFonts w:ascii="FrankRuehl" w:hAnsi="FrankRuehl" w:cs="FrankRuehl"/>
          <w:vanish/>
          <w:sz w:val="20"/>
          <w:szCs w:val="20"/>
          <w:shd w:val="clear" w:color="auto" w:fill="FFFF99"/>
          <w:rtl/>
        </w:rPr>
      </w:pPr>
      <w:hyperlink r:id="rId37" w:history="1">
        <w:r w:rsidRPr="00FD0AEC">
          <w:rPr>
            <w:rStyle w:val="Hyperlink"/>
            <w:rFonts w:ascii="FrankRuehl" w:hAnsi="FrankRuehl" w:cs="FrankRuehl"/>
            <w:vanish/>
            <w:szCs w:val="20"/>
            <w:shd w:val="clear" w:color="auto" w:fill="FFFF99"/>
            <w:rtl/>
          </w:rPr>
          <w:t>ק"ת תשפ"א מס' 9292</w:t>
        </w:r>
      </w:hyperlink>
      <w:r w:rsidRPr="00FD0AEC">
        <w:rPr>
          <w:rStyle w:val="default"/>
          <w:rFonts w:ascii="FrankRuehl" w:hAnsi="FrankRuehl" w:cs="FrankRuehl"/>
          <w:vanish/>
          <w:sz w:val="20"/>
          <w:szCs w:val="20"/>
          <w:shd w:val="clear" w:color="auto" w:fill="FFFF99"/>
          <w:rtl/>
        </w:rPr>
        <w:t xml:space="preserve"> מיום 24.3.2021 עמ' 2788</w:t>
      </w:r>
    </w:p>
    <w:p w:rsidR="005E6FE1" w:rsidRPr="00FD0AEC" w:rsidRDefault="005E6FE1" w:rsidP="005E6FE1">
      <w:pPr>
        <w:pStyle w:val="P0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7</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00D53DC1" w:rsidRPr="00FD0AEC">
        <w:rPr>
          <w:rStyle w:val="default"/>
          <w:rFonts w:cs="FrankRuehl" w:hint="cs"/>
          <w:vanish/>
          <w:sz w:val="22"/>
          <w:szCs w:val="22"/>
          <w:u w:val="single"/>
          <w:shd w:val="clear" w:color="auto" w:fill="FFFF99"/>
          <w:rtl/>
        </w:rPr>
        <w:t>(א)</w:t>
      </w:r>
      <w:r w:rsidR="00D53DC1"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דמי ביטוח המשתלמים בעד קבלת תגמולי ביטוח בכיסוי ברובד הבסיסי </w:t>
      </w:r>
      <w:r w:rsidRPr="00FD0AEC">
        <w:rPr>
          <w:rStyle w:val="default"/>
          <w:rFonts w:cs="FrankRuehl" w:hint="cs"/>
          <w:strike/>
          <w:vanish/>
          <w:sz w:val="22"/>
          <w:szCs w:val="22"/>
          <w:shd w:val="clear" w:color="auto" w:fill="FFFF99"/>
          <w:rtl/>
        </w:rPr>
        <w:t>או בכיסוי ברובד המורחב</w:t>
      </w:r>
      <w:r w:rsidRPr="00FD0AEC">
        <w:rPr>
          <w:rStyle w:val="default"/>
          <w:rFonts w:cs="FrankRuehl" w:hint="cs"/>
          <w:vanish/>
          <w:sz w:val="22"/>
          <w:szCs w:val="22"/>
          <w:shd w:val="clear" w:color="auto" w:fill="FFFF99"/>
          <w:rtl/>
        </w:rPr>
        <w:t>, בפוליסה לביטוח סיעודי לחברי קופ"ח יהיו שווים לכל מבוטח בביטוח סיעודי לחברי קופ"ח בקופה שבה הוא רשום ויחושבו לפי גיל המבוטח במועד התשלום.</w:t>
      </w:r>
    </w:p>
    <w:p w:rsidR="00D53DC1" w:rsidRPr="00D53DC1" w:rsidRDefault="00D53DC1" w:rsidP="00D53DC1">
      <w:pPr>
        <w:pStyle w:val="P00"/>
        <w:spacing w:before="0"/>
        <w:ind w:left="0" w:right="1134"/>
        <w:rPr>
          <w:rStyle w:val="default"/>
          <w:rFonts w:cs="FrankRuehl"/>
          <w:sz w:val="2"/>
          <w:szCs w:val="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u w:val="single"/>
          <w:shd w:val="clear" w:color="auto" w:fill="FFFF99"/>
          <w:rtl/>
        </w:rPr>
        <w:t>(ב)</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דמי ביטוח המשתלמים בעד קבלת תגמולי ביטוח בכיסוי ברובד המורחב ובעד תוספת סכום ביטוח, בפוליסה לביטוח סיעודי לחברי קופ"ח, יהיו שווים לכל מבוטח בביטוח סיעודי לחברי קופ"ח בקופה שבה הוא רשום ויחושבו לפי מינו של המבוטח, גיל המבוטח במועד התשלום ומועד הצטרפותו לראשונה לכיסוי ברובד המורחב או לתוספת סכום הביטוח, לפי העניין.</w:t>
      </w:r>
      <w:bookmarkEnd w:id="25"/>
    </w:p>
    <w:p w:rsidR="00273C7A" w:rsidRDefault="00273C7A" w:rsidP="006612BF">
      <w:pPr>
        <w:pStyle w:val="P00"/>
        <w:spacing w:before="72"/>
        <w:ind w:left="0" w:right="1134"/>
        <w:rPr>
          <w:rStyle w:val="default"/>
          <w:rFonts w:cs="FrankRuehl" w:hint="cs"/>
          <w:rtl/>
        </w:rPr>
      </w:pPr>
      <w:bookmarkStart w:id="26" w:name="Seif8"/>
      <w:bookmarkEnd w:id="26"/>
      <w:r>
        <w:rPr>
          <w:lang w:val="he-IL"/>
        </w:rPr>
        <w:pict>
          <v:rect id="_x0000_s1168" style="position:absolute;left:0;text-align:left;margin-left:464.5pt;margin-top:8.05pt;width:75.05pt;height:18pt;z-index:251628544" o:allowincell="f" filled="f" stroked="f" strokecolor="lime" strokeweight=".25pt">
            <v:textbox inset="0,0,0,0">
              <w:txbxContent>
                <w:p w:rsidR="00A10B87" w:rsidRDefault="00A10B87" w:rsidP="00BE6708">
                  <w:pPr>
                    <w:spacing w:line="160" w:lineRule="exact"/>
                    <w:jc w:val="left"/>
                    <w:rPr>
                      <w:rFonts w:cs="Miriam"/>
                      <w:sz w:val="18"/>
                      <w:szCs w:val="18"/>
                      <w:rtl/>
                    </w:rPr>
                  </w:pPr>
                  <w:r>
                    <w:rPr>
                      <w:rFonts w:cs="Miriam" w:hint="cs"/>
                      <w:sz w:val="18"/>
                      <w:szCs w:val="18"/>
                      <w:rtl/>
                    </w:rPr>
                    <w:t>סכום תגמולי ביטוח</w:t>
                  </w:r>
                </w:p>
                <w:p w:rsidR="000362D7" w:rsidRDefault="000362D7" w:rsidP="00BE6708">
                  <w:pPr>
                    <w:spacing w:line="160" w:lineRule="exact"/>
                    <w:jc w:val="left"/>
                    <w:rPr>
                      <w:rFonts w:cs="Miriam" w:hint="cs"/>
                      <w:noProof/>
                      <w:sz w:val="18"/>
                      <w:szCs w:val="18"/>
                      <w:rtl/>
                    </w:rPr>
                  </w:pPr>
                  <w:r>
                    <w:rPr>
                      <w:rFonts w:cs="Miriam" w:hint="cs"/>
                      <w:sz w:val="18"/>
                      <w:szCs w:val="18"/>
                      <w:rtl/>
                    </w:rPr>
                    <w:t>הוראות תש"ף-2020</w:t>
                  </w:r>
                </w:p>
              </w:txbxContent>
            </v:textbox>
            <w10:anchorlock/>
          </v:rect>
        </w:pict>
      </w:r>
      <w:r w:rsidR="00677514">
        <w:rPr>
          <w:rStyle w:val="big-number"/>
          <w:rFonts w:cs="Miriam" w:hint="cs"/>
          <w:rtl/>
        </w:rPr>
        <w:t>8</w:t>
      </w:r>
      <w:r w:rsidRPr="006970CA">
        <w:rPr>
          <w:rStyle w:val="default"/>
          <w:rFonts w:cs="FrankRuehl"/>
          <w:rtl/>
        </w:rPr>
        <w:t>.</w:t>
      </w:r>
      <w:r w:rsidRPr="006970CA">
        <w:rPr>
          <w:rStyle w:val="default"/>
          <w:rFonts w:cs="FrankRuehl"/>
          <w:rtl/>
        </w:rPr>
        <w:tab/>
      </w:r>
      <w:r w:rsidR="006970CA">
        <w:rPr>
          <w:rStyle w:val="default"/>
          <w:rFonts w:cs="FrankRuehl" w:hint="cs"/>
          <w:rtl/>
        </w:rPr>
        <w:t>(א)</w:t>
      </w:r>
      <w:r w:rsidR="006970CA">
        <w:rPr>
          <w:rStyle w:val="default"/>
          <w:rFonts w:cs="FrankRuehl" w:hint="cs"/>
          <w:rtl/>
        </w:rPr>
        <w:tab/>
      </w:r>
      <w:r w:rsidR="006612BF">
        <w:rPr>
          <w:rStyle w:val="default"/>
          <w:rFonts w:cs="FrankRuehl" w:hint="cs"/>
          <w:rtl/>
        </w:rPr>
        <w:t xml:space="preserve">סכום תגמול הביטוח החודשי שלו זכאי מבוטח שהצטרף לראשונה לביטוח סיעודי לחברי קופ"ח </w:t>
      </w:r>
      <w:r w:rsidR="003706D1" w:rsidRPr="003706D1">
        <w:rPr>
          <w:rStyle w:val="default"/>
          <w:rFonts w:cs="FrankRuehl" w:hint="cs"/>
          <w:rtl/>
        </w:rPr>
        <w:t xml:space="preserve">בכיסוי ברובד הבסיסי </w:t>
      </w:r>
      <w:r w:rsidR="006612BF">
        <w:rPr>
          <w:rStyle w:val="default"/>
          <w:rFonts w:cs="FrankRuehl" w:hint="cs"/>
          <w:rtl/>
        </w:rPr>
        <w:t>עד הגילאים המפורטים להלן, יהיה בסכומים הנקובים לצדם:</w:t>
      </w:r>
    </w:p>
    <w:p w:rsidR="006612BF" w:rsidRDefault="006612BF" w:rsidP="006612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עד גיל 49 </w:t>
      </w:r>
      <w:r>
        <w:rPr>
          <w:rStyle w:val="default"/>
          <w:rFonts w:cs="FrankRuehl"/>
          <w:rtl/>
        </w:rPr>
        <w:t>–</w:t>
      </w:r>
      <w:r>
        <w:rPr>
          <w:rStyle w:val="default"/>
          <w:rFonts w:cs="FrankRuehl" w:hint="cs"/>
          <w:rtl/>
        </w:rPr>
        <w:t xml:space="preserve"> 5,500 ש"ח אם שוהה בבית או 10,000 ש"ח אם שוהה במוסד;</w:t>
      </w:r>
    </w:p>
    <w:p w:rsidR="0036234C" w:rsidRDefault="0036234C" w:rsidP="0036234C">
      <w:pPr>
        <w:pStyle w:val="P00"/>
        <w:spacing w:before="72"/>
        <w:ind w:left="1021" w:right="1134"/>
        <w:rPr>
          <w:rStyle w:val="default"/>
          <w:rFonts w:cs="FrankRuehl" w:hint="cs"/>
          <w:rtl/>
        </w:rPr>
      </w:pPr>
      <w:r>
        <w:rPr>
          <w:rFonts w:cs="FrankRuehl" w:hint="cs"/>
          <w:sz w:val="26"/>
          <w:rtl/>
          <w:lang w:eastAsia="en-US"/>
        </w:rPr>
        <w:pict>
          <v:shape id="_x0000_s1337" type="#_x0000_t202" style="position:absolute;left:0;text-align:left;margin-left:470.35pt;margin-top:7.1pt;width:1in;height:9pt;z-index:251673600" filled="f" stroked="f">
            <v:textbox inset="1mm,0,1mm,0">
              <w:txbxContent>
                <w:p w:rsidR="0036234C" w:rsidRDefault="0036234C" w:rsidP="0036234C">
                  <w:pPr>
                    <w:spacing w:line="160" w:lineRule="exact"/>
                    <w:jc w:val="left"/>
                    <w:rPr>
                      <w:rFonts w:cs="Miriam" w:hint="cs"/>
                      <w:noProof/>
                      <w:sz w:val="18"/>
                      <w:szCs w:val="18"/>
                      <w:rtl/>
                    </w:rPr>
                  </w:pPr>
                  <w:r>
                    <w:rPr>
                      <w:rFonts w:cs="Miriam" w:hint="cs"/>
                      <w:sz w:val="18"/>
                      <w:szCs w:val="18"/>
                      <w:rtl/>
                    </w:rPr>
                    <w:t>ת"ט תשע"ו-2016</w:t>
                  </w:r>
                </w:p>
              </w:txbxContent>
            </v:textbox>
            <w10:anchorlock/>
          </v:shape>
        </w:pict>
      </w:r>
      <w:r>
        <w:rPr>
          <w:rStyle w:val="default"/>
          <w:rFonts w:cs="FrankRuehl" w:hint="cs"/>
          <w:rtl/>
        </w:rPr>
        <w:t>(2)</w:t>
      </w:r>
      <w:r>
        <w:rPr>
          <w:rStyle w:val="default"/>
          <w:rFonts w:cs="FrankRuehl" w:hint="cs"/>
          <w:rtl/>
        </w:rPr>
        <w:tab/>
        <w:t xml:space="preserve">מגיל 50 עד גיל 59 </w:t>
      </w:r>
      <w:r>
        <w:rPr>
          <w:rStyle w:val="default"/>
          <w:rFonts w:cs="FrankRuehl"/>
          <w:rtl/>
        </w:rPr>
        <w:t>–</w:t>
      </w:r>
      <w:r>
        <w:rPr>
          <w:rStyle w:val="default"/>
          <w:rFonts w:cs="FrankRuehl" w:hint="cs"/>
          <w:rtl/>
        </w:rPr>
        <w:t xml:space="preserve"> 4,500 ש"ח אם שוהה בבית או 6,500 ש"ח אם שוהה במוסד;</w:t>
      </w:r>
    </w:p>
    <w:p w:rsidR="006612BF" w:rsidRDefault="00E4385B" w:rsidP="0036234C">
      <w:pPr>
        <w:pStyle w:val="P00"/>
        <w:spacing w:before="72"/>
        <w:ind w:left="1021" w:right="1134"/>
        <w:rPr>
          <w:rStyle w:val="default"/>
          <w:rFonts w:cs="FrankRuehl" w:hint="cs"/>
          <w:rtl/>
        </w:rPr>
      </w:pPr>
      <w:r>
        <w:rPr>
          <w:rFonts w:cs="FrankRuehl" w:hint="cs"/>
          <w:sz w:val="26"/>
          <w:rtl/>
          <w:lang w:eastAsia="en-US"/>
        </w:rPr>
        <w:pict>
          <v:shape id="_x0000_s1256" type="#_x0000_t202" style="position:absolute;left:0;text-align:left;margin-left:460.6pt;margin-top:7.1pt;width:81.75pt;height:12.65pt;z-index:251653120" filled="f" stroked="f">
            <v:textbox inset="1mm,0,1mm,0">
              <w:txbxContent>
                <w:p w:rsidR="00A10B87" w:rsidRDefault="0036234C" w:rsidP="00E4385B">
                  <w:pPr>
                    <w:spacing w:line="160" w:lineRule="exact"/>
                    <w:jc w:val="left"/>
                    <w:rPr>
                      <w:rFonts w:cs="Miriam" w:hint="cs"/>
                      <w:noProof/>
                      <w:sz w:val="18"/>
                      <w:szCs w:val="18"/>
                      <w:rtl/>
                    </w:rPr>
                  </w:pPr>
                  <w:r>
                    <w:rPr>
                      <w:rFonts w:cs="Miriam" w:hint="cs"/>
                      <w:sz w:val="18"/>
                      <w:szCs w:val="18"/>
                      <w:rtl/>
                    </w:rPr>
                    <w:t>הוראות תשע"ט-2019</w:t>
                  </w:r>
                </w:p>
              </w:txbxContent>
            </v:textbox>
            <w10:anchorlock/>
          </v:shape>
        </w:pict>
      </w:r>
      <w:r w:rsidR="006612BF">
        <w:rPr>
          <w:rStyle w:val="default"/>
          <w:rFonts w:cs="FrankRuehl" w:hint="cs"/>
          <w:rtl/>
        </w:rPr>
        <w:t>(3)</w:t>
      </w:r>
      <w:r w:rsidR="006612BF">
        <w:rPr>
          <w:rStyle w:val="default"/>
          <w:rFonts w:cs="FrankRuehl" w:hint="cs"/>
          <w:rtl/>
        </w:rPr>
        <w:tab/>
        <w:t xml:space="preserve">מגיל 60 </w:t>
      </w:r>
      <w:r w:rsidR="006612BF">
        <w:rPr>
          <w:rStyle w:val="default"/>
          <w:rFonts w:cs="FrankRuehl"/>
          <w:rtl/>
        </w:rPr>
        <w:t>–</w:t>
      </w:r>
      <w:r w:rsidR="006612BF">
        <w:rPr>
          <w:rStyle w:val="default"/>
          <w:rFonts w:cs="FrankRuehl" w:hint="cs"/>
          <w:rtl/>
        </w:rPr>
        <w:t xml:space="preserve"> 3,500 ש"ח אם שוהה בבית או 4,500 ש"ח אם שוהה במוסד.</w:t>
      </w:r>
    </w:p>
    <w:p w:rsidR="003706D1" w:rsidRPr="003706D1" w:rsidRDefault="003706D1" w:rsidP="003706D1">
      <w:pPr>
        <w:pStyle w:val="P00"/>
        <w:spacing w:before="72"/>
        <w:ind w:left="0" w:right="1134"/>
        <w:rPr>
          <w:rStyle w:val="default"/>
          <w:rFonts w:cs="FrankRuehl"/>
          <w:rtl/>
        </w:rPr>
      </w:pPr>
      <w:r>
        <w:rPr>
          <w:rFonts w:cs="FrankRuehl" w:hint="cs"/>
          <w:sz w:val="26"/>
          <w:rtl/>
          <w:lang w:eastAsia="en-US"/>
        </w:rPr>
        <w:pict>
          <v:shape id="_x0000_s1356" type="#_x0000_t202" style="position:absolute;left:0;text-align:left;margin-left:463.15pt;margin-top:7.1pt;width:79.2pt;height:10.2pt;z-index:251684864" filled="f" stroked="f">
            <v:textbox inset="1mm,0,1mm,0">
              <w:txbxContent>
                <w:p w:rsidR="003706D1" w:rsidRDefault="003706D1" w:rsidP="003706D1">
                  <w:pPr>
                    <w:spacing w:line="160" w:lineRule="exact"/>
                    <w:jc w:val="left"/>
                    <w:rPr>
                      <w:rFonts w:cs="Miriam" w:hint="cs"/>
                      <w:noProof/>
                      <w:sz w:val="18"/>
                      <w:szCs w:val="18"/>
                      <w:rtl/>
                    </w:rPr>
                  </w:pPr>
                  <w:r>
                    <w:rPr>
                      <w:rFonts w:cs="Miriam" w:hint="cs"/>
                      <w:noProof/>
                      <w:sz w:val="18"/>
                      <w:szCs w:val="18"/>
                      <w:rtl/>
                    </w:rPr>
                    <w:t>הוראות תש"ף-2020</w:t>
                  </w:r>
                </w:p>
              </w:txbxContent>
            </v:textbox>
            <w10:anchorlock/>
          </v:shape>
        </w:pict>
      </w:r>
      <w:r>
        <w:rPr>
          <w:rStyle w:val="default"/>
          <w:rFonts w:cs="FrankRuehl" w:hint="cs"/>
          <w:rtl/>
        </w:rPr>
        <w:tab/>
        <w:t>(א1)</w:t>
      </w:r>
      <w:r>
        <w:rPr>
          <w:rStyle w:val="default"/>
          <w:rFonts w:cs="FrankRuehl" w:hint="cs"/>
          <w:rtl/>
        </w:rPr>
        <w:tab/>
      </w:r>
      <w:r w:rsidRPr="003706D1">
        <w:rPr>
          <w:rStyle w:val="default"/>
          <w:rFonts w:cs="FrankRuehl" w:hint="cs"/>
          <w:rtl/>
        </w:rPr>
        <w:t xml:space="preserve">סכום תגמולי הביטוח החודשי לכיסוי ברובד המורחב שלו זכאי מבוטח </w:t>
      </w:r>
      <w:r w:rsidRPr="003706D1">
        <w:rPr>
          <w:rStyle w:val="default"/>
          <w:rFonts w:cs="FrankRuehl"/>
          <w:rtl/>
        </w:rPr>
        <w:t>–</w:t>
      </w:r>
      <w:r w:rsidRPr="003706D1">
        <w:rPr>
          <w:rStyle w:val="default"/>
          <w:rFonts w:cs="FrankRuehl" w:hint="cs"/>
          <w:rtl/>
        </w:rPr>
        <w:t xml:space="preserve"> 5,500 ש"ח אם שוהה בבית או 10,000 ש"ח אם שוהה במוסד.</w:t>
      </w:r>
    </w:p>
    <w:p w:rsidR="003706D1" w:rsidRDefault="003706D1" w:rsidP="003706D1">
      <w:pPr>
        <w:pStyle w:val="P00"/>
        <w:spacing w:before="72"/>
        <w:ind w:left="0" w:right="1134"/>
        <w:rPr>
          <w:rStyle w:val="default"/>
          <w:rFonts w:cs="FrankRuehl"/>
          <w:rtl/>
        </w:rPr>
      </w:pPr>
      <w:r w:rsidRPr="003706D1">
        <w:rPr>
          <w:rStyle w:val="default"/>
          <w:rFonts w:cs="FrankRuehl" w:hint="cs"/>
          <w:rtl/>
        </w:rPr>
        <w:pict>
          <v:shape id="_x0000_s1355" type="#_x0000_t202" style="position:absolute;left:0;text-align:left;margin-left:463.15pt;margin-top:7.1pt;width:79.2pt;height:19.6pt;z-index:251683840" filled="f" stroked="f">
            <v:textbox inset="1mm,0,1mm,0">
              <w:txbxContent>
                <w:p w:rsidR="003706D1" w:rsidRDefault="003706D1" w:rsidP="003706D1">
                  <w:pPr>
                    <w:spacing w:line="160" w:lineRule="exact"/>
                    <w:jc w:val="left"/>
                    <w:rPr>
                      <w:rFonts w:cs="Miriam"/>
                      <w:noProof/>
                      <w:sz w:val="18"/>
                      <w:szCs w:val="18"/>
                      <w:rtl/>
                    </w:rPr>
                  </w:pPr>
                  <w:r>
                    <w:rPr>
                      <w:rFonts w:cs="Miriam" w:hint="cs"/>
                      <w:noProof/>
                      <w:sz w:val="18"/>
                      <w:szCs w:val="18"/>
                      <w:rtl/>
                    </w:rPr>
                    <w:t>הוראות תש"ף-2020</w:t>
                  </w:r>
                </w:p>
                <w:p w:rsidR="00D53DC1" w:rsidRDefault="00D53DC1" w:rsidP="003706D1">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shape>
        </w:pict>
      </w:r>
      <w:r>
        <w:rPr>
          <w:rStyle w:val="default"/>
          <w:rFonts w:cs="FrankRuehl" w:hint="cs"/>
          <w:rtl/>
        </w:rPr>
        <w:tab/>
        <w:t>(א2)</w:t>
      </w:r>
      <w:r>
        <w:rPr>
          <w:rStyle w:val="default"/>
          <w:rFonts w:cs="FrankRuehl" w:hint="cs"/>
          <w:rtl/>
        </w:rPr>
        <w:tab/>
      </w:r>
      <w:r w:rsidRPr="003706D1">
        <w:rPr>
          <w:rStyle w:val="default"/>
          <w:rFonts w:cs="FrankRuehl" w:hint="cs"/>
          <w:rtl/>
        </w:rPr>
        <w:t xml:space="preserve">סכום תגמולי הביטוח החודשי למבוטח שרכש תוספת סכום ביטוח </w:t>
      </w:r>
      <w:r w:rsidRPr="003706D1">
        <w:rPr>
          <w:rStyle w:val="default"/>
          <w:rFonts w:cs="FrankRuehl"/>
          <w:rtl/>
        </w:rPr>
        <w:t>–</w:t>
      </w:r>
      <w:r w:rsidRPr="003706D1">
        <w:rPr>
          <w:rStyle w:val="default"/>
          <w:rFonts w:cs="FrankRuehl" w:hint="cs"/>
          <w:rtl/>
        </w:rPr>
        <w:t xml:space="preserve"> 1,000 ש"ח אם שוהה בבית או 3,000 ש"ח אם שוהה במוסד, שייווספו על תגמולי הביטוח המפורטים בסעיפים קטנים (א) </w:t>
      </w:r>
      <w:r w:rsidR="00CC1945">
        <w:rPr>
          <w:rStyle w:val="default"/>
          <w:rFonts w:cs="FrankRuehl" w:hint="cs"/>
          <w:rtl/>
        </w:rPr>
        <w:t xml:space="preserve">או </w:t>
      </w:r>
      <w:r w:rsidRPr="003706D1">
        <w:rPr>
          <w:rStyle w:val="default"/>
          <w:rFonts w:cs="FrankRuehl" w:hint="cs"/>
          <w:rtl/>
        </w:rPr>
        <w:t xml:space="preserve">(א1), לפי </w:t>
      </w:r>
      <w:r w:rsidR="00CC1945" w:rsidRPr="00CC1945">
        <w:rPr>
          <w:rStyle w:val="default"/>
          <w:rFonts w:cs="FrankRuehl" w:hint="cs"/>
          <w:rtl/>
        </w:rPr>
        <w:t>בחירת המבוטח</w:t>
      </w:r>
      <w:r w:rsidRPr="003706D1">
        <w:rPr>
          <w:rStyle w:val="default"/>
          <w:rFonts w:cs="FrankRuehl" w:hint="cs"/>
          <w:rtl/>
        </w:rPr>
        <w:t>.</w:t>
      </w:r>
    </w:p>
    <w:p w:rsidR="006612BF" w:rsidRDefault="006612BF" w:rsidP="00A127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w:t>
      </w:r>
      <w:r w:rsidR="00A12776">
        <w:rPr>
          <w:rStyle w:val="default"/>
          <w:rFonts w:cs="FrankRuehl" w:hint="cs"/>
          <w:rtl/>
        </w:rPr>
        <w:t>בסעיף קטן</w:t>
      </w:r>
      <w:r>
        <w:rPr>
          <w:rStyle w:val="default"/>
          <w:rFonts w:cs="FrankRuehl" w:hint="cs"/>
          <w:rtl/>
        </w:rPr>
        <w:t xml:space="preserve"> (א), לגבי סוגי מבוטחים קיימים המפורטים להלן, במקום גיל ההצטרפות לראשונה לביטוח סיעודי לחברי קופ"ח האמור </w:t>
      </w:r>
      <w:r w:rsidR="00A12776">
        <w:rPr>
          <w:rStyle w:val="default"/>
          <w:rFonts w:cs="FrankRuehl" w:hint="cs"/>
          <w:rtl/>
        </w:rPr>
        <w:t>בסעיף קטן</w:t>
      </w:r>
      <w:r>
        <w:rPr>
          <w:rStyle w:val="default"/>
          <w:rFonts w:cs="FrankRuehl" w:hint="cs"/>
          <w:rtl/>
        </w:rPr>
        <w:t xml:space="preserve"> (א) ייקרא הגיל שכתוב לצדם:</w:t>
      </w:r>
    </w:p>
    <w:p w:rsidR="006612BF" w:rsidRDefault="006612BF" w:rsidP="006612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מבוטח בביטוח סיעודי קבוצתי לחברי קופת חולים שירותי בריאות כללית "סיעודי מושלם פלוס", שהצטרף לביטוח בגיל 60 עד 64 </w:t>
      </w:r>
      <w:r>
        <w:rPr>
          <w:rStyle w:val="default"/>
          <w:rFonts w:cs="FrankRuehl"/>
          <w:rtl/>
        </w:rPr>
        <w:t>–</w:t>
      </w:r>
      <w:r>
        <w:rPr>
          <w:rStyle w:val="default"/>
          <w:rFonts w:cs="FrankRuehl" w:hint="cs"/>
          <w:rtl/>
        </w:rPr>
        <w:t xml:space="preserve"> 59;</w:t>
      </w:r>
    </w:p>
    <w:p w:rsidR="006612BF" w:rsidRDefault="006612BF" w:rsidP="006612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מבוטח בביטוח סיעודי קבוצתי לחברי קופת חולים מכבי שירותי בריאות </w:t>
      </w:r>
      <w:r>
        <w:rPr>
          <w:rStyle w:val="default"/>
          <w:rFonts w:cs="FrankRuehl"/>
          <w:rtl/>
        </w:rPr>
        <w:t>–</w:t>
      </w:r>
    </w:p>
    <w:p w:rsidR="006612BF" w:rsidRDefault="006612BF" w:rsidP="006612B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אם הצטרף לביטוח "סיעודי זהב" מגיל 50 </w:t>
      </w:r>
      <w:r>
        <w:rPr>
          <w:rStyle w:val="default"/>
          <w:rFonts w:cs="FrankRuehl"/>
          <w:rtl/>
        </w:rPr>
        <w:t>–</w:t>
      </w:r>
      <w:r>
        <w:rPr>
          <w:rStyle w:val="default"/>
          <w:rFonts w:cs="FrankRuehl" w:hint="cs"/>
          <w:rtl/>
        </w:rPr>
        <w:t xml:space="preserve"> 49;</w:t>
      </w:r>
    </w:p>
    <w:p w:rsidR="006612BF" w:rsidRDefault="006612BF" w:rsidP="006612B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הצטרף לביטוח "סיעודי כסף" מגיל 60 </w:t>
      </w:r>
      <w:r>
        <w:rPr>
          <w:rStyle w:val="default"/>
          <w:rFonts w:cs="FrankRuehl"/>
          <w:rtl/>
        </w:rPr>
        <w:t>–</w:t>
      </w:r>
      <w:r>
        <w:rPr>
          <w:rStyle w:val="default"/>
          <w:rFonts w:cs="FrankRuehl" w:hint="cs"/>
          <w:rtl/>
        </w:rPr>
        <w:t xml:space="preserve"> 59;</w:t>
      </w:r>
    </w:p>
    <w:p w:rsidR="006B40F7" w:rsidRPr="006B40F7" w:rsidRDefault="006B40F7" w:rsidP="006B40F7">
      <w:pPr>
        <w:pStyle w:val="P00"/>
        <w:spacing w:before="72"/>
        <w:ind w:left="1021" w:right="1134"/>
        <w:rPr>
          <w:rStyle w:val="default"/>
          <w:rFonts w:cs="FrankRuehl"/>
          <w:rtl/>
        </w:rPr>
      </w:pPr>
      <w:r>
        <w:rPr>
          <w:rFonts w:cs="FrankRuehl" w:hint="cs"/>
          <w:sz w:val="26"/>
          <w:rtl/>
          <w:lang w:eastAsia="en-US"/>
        </w:rPr>
        <w:pict>
          <v:shape id="_x0000_s1338" type="#_x0000_t202" style="position:absolute;left:0;text-align:left;margin-left:460.6pt;margin-top:7.1pt;width:81.75pt;height:12.65pt;z-index:251674624" filled="f" stroked="f">
            <v:textbox inset="1mm,0,1mm,0">
              <w:txbxContent>
                <w:p w:rsidR="006B40F7" w:rsidRDefault="006B40F7" w:rsidP="006B40F7">
                  <w:pPr>
                    <w:spacing w:line="160" w:lineRule="exact"/>
                    <w:jc w:val="left"/>
                    <w:rPr>
                      <w:rFonts w:cs="Miriam" w:hint="cs"/>
                      <w:noProof/>
                      <w:sz w:val="18"/>
                      <w:szCs w:val="18"/>
                      <w:rtl/>
                    </w:rPr>
                  </w:pPr>
                  <w:r>
                    <w:rPr>
                      <w:rFonts w:cs="Miriam" w:hint="cs"/>
                      <w:sz w:val="18"/>
                      <w:szCs w:val="18"/>
                      <w:rtl/>
                    </w:rPr>
                    <w:t>הוראות תשע"ט-2019</w:t>
                  </w:r>
                </w:p>
              </w:txbxContent>
            </v:textbox>
            <w10:anchorlock/>
          </v:shape>
        </w:pict>
      </w:r>
      <w:r>
        <w:rPr>
          <w:rStyle w:val="default"/>
          <w:rFonts w:cs="FrankRuehl" w:hint="cs"/>
          <w:rtl/>
        </w:rPr>
        <w:t>(3)</w:t>
      </w:r>
      <w:r>
        <w:rPr>
          <w:rStyle w:val="default"/>
          <w:rFonts w:cs="FrankRuehl" w:hint="cs"/>
          <w:rtl/>
        </w:rPr>
        <w:tab/>
      </w:r>
      <w:r w:rsidRPr="006B40F7">
        <w:rPr>
          <w:rStyle w:val="default"/>
          <w:rFonts w:cs="FrankRuehl" w:hint="cs"/>
          <w:rtl/>
        </w:rPr>
        <w:t xml:space="preserve">מבוטח בביטוח סיעודי לחברי קופת חולים מאוחדת </w:t>
      </w:r>
      <w:r w:rsidRPr="006B40F7">
        <w:rPr>
          <w:rStyle w:val="default"/>
          <w:rFonts w:cs="FrankRuehl"/>
          <w:rtl/>
        </w:rPr>
        <w:t>–</w:t>
      </w:r>
    </w:p>
    <w:p w:rsidR="006B40F7" w:rsidRPr="006B40F7" w:rsidRDefault="006B40F7" w:rsidP="006B40F7">
      <w:pPr>
        <w:pStyle w:val="P00"/>
        <w:spacing w:before="72"/>
        <w:ind w:left="1474" w:right="1134"/>
        <w:rPr>
          <w:rStyle w:val="default"/>
          <w:rFonts w:cs="FrankRuehl"/>
          <w:rtl/>
        </w:rPr>
      </w:pPr>
      <w:r w:rsidRPr="006B40F7">
        <w:rPr>
          <w:rStyle w:val="default"/>
          <w:rFonts w:cs="FrankRuehl" w:hint="cs"/>
          <w:rtl/>
        </w:rPr>
        <w:t>(א)</w:t>
      </w:r>
      <w:r w:rsidRPr="006B40F7">
        <w:rPr>
          <w:rStyle w:val="default"/>
          <w:rFonts w:cs="FrankRuehl"/>
          <w:rtl/>
        </w:rPr>
        <w:tab/>
      </w:r>
      <w:r w:rsidRPr="006B40F7">
        <w:rPr>
          <w:rStyle w:val="default"/>
          <w:rFonts w:cs="FrankRuehl" w:hint="cs"/>
          <w:rtl/>
        </w:rPr>
        <w:t xml:space="preserve">אם הצטרף לביטוח "מאוחדת זהב" בגיל 50 עד 65 </w:t>
      </w:r>
      <w:r w:rsidRPr="006B40F7">
        <w:rPr>
          <w:rStyle w:val="default"/>
          <w:rFonts w:cs="FrankRuehl"/>
          <w:rtl/>
        </w:rPr>
        <w:t>–</w:t>
      </w:r>
      <w:r w:rsidRPr="006B40F7">
        <w:rPr>
          <w:rStyle w:val="default"/>
          <w:rFonts w:cs="FrankRuehl" w:hint="cs"/>
          <w:rtl/>
        </w:rPr>
        <w:t xml:space="preserve"> 49;</w:t>
      </w:r>
    </w:p>
    <w:p w:rsidR="006B40F7" w:rsidRPr="006B40F7" w:rsidRDefault="006B40F7" w:rsidP="006B40F7">
      <w:pPr>
        <w:pStyle w:val="P00"/>
        <w:spacing w:before="72"/>
        <w:ind w:left="1474" w:right="1134"/>
        <w:rPr>
          <w:rStyle w:val="default"/>
          <w:rFonts w:cs="FrankRuehl"/>
          <w:rtl/>
        </w:rPr>
      </w:pPr>
      <w:r w:rsidRPr="006B40F7">
        <w:rPr>
          <w:rStyle w:val="default"/>
          <w:rFonts w:cs="FrankRuehl" w:hint="cs"/>
          <w:rtl/>
        </w:rPr>
        <w:t>(ב)</w:t>
      </w:r>
      <w:r w:rsidRPr="006B40F7">
        <w:rPr>
          <w:rStyle w:val="default"/>
          <w:rFonts w:cs="FrankRuehl"/>
          <w:rtl/>
        </w:rPr>
        <w:tab/>
      </w:r>
      <w:r w:rsidRPr="006B40F7">
        <w:rPr>
          <w:rStyle w:val="default"/>
          <w:rFonts w:cs="FrankRuehl" w:hint="cs"/>
          <w:rtl/>
        </w:rPr>
        <w:t xml:space="preserve">על אף האמור בפסקת משנה (א), למבוטח שהיה בגיל מחושב של 66 ומעלה, כפי שהוגדר באותו ביטוח לפני יום כ"ה בסיוון התשע"ו (1 ביולי 2016) </w:t>
      </w:r>
      <w:r w:rsidRPr="006B40F7">
        <w:rPr>
          <w:rStyle w:val="default"/>
          <w:rFonts w:cs="FrankRuehl"/>
          <w:rtl/>
        </w:rPr>
        <w:t>–</w:t>
      </w:r>
      <w:r w:rsidRPr="006B40F7">
        <w:rPr>
          <w:rStyle w:val="default"/>
          <w:rFonts w:cs="FrankRuehl" w:hint="cs"/>
          <w:rtl/>
        </w:rPr>
        <w:t xml:space="preserve"> 50;</w:t>
      </w:r>
    </w:p>
    <w:p w:rsidR="006612BF" w:rsidRDefault="006612BF" w:rsidP="006612B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מבוטח בביטוח סיעודי לחברי קופת חולים לאומית, שהצטרף לביטוח "לאומית סיעוד" בגיל 60 עד 64 </w:t>
      </w:r>
      <w:r>
        <w:rPr>
          <w:rStyle w:val="default"/>
          <w:rFonts w:cs="FrankRuehl"/>
          <w:rtl/>
        </w:rPr>
        <w:t>–</w:t>
      </w:r>
      <w:r>
        <w:rPr>
          <w:rStyle w:val="default"/>
          <w:rFonts w:cs="FrankRuehl" w:hint="cs"/>
          <w:rtl/>
        </w:rPr>
        <w:t xml:space="preserve"> 59.</w:t>
      </w:r>
    </w:p>
    <w:p w:rsidR="006612BF" w:rsidRDefault="000362D7" w:rsidP="000362D7">
      <w:pPr>
        <w:pStyle w:val="P00"/>
        <w:spacing w:before="72"/>
        <w:ind w:left="0" w:right="1134"/>
        <w:rPr>
          <w:rStyle w:val="default"/>
          <w:rFonts w:cs="FrankRuehl" w:hint="cs"/>
          <w:rtl/>
        </w:rPr>
      </w:pPr>
      <w:r w:rsidRPr="003706D1">
        <w:rPr>
          <w:rStyle w:val="default"/>
          <w:rFonts w:cs="FrankRuehl" w:hint="cs"/>
          <w:rtl/>
        </w:rPr>
        <w:pict>
          <v:shape id="_x0000_s1350" type="#_x0000_t202" style="position:absolute;left:0;text-align:left;margin-left:464.5pt;margin-top:7.1pt;width:77.85pt;height:12.25pt;z-index:251680768" filled="f" stroked="f">
            <v:textbox inset="1mm,0,1mm,0">
              <w:txbxContent>
                <w:p w:rsidR="000362D7" w:rsidRDefault="000362D7" w:rsidP="000362D7">
                  <w:pPr>
                    <w:spacing w:line="160" w:lineRule="exact"/>
                    <w:jc w:val="left"/>
                    <w:rPr>
                      <w:rFonts w:cs="Miriam" w:hint="cs"/>
                      <w:noProof/>
                      <w:sz w:val="18"/>
                      <w:szCs w:val="18"/>
                      <w:rtl/>
                    </w:rPr>
                  </w:pPr>
                  <w:r>
                    <w:rPr>
                      <w:rFonts w:cs="Miriam" w:hint="cs"/>
                      <w:noProof/>
                      <w:sz w:val="18"/>
                      <w:szCs w:val="18"/>
                      <w:rtl/>
                    </w:rPr>
                    <w:t>הוראות תש"ף-2020</w:t>
                  </w:r>
                </w:p>
              </w:txbxContent>
            </v:textbox>
            <w10:anchorlock/>
          </v:shape>
        </w:pict>
      </w:r>
      <w:r>
        <w:rPr>
          <w:rStyle w:val="default"/>
          <w:rFonts w:cs="FrankRuehl" w:hint="cs"/>
          <w:rtl/>
        </w:rPr>
        <w:tab/>
        <w:t>(ג)</w:t>
      </w:r>
      <w:r>
        <w:rPr>
          <w:rStyle w:val="default"/>
          <w:rFonts w:cs="FrankRuehl" w:hint="cs"/>
          <w:rtl/>
        </w:rPr>
        <w:tab/>
      </w:r>
      <w:r w:rsidR="006612BF">
        <w:rPr>
          <w:rStyle w:val="default"/>
          <w:rFonts w:cs="FrankRuehl" w:hint="cs"/>
          <w:rtl/>
        </w:rPr>
        <w:t xml:space="preserve">על אף האמור </w:t>
      </w:r>
      <w:r w:rsidR="003706D1" w:rsidRPr="003706D1">
        <w:rPr>
          <w:rStyle w:val="default"/>
          <w:rFonts w:cs="FrankRuehl" w:hint="cs"/>
          <w:rtl/>
        </w:rPr>
        <w:t xml:space="preserve">בסעיפים קטנים (א) עד (א2) </w:t>
      </w:r>
      <w:r w:rsidR="006612BF">
        <w:rPr>
          <w:rStyle w:val="default"/>
          <w:rFonts w:cs="FrankRuehl" w:hint="cs"/>
          <w:rtl/>
        </w:rPr>
        <w:t>סכום תגמול הביטוח החודשי שישולם למבוטח השוהה במוסד במועד הזכאות לתגמול הביטוח החודשי, לא יעלה על שיעור של 80% מהסכום שהמבוטח שילם בפועל למוסד.</w:t>
      </w:r>
    </w:p>
    <w:p w:rsidR="00E4385B" w:rsidRPr="00FD0AEC" w:rsidRDefault="00E4385B" w:rsidP="00E4385B">
      <w:pPr>
        <w:pStyle w:val="P00"/>
        <w:spacing w:before="0"/>
        <w:ind w:left="0" w:right="1134"/>
        <w:rPr>
          <w:rStyle w:val="default"/>
          <w:rFonts w:cs="FrankRuehl" w:hint="cs"/>
          <w:vanish/>
          <w:color w:val="FF0000"/>
          <w:sz w:val="20"/>
          <w:szCs w:val="20"/>
          <w:shd w:val="clear" w:color="auto" w:fill="FFFF99"/>
          <w:rtl/>
        </w:rPr>
      </w:pPr>
      <w:bookmarkStart w:id="27" w:name="Rov76"/>
      <w:r w:rsidRPr="00FD0AEC">
        <w:rPr>
          <w:rStyle w:val="default"/>
          <w:rFonts w:cs="FrankRuehl" w:hint="cs"/>
          <w:vanish/>
          <w:color w:val="FF0000"/>
          <w:sz w:val="20"/>
          <w:szCs w:val="20"/>
          <w:shd w:val="clear" w:color="auto" w:fill="FFFF99"/>
          <w:rtl/>
        </w:rPr>
        <w:t>מיום 18.1.2016</w:t>
      </w:r>
    </w:p>
    <w:p w:rsidR="00E4385B" w:rsidRPr="00FD0AEC" w:rsidRDefault="00E4385B" w:rsidP="00E4385B">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ת"ט תשע"ו-2016</w:t>
      </w:r>
    </w:p>
    <w:p w:rsidR="00E4385B" w:rsidRPr="00FD0AEC" w:rsidRDefault="00E4385B" w:rsidP="00E4385B">
      <w:pPr>
        <w:pStyle w:val="P00"/>
        <w:spacing w:before="0"/>
        <w:ind w:left="0" w:right="1134"/>
        <w:rPr>
          <w:rStyle w:val="default"/>
          <w:rFonts w:cs="FrankRuehl" w:hint="cs"/>
          <w:vanish/>
          <w:sz w:val="20"/>
          <w:szCs w:val="20"/>
          <w:shd w:val="clear" w:color="auto" w:fill="FFFF99"/>
          <w:rtl/>
        </w:rPr>
      </w:pPr>
      <w:hyperlink r:id="rId38" w:history="1">
        <w:r w:rsidRPr="00FD0AEC">
          <w:rPr>
            <w:rStyle w:val="Hyperlink"/>
            <w:rFonts w:cs="FrankRuehl" w:hint="cs"/>
            <w:vanish/>
            <w:szCs w:val="20"/>
            <w:shd w:val="clear" w:color="auto" w:fill="FFFF99"/>
            <w:rtl/>
          </w:rPr>
          <w:t>ק"ת תשע"ו מס' 7607</w:t>
        </w:r>
      </w:hyperlink>
      <w:r w:rsidRPr="00FD0AEC">
        <w:rPr>
          <w:rStyle w:val="default"/>
          <w:rFonts w:cs="FrankRuehl" w:hint="cs"/>
          <w:vanish/>
          <w:sz w:val="20"/>
          <w:szCs w:val="20"/>
          <w:shd w:val="clear" w:color="auto" w:fill="FFFF99"/>
          <w:rtl/>
        </w:rPr>
        <w:t xml:space="preserve"> מיום 18.1.2016 עמ' 628</w:t>
      </w:r>
    </w:p>
    <w:p w:rsidR="00E4385B" w:rsidRPr="00FD0AEC" w:rsidRDefault="00E4385B" w:rsidP="00E4385B">
      <w:pPr>
        <w:pStyle w:val="P00"/>
        <w:ind w:left="0" w:right="1134"/>
        <w:rPr>
          <w:rStyle w:val="default"/>
          <w:rFonts w:cs="FrankRuehl" w:hint="cs"/>
          <w:vanish/>
          <w:sz w:val="22"/>
          <w:szCs w:val="2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סכום תגמול הביטוח החודשי שלו זכאי מבוטח שהצטרף לראשונה לביטוח סיעודי לחברי קופ"ח עד הגילאים המפורטים להלן, יהיה בסכומים הנקובים לצדם:</w:t>
      </w:r>
    </w:p>
    <w:p w:rsidR="00E4385B" w:rsidRPr="00FD0AEC" w:rsidRDefault="00E4385B" w:rsidP="00E4385B">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עד גיל 49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5,500 ש"ח אם שוהה בבית או 10,000 ש"ח אם שוהה במוסד;</w:t>
      </w:r>
    </w:p>
    <w:p w:rsidR="00E4385B" w:rsidRPr="00FD0AEC" w:rsidRDefault="00E4385B" w:rsidP="00AA5130">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מגיל 50 עד גיל 59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w:t>
      </w:r>
      <w:r w:rsidRPr="00FD0AEC">
        <w:rPr>
          <w:rStyle w:val="default"/>
          <w:rFonts w:cs="FrankRuehl" w:hint="cs"/>
          <w:strike/>
          <w:vanish/>
          <w:sz w:val="22"/>
          <w:szCs w:val="22"/>
          <w:shd w:val="clear" w:color="auto" w:fill="FFFF99"/>
          <w:rtl/>
        </w:rPr>
        <w:t>5,500</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4,500</w:t>
      </w:r>
      <w:r w:rsidRPr="00FD0AEC">
        <w:rPr>
          <w:rStyle w:val="default"/>
          <w:rFonts w:cs="FrankRuehl" w:hint="cs"/>
          <w:vanish/>
          <w:sz w:val="22"/>
          <w:szCs w:val="22"/>
          <w:shd w:val="clear" w:color="auto" w:fill="FFFF99"/>
          <w:rtl/>
        </w:rPr>
        <w:t xml:space="preserve"> ש"ח אם שוהה בבית או 6,500 ש"ח אם שוהה במוסד;</w:t>
      </w:r>
    </w:p>
    <w:p w:rsidR="0036234C" w:rsidRPr="00FD0AEC" w:rsidRDefault="0036234C" w:rsidP="0036234C">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hint="cs"/>
          <w:vanish/>
          <w:sz w:val="22"/>
          <w:szCs w:val="22"/>
          <w:shd w:val="clear" w:color="auto" w:fill="FFFF99"/>
          <w:rtl/>
        </w:rPr>
        <w:tab/>
        <w:t xml:space="preserve">מעל גיל 60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3,500 ש"ח אם שוהה בבית או 4,500 ש"ח אם שוהה במוסד.</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39"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0B87" w:rsidRPr="00FD0AEC" w:rsidRDefault="00A10B87" w:rsidP="00A10B87">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על אף האמור </w:t>
      </w:r>
      <w:r w:rsidRPr="00FD0AEC">
        <w:rPr>
          <w:rStyle w:val="default"/>
          <w:rFonts w:cs="FrankRuehl" w:hint="cs"/>
          <w:strike/>
          <w:vanish/>
          <w:sz w:val="22"/>
          <w:szCs w:val="22"/>
          <w:shd w:val="clear" w:color="auto" w:fill="FFFF99"/>
          <w:rtl/>
        </w:rPr>
        <w:t>בתקנת משנה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(א), לגבי סוגי מבוטחים קיימים המפורטים להלן, במקום גיל ההצטרפות לראשונה לביטוח סיעודי לחברי קופ"ח האמור </w:t>
      </w:r>
      <w:r w:rsidRPr="00FD0AEC">
        <w:rPr>
          <w:rStyle w:val="default"/>
          <w:rFonts w:cs="FrankRuehl" w:hint="cs"/>
          <w:strike/>
          <w:vanish/>
          <w:sz w:val="22"/>
          <w:szCs w:val="22"/>
          <w:shd w:val="clear" w:color="auto" w:fill="FFFF99"/>
          <w:rtl/>
        </w:rPr>
        <w:t>בתקנת משנה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(א) ייקרא הגיל שכתוב לצדם:</w:t>
      </w:r>
    </w:p>
    <w:p w:rsidR="00A10B87" w:rsidRPr="00FD0AEC" w:rsidRDefault="00A10B87" w:rsidP="00A10B87">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מבוטח בביטוח סיעודי קבוצתי לחברי קופת חולים שירותי בריאות כללית "סיעודי מושלם פלוס", שהצטרף לביטוח בגיל 60 עד 64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A10B87" w:rsidRPr="00FD0AEC" w:rsidRDefault="00A10B87" w:rsidP="00A10B87">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מבוטח בביטוח סיעודי קבוצתי לחברי קופת חולים מכבי שירותי בריאות </w:t>
      </w:r>
      <w:r w:rsidRPr="00FD0AEC">
        <w:rPr>
          <w:rStyle w:val="default"/>
          <w:rFonts w:cs="FrankRuehl"/>
          <w:vanish/>
          <w:sz w:val="22"/>
          <w:szCs w:val="22"/>
          <w:shd w:val="clear" w:color="auto" w:fill="FFFF99"/>
          <w:rtl/>
        </w:rPr>
        <w:t>–</w:t>
      </w:r>
    </w:p>
    <w:p w:rsidR="00A10B87" w:rsidRPr="00FD0AEC" w:rsidRDefault="00A10B87" w:rsidP="00A10B87">
      <w:pPr>
        <w:pStyle w:val="P00"/>
        <w:spacing w:before="0"/>
        <w:ind w:left="147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אם הצטרף לביטוח "סיעודי זהב" מגיל 50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49;</w:t>
      </w:r>
    </w:p>
    <w:p w:rsidR="00A10B87" w:rsidRPr="00FD0AEC" w:rsidRDefault="00A10B87" w:rsidP="00A10B87">
      <w:pPr>
        <w:pStyle w:val="P00"/>
        <w:spacing w:before="0"/>
        <w:ind w:left="147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hint="cs"/>
          <w:vanish/>
          <w:sz w:val="22"/>
          <w:szCs w:val="22"/>
          <w:shd w:val="clear" w:color="auto" w:fill="FFFF99"/>
          <w:rtl/>
        </w:rPr>
        <w:tab/>
        <w:t xml:space="preserve">אם הצטרף לביטוח "סיעודי כסף" מגיל 60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A10B87" w:rsidRPr="00FD0AEC" w:rsidRDefault="00A10B87" w:rsidP="00A10B87">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hint="cs"/>
          <w:vanish/>
          <w:sz w:val="22"/>
          <w:szCs w:val="22"/>
          <w:shd w:val="clear" w:color="auto" w:fill="FFFF99"/>
          <w:rtl/>
        </w:rPr>
        <w:tab/>
        <w:t xml:space="preserve">מבוטח בביטוח סיעודי לחברי קופת חולים מאוחדת, שהצטרף לביטוח "מאוחדת זהב" בגיל 50 עד 65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49;</w:t>
      </w:r>
    </w:p>
    <w:p w:rsidR="00A10B87" w:rsidRPr="00FD0AEC" w:rsidRDefault="00A10B87" w:rsidP="00A10B87">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(4)</w:t>
      </w:r>
      <w:r w:rsidRPr="00FD0AEC">
        <w:rPr>
          <w:rStyle w:val="default"/>
          <w:rFonts w:cs="FrankRuehl" w:hint="cs"/>
          <w:vanish/>
          <w:sz w:val="22"/>
          <w:szCs w:val="22"/>
          <w:shd w:val="clear" w:color="auto" w:fill="FFFF99"/>
          <w:rtl/>
        </w:rPr>
        <w:tab/>
        <w:t xml:space="preserve">מבוטח בביטוח סיעודי לחברי קופת חולים לאומית, שהצטרף לביטוח "לאומית סיעוד" בגיל 60 עד 64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A10B87" w:rsidRPr="00FD0AEC" w:rsidRDefault="00A10B87" w:rsidP="00A12776">
      <w:pPr>
        <w:pStyle w:val="P00"/>
        <w:spacing w:before="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t>(ג)</w:t>
      </w:r>
      <w:r w:rsidRPr="00FD0AEC">
        <w:rPr>
          <w:rStyle w:val="default"/>
          <w:rFonts w:cs="FrankRuehl" w:hint="cs"/>
          <w:vanish/>
          <w:sz w:val="22"/>
          <w:szCs w:val="22"/>
          <w:shd w:val="clear" w:color="auto" w:fill="FFFF99"/>
          <w:rtl/>
        </w:rPr>
        <w:tab/>
        <w:t xml:space="preserve">על אף האמור </w:t>
      </w:r>
      <w:r w:rsidRPr="00FD0AEC">
        <w:rPr>
          <w:rStyle w:val="default"/>
          <w:rFonts w:cs="FrankRuehl" w:hint="cs"/>
          <w:strike/>
          <w:vanish/>
          <w:sz w:val="22"/>
          <w:szCs w:val="22"/>
          <w:shd w:val="clear" w:color="auto" w:fill="FFFF99"/>
          <w:rtl/>
        </w:rPr>
        <w:t>בתקנת משנה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(א) סכום תגמול הביטוח החודשי שישולם למבוטח השוהה במוסד במועד הזכאות לתגמול הביטוח החודשי, לא יעלה על שיעור של 80% מהסכום שהמבוטח שילם בפועל למוסד.</w:t>
      </w:r>
    </w:p>
    <w:p w:rsidR="0036234C" w:rsidRPr="00FD0AEC" w:rsidRDefault="0036234C" w:rsidP="00A12776">
      <w:pPr>
        <w:pStyle w:val="P00"/>
        <w:spacing w:before="0"/>
        <w:ind w:left="0" w:right="1134"/>
        <w:rPr>
          <w:rStyle w:val="default"/>
          <w:rFonts w:ascii="FrankRuehl" w:hAnsi="FrankRuehl" w:cs="FrankRuehl"/>
          <w:vanish/>
          <w:sz w:val="20"/>
          <w:szCs w:val="20"/>
          <w:shd w:val="clear" w:color="auto" w:fill="FFFF99"/>
          <w:rtl/>
        </w:rPr>
      </w:pPr>
    </w:p>
    <w:p w:rsidR="0036234C" w:rsidRPr="00FD0AEC" w:rsidRDefault="0036234C" w:rsidP="00A12776">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14.4.2019</w:t>
      </w:r>
    </w:p>
    <w:p w:rsidR="0036234C" w:rsidRPr="00FD0AEC" w:rsidRDefault="0036234C" w:rsidP="00A12776">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תשע"ט-2019</w:t>
      </w:r>
    </w:p>
    <w:p w:rsidR="0036234C" w:rsidRPr="00FD0AEC" w:rsidRDefault="0036234C" w:rsidP="00A12776">
      <w:pPr>
        <w:pStyle w:val="P00"/>
        <w:spacing w:before="0"/>
        <w:ind w:left="0" w:right="1134"/>
        <w:rPr>
          <w:rStyle w:val="default"/>
          <w:rFonts w:ascii="FrankRuehl" w:hAnsi="FrankRuehl" w:cs="FrankRuehl"/>
          <w:vanish/>
          <w:sz w:val="20"/>
          <w:szCs w:val="20"/>
          <w:shd w:val="clear" w:color="auto" w:fill="FFFF99"/>
          <w:rtl/>
        </w:rPr>
      </w:pPr>
      <w:hyperlink r:id="rId40" w:history="1">
        <w:r w:rsidRPr="00FD0AEC">
          <w:rPr>
            <w:rStyle w:val="Hyperlink"/>
            <w:rFonts w:ascii="FrankRuehl" w:hAnsi="FrankRuehl" w:cs="FrankRuehl"/>
            <w:vanish/>
            <w:szCs w:val="20"/>
            <w:shd w:val="clear" w:color="auto" w:fill="FFFF99"/>
            <w:rtl/>
          </w:rPr>
          <w:t>ק"ת תשע"ט מס' 8171</w:t>
        </w:r>
      </w:hyperlink>
      <w:r w:rsidRPr="00FD0AEC">
        <w:rPr>
          <w:rStyle w:val="default"/>
          <w:rFonts w:ascii="FrankRuehl" w:hAnsi="FrankRuehl" w:cs="FrankRuehl"/>
          <w:vanish/>
          <w:sz w:val="20"/>
          <w:szCs w:val="20"/>
          <w:shd w:val="clear" w:color="auto" w:fill="FFFF99"/>
          <w:rtl/>
        </w:rPr>
        <w:t xml:space="preserve"> מיום 12.2.2019 עמ' 2233</w:t>
      </w:r>
    </w:p>
    <w:p w:rsidR="0036234C" w:rsidRPr="00FD0AEC" w:rsidRDefault="0036234C" w:rsidP="0036234C">
      <w:pPr>
        <w:pStyle w:val="P00"/>
        <w:ind w:left="0" w:right="1134"/>
        <w:rPr>
          <w:rStyle w:val="default"/>
          <w:rFonts w:cs="FrankRuehl" w:hint="cs"/>
          <w:vanish/>
          <w:sz w:val="22"/>
          <w:szCs w:val="2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סכום תגמול הביטוח החודשי שלו זכאי מבוטח שהצטרף לראשונה לביטוח סיעודי לחברי קופ"ח עד הגילאים המפורטים להלן, יהיה בסכומים הנקובים לצדם:</w:t>
      </w:r>
    </w:p>
    <w:p w:rsidR="0036234C" w:rsidRPr="00FD0AEC" w:rsidRDefault="0036234C" w:rsidP="0036234C">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עד גיל 49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5,500 ש"ח אם שוהה בבית או 10,000 ש"ח אם שוהה במוסד;</w:t>
      </w:r>
    </w:p>
    <w:p w:rsidR="0036234C" w:rsidRPr="00FD0AEC" w:rsidRDefault="0036234C" w:rsidP="0036234C">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מגיל 50 עד גיל 59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4,500 ש"ח אם שוהה בבית או 6,500 ש"ח אם שוהה במוסד;</w:t>
      </w:r>
    </w:p>
    <w:p w:rsidR="0036234C" w:rsidRPr="00FD0AEC" w:rsidRDefault="0036234C" w:rsidP="0036234C">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מעל גיל</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מגיל</w:t>
      </w:r>
      <w:r w:rsidRPr="00FD0AEC">
        <w:rPr>
          <w:rStyle w:val="default"/>
          <w:rFonts w:cs="FrankRuehl" w:hint="cs"/>
          <w:vanish/>
          <w:sz w:val="22"/>
          <w:szCs w:val="22"/>
          <w:shd w:val="clear" w:color="auto" w:fill="FFFF99"/>
          <w:rtl/>
        </w:rPr>
        <w:t xml:space="preserve"> 60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3,500 ש"ח אם שוהה בבית או 4,500 ש"ח אם שוהה במוסד.</w:t>
      </w:r>
    </w:p>
    <w:p w:rsidR="0036234C" w:rsidRPr="00FD0AEC" w:rsidRDefault="0036234C" w:rsidP="0036234C">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על אף האמור בסעיף קטן (א), לגבי סוגי מבוטחים קיימים המפורטים להלן, במקום גיל ההצטרפות לראשונה לביטוח סיעודי לחברי קופ"ח האמור בסעיף קטן (א) ייקרא הגיל שכתוב לצדם:</w:t>
      </w:r>
    </w:p>
    <w:p w:rsidR="0036234C" w:rsidRPr="00FD0AEC" w:rsidRDefault="0036234C" w:rsidP="0036234C">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מבוטח בביטוח סיעודי קבוצתי לחברי קופת חולים שירותי בריאות כללית "סיעודי מושלם פלוס", שהצטרף לביטוח בגיל 60 עד 64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36234C" w:rsidRPr="00FD0AEC" w:rsidRDefault="0036234C" w:rsidP="0036234C">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מבוטח בביטוח סיעודי קבוצתי לחברי קופת חולים מכבי שירותי בריאות </w:t>
      </w:r>
      <w:r w:rsidRPr="00FD0AEC">
        <w:rPr>
          <w:rStyle w:val="default"/>
          <w:rFonts w:cs="FrankRuehl"/>
          <w:vanish/>
          <w:sz w:val="22"/>
          <w:szCs w:val="22"/>
          <w:shd w:val="clear" w:color="auto" w:fill="FFFF99"/>
          <w:rtl/>
        </w:rPr>
        <w:t>–</w:t>
      </w:r>
    </w:p>
    <w:p w:rsidR="0036234C" w:rsidRPr="00FD0AEC" w:rsidRDefault="0036234C" w:rsidP="0036234C">
      <w:pPr>
        <w:pStyle w:val="P00"/>
        <w:spacing w:before="0"/>
        <w:ind w:left="147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אם הצטרף לביטוח "סיעודי זהב" מגיל 50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49;</w:t>
      </w:r>
    </w:p>
    <w:p w:rsidR="0036234C" w:rsidRPr="00FD0AEC" w:rsidRDefault="0036234C" w:rsidP="0036234C">
      <w:pPr>
        <w:pStyle w:val="P00"/>
        <w:spacing w:before="0"/>
        <w:ind w:left="147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hint="cs"/>
          <w:vanish/>
          <w:sz w:val="22"/>
          <w:szCs w:val="22"/>
          <w:shd w:val="clear" w:color="auto" w:fill="FFFF99"/>
          <w:rtl/>
        </w:rPr>
        <w:tab/>
        <w:t xml:space="preserve">אם הצטרף לביטוח "סיעודי כסף" מגיל 60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36234C" w:rsidRPr="00FD0AEC" w:rsidRDefault="0036234C" w:rsidP="0036234C">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(3)</w:t>
      </w:r>
      <w:r w:rsidRPr="00FD0AEC">
        <w:rPr>
          <w:rStyle w:val="default"/>
          <w:rFonts w:cs="FrankRuehl" w:hint="cs"/>
          <w:strike/>
          <w:vanish/>
          <w:sz w:val="22"/>
          <w:szCs w:val="22"/>
          <w:shd w:val="clear" w:color="auto" w:fill="FFFF99"/>
          <w:rtl/>
        </w:rPr>
        <w:tab/>
        <w:t xml:space="preserve">מבוטח בביטוח סיעודי לחברי קופת חולים מאוחדת, שהצטרף לביטוח "מאוחדת זהב" בגיל 50 עד 65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49;</w:t>
      </w:r>
    </w:p>
    <w:p w:rsidR="0036234C" w:rsidRPr="00FD0AEC" w:rsidRDefault="0036234C" w:rsidP="0036234C">
      <w:pPr>
        <w:pStyle w:val="P00"/>
        <w:spacing w:before="0"/>
        <w:ind w:left="1021"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(3)</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מבוטח בביטוח סיעודי לחברי קופת חולים מאוחדת </w:t>
      </w:r>
      <w:r w:rsidRPr="00FD0AEC">
        <w:rPr>
          <w:rStyle w:val="default"/>
          <w:rFonts w:cs="FrankRuehl"/>
          <w:vanish/>
          <w:sz w:val="22"/>
          <w:szCs w:val="22"/>
          <w:u w:val="single"/>
          <w:shd w:val="clear" w:color="auto" w:fill="FFFF99"/>
          <w:rtl/>
        </w:rPr>
        <w:t>–</w:t>
      </w:r>
    </w:p>
    <w:p w:rsidR="0036234C" w:rsidRPr="00FD0AEC" w:rsidRDefault="0036234C" w:rsidP="0036234C">
      <w:pPr>
        <w:pStyle w:val="P00"/>
        <w:spacing w:before="0"/>
        <w:ind w:left="1474"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(א)</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אם הצטרף לביטוח "מאוחדת זהב" בגיל 50 עד 65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49;</w:t>
      </w:r>
    </w:p>
    <w:p w:rsidR="0036234C" w:rsidRPr="00FD0AEC" w:rsidRDefault="0036234C" w:rsidP="0036234C">
      <w:pPr>
        <w:pStyle w:val="P00"/>
        <w:spacing w:before="0"/>
        <w:ind w:left="1474" w:right="1134"/>
        <w:rPr>
          <w:rStyle w:val="default"/>
          <w:rFonts w:cs="FrankRuehl"/>
          <w:vanish/>
          <w:sz w:val="22"/>
          <w:szCs w:val="22"/>
          <w:shd w:val="clear" w:color="auto" w:fill="FFFF99"/>
          <w:rtl/>
        </w:rPr>
      </w:pPr>
      <w:r w:rsidRPr="00FD0AEC">
        <w:rPr>
          <w:rStyle w:val="default"/>
          <w:rFonts w:cs="FrankRuehl" w:hint="cs"/>
          <w:vanish/>
          <w:sz w:val="22"/>
          <w:szCs w:val="22"/>
          <w:u w:val="single"/>
          <w:shd w:val="clear" w:color="auto" w:fill="FFFF99"/>
          <w:rtl/>
        </w:rPr>
        <w:t>(ב)</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על אף האמור בפסקת משנה (א), למבוטח שהיה בגיל מחושב של 66 ומעלה, כפי שהוגדר באותו ביטוח לפני יום כ"ה בסיוון התשע"ו (1 ביולי 2016)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50;</w:t>
      </w:r>
    </w:p>
    <w:p w:rsidR="0036234C" w:rsidRPr="00FD0AEC" w:rsidRDefault="0036234C" w:rsidP="0036234C">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(4)</w:t>
      </w:r>
      <w:r w:rsidRPr="00FD0AEC">
        <w:rPr>
          <w:rStyle w:val="default"/>
          <w:rFonts w:cs="FrankRuehl" w:hint="cs"/>
          <w:vanish/>
          <w:sz w:val="22"/>
          <w:szCs w:val="22"/>
          <w:shd w:val="clear" w:color="auto" w:fill="FFFF99"/>
          <w:rtl/>
        </w:rPr>
        <w:tab/>
        <w:t xml:space="preserve">מבוטח בביטוח סיעודי לחברי קופת חולים לאומית, שהצטרף לביטוח "לאומית סיעוד" בגיל 60 עד 64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6544B2" w:rsidRPr="00FD0AEC" w:rsidRDefault="006544B2" w:rsidP="006544B2">
      <w:pPr>
        <w:pStyle w:val="P00"/>
        <w:spacing w:before="0"/>
        <w:ind w:left="0" w:right="1134"/>
        <w:rPr>
          <w:rStyle w:val="default"/>
          <w:rFonts w:cs="FrankRuehl" w:hint="cs"/>
          <w:vanish/>
          <w:sz w:val="20"/>
          <w:szCs w:val="20"/>
          <w:shd w:val="clear" w:color="auto" w:fill="FFFF99"/>
          <w:rtl/>
        </w:rPr>
      </w:pPr>
    </w:p>
    <w:p w:rsidR="006544B2" w:rsidRPr="00FD0AEC" w:rsidRDefault="006544B2" w:rsidP="006544B2">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1.2.2021</w:t>
      </w:r>
    </w:p>
    <w:p w:rsidR="006544B2" w:rsidRPr="00FD0AEC" w:rsidRDefault="006544B2" w:rsidP="006544B2">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6544B2" w:rsidRPr="00FD0AEC" w:rsidRDefault="006544B2" w:rsidP="006544B2">
      <w:pPr>
        <w:pStyle w:val="P00"/>
        <w:spacing w:before="0"/>
        <w:ind w:left="0" w:right="1134"/>
        <w:rPr>
          <w:rStyle w:val="default"/>
          <w:rFonts w:ascii="FrankRuehl" w:hAnsi="FrankRuehl" w:cs="FrankRuehl"/>
          <w:vanish/>
          <w:sz w:val="20"/>
          <w:szCs w:val="20"/>
          <w:shd w:val="clear" w:color="auto" w:fill="FFFF99"/>
          <w:rtl/>
        </w:rPr>
      </w:pPr>
      <w:hyperlink r:id="rId41"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w:t>
      </w:r>
      <w:r w:rsidRPr="00FD0AEC">
        <w:rPr>
          <w:rStyle w:val="default"/>
          <w:rFonts w:ascii="FrankRuehl" w:hAnsi="FrankRuehl" w:cs="FrankRuehl" w:hint="cs"/>
          <w:vanish/>
          <w:sz w:val="20"/>
          <w:szCs w:val="20"/>
          <w:shd w:val="clear" w:color="auto" w:fill="FFFF99"/>
          <w:rtl/>
        </w:rPr>
        <w:t>9</w:t>
      </w:r>
    </w:p>
    <w:p w:rsidR="006544B2" w:rsidRPr="00FD0AEC" w:rsidRDefault="006544B2" w:rsidP="006544B2">
      <w:pPr>
        <w:pStyle w:val="P0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8.</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סכום תגמול הביטוח החודשי שלו זכאי מבוטח שהצטרף לראשונה לביטוח סיעודי לחברי קופ"ח</w:t>
      </w:r>
      <w:r w:rsidR="000362D7" w:rsidRPr="00FD0AEC">
        <w:rPr>
          <w:rStyle w:val="default"/>
          <w:rFonts w:cs="FrankRuehl" w:hint="cs"/>
          <w:vanish/>
          <w:sz w:val="22"/>
          <w:szCs w:val="22"/>
          <w:shd w:val="clear" w:color="auto" w:fill="FFFF99"/>
          <w:rtl/>
        </w:rPr>
        <w:t xml:space="preserve"> </w:t>
      </w:r>
      <w:r w:rsidR="000362D7"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xml:space="preserve"> עד הגילאים המפורטים להלן, יהיה בסכומים הנקובים לצדם:</w:t>
      </w:r>
    </w:p>
    <w:p w:rsidR="006544B2" w:rsidRPr="00FD0AEC" w:rsidRDefault="006544B2" w:rsidP="006544B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עד גיל 49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5,500 ש"ח אם שוהה בבית או 10,000 ש"ח אם שוהה במוסד;</w:t>
      </w:r>
    </w:p>
    <w:p w:rsidR="006544B2" w:rsidRPr="00FD0AEC" w:rsidRDefault="006544B2" w:rsidP="006544B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מגיל 50 עד גיל 59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4,500 ש"ח אם שוהה בבית או 6,500 ש"ח אם שוהה במוסד;</w:t>
      </w:r>
    </w:p>
    <w:p w:rsidR="006544B2" w:rsidRPr="00FD0AEC" w:rsidRDefault="006544B2" w:rsidP="006544B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hint="cs"/>
          <w:vanish/>
          <w:sz w:val="22"/>
          <w:szCs w:val="22"/>
          <w:shd w:val="clear" w:color="auto" w:fill="FFFF99"/>
          <w:rtl/>
        </w:rPr>
        <w:tab/>
        <w:t xml:space="preserve">מגיל 60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3,500 ש"ח אם שוהה בבית או 4,500 ש"ח אם שוהה במוסד.</w:t>
      </w:r>
    </w:p>
    <w:p w:rsidR="000362D7" w:rsidRPr="00FD0AEC" w:rsidRDefault="000362D7" w:rsidP="006544B2">
      <w:pPr>
        <w:pStyle w:val="P00"/>
        <w:spacing w:before="0"/>
        <w:ind w:left="0" w:right="1134"/>
        <w:rPr>
          <w:rStyle w:val="default"/>
          <w:rFonts w:cs="FrankRuehl"/>
          <w:vanish/>
          <w:sz w:val="22"/>
          <w:szCs w:val="2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u w:val="single"/>
          <w:shd w:val="clear" w:color="auto" w:fill="FFFF99"/>
          <w:rtl/>
        </w:rPr>
        <w:t>(א1)</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סכום תגמולי הביטוח החודשי לכיסוי ברובד המורחב שלו זכאי מבוטח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5,500 ש"ח אם שוהה בבית או 10,000 ש"ח אם שוהה במוסד.</w:t>
      </w:r>
    </w:p>
    <w:p w:rsidR="000362D7" w:rsidRPr="00FD0AEC" w:rsidRDefault="000362D7" w:rsidP="006544B2">
      <w:pPr>
        <w:pStyle w:val="P00"/>
        <w:spacing w:before="0"/>
        <w:ind w:left="0" w:right="1134"/>
        <w:rPr>
          <w:rStyle w:val="default"/>
          <w:rFonts w:cs="FrankRuehl"/>
          <w:vanish/>
          <w:sz w:val="22"/>
          <w:szCs w:val="2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u w:val="single"/>
          <w:shd w:val="clear" w:color="auto" w:fill="FFFF99"/>
          <w:rtl/>
        </w:rPr>
        <w:t>(א2)</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סכום תגמולי הביטוח החודשי למבוטח שרכש תוספת סכום ביטוח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1,000 ש"ח אם שוהה בבית או 3,000 ש"ח אם שוהה במוסד, שייווספו על תגמולי הביטוח המפורטים בסעיפים קטנים (א) ו-(א1), לפי הכיסוי שרכש המבוטח.</w:t>
      </w:r>
    </w:p>
    <w:p w:rsidR="006544B2" w:rsidRPr="00FD0AEC" w:rsidRDefault="006544B2" w:rsidP="006544B2">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על אף האמור בסעיף קטן (א), לגבי סוגי מבוטחים קיימים המפורטים להלן, במקום גיל ההצטרפות לראשונה לביטוח סיעודי לחברי קופ"ח האמור בסעיף קטן (א) ייקרא הגיל שכתוב לצדם:</w:t>
      </w:r>
    </w:p>
    <w:p w:rsidR="006544B2" w:rsidRPr="00FD0AEC" w:rsidRDefault="006544B2" w:rsidP="006544B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מבוטח בביטוח סיעודי קבוצתי לחברי קופת חולים שירותי בריאות כללית "סיעודי מושלם פלוס", שהצטרף לביטוח בגיל 60 עד 64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6544B2" w:rsidRPr="00FD0AEC" w:rsidRDefault="006544B2" w:rsidP="006544B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מבוטח בביטוח סיעודי קבוצתי לחברי קופת חולים מכבי שירותי בריאות </w:t>
      </w:r>
      <w:r w:rsidRPr="00FD0AEC">
        <w:rPr>
          <w:rStyle w:val="default"/>
          <w:rFonts w:cs="FrankRuehl"/>
          <w:vanish/>
          <w:sz w:val="22"/>
          <w:szCs w:val="22"/>
          <w:shd w:val="clear" w:color="auto" w:fill="FFFF99"/>
          <w:rtl/>
        </w:rPr>
        <w:t>–</w:t>
      </w:r>
    </w:p>
    <w:p w:rsidR="006544B2" w:rsidRPr="00FD0AEC" w:rsidRDefault="006544B2" w:rsidP="006544B2">
      <w:pPr>
        <w:pStyle w:val="P00"/>
        <w:spacing w:before="0"/>
        <w:ind w:left="147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אם הצטרף לביטוח "סיעודי זהב" מגיל 50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49;</w:t>
      </w:r>
    </w:p>
    <w:p w:rsidR="006544B2" w:rsidRPr="00FD0AEC" w:rsidRDefault="006544B2" w:rsidP="006544B2">
      <w:pPr>
        <w:pStyle w:val="P00"/>
        <w:spacing w:before="0"/>
        <w:ind w:left="147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hint="cs"/>
          <w:vanish/>
          <w:sz w:val="22"/>
          <w:szCs w:val="22"/>
          <w:shd w:val="clear" w:color="auto" w:fill="FFFF99"/>
          <w:rtl/>
        </w:rPr>
        <w:tab/>
        <w:t xml:space="preserve">אם הצטרף לביטוח "סיעודי כסף" מגיל 60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6544B2" w:rsidRPr="00FD0AEC" w:rsidRDefault="006544B2" w:rsidP="006544B2">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מבוטח בביטוח סיעודי לחברי קופת חולים מאוחדת </w:t>
      </w:r>
      <w:r w:rsidRPr="00FD0AEC">
        <w:rPr>
          <w:rStyle w:val="default"/>
          <w:rFonts w:cs="FrankRuehl"/>
          <w:vanish/>
          <w:sz w:val="22"/>
          <w:szCs w:val="22"/>
          <w:shd w:val="clear" w:color="auto" w:fill="FFFF99"/>
          <w:rtl/>
        </w:rPr>
        <w:t>–</w:t>
      </w:r>
    </w:p>
    <w:p w:rsidR="006544B2" w:rsidRPr="00FD0AEC" w:rsidRDefault="006544B2" w:rsidP="006544B2">
      <w:pPr>
        <w:pStyle w:val="P00"/>
        <w:spacing w:before="0"/>
        <w:ind w:left="1474"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(א)</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אם הצטרף לביטוח "מאוחדת זהב" בגיל 50 עד 65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49;</w:t>
      </w:r>
    </w:p>
    <w:p w:rsidR="006544B2" w:rsidRPr="00FD0AEC" w:rsidRDefault="006544B2" w:rsidP="006544B2">
      <w:pPr>
        <w:pStyle w:val="P00"/>
        <w:spacing w:before="0"/>
        <w:ind w:left="1474"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על אף האמור בפסקת משנה (א), למבוטח שהיה בגיל מחושב של 66 ומעלה, כפי שהוגדר באותו ביטוח לפני יום כ"ה בסיוון התשע"ו (1 ביולי 2016)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50;</w:t>
      </w:r>
    </w:p>
    <w:p w:rsidR="006544B2" w:rsidRPr="00FD0AEC" w:rsidRDefault="006544B2" w:rsidP="006544B2">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(4)</w:t>
      </w:r>
      <w:r w:rsidRPr="00FD0AEC">
        <w:rPr>
          <w:rStyle w:val="default"/>
          <w:rFonts w:cs="FrankRuehl" w:hint="cs"/>
          <w:vanish/>
          <w:sz w:val="22"/>
          <w:szCs w:val="22"/>
          <w:shd w:val="clear" w:color="auto" w:fill="FFFF99"/>
          <w:rtl/>
        </w:rPr>
        <w:tab/>
        <w:t xml:space="preserve">מבוטח בביטוח סיעודי לחברי קופת חולים לאומית, שהצטרף לביטוח "לאומית סיעוד" בגיל 60 עד 64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6544B2" w:rsidRPr="00FD0AEC" w:rsidRDefault="006544B2" w:rsidP="000362D7">
      <w:pPr>
        <w:pStyle w:val="P00"/>
        <w:spacing w:before="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t>(ג)</w:t>
      </w:r>
      <w:r w:rsidRPr="00FD0AEC">
        <w:rPr>
          <w:rStyle w:val="default"/>
          <w:rFonts w:cs="FrankRuehl" w:hint="cs"/>
          <w:vanish/>
          <w:sz w:val="22"/>
          <w:szCs w:val="22"/>
          <w:shd w:val="clear" w:color="auto" w:fill="FFFF99"/>
          <w:rtl/>
        </w:rPr>
        <w:tab/>
        <w:t xml:space="preserve">על אף האמור </w:t>
      </w:r>
      <w:r w:rsidRPr="00FD0AEC">
        <w:rPr>
          <w:rStyle w:val="default"/>
          <w:rFonts w:cs="FrankRuehl" w:hint="cs"/>
          <w:strike/>
          <w:vanish/>
          <w:sz w:val="22"/>
          <w:szCs w:val="22"/>
          <w:shd w:val="clear" w:color="auto" w:fill="FFFF99"/>
          <w:rtl/>
        </w:rPr>
        <w:t>בסעיף קטן (א)</w:t>
      </w:r>
      <w:r w:rsidR="000362D7" w:rsidRPr="00FD0AEC">
        <w:rPr>
          <w:rStyle w:val="default"/>
          <w:rFonts w:cs="FrankRuehl" w:hint="cs"/>
          <w:vanish/>
          <w:sz w:val="22"/>
          <w:szCs w:val="22"/>
          <w:shd w:val="clear" w:color="auto" w:fill="FFFF99"/>
          <w:rtl/>
        </w:rPr>
        <w:t xml:space="preserve"> </w:t>
      </w:r>
      <w:r w:rsidR="000362D7" w:rsidRPr="00FD0AEC">
        <w:rPr>
          <w:rStyle w:val="default"/>
          <w:rFonts w:cs="FrankRuehl" w:hint="cs"/>
          <w:vanish/>
          <w:sz w:val="22"/>
          <w:szCs w:val="22"/>
          <w:u w:val="single"/>
          <w:shd w:val="clear" w:color="auto" w:fill="FFFF99"/>
          <w:rtl/>
        </w:rPr>
        <w:t>בסעיפים קטנים (א) עד (א2)</w:t>
      </w:r>
      <w:r w:rsidRPr="00FD0AEC">
        <w:rPr>
          <w:rStyle w:val="default"/>
          <w:rFonts w:cs="FrankRuehl" w:hint="cs"/>
          <w:vanish/>
          <w:sz w:val="22"/>
          <w:szCs w:val="22"/>
          <w:shd w:val="clear" w:color="auto" w:fill="FFFF99"/>
          <w:rtl/>
        </w:rPr>
        <w:t xml:space="preserve"> סכום תגמול הביטוח החודשי שישולם למבוטח השוהה במוסד במועד הזכאות לתגמול הביטוח החודשי, לא יעלה על שיעור של 80% מהסכום שהמבוטח שילם בפועל למוסד.</w:t>
      </w:r>
    </w:p>
    <w:p w:rsidR="00D53DC1" w:rsidRPr="00FD0AEC" w:rsidRDefault="00D53DC1" w:rsidP="00D53DC1">
      <w:pPr>
        <w:pStyle w:val="P00"/>
        <w:spacing w:before="0"/>
        <w:ind w:left="0" w:right="1134"/>
        <w:rPr>
          <w:rStyle w:val="default"/>
          <w:rFonts w:ascii="FrankRuehl" w:hAnsi="FrankRuehl" w:cs="FrankRuehl"/>
          <w:vanish/>
          <w:sz w:val="20"/>
          <w:szCs w:val="20"/>
          <w:shd w:val="clear" w:color="auto" w:fill="FFFF99"/>
          <w:rtl/>
        </w:rPr>
      </w:pPr>
    </w:p>
    <w:p w:rsidR="00D53DC1" w:rsidRPr="00FD0AEC" w:rsidRDefault="00D53DC1" w:rsidP="00D53DC1">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1.7.2021</w:t>
      </w:r>
    </w:p>
    <w:p w:rsidR="00D53DC1" w:rsidRPr="00FD0AEC" w:rsidRDefault="00D53DC1" w:rsidP="00D53DC1">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תשפ"א-2021</w:t>
      </w:r>
    </w:p>
    <w:p w:rsidR="00D53DC1" w:rsidRPr="00FD0AEC" w:rsidRDefault="00D53DC1" w:rsidP="00D53DC1">
      <w:pPr>
        <w:pStyle w:val="P00"/>
        <w:spacing w:before="0"/>
        <w:ind w:left="0" w:right="1134"/>
        <w:rPr>
          <w:rStyle w:val="default"/>
          <w:rFonts w:ascii="FrankRuehl" w:hAnsi="FrankRuehl" w:cs="FrankRuehl"/>
          <w:vanish/>
          <w:sz w:val="20"/>
          <w:szCs w:val="20"/>
          <w:shd w:val="clear" w:color="auto" w:fill="FFFF99"/>
          <w:rtl/>
        </w:rPr>
      </w:pPr>
      <w:hyperlink r:id="rId42" w:history="1">
        <w:r w:rsidRPr="00FD0AEC">
          <w:rPr>
            <w:rStyle w:val="Hyperlink"/>
            <w:rFonts w:ascii="FrankRuehl" w:hAnsi="FrankRuehl" w:cs="FrankRuehl"/>
            <w:vanish/>
            <w:szCs w:val="20"/>
            <w:shd w:val="clear" w:color="auto" w:fill="FFFF99"/>
            <w:rtl/>
          </w:rPr>
          <w:t>ק"ת תשפ"א מס' 9292</w:t>
        </w:r>
      </w:hyperlink>
      <w:r w:rsidRPr="00FD0AEC">
        <w:rPr>
          <w:rStyle w:val="default"/>
          <w:rFonts w:ascii="FrankRuehl" w:hAnsi="FrankRuehl" w:cs="FrankRuehl"/>
          <w:vanish/>
          <w:sz w:val="20"/>
          <w:szCs w:val="20"/>
          <w:shd w:val="clear" w:color="auto" w:fill="FFFF99"/>
          <w:rtl/>
        </w:rPr>
        <w:t xml:space="preserve"> מיום 24.3.2021 עמ' 2788</w:t>
      </w:r>
    </w:p>
    <w:p w:rsidR="00D53DC1" w:rsidRPr="00D53DC1" w:rsidRDefault="00D53DC1" w:rsidP="00D53DC1">
      <w:pPr>
        <w:pStyle w:val="P00"/>
        <w:ind w:left="0" w:right="1134"/>
        <w:rPr>
          <w:rStyle w:val="default"/>
          <w:rFonts w:cs="FrankRuehl"/>
          <w:sz w:val="2"/>
          <w:szCs w:val="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(א2)</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סכום תגמולי הביטוח החודשי למבוטח שרכש תוספת סכום ביטוח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1,000 ש"ח אם שוהה בבית או 3,000 ש"ח אם שוהה במוסד, שייווספו על תגמולי הביטוח המפורטים בסעיפים קטנים </w:t>
      </w:r>
      <w:r w:rsidRPr="00FD0AEC">
        <w:rPr>
          <w:rStyle w:val="default"/>
          <w:rFonts w:cs="FrankRuehl" w:hint="cs"/>
          <w:strike/>
          <w:vanish/>
          <w:sz w:val="22"/>
          <w:szCs w:val="22"/>
          <w:shd w:val="clear" w:color="auto" w:fill="FFFF99"/>
          <w:rtl/>
        </w:rPr>
        <w:t>(א) ו-(א1)</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(א) או (א1)</w:t>
      </w:r>
      <w:r w:rsidRPr="00FD0AEC">
        <w:rPr>
          <w:rStyle w:val="default"/>
          <w:rFonts w:cs="FrankRuehl" w:hint="cs"/>
          <w:vanish/>
          <w:sz w:val="22"/>
          <w:szCs w:val="22"/>
          <w:shd w:val="clear" w:color="auto" w:fill="FFFF99"/>
          <w:rtl/>
        </w:rPr>
        <w:t xml:space="preserve">, </w:t>
      </w:r>
      <w:r w:rsidRPr="00FD0AEC">
        <w:rPr>
          <w:rStyle w:val="default"/>
          <w:rFonts w:cs="FrankRuehl" w:hint="cs"/>
          <w:strike/>
          <w:vanish/>
          <w:sz w:val="22"/>
          <w:szCs w:val="22"/>
          <w:shd w:val="clear" w:color="auto" w:fill="FFFF99"/>
          <w:rtl/>
        </w:rPr>
        <w:t>לפי הכיסוי שרכש המבוטח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לפי בחירת המבוטח</w:t>
      </w:r>
      <w:r w:rsidRPr="00FD0AEC">
        <w:rPr>
          <w:rStyle w:val="default"/>
          <w:rFonts w:cs="FrankRuehl" w:hint="cs"/>
          <w:vanish/>
          <w:sz w:val="22"/>
          <w:szCs w:val="22"/>
          <w:shd w:val="clear" w:color="auto" w:fill="FFFF99"/>
          <w:rtl/>
        </w:rPr>
        <w:t>.</w:t>
      </w:r>
      <w:bookmarkEnd w:id="27"/>
    </w:p>
    <w:p w:rsidR="00B22707" w:rsidRDefault="00B22707" w:rsidP="00A12776">
      <w:pPr>
        <w:pStyle w:val="P00"/>
        <w:spacing w:before="72"/>
        <w:ind w:left="0" w:right="1134"/>
        <w:rPr>
          <w:rStyle w:val="default"/>
          <w:rFonts w:cs="FrankRuehl" w:hint="cs"/>
          <w:rtl/>
        </w:rPr>
      </w:pPr>
      <w:bookmarkStart w:id="28" w:name="Seif9"/>
      <w:bookmarkEnd w:id="28"/>
      <w:r>
        <w:rPr>
          <w:lang w:val="he-IL"/>
        </w:rPr>
        <w:pict>
          <v:rect id="_x0000_s1173" style="position:absolute;left:0;text-align:left;margin-left:464.5pt;margin-top:8.05pt;width:75.05pt;height:10.1pt;z-index:251629568" o:allowincell="f" filled="f" stroked="f" strokecolor="lime" strokeweight=".25pt">
            <v:textbox inset="0,0,0,0">
              <w:txbxContent>
                <w:p w:rsidR="00A10B87" w:rsidRDefault="00A10B87" w:rsidP="00A27197">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00C33F16">
        <w:rPr>
          <w:rStyle w:val="big-number"/>
          <w:rFonts w:cs="Miriam" w:hint="cs"/>
          <w:rtl/>
        </w:rPr>
        <w:t>9</w:t>
      </w:r>
      <w:r>
        <w:rPr>
          <w:rStyle w:val="big-number"/>
          <w:rFonts w:cs="Miriam"/>
          <w:rtl/>
        </w:rPr>
        <w:t>.</w:t>
      </w:r>
      <w:r>
        <w:rPr>
          <w:rStyle w:val="big-number"/>
          <w:rFonts w:cs="Miriam"/>
          <w:rtl/>
        </w:rPr>
        <w:tab/>
      </w:r>
      <w:r w:rsidR="00C33F16">
        <w:rPr>
          <w:rStyle w:val="default"/>
          <w:rFonts w:cs="FrankRuehl" w:hint="cs"/>
          <w:rtl/>
        </w:rPr>
        <w:t>(א)</w:t>
      </w:r>
      <w:r w:rsidR="00C33F16">
        <w:rPr>
          <w:rStyle w:val="default"/>
          <w:rFonts w:cs="FrankRuehl" w:hint="cs"/>
          <w:rtl/>
        </w:rPr>
        <w:tab/>
      </w:r>
      <w:r w:rsidR="006612BF">
        <w:rPr>
          <w:rStyle w:val="default"/>
          <w:rFonts w:cs="FrankRuehl" w:hint="cs"/>
          <w:rtl/>
        </w:rPr>
        <w:t xml:space="preserve">על סכומי תגמולי הביטוח החודשיים המפורטים </w:t>
      </w:r>
      <w:r w:rsidR="00A12776">
        <w:rPr>
          <w:rStyle w:val="default"/>
          <w:rFonts w:cs="FrankRuehl" w:hint="cs"/>
          <w:rtl/>
        </w:rPr>
        <w:t>בסעיף</w:t>
      </w:r>
      <w:r w:rsidR="006612BF">
        <w:rPr>
          <w:rStyle w:val="default"/>
          <w:rFonts w:cs="FrankRuehl" w:hint="cs"/>
          <w:rtl/>
        </w:rPr>
        <w:t xml:space="preserve"> 8 ייווספו הפרשי הצמדה כמשמעותם בחוק פסיקת ריבית והצמדה, התשכ"א-1961 (להלן </w:t>
      </w:r>
      <w:r w:rsidR="006612BF">
        <w:rPr>
          <w:rStyle w:val="default"/>
          <w:rFonts w:cs="FrankRuehl"/>
          <w:rtl/>
        </w:rPr>
        <w:t>–</w:t>
      </w:r>
      <w:r w:rsidR="006612BF">
        <w:rPr>
          <w:rStyle w:val="default"/>
          <w:rFonts w:cs="FrankRuehl" w:hint="cs"/>
          <w:rtl/>
        </w:rPr>
        <w:t xml:space="preserve"> חוק פסיקת ריבית), מהמדד שהיה ידוע ערב מועד התחילה</w:t>
      </w:r>
      <w:r w:rsidR="00C33F16">
        <w:rPr>
          <w:rStyle w:val="default"/>
          <w:rFonts w:cs="FrankRuehl" w:hint="cs"/>
          <w:rtl/>
        </w:rPr>
        <w:t>.</w:t>
      </w:r>
    </w:p>
    <w:p w:rsidR="006612BF" w:rsidRDefault="006612BF" w:rsidP="00A127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דמי הביטוח החודשיים המפורטים </w:t>
      </w:r>
      <w:r w:rsidR="00A12776">
        <w:rPr>
          <w:rStyle w:val="default"/>
          <w:rFonts w:cs="FrankRuehl" w:hint="cs"/>
          <w:rtl/>
        </w:rPr>
        <w:t>בסעיף</w:t>
      </w:r>
      <w:r>
        <w:rPr>
          <w:rStyle w:val="default"/>
          <w:rFonts w:cs="FrankRuehl" w:hint="cs"/>
          <w:rtl/>
        </w:rPr>
        <w:t xml:space="preserve"> 7 ייווספו הפרשי הצמדה כמשמעותם בחוק פסיקת ריבית, מהמדד שהיה ידוע במועד תחילת הפוליסה לביטוח סיעודי לחברי קופ"ח.</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29" w:name="Rov50"/>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43"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0B87" w:rsidRPr="00FD0AEC" w:rsidRDefault="00A10B87" w:rsidP="00A10B87">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9</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על סכומי תגמולי הביטוח החודשיים המפורטים </w:t>
      </w:r>
      <w:r w:rsidRPr="00FD0AEC">
        <w:rPr>
          <w:rStyle w:val="default"/>
          <w:rFonts w:cs="FrankRuehl" w:hint="cs"/>
          <w:strike/>
          <w:vanish/>
          <w:sz w:val="22"/>
          <w:szCs w:val="22"/>
          <w:shd w:val="clear" w:color="auto" w:fill="FFFF99"/>
          <w:rtl/>
        </w:rPr>
        <w:t>בתקנה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בסעיף</w:t>
      </w:r>
      <w:r w:rsidRPr="00FD0AEC">
        <w:rPr>
          <w:rStyle w:val="default"/>
          <w:rFonts w:cs="FrankRuehl" w:hint="cs"/>
          <w:vanish/>
          <w:sz w:val="22"/>
          <w:szCs w:val="22"/>
          <w:shd w:val="clear" w:color="auto" w:fill="FFFF99"/>
          <w:rtl/>
        </w:rPr>
        <w:t xml:space="preserve"> 8 ייווספו הפרשי הצמדה כמשמעותם בחוק פסיקת ריבית והצמדה, התשכ"א-1961 (להלן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חוק פסיקת ריבית), מהמדד שהיה ידוע ערב מועד התחילה.</w:t>
      </w:r>
    </w:p>
    <w:p w:rsidR="00A10B87" w:rsidRPr="00A12776" w:rsidRDefault="00A10B87" w:rsidP="00A12776">
      <w:pPr>
        <w:pStyle w:val="P00"/>
        <w:spacing w:before="0"/>
        <w:ind w:left="0" w:right="1134"/>
        <w:rPr>
          <w:rStyle w:val="default"/>
          <w:rFonts w:cs="FrankRuehl" w:hint="cs"/>
          <w:sz w:val="2"/>
          <w:szCs w:val="2"/>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על דמי הביטוח החודשיים המפורטים </w:t>
      </w:r>
      <w:r w:rsidRPr="00FD0AEC">
        <w:rPr>
          <w:rStyle w:val="default"/>
          <w:rFonts w:cs="FrankRuehl" w:hint="cs"/>
          <w:strike/>
          <w:vanish/>
          <w:sz w:val="22"/>
          <w:szCs w:val="22"/>
          <w:shd w:val="clear" w:color="auto" w:fill="FFFF99"/>
          <w:rtl/>
        </w:rPr>
        <w:t>בתקנה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בסעיף</w:t>
      </w:r>
      <w:r w:rsidRPr="00FD0AEC">
        <w:rPr>
          <w:rStyle w:val="default"/>
          <w:rFonts w:cs="FrankRuehl" w:hint="cs"/>
          <w:vanish/>
          <w:sz w:val="22"/>
          <w:szCs w:val="22"/>
          <w:shd w:val="clear" w:color="auto" w:fill="FFFF99"/>
          <w:rtl/>
        </w:rPr>
        <w:t xml:space="preserve"> 7 ייווספו הפרשי הצמדה כמשמעותם בחוק פסיקת ריבית, מהמדד שהיה ידוע במועד תחילת הפוליסה לביטוח סיעודי לחברי קופ"ח.</w:t>
      </w:r>
      <w:bookmarkEnd w:id="29"/>
    </w:p>
    <w:p w:rsidR="00B22707" w:rsidRDefault="00B22707" w:rsidP="006612BF">
      <w:pPr>
        <w:pStyle w:val="P00"/>
        <w:spacing w:before="72"/>
        <w:ind w:left="0" w:right="1134"/>
        <w:rPr>
          <w:rStyle w:val="default"/>
          <w:rFonts w:cs="FrankRuehl" w:hint="cs"/>
          <w:rtl/>
        </w:rPr>
      </w:pPr>
      <w:bookmarkStart w:id="30" w:name="Seif10"/>
      <w:bookmarkEnd w:id="30"/>
      <w:r>
        <w:rPr>
          <w:lang w:val="he-IL"/>
        </w:rPr>
        <w:pict>
          <v:rect id="_x0000_s1174" style="position:absolute;left:0;text-align:left;margin-left:464.5pt;margin-top:8.05pt;width:75.05pt;height:18.1pt;z-index:251630592" o:allowincell="f" filled="f" stroked="f" strokecolor="lime" strokeweight=".25pt">
            <v:textbox inset="0,0,0,0">
              <w:txbxContent>
                <w:p w:rsidR="00A10B87" w:rsidRDefault="00A10B87" w:rsidP="00B22707">
                  <w:pPr>
                    <w:spacing w:line="160" w:lineRule="exact"/>
                    <w:jc w:val="left"/>
                    <w:rPr>
                      <w:rFonts w:cs="Miriam" w:hint="cs"/>
                      <w:noProof/>
                      <w:sz w:val="18"/>
                      <w:szCs w:val="18"/>
                      <w:rtl/>
                    </w:rPr>
                  </w:pPr>
                  <w:r>
                    <w:rPr>
                      <w:rFonts w:cs="Miriam" w:hint="cs"/>
                      <w:sz w:val="18"/>
                      <w:szCs w:val="18"/>
                      <w:rtl/>
                    </w:rPr>
                    <w:t>שחרור מתשלום דמי ביטוח</w:t>
                  </w:r>
                </w:p>
              </w:txbxContent>
            </v:textbox>
            <w10:anchorlock/>
          </v:rect>
        </w:pict>
      </w:r>
      <w:r>
        <w:rPr>
          <w:rStyle w:val="big-number"/>
          <w:rFonts w:cs="Miriam" w:hint="cs"/>
          <w:rtl/>
        </w:rPr>
        <w:t>10</w:t>
      </w:r>
      <w:r w:rsidRPr="006612BF">
        <w:rPr>
          <w:rStyle w:val="default"/>
          <w:rFonts w:cs="FrankRuehl"/>
          <w:rtl/>
        </w:rPr>
        <w:t>.</w:t>
      </w:r>
      <w:r w:rsidRPr="006612BF">
        <w:rPr>
          <w:rStyle w:val="default"/>
          <w:rFonts w:cs="FrankRuehl"/>
          <w:rtl/>
        </w:rPr>
        <w:tab/>
      </w:r>
      <w:r w:rsidR="006612BF">
        <w:rPr>
          <w:rStyle w:val="default"/>
          <w:rFonts w:cs="FrankRuehl" w:hint="cs"/>
          <w:rtl/>
        </w:rPr>
        <w:t>מבוטח הזכאי לקבל תגמולי ביטוח לפי תנאי הפוליסה, יהיה משוחרר מתשלום דמי ביטוח בעד התקופה שבשלה הוא זכאי לקבל תגמולי ביטוח</w:t>
      </w:r>
      <w:r w:rsidR="007F6C78">
        <w:rPr>
          <w:rStyle w:val="default"/>
          <w:rFonts w:cs="FrankRuehl" w:hint="cs"/>
          <w:rtl/>
        </w:rPr>
        <w:t>.</w:t>
      </w:r>
    </w:p>
    <w:p w:rsidR="00016DED" w:rsidRPr="00016DED" w:rsidRDefault="00B22707" w:rsidP="00016DED">
      <w:pPr>
        <w:pStyle w:val="P00"/>
        <w:spacing w:before="72"/>
        <w:ind w:left="0" w:right="1134"/>
        <w:rPr>
          <w:rStyle w:val="default"/>
          <w:rFonts w:cs="FrankRuehl"/>
          <w:rtl/>
        </w:rPr>
      </w:pPr>
      <w:bookmarkStart w:id="31" w:name="Seif11"/>
      <w:bookmarkEnd w:id="31"/>
      <w:r>
        <w:rPr>
          <w:lang w:val="he-IL"/>
        </w:rPr>
        <w:pict>
          <v:rect id="_x0000_s1175" style="position:absolute;left:0;text-align:left;margin-left:464.5pt;margin-top:8.05pt;width:75.05pt;height:35.05pt;z-index:251631616" o:allowincell="f" filled="f" stroked="f" strokecolor="lime" strokeweight=".25pt">
            <v:textbox style="mso-next-textbox:#_x0000_s1175" inset="0,0,0,0">
              <w:txbxContent>
                <w:p w:rsidR="00A10B87" w:rsidRDefault="00A10B87" w:rsidP="00B22707">
                  <w:pPr>
                    <w:spacing w:line="160" w:lineRule="exact"/>
                    <w:jc w:val="left"/>
                    <w:rPr>
                      <w:rFonts w:cs="Miriam" w:hint="cs"/>
                      <w:noProof/>
                      <w:sz w:val="18"/>
                      <w:szCs w:val="18"/>
                      <w:rtl/>
                    </w:rPr>
                  </w:pPr>
                  <w:r>
                    <w:rPr>
                      <w:rFonts w:cs="Miriam" w:hint="cs"/>
                      <w:sz w:val="18"/>
                      <w:szCs w:val="18"/>
                      <w:rtl/>
                    </w:rPr>
                    <w:t>זכות המשכיות לפוליסת פרט</w:t>
                  </w:r>
                </w:p>
                <w:p w:rsidR="00D706CD" w:rsidRDefault="00D706CD" w:rsidP="00B22707">
                  <w:pPr>
                    <w:spacing w:line="160" w:lineRule="exact"/>
                    <w:jc w:val="left"/>
                    <w:rPr>
                      <w:rFonts w:cs="Miriam" w:hint="cs"/>
                      <w:noProof/>
                      <w:sz w:val="18"/>
                      <w:szCs w:val="18"/>
                      <w:rtl/>
                    </w:rPr>
                  </w:pPr>
                  <w:r>
                    <w:rPr>
                      <w:rFonts w:cs="Miriam" w:hint="cs"/>
                      <w:noProof/>
                      <w:sz w:val="18"/>
                      <w:szCs w:val="18"/>
                      <w:rtl/>
                    </w:rPr>
                    <w:t>הוראות (מס' 2) תשע"ח-2018</w:t>
                  </w:r>
                </w:p>
              </w:txbxContent>
            </v:textbox>
            <w10:anchorlock/>
          </v:rect>
        </w:pict>
      </w:r>
      <w:r>
        <w:rPr>
          <w:rStyle w:val="big-number"/>
          <w:rFonts w:cs="Miriam" w:hint="cs"/>
          <w:rtl/>
        </w:rPr>
        <w:t>1</w:t>
      </w:r>
      <w:r w:rsidR="007F6C78">
        <w:rPr>
          <w:rStyle w:val="big-number"/>
          <w:rFonts w:cs="Miriam" w:hint="cs"/>
          <w:rtl/>
        </w:rPr>
        <w:t>1</w:t>
      </w:r>
      <w:r w:rsidRPr="006612BF">
        <w:rPr>
          <w:rStyle w:val="default"/>
          <w:rFonts w:cs="FrankRuehl"/>
          <w:rtl/>
        </w:rPr>
        <w:t>.</w:t>
      </w:r>
      <w:r w:rsidRPr="006612BF">
        <w:rPr>
          <w:rStyle w:val="default"/>
          <w:rFonts w:cs="FrankRuehl"/>
          <w:rtl/>
        </w:rPr>
        <w:tab/>
      </w:r>
      <w:r w:rsidR="006612BF">
        <w:rPr>
          <w:rStyle w:val="default"/>
          <w:rFonts w:cs="FrankRuehl" w:hint="cs"/>
          <w:rtl/>
        </w:rPr>
        <w:t>(א)</w:t>
      </w:r>
      <w:r w:rsidR="006612BF">
        <w:rPr>
          <w:rStyle w:val="default"/>
          <w:rFonts w:cs="FrankRuehl" w:hint="cs"/>
          <w:rtl/>
        </w:rPr>
        <w:tab/>
      </w:r>
      <w:r w:rsidR="00016DED" w:rsidRPr="00016DED">
        <w:rPr>
          <w:rStyle w:val="default"/>
          <w:rFonts w:cs="FrankRuehl" w:hint="cs"/>
          <w:rtl/>
        </w:rPr>
        <w:t>מבטח יאפשר למבוטח עוזב לעבור לפוליסת המשך לפי המועדים המפורטים בסעיף קטן (ב), שלהלן תנאיה:</w:t>
      </w:r>
    </w:p>
    <w:p w:rsidR="00016DED" w:rsidRPr="00016DED" w:rsidRDefault="00016DED" w:rsidP="00016DED">
      <w:pPr>
        <w:pStyle w:val="P00"/>
        <w:spacing w:before="72"/>
        <w:ind w:left="1021" w:right="1134"/>
        <w:rPr>
          <w:rStyle w:val="default"/>
          <w:rFonts w:cs="FrankRuehl"/>
          <w:rtl/>
        </w:rPr>
      </w:pPr>
      <w:r w:rsidRPr="00016DED">
        <w:rPr>
          <w:rStyle w:val="default"/>
          <w:rFonts w:cs="FrankRuehl" w:hint="cs"/>
          <w:rtl/>
        </w:rPr>
        <w:t>(1)</w:t>
      </w:r>
      <w:r w:rsidRPr="00016DED">
        <w:rPr>
          <w:rStyle w:val="default"/>
          <w:rFonts w:cs="FrankRuehl"/>
          <w:rtl/>
        </w:rPr>
        <w:tab/>
      </w:r>
      <w:r w:rsidRPr="00016DED">
        <w:rPr>
          <w:rStyle w:val="default"/>
          <w:rFonts w:cs="FrankRuehl" w:hint="cs"/>
          <w:rtl/>
        </w:rPr>
        <w:t>סכום הביטוח ותקופת תשלום תגמולי הביטוח בםוליסת ההמשך לא יפחתו מאלה הקבועים למבוטח בפוליסה לביטוח הסיעודי לחברי קופ"ח, אלא אם כן ביקש זאת המבוטח, בניכוי תקופות שבהן היה זכאי לקבל תגמולי ביטוח באותה פוליסה;</w:t>
      </w:r>
    </w:p>
    <w:p w:rsidR="00016DED" w:rsidRPr="00016DED" w:rsidRDefault="00016DED" w:rsidP="00016DED">
      <w:pPr>
        <w:pStyle w:val="P00"/>
        <w:spacing w:before="72"/>
        <w:ind w:left="1021" w:right="1134"/>
        <w:rPr>
          <w:rStyle w:val="default"/>
          <w:rFonts w:cs="FrankRuehl"/>
          <w:rtl/>
        </w:rPr>
      </w:pPr>
      <w:r w:rsidRPr="00016DED">
        <w:rPr>
          <w:rStyle w:val="default"/>
          <w:rFonts w:cs="FrankRuehl" w:hint="cs"/>
          <w:rtl/>
        </w:rPr>
        <w:t>(2)</w:t>
      </w:r>
      <w:r w:rsidRPr="00016DED">
        <w:rPr>
          <w:rStyle w:val="default"/>
          <w:rFonts w:cs="FrankRuehl"/>
          <w:rtl/>
        </w:rPr>
        <w:tab/>
      </w:r>
      <w:r w:rsidRPr="00016DED">
        <w:rPr>
          <w:rStyle w:val="default"/>
          <w:rFonts w:cs="FrankRuehl" w:hint="cs"/>
          <w:rtl/>
        </w:rPr>
        <w:t>דמי הביטוח בפוליסת ההמשך לא יהיו גבוהים מדמי הביטוח שיהיו נהוגים במועד המעבר למצטרפים חדשים בפוליסת סיעוד פרט דומה אצל המבטח;</w:t>
      </w:r>
    </w:p>
    <w:p w:rsidR="00016DED" w:rsidRPr="00016DED" w:rsidRDefault="00016DED" w:rsidP="00016DED">
      <w:pPr>
        <w:pStyle w:val="P00"/>
        <w:spacing w:before="72"/>
        <w:ind w:left="1021" w:right="1134"/>
        <w:rPr>
          <w:rStyle w:val="default"/>
          <w:rFonts w:cs="FrankRuehl"/>
          <w:rtl/>
        </w:rPr>
      </w:pPr>
      <w:r w:rsidRPr="00016DED">
        <w:rPr>
          <w:rStyle w:val="default"/>
          <w:rFonts w:cs="FrankRuehl" w:hint="cs"/>
          <w:rtl/>
        </w:rPr>
        <w:t>(3)</w:t>
      </w:r>
      <w:r w:rsidRPr="00016DED">
        <w:rPr>
          <w:rStyle w:val="default"/>
          <w:rFonts w:cs="FrankRuehl"/>
          <w:rtl/>
        </w:rPr>
        <w:tab/>
      </w:r>
      <w:r w:rsidRPr="00016DED">
        <w:rPr>
          <w:rStyle w:val="default"/>
          <w:rFonts w:cs="FrankRuehl" w:hint="cs"/>
          <w:rtl/>
        </w:rPr>
        <w:t>במעבר לפוליסת ההמשך יינתן רצף ביטוחי בלא בחינה מחודשת של מצב רפואי קודם ובלא תקופת אכשרה;</w:t>
      </w:r>
    </w:p>
    <w:p w:rsidR="00016DED" w:rsidRPr="00016DED" w:rsidRDefault="00016DED" w:rsidP="00016DED">
      <w:pPr>
        <w:pStyle w:val="P00"/>
        <w:spacing w:before="72"/>
        <w:ind w:left="1021" w:right="1134"/>
        <w:rPr>
          <w:rStyle w:val="default"/>
          <w:rFonts w:cs="FrankRuehl"/>
          <w:rtl/>
        </w:rPr>
      </w:pPr>
      <w:r w:rsidRPr="00016DED">
        <w:rPr>
          <w:rStyle w:val="default"/>
          <w:rFonts w:cs="FrankRuehl" w:hint="cs"/>
          <w:rtl/>
        </w:rPr>
        <w:t>(4)</w:t>
      </w:r>
      <w:r w:rsidRPr="00016DED">
        <w:rPr>
          <w:rStyle w:val="default"/>
          <w:rFonts w:cs="FrankRuehl"/>
          <w:rtl/>
        </w:rPr>
        <w:tab/>
      </w:r>
      <w:r w:rsidRPr="00016DED">
        <w:rPr>
          <w:rStyle w:val="default"/>
          <w:rFonts w:cs="FrankRuehl" w:hint="cs"/>
          <w:rtl/>
        </w:rPr>
        <w:t>תחילת תקופת הביטוח בפוליסת ההמשך תהיה למפרע מהמועד שבו בוטל רישומו בקופת חולים.</w:t>
      </w:r>
    </w:p>
    <w:p w:rsidR="00016DED" w:rsidRPr="00016DED" w:rsidRDefault="00016DED" w:rsidP="00016DE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(ב)</w:t>
      </w:r>
      <w:r w:rsidRPr="00016DED">
        <w:rPr>
          <w:rStyle w:val="default"/>
          <w:rFonts w:cs="FrankRuehl"/>
          <w:rtl/>
        </w:rPr>
        <w:tab/>
      </w:r>
      <w:r w:rsidRPr="00016DED">
        <w:rPr>
          <w:rStyle w:val="default"/>
          <w:rFonts w:cs="FrankRuehl" w:hint="cs"/>
          <w:rtl/>
        </w:rPr>
        <w:t>בתוך 45 ימים ממועד ביטול הביטוח למבוטח עוזב, יפנה המבטח בכתב למבוטח ויציע לו לעבור לפוליסת המשך בתוך 60 ימים ממועד מסירת הודעת המבטח.</w:t>
      </w:r>
    </w:p>
    <w:p w:rsidR="00016DED" w:rsidRPr="00016DED" w:rsidRDefault="00016DED" w:rsidP="00016DE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(ג)</w:t>
      </w:r>
      <w:r w:rsidRPr="00016DED">
        <w:rPr>
          <w:rStyle w:val="default"/>
          <w:rFonts w:cs="FrankRuehl"/>
          <w:rtl/>
        </w:rPr>
        <w:tab/>
      </w:r>
      <w:r w:rsidRPr="00016DED">
        <w:rPr>
          <w:rStyle w:val="default"/>
          <w:rFonts w:cs="FrankRuehl" w:hint="cs"/>
          <w:rtl/>
        </w:rPr>
        <w:t xml:space="preserve">על אף האמור בסעיף קטן (ב), לגבי מבוטח שהיה זכאי לקבל תגמולי ביטוח לפי תנאי הפוליסה לביטוח סיעודי לחברי קופ"ח במועד שבוטל לו הביטוח הסיעודי לחברי קופ"ח </w:t>
      </w:r>
      <w:r w:rsidRPr="00016DED">
        <w:rPr>
          <w:rStyle w:val="default"/>
          <w:rFonts w:cs="FrankRuehl"/>
          <w:rtl/>
        </w:rPr>
        <w:t>–</w:t>
      </w:r>
      <w:r w:rsidRPr="00016DED">
        <w:rPr>
          <w:rStyle w:val="default"/>
          <w:rFonts w:cs="FrankRuehl" w:hint="cs"/>
          <w:rtl/>
        </w:rPr>
        <w:t xml:space="preserve"> פנייתו של המבטח למבוטח כאמור באותו סעיף קטן תהיה בתוך 30 ימים מהמועד שפסקה זכאותו של המבוטח לתגמולי הביטוח; בפנייה כאמור יציע המבטח למבוטח לעבור לפוליסת המשך, בתוך 60 ימים מהמועד שבו נשלחה הודעת המבטח; הצעה כאמור, תינתן רק אם אותו מבוטח טרם מימש את מלוא זכויותיו לקבלת תגמולי ביטוח לפי הפוליסה.</w:t>
      </w:r>
    </w:p>
    <w:p w:rsidR="00016DED" w:rsidRPr="00016DED" w:rsidRDefault="00016DED" w:rsidP="00016DE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(ד)</w:t>
      </w:r>
      <w:r w:rsidRPr="00016DED">
        <w:rPr>
          <w:rStyle w:val="default"/>
          <w:rFonts w:cs="FrankRuehl"/>
          <w:rtl/>
        </w:rPr>
        <w:tab/>
      </w:r>
      <w:r w:rsidRPr="00016DED">
        <w:rPr>
          <w:rStyle w:val="default"/>
          <w:rFonts w:cs="FrankRuehl" w:hint="cs"/>
          <w:rtl/>
        </w:rPr>
        <w:t xml:space="preserve">בסעיף זה </w:t>
      </w:r>
      <w:r w:rsidRPr="00016DED">
        <w:rPr>
          <w:rStyle w:val="default"/>
          <w:rFonts w:cs="FrankRuehl"/>
          <w:rtl/>
        </w:rPr>
        <w:t>–</w:t>
      </w:r>
    </w:p>
    <w:p w:rsidR="00016DED" w:rsidRPr="00016DED" w:rsidRDefault="00016DED" w:rsidP="00016DE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 xml:space="preserve">"מבוטח עוזב" </w:t>
      </w:r>
      <w:r w:rsidRPr="00016DED">
        <w:rPr>
          <w:rStyle w:val="default"/>
          <w:rFonts w:cs="FrankRuehl"/>
          <w:rtl/>
        </w:rPr>
        <w:t>–</w:t>
      </w:r>
      <w:r w:rsidRPr="00016DED">
        <w:rPr>
          <w:rStyle w:val="default"/>
          <w:rFonts w:cs="FrankRuehl" w:hint="cs"/>
          <w:rtl/>
        </w:rPr>
        <w:t xml:space="preserve"> מבוטח בביטוח הסיעודי לחברי קופ"ח שטרם מימש את מלוא זכויותיו לפי הפוליסה ושבוטל לו הביטוח הסיעודי לחברי קופ"ח עקב ביטול רישומו בקופת חולים לפי חוק ביטוח בריאות והוא לא נרשם לקופת חולים אחרת;</w:t>
      </w:r>
    </w:p>
    <w:p w:rsidR="00016DED" w:rsidRPr="00016DED" w:rsidRDefault="00016DED" w:rsidP="00016DE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 xml:space="preserve">"פוליסת המשך" </w:t>
      </w:r>
      <w:r w:rsidRPr="00016DED">
        <w:rPr>
          <w:rStyle w:val="default"/>
          <w:rFonts w:cs="FrankRuehl"/>
          <w:rtl/>
        </w:rPr>
        <w:t>–</w:t>
      </w:r>
      <w:r w:rsidRPr="00016DED">
        <w:rPr>
          <w:rStyle w:val="default"/>
          <w:rFonts w:cs="FrankRuehl" w:hint="cs"/>
          <w:rtl/>
        </w:rPr>
        <w:t xml:space="preserve"> פוליסת פרט לביטוח סיעודי לתקופת ביטוח לכל החיים.</w:t>
      </w:r>
    </w:p>
    <w:p w:rsidR="00A10B87" w:rsidRPr="00FD0AEC" w:rsidRDefault="00A10B87" w:rsidP="00A10B87">
      <w:pPr>
        <w:pStyle w:val="P00"/>
        <w:spacing w:before="0"/>
        <w:ind w:left="0" w:right="1134"/>
        <w:rPr>
          <w:rStyle w:val="default"/>
          <w:rFonts w:cs="FrankRuehl" w:hint="cs"/>
          <w:vanish/>
          <w:color w:val="FF0000"/>
          <w:sz w:val="20"/>
          <w:szCs w:val="20"/>
          <w:shd w:val="clear" w:color="auto" w:fill="FFFF99"/>
          <w:rtl/>
        </w:rPr>
      </w:pPr>
      <w:bookmarkStart w:id="32" w:name="Rov66"/>
      <w:r w:rsidRPr="00FD0AEC">
        <w:rPr>
          <w:rStyle w:val="default"/>
          <w:rFonts w:cs="FrankRuehl" w:hint="cs"/>
          <w:vanish/>
          <w:color w:val="FF0000"/>
          <w:sz w:val="20"/>
          <w:szCs w:val="20"/>
          <w:shd w:val="clear" w:color="auto" w:fill="FFFF99"/>
          <w:rtl/>
        </w:rPr>
        <w:t>מיום 1.1.2017</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A10B87" w:rsidRPr="00FD0AEC" w:rsidRDefault="00A10B87" w:rsidP="00A10B87">
      <w:pPr>
        <w:pStyle w:val="P00"/>
        <w:spacing w:before="0"/>
        <w:ind w:left="0" w:right="1134"/>
        <w:rPr>
          <w:rStyle w:val="default"/>
          <w:rFonts w:cs="FrankRuehl" w:hint="cs"/>
          <w:vanish/>
          <w:sz w:val="20"/>
          <w:szCs w:val="20"/>
          <w:shd w:val="clear" w:color="auto" w:fill="FFFF99"/>
          <w:rtl/>
        </w:rPr>
      </w:pPr>
      <w:hyperlink r:id="rId44"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A12776" w:rsidRPr="00FD0AEC" w:rsidRDefault="00A12776" w:rsidP="00A12776">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11</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מבטח יאפשר למבוטח בביטוח הסיעודי לחברי קופ"ח שמתקיימים בו התנאים המפורטים </w:t>
      </w:r>
      <w:r w:rsidRPr="00FD0AEC">
        <w:rPr>
          <w:rStyle w:val="default"/>
          <w:rFonts w:cs="FrankRuehl" w:hint="cs"/>
          <w:strike/>
          <w:vanish/>
          <w:sz w:val="22"/>
          <w:szCs w:val="22"/>
          <w:shd w:val="clear" w:color="auto" w:fill="FFFF99"/>
          <w:rtl/>
        </w:rPr>
        <w:t>בתקנת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(ב), לעבור לפוליסת פרט לביטוח סיעודי לתקופת ביטוח לכל החיים (להלן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פוליסת המשך), לפי המועדים המפורטים </w:t>
      </w:r>
      <w:r w:rsidRPr="00FD0AEC">
        <w:rPr>
          <w:rStyle w:val="default"/>
          <w:rFonts w:cs="FrankRuehl" w:hint="cs"/>
          <w:strike/>
          <w:vanish/>
          <w:sz w:val="22"/>
          <w:szCs w:val="22"/>
          <w:shd w:val="clear" w:color="auto" w:fill="FFFF99"/>
          <w:rtl/>
        </w:rPr>
        <w:t>בתקנת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(ג), שלהלן תנאיה:</w:t>
      </w:r>
    </w:p>
    <w:p w:rsidR="00A12776" w:rsidRPr="00FD0AEC" w:rsidRDefault="00A12776" w:rsidP="00A12776">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סכום הביטוח ותקופת תשלום תגמולי הביטוח בפוליסת ההמשך לא יפחתו מאלה הקבועים למבוטח בפוליסה לביטוח הסיעודי לחברי קופ"ח, אלא אם כן ביקש זאת המבוטח; ואולם אם קיים במועד המעבר לפוליסת ההמשך כיסוי בסל שירותי הבריאות הדומה לכיסוי הקבוע בפוליסה, לא תחול על המבטח החובה לכלול את הכיסוי האמור בפוליסת ההמשך; לעניין זה, "סל שירותי הבריאות"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כאמור בתוספת השנייה לחוק ביטוח בריאות ובצו לפי סעיף 8(ז) לחוק האמור;</w:t>
      </w:r>
    </w:p>
    <w:p w:rsidR="00A12776" w:rsidRPr="00FD0AEC" w:rsidRDefault="00A12776" w:rsidP="00A12776">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דמי הביטוח בפוליסת ההמשך לא יהיו גבוהים מדמי הביטוח שיהיו נהוגים במועד המעבר למצטרפים חדשים בפוליסת סיעוד פרט דומה אצל המבטח;</w:t>
      </w:r>
    </w:p>
    <w:p w:rsidR="00A12776" w:rsidRPr="00FD0AEC" w:rsidRDefault="00A12776" w:rsidP="00A12776">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hint="cs"/>
          <w:vanish/>
          <w:sz w:val="22"/>
          <w:szCs w:val="22"/>
          <w:shd w:val="clear" w:color="auto" w:fill="FFFF99"/>
          <w:rtl/>
        </w:rPr>
        <w:tab/>
        <w:t>במעבר לפוליסת ההמשך יינתן רצף ביטוחי בלא בחינה מחודשת של מצב רפואי קודם ובלא תקופת אכשרה.</w:t>
      </w:r>
    </w:p>
    <w:p w:rsidR="00A12776" w:rsidRPr="00FD0AEC" w:rsidRDefault="00A12776" w:rsidP="00A1277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אפשרות למעבר לפוליסת המשך כאמור </w:t>
      </w:r>
      <w:r w:rsidRPr="00FD0AEC">
        <w:rPr>
          <w:rStyle w:val="default"/>
          <w:rFonts w:cs="FrankRuehl" w:hint="cs"/>
          <w:strike/>
          <w:vanish/>
          <w:sz w:val="22"/>
          <w:szCs w:val="22"/>
          <w:shd w:val="clear" w:color="auto" w:fill="FFFF99"/>
          <w:rtl/>
        </w:rPr>
        <w:t>בתקנת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(א), תינתן למי שהיה מבוטח ברציפות בפוליסה לביטוח הסיעודי לחברי קופ"ח במשך תקופה של שנה לפחות בסמוך לפני מועד הפסקתו, וזאת בהתקיים אחד מהתנאים המפורטים להלן, ובלבד שהמבוטח לא מימש את מלוא זכויותיו לפי הפוליסה:</w:t>
      </w:r>
    </w:p>
    <w:p w:rsidR="00A12776" w:rsidRPr="00FD0AEC" w:rsidRDefault="00A12776" w:rsidP="00A12776">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הביטוח הסיעודי לחברי קופ"ח הופסק עקב אי-חידושה של הפוליסה לכלל המבוטחים או לחלקם, על ידי מבטח כלשהו;</w:t>
      </w:r>
    </w:p>
    <w:p w:rsidR="00A12776" w:rsidRPr="00FD0AEC" w:rsidRDefault="00A12776" w:rsidP="00A12776">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בוטל רישומו של המבוטח בקופת חולים לפי חוק ביטוח בריאות ממלכתי, והוא לא נרשם לקופת חולים אחרת.</w:t>
      </w:r>
    </w:p>
    <w:p w:rsidR="00A12776" w:rsidRPr="00FD0AEC" w:rsidRDefault="00A12776" w:rsidP="00A1277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(ג)</w:t>
      </w:r>
      <w:r w:rsidRPr="00FD0AEC">
        <w:rPr>
          <w:rStyle w:val="default"/>
          <w:rFonts w:cs="FrankRuehl" w:hint="cs"/>
          <w:vanish/>
          <w:sz w:val="22"/>
          <w:szCs w:val="22"/>
          <w:shd w:val="clear" w:color="auto" w:fill="FFFF99"/>
          <w:rtl/>
        </w:rPr>
        <w:tab/>
        <w:t xml:space="preserve">בתוך 45 ימים ממועד הפסקת הביטוח הסיעודי לחברי קופ"ח, יפנה המבטח בכתב לכל מבוטח שמתקיימים בו התנאים שקבועים </w:t>
      </w:r>
      <w:r w:rsidRPr="00FD0AEC">
        <w:rPr>
          <w:rStyle w:val="default"/>
          <w:rFonts w:cs="FrankRuehl" w:hint="cs"/>
          <w:strike/>
          <w:vanish/>
          <w:sz w:val="22"/>
          <w:szCs w:val="22"/>
          <w:shd w:val="clear" w:color="auto" w:fill="FFFF99"/>
          <w:rtl/>
        </w:rPr>
        <w:t>בתקנת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(ב), ויציע לו לעבור לפוליסת המשך בתוך 60 ימים ממועד הודעת המבטח.</w:t>
      </w:r>
    </w:p>
    <w:p w:rsidR="00A12776" w:rsidRPr="00FD0AEC" w:rsidRDefault="00A12776" w:rsidP="00A1277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(ד)</w:t>
      </w:r>
      <w:r w:rsidRPr="00FD0AEC">
        <w:rPr>
          <w:rStyle w:val="default"/>
          <w:rFonts w:cs="FrankRuehl" w:hint="cs"/>
          <w:vanish/>
          <w:sz w:val="22"/>
          <w:szCs w:val="22"/>
          <w:shd w:val="clear" w:color="auto" w:fill="FFFF99"/>
          <w:rtl/>
        </w:rPr>
        <w:tab/>
        <w:t>תחילת תקופת הביטוח בפוליסות ההמשך תהיה למפרע מיום הפסקת הביטוח הסיעודי לחברי קופ"ח או מהמועד שבו בוטל רישומו בקופת החולים.</w:t>
      </w:r>
    </w:p>
    <w:p w:rsidR="00A12776" w:rsidRPr="00FD0AEC" w:rsidRDefault="00A12776" w:rsidP="00A1277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(ה)</w:t>
      </w:r>
      <w:r w:rsidRPr="00FD0AEC">
        <w:rPr>
          <w:rStyle w:val="default"/>
          <w:rFonts w:cs="FrankRuehl" w:hint="cs"/>
          <w:vanish/>
          <w:sz w:val="22"/>
          <w:szCs w:val="22"/>
          <w:shd w:val="clear" w:color="auto" w:fill="FFFF99"/>
          <w:rtl/>
        </w:rPr>
        <w:tab/>
        <w:t xml:space="preserve">על אף האמור </w:t>
      </w:r>
      <w:r w:rsidRPr="00FD0AEC">
        <w:rPr>
          <w:rStyle w:val="default"/>
          <w:rFonts w:cs="FrankRuehl" w:hint="cs"/>
          <w:strike/>
          <w:vanish/>
          <w:sz w:val="22"/>
          <w:szCs w:val="22"/>
          <w:shd w:val="clear" w:color="auto" w:fill="FFFF99"/>
          <w:rtl/>
        </w:rPr>
        <w:t>בתקנת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(ג), לגבי מבוטח שהיה זכאי לקבל תגמולי ביטוח לפי תנאי הפוליסה לביטוח סיעודי לחברי קופ"ח במועד שבו הופסק הביטוח הסיעודי לחברי קופ"ח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פנייתו של המבטח למבוטח כאמור </w:t>
      </w:r>
      <w:r w:rsidRPr="00FD0AEC">
        <w:rPr>
          <w:rStyle w:val="default"/>
          <w:rFonts w:cs="FrankRuehl" w:hint="cs"/>
          <w:strike/>
          <w:vanish/>
          <w:sz w:val="22"/>
          <w:szCs w:val="22"/>
          <w:shd w:val="clear" w:color="auto" w:fill="FFFF99"/>
          <w:rtl/>
        </w:rPr>
        <w:t>באותה 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באותו סעיף קטן</w:t>
      </w:r>
      <w:r w:rsidRPr="00FD0AEC">
        <w:rPr>
          <w:rStyle w:val="default"/>
          <w:rFonts w:cs="FrankRuehl" w:hint="cs"/>
          <w:vanish/>
          <w:sz w:val="22"/>
          <w:szCs w:val="22"/>
          <w:shd w:val="clear" w:color="auto" w:fill="FFFF99"/>
          <w:rtl/>
        </w:rPr>
        <w:t xml:space="preserve"> תהיה בתוך 30 ימים מהמועד שפסקה זכאותו של המבוטח לתגמולי הביטוח; בפנייה כאמור יציע המבטח למבוטח לעבור לפוליסת המשך, בתוך 60 ימים מהמועד שבו נשלחה הודעת המבטח; הצעה כאמור, תינתן רק אם אותו מבוטח טרם מימש את מלוא זכויותיו לקבלת תגמולי ביטוח לפי הפוליסה.</w:t>
      </w:r>
    </w:p>
    <w:p w:rsidR="00BE7FBD" w:rsidRPr="00FD0AEC" w:rsidRDefault="00BE7FBD" w:rsidP="00BE7FBD">
      <w:pPr>
        <w:pStyle w:val="P00"/>
        <w:spacing w:before="0"/>
        <w:ind w:left="0" w:right="1134"/>
        <w:rPr>
          <w:rStyle w:val="default"/>
          <w:rFonts w:cs="FrankRuehl" w:hint="cs"/>
          <w:vanish/>
          <w:sz w:val="20"/>
          <w:szCs w:val="20"/>
          <w:shd w:val="clear" w:color="auto" w:fill="FFFF99"/>
          <w:rtl/>
        </w:rPr>
      </w:pPr>
    </w:p>
    <w:p w:rsidR="00BE7FBD" w:rsidRPr="00FD0AEC" w:rsidRDefault="00BE7FBD" w:rsidP="00BE7FBD">
      <w:pPr>
        <w:pStyle w:val="P00"/>
        <w:spacing w:before="0"/>
        <w:ind w:left="0" w:right="1134"/>
        <w:rPr>
          <w:rStyle w:val="default"/>
          <w:rFonts w:cs="FrankRuehl" w:hint="cs"/>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1.7.2017</w:t>
      </w:r>
    </w:p>
    <w:p w:rsidR="00BE7FBD" w:rsidRPr="00FD0AEC" w:rsidRDefault="00BE7FBD" w:rsidP="00BE7FBD">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הוראות (מס' 2) תשע"ז-2017</w:t>
      </w:r>
    </w:p>
    <w:p w:rsidR="00BE7FBD" w:rsidRPr="00FD0AEC" w:rsidRDefault="00BE7FBD" w:rsidP="00BE7FBD">
      <w:pPr>
        <w:pStyle w:val="P00"/>
        <w:spacing w:before="0"/>
        <w:ind w:left="0" w:right="1134"/>
        <w:rPr>
          <w:rStyle w:val="default"/>
          <w:rFonts w:cs="FrankRuehl" w:hint="cs"/>
          <w:vanish/>
          <w:sz w:val="20"/>
          <w:szCs w:val="20"/>
          <w:shd w:val="clear" w:color="auto" w:fill="FFFF99"/>
          <w:rtl/>
        </w:rPr>
      </w:pPr>
      <w:hyperlink r:id="rId45" w:history="1">
        <w:r w:rsidRPr="00FD0AEC">
          <w:rPr>
            <w:rStyle w:val="Hyperlink"/>
            <w:rFonts w:cs="FrankRuehl" w:hint="cs"/>
            <w:vanish/>
            <w:szCs w:val="20"/>
            <w:shd w:val="clear" w:color="auto" w:fill="FFFF99"/>
            <w:rtl/>
          </w:rPr>
          <w:t>ק"ת תשע"ז מס' 7832</w:t>
        </w:r>
      </w:hyperlink>
      <w:r w:rsidRPr="00FD0AEC">
        <w:rPr>
          <w:rStyle w:val="default"/>
          <w:rFonts w:cs="FrankRuehl" w:hint="cs"/>
          <w:vanish/>
          <w:sz w:val="20"/>
          <w:szCs w:val="20"/>
          <w:shd w:val="clear" w:color="auto" w:fill="FFFF99"/>
          <w:rtl/>
        </w:rPr>
        <w:t xml:space="preserve"> מיום 29.6.2017 עמ' 1316</w:t>
      </w:r>
    </w:p>
    <w:p w:rsidR="00BE7FBD" w:rsidRPr="00FD0AEC" w:rsidRDefault="00BE7FBD" w:rsidP="00BE7FBD">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אפשרות למעבר לפוליסת המשך כאמור בסעיף קטן (א), תינתן למי שהיה מבוטח ברציפות בפוליסה לביטוח הסיעודי לחברי קופ"ח במשך תקופה של שנה לפחות בסמוך לפני מועד הפסקתו, וזאת בהתקיים אחד מהתנאים המפורטים להלן, ובלבד שהמבוטח לא מימש את מלוא זכויותיו לפי הפוליסה:</w:t>
      </w:r>
    </w:p>
    <w:p w:rsidR="00BE7FBD" w:rsidRPr="00FD0AEC" w:rsidRDefault="00BE7FBD" w:rsidP="00BE7FBD">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הביטוח הסיעודי לחברי קופ"ח הופסק עקב אי-חידושה של הפוליסה לכלל המבוטחים או לחלקם, על ידי מבטח כלשהו;</w:t>
      </w:r>
    </w:p>
    <w:p w:rsidR="00BE7FBD" w:rsidRPr="00FD0AEC" w:rsidRDefault="00BE7FBD" w:rsidP="00BE7FBD">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בוטל רישומו של המבוטח בקופת חולים לפי חוק ביטוח בריאות ממלכתי, </w:t>
      </w:r>
      <w:r w:rsidRPr="00FD0AEC">
        <w:rPr>
          <w:rStyle w:val="default"/>
          <w:rFonts w:cs="FrankRuehl" w:hint="cs"/>
          <w:strike/>
          <w:vanish/>
          <w:sz w:val="22"/>
          <w:szCs w:val="22"/>
          <w:shd w:val="clear" w:color="auto" w:fill="FFFF99"/>
          <w:rtl/>
        </w:rPr>
        <w:t>והוא לא נרשם לקופת חולים אחרת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ובוטל לו הביטוח הסיעודי לחברי קופ"ח עקב ביטול רישומו כאמור, והוא לא נרשם לקופת חולים אחרת</w:t>
      </w:r>
      <w:r w:rsidRPr="00FD0AEC">
        <w:rPr>
          <w:rStyle w:val="default"/>
          <w:rFonts w:cs="FrankRuehl" w:hint="cs"/>
          <w:vanish/>
          <w:sz w:val="22"/>
          <w:szCs w:val="22"/>
          <w:shd w:val="clear" w:color="auto" w:fill="FFFF99"/>
          <w:rtl/>
        </w:rPr>
        <w:t>.</w:t>
      </w:r>
    </w:p>
    <w:p w:rsidR="00D706CD" w:rsidRPr="00FD0AEC" w:rsidRDefault="00D706CD" w:rsidP="00D706CD">
      <w:pPr>
        <w:pStyle w:val="P00"/>
        <w:spacing w:before="0"/>
        <w:ind w:left="0" w:right="1134"/>
        <w:rPr>
          <w:rStyle w:val="default"/>
          <w:rFonts w:ascii="FrankRuehl" w:hAnsi="FrankRuehl" w:cs="FrankRuehl"/>
          <w:vanish/>
          <w:sz w:val="20"/>
          <w:szCs w:val="20"/>
          <w:shd w:val="clear" w:color="auto" w:fill="FFFF99"/>
          <w:rtl/>
        </w:rPr>
      </w:pPr>
    </w:p>
    <w:p w:rsidR="00D706CD" w:rsidRPr="00FD0AEC" w:rsidRDefault="00D706CD" w:rsidP="00D706CD">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hint="cs"/>
          <w:vanish/>
          <w:color w:val="FF0000"/>
          <w:sz w:val="20"/>
          <w:szCs w:val="20"/>
          <w:shd w:val="clear" w:color="auto" w:fill="FFFF99"/>
          <w:rtl/>
        </w:rPr>
        <w:t>מיום 1.1.2019</w:t>
      </w:r>
    </w:p>
    <w:p w:rsidR="00D706CD" w:rsidRPr="00FD0AEC" w:rsidRDefault="00D706CD" w:rsidP="00D706CD">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(מס' 2) תשע"ח-2018</w:t>
      </w:r>
    </w:p>
    <w:p w:rsidR="00D706CD" w:rsidRPr="00FD0AEC" w:rsidRDefault="00D706CD" w:rsidP="00D706CD">
      <w:pPr>
        <w:pStyle w:val="P00"/>
        <w:spacing w:before="0"/>
        <w:ind w:left="0" w:right="1134"/>
        <w:rPr>
          <w:rStyle w:val="default"/>
          <w:rFonts w:ascii="FrankRuehl" w:hAnsi="FrankRuehl" w:cs="FrankRuehl"/>
          <w:vanish/>
          <w:sz w:val="20"/>
          <w:szCs w:val="20"/>
          <w:shd w:val="clear" w:color="auto" w:fill="FFFF99"/>
          <w:rtl/>
        </w:rPr>
      </w:pPr>
      <w:hyperlink r:id="rId46" w:history="1">
        <w:r w:rsidRPr="00FD0AEC">
          <w:rPr>
            <w:rStyle w:val="Hyperlink"/>
            <w:rFonts w:ascii="FrankRuehl" w:hAnsi="FrankRuehl" w:cs="FrankRuehl"/>
            <w:vanish/>
            <w:szCs w:val="20"/>
            <w:shd w:val="clear" w:color="auto" w:fill="FFFF99"/>
            <w:rtl/>
          </w:rPr>
          <w:t>ק"ת תשע"ח מס' 8045</w:t>
        </w:r>
      </w:hyperlink>
      <w:r w:rsidRPr="00FD0AEC">
        <w:rPr>
          <w:rStyle w:val="default"/>
          <w:rFonts w:ascii="FrankRuehl" w:hAnsi="FrankRuehl" w:cs="FrankRuehl"/>
          <w:vanish/>
          <w:sz w:val="20"/>
          <w:szCs w:val="20"/>
          <w:shd w:val="clear" w:color="auto" w:fill="FFFF99"/>
          <w:rtl/>
        </w:rPr>
        <w:t xml:space="preserve"> מיום 24.7.2018 עמ' 2526</w:t>
      </w:r>
    </w:p>
    <w:p w:rsidR="00D706CD" w:rsidRPr="00FD0AEC" w:rsidRDefault="00D706CD" w:rsidP="00D706CD">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b/>
          <w:bCs/>
          <w:vanish/>
          <w:sz w:val="20"/>
          <w:szCs w:val="20"/>
          <w:shd w:val="clear" w:color="auto" w:fill="FFFF99"/>
          <w:rtl/>
        </w:rPr>
        <w:t>החלפת סעיף 11</w:t>
      </w:r>
    </w:p>
    <w:p w:rsidR="00D706CD" w:rsidRPr="00FD0AEC" w:rsidRDefault="00D706CD" w:rsidP="00D706CD">
      <w:pPr>
        <w:pStyle w:val="P0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vanish/>
          <w:sz w:val="20"/>
          <w:szCs w:val="20"/>
          <w:shd w:val="clear" w:color="auto" w:fill="FFFF99"/>
          <w:rtl/>
        </w:rPr>
        <w:t>הנוסח הקודם:</w:t>
      </w:r>
    </w:p>
    <w:p w:rsidR="00D706CD" w:rsidRPr="00FD0AEC" w:rsidRDefault="00D706CD" w:rsidP="00D706CD">
      <w:pPr>
        <w:pStyle w:val="P00"/>
        <w:spacing w:before="20"/>
        <w:ind w:left="0" w:right="1134"/>
        <w:rPr>
          <w:rStyle w:val="default"/>
          <w:rFonts w:ascii="Miriam" w:hAnsi="Miriam" w:cs="Miriam"/>
          <w:strike/>
          <w:vanish/>
          <w:sz w:val="16"/>
          <w:szCs w:val="16"/>
          <w:shd w:val="clear" w:color="auto" w:fill="FFFF99"/>
          <w:rtl/>
        </w:rPr>
      </w:pPr>
      <w:r w:rsidRPr="00FD0AEC">
        <w:rPr>
          <w:rStyle w:val="default"/>
          <w:rFonts w:ascii="Miriam" w:hAnsi="Miriam" w:cs="Miriam"/>
          <w:strike/>
          <w:vanish/>
          <w:sz w:val="16"/>
          <w:szCs w:val="16"/>
          <w:shd w:val="clear" w:color="auto" w:fill="FFFF99"/>
          <w:rtl/>
        </w:rPr>
        <w:t>זכות המשכיות לפוליסת פרט</w:t>
      </w:r>
    </w:p>
    <w:p w:rsidR="00D706CD" w:rsidRPr="00FD0AEC" w:rsidRDefault="00D706CD" w:rsidP="00D706CD">
      <w:pPr>
        <w:pStyle w:val="P00"/>
        <w:spacing w:before="0"/>
        <w:ind w:left="0"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11</w:t>
      </w:r>
      <w:r w:rsidRPr="00FD0AEC">
        <w:rPr>
          <w:rStyle w:val="default"/>
          <w:rFonts w:cs="FrankRuehl"/>
          <w:strike/>
          <w:vanish/>
          <w:sz w:val="22"/>
          <w:szCs w:val="22"/>
          <w:shd w:val="clear" w:color="auto" w:fill="FFFF99"/>
          <w:rtl/>
        </w:rPr>
        <w:t>.</w:t>
      </w:r>
      <w:r w:rsidRPr="00FD0AEC">
        <w:rPr>
          <w:rStyle w:val="default"/>
          <w:rFonts w:cs="FrankRuehl"/>
          <w:strike/>
          <w:vanish/>
          <w:sz w:val="22"/>
          <w:szCs w:val="22"/>
          <w:shd w:val="clear" w:color="auto" w:fill="FFFF99"/>
          <w:rtl/>
        </w:rPr>
        <w:tab/>
      </w:r>
      <w:r w:rsidRPr="00FD0AEC">
        <w:rPr>
          <w:rStyle w:val="default"/>
          <w:rFonts w:cs="FrankRuehl" w:hint="cs"/>
          <w:strike/>
          <w:vanish/>
          <w:sz w:val="22"/>
          <w:szCs w:val="22"/>
          <w:shd w:val="clear" w:color="auto" w:fill="FFFF99"/>
          <w:rtl/>
        </w:rPr>
        <w:t>(א)</w:t>
      </w:r>
      <w:r w:rsidRPr="00FD0AEC">
        <w:rPr>
          <w:rStyle w:val="default"/>
          <w:rFonts w:cs="FrankRuehl" w:hint="cs"/>
          <w:strike/>
          <w:vanish/>
          <w:sz w:val="22"/>
          <w:szCs w:val="22"/>
          <w:shd w:val="clear" w:color="auto" w:fill="FFFF99"/>
          <w:rtl/>
        </w:rPr>
        <w:tab/>
        <w:t xml:space="preserve">מבטח יאפשר למבוטח בביטוח הסיעודי לחברי קופ"ח שמתקיימים בו התנאים המפורטים בסעיף קטן (ב), לעבור לפוליסת פרט לביטוח סיעודי לתקופת ביטוח לכל החיים (להלן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פוליסת המשך), לפי המועדים המפורטים בסעיף קטן (ג), שלהלן תנאיה:</w:t>
      </w:r>
    </w:p>
    <w:p w:rsidR="00D706CD" w:rsidRPr="00FD0AEC" w:rsidRDefault="00D706CD" w:rsidP="00D706CD">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w:t>
      </w:r>
      <w:r w:rsidRPr="00FD0AEC">
        <w:rPr>
          <w:rStyle w:val="default"/>
          <w:rFonts w:cs="FrankRuehl" w:hint="cs"/>
          <w:strike/>
          <w:vanish/>
          <w:sz w:val="22"/>
          <w:szCs w:val="22"/>
          <w:shd w:val="clear" w:color="auto" w:fill="FFFF99"/>
          <w:rtl/>
        </w:rPr>
        <w:tab/>
        <w:t xml:space="preserve">סכום הביטוח ותקופת תשלום תגמולי הביטוח בפוליסת ההמשך לא יפחתו מאלה הקבועים למבוטח בפוליסה לביטוח הסיעודי לחברי קופ"ח, אלא אם כן ביקש זאת המבוטח; ואולם אם קיים במועד המעבר לפוליסת ההמשך כיסוי בסל שירותי הבריאות הדומה לכיסוי הקבוע בפוליסה, לא תחול על המבטח החובה לכלול את הכיסוי האמור בפוליסת ההמשך; לעניין זה, "סל שירותי הבריאות"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כאמור בתוספת השנייה לחוק ביטוח בריאות ובצו לפי סעיף 8(ז) לחוק האמור;</w:t>
      </w:r>
    </w:p>
    <w:p w:rsidR="00D706CD" w:rsidRPr="00FD0AEC" w:rsidRDefault="00D706CD" w:rsidP="00D706CD">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(2)</w:t>
      </w:r>
      <w:r w:rsidRPr="00FD0AEC">
        <w:rPr>
          <w:rStyle w:val="default"/>
          <w:rFonts w:cs="FrankRuehl" w:hint="cs"/>
          <w:strike/>
          <w:vanish/>
          <w:sz w:val="22"/>
          <w:szCs w:val="22"/>
          <w:shd w:val="clear" w:color="auto" w:fill="FFFF99"/>
          <w:rtl/>
        </w:rPr>
        <w:tab/>
        <w:t>דמי הביטוח בפוליסת ההמשך לא יהיו גבוהים מדמי הביטוח שיהיו נהוגים במועד המעבר למצטרפים חדשים בפוליסת סיעוד פרט דומה אצל המבטח;</w:t>
      </w:r>
    </w:p>
    <w:p w:rsidR="00D706CD" w:rsidRPr="00FD0AEC" w:rsidRDefault="00D706CD" w:rsidP="00D706CD">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(3)</w:t>
      </w:r>
      <w:r w:rsidRPr="00FD0AEC">
        <w:rPr>
          <w:rStyle w:val="default"/>
          <w:rFonts w:cs="FrankRuehl" w:hint="cs"/>
          <w:strike/>
          <w:vanish/>
          <w:sz w:val="22"/>
          <w:szCs w:val="22"/>
          <w:shd w:val="clear" w:color="auto" w:fill="FFFF99"/>
          <w:rtl/>
        </w:rPr>
        <w:tab/>
        <w:t>במעבר לפוליסת ההמשך יינתן רצף ביטוחי בלא בחינה מחודשת של מצב רפואי קודם ובלא תקופת אכשרה.</w:t>
      </w:r>
    </w:p>
    <w:p w:rsidR="00D706CD" w:rsidRPr="00FD0AEC" w:rsidRDefault="00D706CD" w:rsidP="00D706CD">
      <w:pPr>
        <w:pStyle w:val="P00"/>
        <w:spacing w:before="0"/>
        <w:ind w:left="0" w:right="1134"/>
        <w:rPr>
          <w:rStyle w:val="default"/>
          <w:rFonts w:cs="FrankRuehl" w:hint="cs"/>
          <w:strike/>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(ב)</w:t>
      </w:r>
      <w:r w:rsidRPr="00FD0AEC">
        <w:rPr>
          <w:rStyle w:val="default"/>
          <w:rFonts w:cs="FrankRuehl" w:hint="cs"/>
          <w:strike/>
          <w:vanish/>
          <w:sz w:val="22"/>
          <w:szCs w:val="22"/>
          <w:shd w:val="clear" w:color="auto" w:fill="FFFF99"/>
          <w:rtl/>
        </w:rPr>
        <w:tab/>
        <w:t>אפשרות למעבר לפוליסת המשך כאמור בסעיף קטן (א), תינתן למי שהיה מבוטח ברציפות בפוליסה לביטוח הסיעודי לחברי קופ"ח במשך תקופה של שנה לפחות בסמוך לפני מועד הפסקתו, וזאת בהתקיים אחד מהתנאים המפורטים להלן, ובלבד שהמבוטח לא מימש את מלוא זכויותיו לפי הפוליסה:</w:t>
      </w:r>
    </w:p>
    <w:p w:rsidR="00D706CD" w:rsidRPr="00FD0AEC" w:rsidRDefault="00D706CD" w:rsidP="00D706CD">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w:t>
      </w:r>
      <w:r w:rsidRPr="00FD0AEC">
        <w:rPr>
          <w:rStyle w:val="default"/>
          <w:rFonts w:cs="FrankRuehl" w:hint="cs"/>
          <w:strike/>
          <w:vanish/>
          <w:sz w:val="22"/>
          <w:szCs w:val="22"/>
          <w:shd w:val="clear" w:color="auto" w:fill="FFFF99"/>
          <w:rtl/>
        </w:rPr>
        <w:tab/>
        <w:t>הביטוח הסיעודי לחברי קופ"ח הופסק עקב אי-חידושה של הפוליסה לכלל המבוטחים או לחלקם, על ידי מבטח כלשהו;</w:t>
      </w:r>
    </w:p>
    <w:p w:rsidR="00D706CD" w:rsidRPr="00FD0AEC" w:rsidRDefault="00D706CD" w:rsidP="00D706CD">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(2)</w:t>
      </w:r>
      <w:r w:rsidRPr="00FD0AEC">
        <w:rPr>
          <w:rStyle w:val="default"/>
          <w:rFonts w:cs="FrankRuehl" w:hint="cs"/>
          <w:strike/>
          <w:vanish/>
          <w:sz w:val="22"/>
          <w:szCs w:val="22"/>
          <w:shd w:val="clear" w:color="auto" w:fill="FFFF99"/>
          <w:rtl/>
        </w:rPr>
        <w:tab/>
        <w:t>בוטל רישומו של המבוטח בקופת חולים לפי חוק ביטוח בריאות ממלכתי, ובוטל לו הביטוח הסיעודי לחברי קופ"ח עקב ביטול רישומו כאמור, והוא לא נרשם לקופת חולים אחרת.</w:t>
      </w:r>
    </w:p>
    <w:p w:rsidR="00D706CD" w:rsidRPr="00FD0AEC" w:rsidRDefault="00D706CD" w:rsidP="00D706CD">
      <w:pPr>
        <w:pStyle w:val="P00"/>
        <w:spacing w:before="0"/>
        <w:ind w:left="0" w:right="1134"/>
        <w:rPr>
          <w:rStyle w:val="default"/>
          <w:rFonts w:cs="FrankRuehl" w:hint="cs"/>
          <w:strike/>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(ג)</w:t>
      </w:r>
      <w:r w:rsidRPr="00FD0AEC">
        <w:rPr>
          <w:rStyle w:val="default"/>
          <w:rFonts w:cs="FrankRuehl" w:hint="cs"/>
          <w:strike/>
          <w:vanish/>
          <w:sz w:val="22"/>
          <w:szCs w:val="22"/>
          <w:shd w:val="clear" w:color="auto" w:fill="FFFF99"/>
          <w:rtl/>
        </w:rPr>
        <w:tab/>
        <w:t>בתוך 45 ימים ממועד הפסקת הביטוח הסיעודי לחברי קופ"ח, יפנה המבטח בכתב לכל מבוטח שמתקיימים בו התנאים שקבועים בסעיף קטן (ב), ויציע לו לעבור לפוליסת המשך בתוך 60 ימים ממועד הודעת המבטח.</w:t>
      </w:r>
    </w:p>
    <w:p w:rsidR="00D706CD" w:rsidRPr="00FD0AEC" w:rsidRDefault="00D706CD" w:rsidP="00D706CD">
      <w:pPr>
        <w:pStyle w:val="P00"/>
        <w:spacing w:before="0"/>
        <w:ind w:left="0" w:right="1134"/>
        <w:rPr>
          <w:rStyle w:val="default"/>
          <w:rFonts w:cs="FrankRuehl" w:hint="cs"/>
          <w:strike/>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(ד)</w:t>
      </w:r>
      <w:r w:rsidRPr="00FD0AEC">
        <w:rPr>
          <w:rStyle w:val="default"/>
          <w:rFonts w:cs="FrankRuehl" w:hint="cs"/>
          <w:strike/>
          <w:vanish/>
          <w:sz w:val="22"/>
          <w:szCs w:val="22"/>
          <w:shd w:val="clear" w:color="auto" w:fill="FFFF99"/>
          <w:rtl/>
        </w:rPr>
        <w:tab/>
        <w:t>תחילת תקופת הביטוח בפוליסות ההמשך תהיה למפרע מיום הפסקת הביטוח הסיעודי לחברי קופ"ח או מהמועד שבו בוטל רישומו בקופת החולים.</w:t>
      </w:r>
    </w:p>
    <w:p w:rsidR="00D706CD" w:rsidRPr="00D706CD" w:rsidRDefault="00D706CD" w:rsidP="00D706CD">
      <w:pPr>
        <w:pStyle w:val="P00"/>
        <w:spacing w:before="0"/>
        <w:ind w:left="0" w:right="1134"/>
        <w:rPr>
          <w:rStyle w:val="default"/>
          <w:rFonts w:cs="FrankRuehl" w:hint="cs"/>
          <w:sz w:val="2"/>
          <w:szCs w:val="2"/>
          <w:rtl/>
        </w:rPr>
      </w:pP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(ה)</w:t>
      </w:r>
      <w:r w:rsidRPr="00FD0AEC">
        <w:rPr>
          <w:rStyle w:val="default"/>
          <w:rFonts w:cs="FrankRuehl" w:hint="cs"/>
          <w:strike/>
          <w:vanish/>
          <w:sz w:val="22"/>
          <w:szCs w:val="22"/>
          <w:shd w:val="clear" w:color="auto" w:fill="FFFF99"/>
          <w:rtl/>
        </w:rPr>
        <w:tab/>
        <w:t xml:space="preserve">על אף האמור בסעיף קטן (ג), לגבי מבוטח שהיה זכאי לקבל תגמולי ביטוח לפי תנאי הפוליסה לביטוח סיעודי לחברי קופ"ח במועד שבו הופסק הביטוח הסיעודי לחברי קופ"ח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פנייתו של המבטח למבוטח כאמור באותו סעיף קטן תהיה בתוך 30 ימים מהמועד שפסקה זכאותו של המבוטח לתגמולי הביטוח; בפנייה כאמור יציע המבטח למבוטח לעבור לפוליסת המשך, בתוך 60 ימים מהמועד שבו נשלחה הודעת המבטח; הצעה כאמור, תינתן רק אם אותו מבוטח טרם מימש את מלוא זכויותיו לקבלת תגמולי ביטוח לפי הפוליסה.</w:t>
      </w:r>
      <w:bookmarkEnd w:id="32"/>
    </w:p>
    <w:p w:rsidR="00D706CD" w:rsidRPr="00016DED" w:rsidRDefault="00D706CD" w:rsidP="00D706CD">
      <w:pPr>
        <w:pStyle w:val="P00"/>
        <w:spacing w:before="72"/>
        <w:ind w:left="0" w:right="1134"/>
        <w:rPr>
          <w:rStyle w:val="default"/>
          <w:rFonts w:cs="FrankRuehl"/>
          <w:rtl/>
        </w:rPr>
      </w:pPr>
      <w:bookmarkStart w:id="33" w:name="Seif32"/>
      <w:bookmarkEnd w:id="33"/>
      <w:r w:rsidRPr="00016DED">
        <w:rPr>
          <w:lang w:val="he-IL"/>
        </w:rPr>
        <w:pict>
          <v:rect id="_x0000_s1333" style="position:absolute;left:0;text-align:left;margin-left:464.5pt;margin-top:8.05pt;width:75.05pt;height:45.5pt;z-index:251671552" o:allowincell="f" filled="f" stroked="f" strokecolor="lime" strokeweight=".25pt">
            <v:textbox style="mso-next-textbox:#_x0000_s1333" inset="0,0,0,0">
              <w:txbxContent>
                <w:p w:rsidR="00D706CD" w:rsidRDefault="003D27AB" w:rsidP="00D706CD">
                  <w:pPr>
                    <w:spacing w:line="160" w:lineRule="exact"/>
                    <w:jc w:val="left"/>
                    <w:rPr>
                      <w:rFonts w:cs="Miriam" w:hint="cs"/>
                      <w:noProof/>
                      <w:sz w:val="18"/>
                      <w:szCs w:val="18"/>
                      <w:rtl/>
                    </w:rPr>
                  </w:pPr>
                  <w:r>
                    <w:rPr>
                      <w:rFonts w:cs="Miriam" w:hint="cs"/>
                      <w:sz w:val="18"/>
                      <w:szCs w:val="18"/>
                      <w:rtl/>
                    </w:rPr>
                    <w:t>פוליסת המשך קבוצתית</w:t>
                  </w:r>
                </w:p>
                <w:p w:rsidR="00D706CD" w:rsidRDefault="00D706CD" w:rsidP="00D706CD">
                  <w:pPr>
                    <w:spacing w:line="160" w:lineRule="exact"/>
                    <w:jc w:val="left"/>
                    <w:rPr>
                      <w:rFonts w:cs="Miriam"/>
                      <w:noProof/>
                      <w:sz w:val="18"/>
                      <w:szCs w:val="18"/>
                      <w:rtl/>
                    </w:rPr>
                  </w:pPr>
                  <w:r>
                    <w:rPr>
                      <w:rFonts w:cs="Miriam" w:hint="cs"/>
                      <w:noProof/>
                      <w:sz w:val="18"/>
                      <w:szCs w:val="18"/>
                      <w:rtl/>
                    </w:rPr>
                    <w:t>הוראות (מס' 2) תשע"ח-2018</w:t>
                  </w:r>
                </w:p>
                <w:p w:rsidR="00DC3342" w:rsidRDefault="00DC3342" w:rsidP="00D706CD">
                  <w:pPr>
                    <w:spacing w:line="160" w:lineRule="exact"/>
                    <w:jc w:val="left"/>
                    <w:rPr>
                      <w:rFonts w:cs="Miriam" w:hint="cs"/>
                      <w:noProof/>
                      <w:sz w:val="18"/>
                      <w:szCs w:val="18"/>
                      <w:rtl/>
                    </w:rPr>
                  </w:pPr>
                  <w:r>
                    <w:rPr>
                      <w:rFonts w:cs="Miriam" w:hint="cs"/>
                      <w:noProof/>
                      <w:sz w:val="18"/>
                      <w:szCs w:val="18"/>
                      <w:rtl/>
                    </w:rPr>
                    <w:t>הוראות תש"ף-2020</w:t>
                  </w:r>
                </w:p>
              </w:txbxContent>
            </v:textbox>
            <w10:anchorlock/>
          </v:rect>
        </w:pict>
      </w:r>
      <w:r w:rsidRPr="00016DED">
        <w:rPr>
          <w:rStyle w:val="big-number"/>
          <w:rFonts w:cs="Miriam" w:hint="cs"/>
          <w:rtl/>
        </w:rPr>
        <w:t>11</w:t>
      </w:r>
      <w:r w:rsidRPr="00016DED">
        <w:rPr>
          <w:rStyle w:val="default"/>
          <w:rFonts w:cs="FrankRuehl" w:hint="cs"/>
          <w:rtl/>
        </w:rPr>
        <w:t>א</w:t>
      </w:r>
      <w:r w:rsidRPr="00016DED">
        <w:rPr>
          <w:rStyle w:val="default"/>
          <w:rFonts w:cs="FrankRuehl"/>
          <w:rtl/>
        </w:rPr>
        <w:t>.</w:t>
      </w:r>
      <w:r w:rsidRPr="00016DED">
        <w:rPr>
          <w:rStyle w:val="default"/>
          <w:rFonts w:cs="FrankRuehl"/>
          <w:rtl/>
        </w:rPr>
        <w:tab/>
      </w:r>
      <w:r w:rsidRPr="00016DED">
        <w:rPr>
          <w:rStyle w:val="default"/>
          <w:rFonts w:cs="FrankRuehl" w:hint="cs"/>
          <w:rtl/>
        </w:rPr>
        <w:t>(א)</w:t>
      </w:r>
      <w:r w:rsidRPr="00016DED">
        <w:rPr>
          <w:rStyle w:val="default"/>
          <w:rFonts w:cs="FrankRuehl" w:hint="cs"/>
          <w:rtl/>
        </w:rPr>
        <w:tab/>
      </w:r>
      <w:r w:rsidR="003D27AB" w:rsidRPr="00016DED">
        <w:rPr>
          <w:rStyle w:val="default"/>
          <w:rFonts w:cs="FrankRuehl" w:hint="cs"/>
          <w:rtl/>
        </w:rPr>
        <w:t xml:space="preserve">במקרה שהביטוח הסיעודי לחברי קופ"ח הופסק עקב אי-חידושה של הפוליסה לכלל המבוטחים אצל מבטח כלשהו, יצרף המבטח את כלל המבוטחים שהיו מבוטחים בפוליסה האמורה לפוליסה לביטוח סיעודי קבוצתי הדדי לתקופת ביטוח לכל החיים </w:t>
      </w:r>
      <w:r w:rsidR="003706D1" w:rsidRPr="003706D1">
        <w:rPr>
          <w:rStyle w:val="default"/>
          <w:rFonts w:cs="FrankRuehl" w:hint="cs"/>
          <w:rtl/>
        </w:rPr>
        <w:t xml:space="preserve">בחלוקה לקרנות לפי הכיסוי ברובד הביטוחי שרכשו (להלן בסעיף זה </w:t>
      </w:r>
      <w:r w:rsidR="003706D1" w:rsidRPr="003706D1">
        <w:rPr>
          <w:rStyle w:val="default"/>
          <w:rFonts w:cs="FrankRuehl"/>
          <w:rtl/>
        </w:rPr>
        <w:t>–</w:t>
      </w:r>
      <w:r w:rsidR="003706D1" w:rsidRPr="003706D1">
        <w:rPr>
          <w:rStyle w:val="default"/>
          <w:rFonts w:cs="FrankRuehl" w:hint="cs"/>
          <w:rtl/>
        </w:rPr>
        <w:t xml:space="preserve"> פוליסת המשך קבוצתית), שלהלן תנאיה</w:t>
      </w:r>
      <w:r w:rsidRPr="00016DED">
        <w:rPr>
          <w:rStyle w:val="default"/>
          <w:rFonts w:cs="FrankRuehl" w:hint="cs"/>
          <w:rtl/>
        </w:rPr>
        <w:t>:</w:t>
      </w:r>
    </w:p>
    <w:p w:rsidR="003D27AB" w:rsidRPr="00016DED" w:rsidRDefault="003D27AB" w:rsidP="005D0521">
      <w:pPr>
        <w:pStyle w:val="P00"/>
        <w:spacing w:before="72"/>
        <w:ind w:left="1021" w:right="1134"/>
        <w:rPr>
          <w:rStyle w:val="default"/>
          <w:rFonts w:cs="FrankRuehl"/>
          <w:rtl/>
        </w:rPr>
      </w:pPr>
      <w:r w:rsidRPr="00016DED">
        <w:rPr>
          <w:rStyle w:val="default"/>
          <w:rFonts w:cs="FrankRuehl" w:hint="cs"/>
          <w:rtl/>
        </w:rPr>
        <w:t>(1)</w:t>
      </w:r>
      <w:r w:rsidRPr="00016DED">
        <w:rPr>
          <w:rStyle w:val="default"/>
          <w:rFonts w:cs="FrankRuehl"/>
          <w:rtl/>
        </w:rPr>
        <w:tab/>
      </w:r>
      <w:r w:rsidRPr="00016DED">
        <w:rPr>
          <w:rStyle w:val="default"/>
          <w:rFonts w:cs="FrankRuehl" w:hint="cs"/>
          <w:rtl/>
        </w:rPr>
        <w:t xml:space="preserve">דמי הביטוח, סכום הביטוח ותקופת תשלום תגמולי הביטוח (להלן בסעיף זה </w:t>
      </w:r>
      <w:r w:rsidRPr="00016DED">
        <w:rPr>
          <w:rStyle w:val="default"/>
          <w:rFonts w:cs="FrankRuehl"/>
          <w:rtl/>
        </w:rPr>
        <w:t>–</w:t>
      </w:r>
      <w:r w:rsidRPr="00016DED">
        <w:rPr>
          <w:rStyle w:val="default"/>
          <w:rFonts w:cs="FrankRuehl" w:hint="cs"/>
          <w:rtl/>
        </w:rPr>
        <w:t xml:space="preserve"> תנאי הכיסוי הביטוחי) בפוליסת ההמשך הקבוצתית יהיו לפי תנאי הכיסוי הביטוחי שהיו קבועים בפוליסה לביטוח הסיעודי לחברי קופ"ח ערב אי-חידושה של הפוליסה כאמור בכפוף לכך שמאזן ארוך טווח שבין דמי הביטוח והכנסות אחרות הצפויות להתקבל בעד כלל המבוטחים בפוליסה לבין כלל העלויות הצפויות בשל התגמולים שיש לשלם בעדם, בהתבסס על אומדן מיטבי של המבטח, אינו בגירעון בהתחשב ביתרת קרן המבוטחים;</w:t>
      </w:r>
    </w:p>
    <w:p w:rsidR="003D27AB" w:rsidRPr="00016DED" w:rsidRDefault="003D27AB" w:rsidP="005D0521">
      <w:pPr>
        <w:pStyle w:val="P00"/>
        <w:spacing w:before="72"/>
        <w:ind w:left="1021" w:right="1134"/>
        <w:rPr>
          <w:rStyle w:val="default"/>
          <w:rFonts w:cs="FrankRuehl"/>
          <w:rtl/>
        </w:rPr>
      </w:pPr>
      <w:r w:rsidRPr="00016DED">
        <w:rPr>
          <w:rStyle w:val="default"/>
          <w:rFonts w:cs="FrankRuehl" w:hint="cs"/>
          <w:rtl/>
        </w:rPr>
        <w:t>(2)</w:t>
      </w:r>
      <w:r w:rsidRPr="00016DED">
        <w:rPr>
          <w:rStyle w:val="default"/>
          <w:rFonts w:cs="FrankRuehl"/>
          <w:rtl/>
        </w:rPr>
        <w:tab/>
      </w:r>
      <w:r w:rsidR="005D0521" w:rsidRPr="00016DED">
        <w:rPr>
          <w:rStyle w:val="default"/>
          <w:rFonts w:cs="FrankRuehl" w:hint="cs"/>
          <w:rtl/>
        </w:rPr>
        <w:t>תנאי הכיסוי הביטוחי יכול שישתנו במהלך תקופת הביטוח בפוליסת ההמשך לפי אומדן מיטבי של המבטח שאושר לפי סעיף 40 לחוק, שמביא למאזן ארוך טווח שאינו בגירעון; ניתן אישור כאמור, יידרש המבטח לשוב ולקבל את אישור הממונה לפי סעיף 40 לחוק רק במקרה שבו הוא מבקש לשנות מרכיב שלפיו מחושב האומדן ועל בסיסו ניתן האישור;</w:t>
      </w:r>
    </w:p>
    <w:p w:rsidR="005D0521" w:rsidRPr="00016DED" w:rsidRDefault="005D0521" w:rsidP="005D0521">
      <w:pPr>
        <w:pStyle w:val="P00"/>
        <w:spacing w:before="72"/>
        <w:ind w:left="1021" w:right="1134"/>
        <w:rPr>
          <w:rStyle w:val="default"/>
          <w:rFonts w:cs="FrankRuehl"/>
          <w:rtl/>
        </w:rPr>
      </w:pPr>
      <w:r w:rsidRPr="00016DED">
        <w:rPr>
          <w:rStyle w:val="default"/>
          <w:rFonts w:cs="FrankRuehl" w:hint="cs"/>
          <w:rtl/>
        </w:rPr>
        <w:t>(3)</w:t>
      </w:r>
      <w:r w:rsidRPr="00016DED">
        <w:rPr>
          <w:rStyle w:val="default"/>
          <w:rFonts w:cs="FrankRuehl"/>
          <w:rtl/>
        </w:rPr>
        <w:tab/>
      </w:r>
      <w:r w:rsidRPr="00016DED">
        <w:rPr>
          <w:rStyle w:val="default"/>
          <w:rFonts w:cs="FrankRuehl" w:hint="cs"/>
          <w:rtl/>
        </w:rPr>
        <w:t>לא יצטברו ערכי סילוק בפוליסה;</w:t>
      </w:r>
    </w:p>
    <w:p w:rsidR="005D0521" w:rsidRPr="00016DED" w:rsidRDefault="005D0521" w:rsidP="005D0521">
      <w:pPr>
        <w:pStyle w:val="P00"/>
        <w:spacing w:before="72"/>
        <w:ind w:left="1021" w:right="1134"/>
        <w:rPr>
          <w:rStyle w:val="default"/>
          <w:rFonts w:cs="FrankRuehl"/>
          <w:rtl/>
        </w:rPr>
      </w:pPr>
      <w:r w:rsidRPr="00016DED">
        <w:rPr>
          <w:rStyle w:val="default"/>
          <w:rFonts w:cs="FrankRuehl" w:hint="cs"/>
          <w:rtl/>
        </w:rPr>
        <w:t>(4)</w:t>
      </w:r>
      <w:r w:rsidRPr="00016DED">
        <w:rPr>
          <w:rStyle w:val="default"/>
          <w:rFonts w:cs="FrankRuehl"/>
          <w:rtl/>
        </w:rPr>
        <w:tab/>
      </w:r>
      <w:r w:rsidRPr="00016DED">
        <w:rPr>
          <w:rStyle w:val="default"/>
          <w:rFonts w:cs="FrankRuehl" w:hint="cs"/>
          <w:rtl/>
        </w:rPr>
        <w:t>במעבר לפוליסת ההמשך הקבוצתית יינתן רצף ביטוחי בלא בחינה מחודשת של מצב רפואי קודם ובלא תקופת אכשרה;</w:t>
      </w:r>
    </w:p>
    <w:p w:rsidR="005D0521" w:rsidRPr="00016DED" w:rsidRDefault="005D0521" w:rsidP="005D0521">
      <w:pPr>
        <w:pStyle w:val="P00"/>
        <w:spacing w:before="72"/>
        <w:ind w:left="1021" w:right="1134"/>
        <w:rPr>
          <w:rStyle w:val="default"/>
          <w:rFonts w:cs="FrankRuehl"/>
          <w:rtl/>
        </w:rPr>
      </w:pPr>
      <w:r w:rsidRPr="00016DED">
        <w:rPr>
          <w:rStyle w:val="default"/>
          <w:rFonts w:cs="FrankRuehl" w:hint="cs"/>
          <w:rtl/>
        </w:rPr>
        <w:t>(5)</w:t>
      </w:r>
      <w:r w:rsidRPr="00016DED">
        <w:rPr>
          <w:rStyle w:val="default"/>
          <w:rFonts w:cs="FrankRuehl"/>
          <w:rtl/>
        </w:rPr>
        <w:tab/>
      </w:r>
      <w:r w:rsidRPr="00016DED">
        <w:rPr>
          <w:rStyle w:val="default"/>
          <w:rFonts w:cs="FrankRuehl" w:hint="cs"/>
          <w:rtl/>
        </w:rPr>
        <w:t>דמי הביטוח יועברו לקרן המבוטחים; תגמולי הביטוח וכל הוצאה אחרת בשל הביטוח ותפעולו ישולמו מתוך הקרן בלבד; המבטח לא יידרש לשאת בעלויות פוליסת ההמשך הקבוצתית ממקורותיו;</w:t>
      </w:r>
    </w:p>
    <w:p w:rsidR="005D0521" w:rsidRPr="00016DED" w:rsidRDefault="005D0521" w:rsidP="005D0521">
      <w:pPr>
        <w:pStyle w:val="P00"/>
        <w:spacing w:before="72"/>
        <w:ind w:left="1021" w:right="1134"/>
        <w:rPr>
          <w:rStyle w:val="default"/>
          <w:rFonts w:cs="FrankRuehl"/>
          <w:rtl/>
        </w:rPr>
      </w:pPr>
      <w:r w:rsidRPr="00016DED">
        <w:rPr>
          <w:rStyle w:val="default"/>
          <w:rFonts w:cs="FrankRuehl" w:hint="cs"/>
          <w:rtl/>
        </w:rPr>
        <w:t>(6)</w:t>
      </w:r>
      <w:r w:rsidRPr="00016DED">
        <w:rPr>
          <w:rStyle w:val="default"/>
          <w:rFonts w:cs="FrankRuehl"/>
          <w:rtl/>
        </w:rPr>
        <w:tab/>
      </w:r>
      <w:r w:rsidRPr="00016DED">
        <w:rPr>
          <w:rStyle w:val="default"/>
          <w:rFonts w:cs="FrankRuehl" w:hint="cs"/>
          <w:rtl/>
        </w:rPr>
        <w:t>מבטח רשאי להחזיר לקופת חולים שחבריה מבוטחים בפוליסת ההמשך הקבוצתית סכומים שהוציאה הקופה בשל ניהול הפוליסה, לרבות בשל גביית דמי הביטוח מהמבוטחים, ובלבד שההחזר לא יעלה על 3% מסכום דמי הביטוח שנגבו;</w:t>
      </w:r>
    </w:p>
    <w:p w:rsidR="005D0521" w:rsidRPr="00016DED" w:rsidRDefault="005D0521" w:rsidP="005D0521">
      <w:pPr>
        <w:pStyle w:val="P00"/>
        <w:spacing w:before="72"/>
        <w:ind w:left="1021" w:right="1134"/>
        <w:rPr>
          <w:rStyle w:val="default"/>
          <w:rFonts w:cs="FrankRuehl"/>
          <w:rtl/>
        </w:rPr>
      </w:pPr>
      <w:r w:rsidRPr="00016DED">
        <w:rPr>
          <w:rStyle w:val="default"/>
          <w:rFonts w:cs="FrankRuehl" w:hint="cs"/>
          <w:rtl/>
        </w:rPr>
        <w:t>(7)</w:t>
      </w:r>
      <w:r w:rsidRPr="00016DED">
        <w:rPr>
          <w:rStyle w:val="default"/>
          <w:rFonts w:cs="FrankRuehl"/>
          <w:rtl/>
        </w:rPr>
        <w:tab/>
      </w:r>
      <w:r w:rsidRPr="00016DED">
        <w:rPr>
          <w:rStyle w:val="default"/>
          <w:rFonts w:cs="FrankRuehl" w:hint="cs"/>
          <w:rtl/>
        </w:rPr>
        <w:t>בעד תפעולה של פוליסת ההמשך הקבוצתית וניהולה של קרן המבוטחים זכאי המבטח לנכות דמי ניהול שנתיים שכוללים החזר הוצאות למבטח וכן מרכיב רווח שלגביו יחול סעיף 40 לחוק.</w:t>
      </w:r>
    </w:p>
    <w:p w:rsidR="005D0521" w:rsidRPr="00016DED" w:rsidRDefault="005D0521" w:rsidP="00D706C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(ב)</w:t>
      </w:r>
      <w:r w:rsidRPr="00016DED">
        <w:rPr>
          <w:rStyle w:val="default"/>
          <w:rFonts w:cs="FrankRuehl"/>
          <w:rtl/>
        </w:rPr>
        <w:tab/>
      </w:r>
      <w:r w:rsidRPr="00016DED">
        <w:rPr>
          <w:rStyle w:val="default"/>
          <w:rFonts w:cs="FrankRuehl" w:hint="cs"/>
          <w:rtl/>
        </w:rPr>
        <w:t>אם המאזן האמור בסעיף קטן (א), במועד צירוף המבוטחים לפוליסת ההמשך הקבוצתית, בהתבסס על אומדן מיטבי של המבטח, בגירעון, יגיש המבטח לאישור הממונה חלופות אפשריות לשינוי בתנאי הכיסוי הביטוחי שמביאות למאזן שאינו בגירעון, בהתבסס על אומדן מיטבי של המבטח.</w:t>
      </w:r>
    </w:p>
    <w:p w:rsidR="005D0521" w:rsidRPr="00016DED" w:rsidRDefault="005D0521" w:rsidP="00D706C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(ג)</w:t>
      </w:r>
      <w:r w:rsidRPr="00016DED">
        <w:rPr>
          <w:rStyle w:val="default"/>
          <w:rFonts w:cs="FrankRuehl"/>
          <w:rtl/>
        </w:rPr>
        <w:tab/>
      </w:r>
      <w:r w:rsidRPr="00016DED">
        <w:rPr>
          <w:rStyle w:val="default"/>
          <w:rFonts w:cs="FrankRuehl" w:hint="cs"/>
          <w:rtl/>
        </w:rPr>
        <w:t>בתוך 45 ימים ממועד הפסקת הביטוח הסיעודי לחברי קופ"ח, לפי סעיף קטן (א), יודיע המבטח למבוטח על צירופו לפוליסת ההמשך הקבוצתית וכן על אפשרותו לבטל את צירופו בתוך 90 ימים ממועד קבלת ההודעה כאמור, תוך פירוט האופן שבו רשאי המבוטח להודיע על ביטול כאמור.</w:t>
      </w:r>
    </w:p>
    <w:p w:rsidR="005D0521" w:rsidRPr="00016DED" w:rsidRDefault="005D0521" w:rsidP="00D706C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(ד)</w:t>
      </w:r>
      <w:r w:rsidRPr="00016DED">
        <w:rPr>
          <w:rStyle w:val="default"/>
          <w:rFonts w:cs="FrankRuehl"/>
          <w:rtl/>
        </w:rPr>
        <w:tab/>
      </w:r>
      <w:r w:rsidRPr="00016DED">
        <w:rPr>
          <w:rStyle w:val="default"/>
          <w:rFonts w:cs="FrankRuehl" w:hint="cs"/>
          <w:rtl/>
        </w:rPr>
        <w:t>הודיע מבוטח על רצונו לבטל את צירופו לפוליסת ההמשך הקבוצתית לפי סעיף קטן (ג), תבוטל לגביו הפוליסה ממועד הצירוף ויוחזרו לו דמי הביטוח שנגבו ממנו ממועד הצירוף ויוחזרו לו דמי הביטוח שנגבו ממנו ממועד הצירוף עד למועד הביטול כאמור, ובלבד שלא הוגשה במהלך תקופה זו תביעה למימוש זכויות לקבלת תגמולי ביטוח לפי הפוליסה בשל מקרה ביטוח שאירע באותה תקופה.</w:t>
      </w:r>
    </w:p>
    <w:p w:rsidR="005D0521" w:rsidRPr="00016DED" w:rsidRDefault="005D0521" w:rsidP="00D706CD">
      <w:pPr>
        <w:pStyle w:val="P00"/>
        <w:spacing w:before="72"/>
        <w:ind w:left="0" w:right="1134"/>
        <w:rPr>
          <w:rStyle w:val="default"/>
          <w:rFonts w:cs="FrankRuehl"/>
          <w:rtl/>
        </w:rPr>
      </w:pPr>
      <w:r w:rsidRPr="00016DED">
        <w:rPr>
          <w:rStyle w:val="default"/>
          <w:rFonts w:cs="FrankRuehl"/>
          <w:rtl/>
        </w:rPr>
        <w:tab/>
      </w:r>
      <w:r w:rsidRPr="00016DED">
        <w:rPr>
          <w:rStyle w:val="default"/>
          <w:rFonts w:cs="FrankRuehl" w:hint="cs"/>
          <w:rtl/>
        </w:rPr>
        <w:t>(ה)</w:t>
      </w:r>
      <w:r w:rsidRPr="00016DED">
        <w:rPr>
          <w:rStyle w:val="default"/>
          <w:rFonts w:cs="FrankRuehl"/>
          <w:rtl/>
        </w:rPr>
        <w:tab/>
      </w:r>
      <w:r w:rsidRPr="00016DED">
        <w:rPr>
          <w:rStyle w:val="default"/>
          <w:rFonts w:cs="FrankRuehl" w:hint="cs"/>
          <w:rtl/>
        </w:rPr>
        <w:t>על אף האמור בסעיף קטן (א), הממונה רשאי לקבוע כי במקרה שהביטוח הסיעודי לחברי קופ"ח הופסק עקב אי-חידושה של הפוליסה לכלל המבוטחים אצל מבטח כלשהו, לא יחויב המבטח לצרף את המבוטחים לפוליסה כלשהי, ויתרת קרן המבוטחים באותו המועד תשמש לטובת המבוטחים, במקרים אלה:</w:t>
      </w:r>
    </w:p>
    <w:p w:rsidR="005D0521" w:rsidRPr="00016DED" w:rsidRDefault="005D0521" w:rsidP="005D0521">
      <w:pPr>
        <w:pStyle w:val="P00"/>
        <w:spacing w:before="72"/>
        <w:ind w:left="1021" w:right="1134"/>
        <w:rPr>
          <w:rStyle w:val="default"/>
          <w:rFonts w:cs="FrankRuehl"/>
          <w:rtl/>
        </w:rPr>
      </w:pPr>
      <w:r w:rsidRPr="00016DED">
        <w:rPr>
          <w:rStyle w:val="default"/>
          <w:rFonts w:cs="FrankRuehl" w:hint="cs"/>
          <w:rtl/>
        </w:rPr>
        <w:t>(1)</w:t>
      </w:r>
      <w:r w:rsidRPr="00016DED">
        <w:rPr>
          <w:rStyle w:val="default"/>
          <w:rFonts w:cs="FrankRuehl"/>
          <w:rtl/>
        </w:rPr>
        <w:tab/>
      </w:r>
      <w:r w:rsidRPr="00016DED">
        <w:rPr>
          <w:rStyle w:val="default"/>
          <w:rFonts w:cs="FrankRuehl" w:hint="cs"/>
          <w:rtl/>
        </w:rPr>
        <w:t>כל הפוליסות לביטוח סיעודי לחברי כל קופות החולים לא חודשו אצל מבטח כלשהו או לא צפויות להתחדש;</w:t>
      </w:r>
    </w:p>
    <w:p w:rsidR="005D0521" w:rsidRPr="00016DED" w:rsidRDefault="005D0521" w:rsidP="005D0521">
      <w:pPr>
        <w:pStyle w:val="P00"/>
        <w:spacing w:before="72"/>
        <w:ind w:left="1021" w:right="1134"/>
        <w:rPr>
          <w:rStyle w:val="default"/>
          <w:rFonts w:cs="FrankRuehl" w:hint="cs"/>
          <w:rtl/>
        </w:rPr>
      </w:pPr>
      <w:r w:rsidRPr="00016DED">
        <w:rPr>
          <w:rStyle w:val="default"/>
          <w:rFonts w:cs="FrankRuehl" w:hint="cs"/>
          <w:rtl/>
        </w:rPr>
        <w:t>(2)</w:t>
      </w:r>
      <w:r w:rsidRPr="00016DED">
        <w:rPr>
          <w:rStyle w:val="default"/>
          <w:rFonts w:cs="FrankRuehl"/>
          <w:rtl/>
        </w:rPr>
        <w:tab/>
      </w:r>
      <w:r w:rsidRPr="00016DED">
        <w:rPr>
          <w:rStyle w:val="default"/>
          <w:rFonts w:cs="FrankRuehl" w:hint="cs"/>
          <w:rtl/>
        </w:rPr>
        <w:t>החלופות שהגיש המבטח, לפי סעיף קטן (ב) מביאות לתנאי כיסוי ביטוחי שאינם סבירים בנסיבות העניין.</w:t>
      </w:r>
    </w:p>
    <w:p w:rsidR="00D706CD" w:rsidRPr="00FD0AEC" w:rsidRDefault="00D706CD" w:rsidP="00D706CD">
      <w:pPr>
        <w:pStyle w:val="P00"/>
        <w:spacing w:before="0"/>
        <w:ind w:left="0" w:right="1134"/>
        <w:rPr>
          <w:rStyle w:val="default"/>
          <w:rFonts w:ascii="FrankRuehl" w:hAnsi="FrankRuehl" w:cs="FrankRuehl"/>
          <w:vanish/>
          <w:color w:val="FF0000"/>
          <w:sz w:val="20"/>
          <w:szCs w:val="20"/>
          <w:shd w:val="clear" w:color="auto" w:fill="FFFF99"/>
          <w:rtl/>
        </w:rPr>
      </w:pPr>
      <w:bookmarkStart w:id="34" w:name="Rov74"/>
      <w:r w:rsidRPr="00FD0AEC">
        <w:rPr>
          <w:rStyle w:val="default"/>
          <w:rFonts w:ascii="FrankRuehl" w:hAnsi="FrankRuehl" w:cs="FrankRuehl" w:hint="cs"/>
          <w:vanish/>
          <w:color w:val="FF0000"/>
          <w:sz w:val="20"/>
          <w:szCs w:val="20"/>
          <w:shd w:val="clear" w:color="auto" w:fill="FFFF99"/>
          <w:rtl/>
        </w:rPr>
        <w:t>מיום 1.1.2019</w:t>
      </w:r>
    </w:p>
    <w:p w:rsidR="00D706CD" w:rsidRPr="00FD0AEC" w:rsidRDefault="00D706CD" w:rsidP="00D706CD">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(מס' 2) תשע"ח-2018</w:t>
      </w:r>
    </w:p>
    <w:p w:rsidR="00D706CD" w:rsidRPr="00FD0AEC" w:rsidRDefault="00D706CD" w:rsidP="00D706CD">
      <w:pPr>
        <w:pStyle w:val="P00"/>
        <w:spacing w:before="0"/>
        <w:ind w:left="0" w:right="1134"/>
        <w:rPr>
          <w:rStyle w:val="default"/>
          <w:rFonts w:ascii="FrankRuehl" w:hAnsi="FrankRuehl" w:cs="FrankRuehl"/>
          <w:vanish/>
          <w:sz w:val="20"/>
          <w:szCs w:val="20"/>
          <w:shd w:val="clear" w:color="auto" w:fill="FFFF99"/>
          <w:rtl/>
        </w:rPr>
      </w:pPr>
      <w:hyperlink r:id="rId47" w:history="1">
        <w:r w:rsidRPr="00FD0AEC">
          <w:rPr>
            <w:rStyle w:val="Hyperlink"/>
            <w:rFonts w:ascii="FrankRuehl" w:hAnsi="FrankRuehl" w:cs="FrankRuehl"/>
            <w:vanish/>
            <w:szCs w:val="20"/>
            <w:shd w:val="clear" w:color="auto" w:fill="FFFF99"/>
            <w:rtl/>
          </w:rPr>
          <w:t>ק"ת תשע"ח מס' 8045</w:t>
        </w:r>
      </w:hyperlink>
      <w:r w:rsidRPr="00FD0AEC">
        <w:rPr>
          <w:rStyle w:val="default"/>
          <w:rFonts w:ascii="FrankRuehl" w:hAnsi="FrankRuehl" w:cs="FrankRuehl"/>
          <w:vanish/>
          <w:sz w:val="20"/>
          <w:szCs w:val="20"/>
          <w:shd w:val="clear" w:color="auto" w:fill="FFFF99"/>
          <w:rtl/>
        </w:rPr>
        <w:t xml:space="preserve"> מיום 24.7.2018 עמ' 252</w:t>
      </w:r>
      <w:r w:rsidRPr="00FD0AEC">
        <w:rPr>
          <w:rStyle w:val="default"/>
          <w:rFonts w:ascii="FrankRuehl" w:hAnsi="FrankRuehl" w:cs="FrankRuehl" w:hint="cs"/>
          <w:vanish/>
          <w:sz w:val="20"/>
          <w:szCs w:val="20"/>
          <w:shd w:val="clear" w:color="auto" w:fill="FFFF99"/>
          <w:rtl/>
        </w:rPr>
        <w:t>7</w:t>
      </w:r>
    </w:p>
    <w:p w:rsidR="00D706CD" w:rsidRPr="00FD0AEC" w:rsidRDefault="00D706CD" w:rsidP="00016DED">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b/>
          <w:bCs/>
          <w:vanish/>
          <w:sz w:val="20"/>
          <w:szCs w:val="20"/>
          <w:shd w:val="clear" w:color="auto" w:fill="FFFF99"/>
          <w:rtl/>
        </w:rPr>
        <w:t>הוספת סעיף 11א</w:t>
      </w:r>
    </w:p>
    <w:p w:rsidR="000362D7" w:rsidRPr="00FD0AEC" w:rsidRDefault="000362D7" w:rsidP="000362D7">
      <w:pPr>
        <w:pStyle w:val="P00"/>
        <w:spacing w:before="0"/>
        <w:ind w:left="0" w:right="1134"/>
        <w:rPr>
          <w:rStyle w:val="default"/>
          <w:rFonts w:cs="FrankRuehl" w:hint="cs"/>
          <w:vanish/>
          <w:sz w:val="20"/>
          <w:szCs w:val="20"/>
          <w:shd w:val="clear" w:color="auto" w:fill="FFFF99"/>
          <w:rtl/>
        </w:rPr>
      </w:pPr>
    </w:p>
    <w:p w:rsidR="000362D7" w:rsidRPr="00FD0AEC" w:rsidRDefault="000362D7" w:rsidP="000362D7">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1.2.2021</w:t>
      </w:r>
    </w:p>
    <w:p w:rsidR="000362D7" w:rsidRPr="00FD0AEC" w:rsidRDefault="000362D7" w:rsidP="000362D7">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0362D7" w:rsidRPr="00FD0AEC" w:rsidRDefault="000362D7" w:rsidP="000362D7">
      <w:pPr>
        <w:pStyle w:val="P00"/>
        <w:spacing w:before="0"/>
        <w:ind w:left="0" w:right="1134"/>
        <w:rPr>
          <w:rStyle w:val="default"/>
          <w:rFonts w:ascii="FrankRuehl" w:hAnsi="FrankRuehl" w:cs="FrankRuehl"/>
          <w:vanish/>
          <w:sz w:val="20"/>
          <w:szCs w:val="20"/>
          <w:shd w:val="clear" w:color="auto" w:fill="FFFF99"/>
          <w:rtl/>
        </w:rPr>
      </w:pPr>
      <w:hyperlink r:id="rId48"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w:t>
      </w:r>
      <w:r w:rsidRPr="00FD0AEC">
        <w:rPr>
          <w:rStyle w:val="default"/>
          <w:rFonts w:ascii="FrankRuehl" w:hAnsi="FrankRuehl" w:cs="FrankRuehl" w:hint="cs"/>
          <w:vanish/>
          <w:sz w:val="20"/>
          <w:szCs w:val="20"/>
          <w:shd w:val="clear" w:color="auto" w:fill="FFFF99"/>
          <w:rtl/>
        </w:rPr>
        <w:t>9</w:t>
      </w:r>
    </w:p>
    <w:p w:rsidR="000362D7" w:rsidRPr="00DC3342" w:rsidRDefault="000362D7" w:rsidP="00DC3342">
      <w:pPr>
        <w:pStyle w:val="P00"/>
        <w:ind w:left="0" w:right="1134"/>
        <w:rPr>
          <w:rStyle w:val="default"/>
          <w:rFonts w:cs="FrankRuehl"/>
          <w:sz w:val="2"/>
          <w:szCs w:val="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במקרה שהביטוח הסיעודי לחברי קופ"ח הופסק עקב אי-חידושה של הפוליסה לכלל המבוטחים אצל מבטח כלשהו, יצרף המבטח את כלל המבוטחים שהיו מבוטחים בפוליסה האמורה לפוליסה לביטוח סיעודי קבוצתי הדדי לתקופת ביטוח לכל החיים </w:t>
      </w:r>
      <w:r w:rsidRPr="00FD0AEC">
        <w:rPr>
          <w:rStyle w:val="default"/>
          <w:rFonts w:cs="FrankRuehl" w:hint="cs"/>
          <w:strike/>
          <w:vanish/>
          <w:sz w:val="22"/>
          <w:szCs w:val="22"/>
          <w:shd w:val="clear" w:color="auto" w:fill="FFFF99"/>
          <w:rtl/>
        </w:rPr>
        <w:t xml:space="preserve">(להלן בסעיף זה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פוליסת המשך קבוצתית), שלהלן תנאיה</w:t>
      </w:r>
      <w:r w:rsidR="00DC3342" w:rsidRPr="00FD0AEC">
        <w:rPr>
          <w:rStyle w:val="default"/>
          <w:rFonts w:cs="FrankRuehl" w:hint="cs"/>
          <w:vanish/>
          <w:sz w:val="22"/>
          <w:szCs w:val="22"/>
          <w:shd w:val="clear" w:color="auto" w:fill="FFFF99"/>
          <w:rtl/>
        </w:rPr>
        <w:t xml:space="preserve"> </w:t>
      </w:r>
      <w:r w:rsidR="00DC3342" w:rsidRPr="00FD0AEC">
        <w:rPr>
          <w:rStyle w:val="default"/>
          <w:rFonts w:cs="FrankRuehl" w:hint="cs"/>
          <w:vanish/>
          <w:sz w:val="22"/>
          <w:szCs w:val="22"/>
          <w:u w:val="single"/>
          <w:shd w:val="clear" w:color="auto" w:fill="FFFF99"/>
          <w:rtl/>
        </w:rPr>
        <w:t xml:space="preserve">בחלוקה לקרנות לפי הכיסוי ברובד הביטוחי שרכשו (להלן בסעיף זה </w:t>
      </w:r>
      <w:r w:rsidR="00DC3342" w:rsidRPr="00FD0AEC">
        <w:rPr>
          <w:rStyle w:val="default"/>
          <w:rFonts w:cs="FrankRuehl"/>
          <w:vanish/>
          <w:sz w:val="22"/>
          <w:szCs w:val="22"/>
          <w:u w:val="single"/>
          <w:shd w:val="clear" w:color="auto" w:fill="FFFF99"/>
          <w:rtl/>
        </w:rPr>
        <w:t>–</w:t>
      </w:r>
      <w:r w:rsidR="00DC3342" w:rsidRPr="00FD0AEC">
        <w:rPr>
          <w:rStyle w:val="default"/>
          <w:rFonts w:cs="FrankRuehl" w:hint="cs"/>
          <w:vanish/>
          <w:sz w:val="22"/>
          <w:szCs w:val="22"/>
          <w:u w:val="single"/>
          <w:shd w:val="clear" w:color="auto" w:fill="FFFF99"/>
          <w:rtl/>
        </w:rPr>
        <w:t xml:space="preserve"> פוליסת המשך קבוצתית), שלהלן תנאיה</w:t>
      </w:r>
      <w:r w:rsidRPr="00FD0AEC">
        <w:rPr>
          <w:rStyle w:val="default"/>
          <w:rFonts w:cs="FrankRuehl" w:hint="cs"/>
          <w:vanish/>
          <w:sz w:val="22"/>
          <w:szCs w:val="22"/>
          <w:shd w:val="clear" w:color="auto" w:fill="FFFF99"/>
          <w:rtl/>
        </w:rPr>
        <w:t>:</w:t>
      </w:r>
      <w:bookmarkEnd w:id="34"/>
    </w:p>
    <w:p w:rsidR="00B22707" w:rsidRDefault="00B22707" w:rsidP="00625C4C">
      <w:pPr>
        <w:pStyle w:val="P00"/>
        <w:spacing w:before="72"/>
        <w:ind w:left="0" w:right="1134"/>
        <w:rPr>
          <w:rStyle w:val="default"/>
          <w:rFonts w:cs="FrankRuehl"/>
          <w:rtl/>
        </w:rPr>
      </w:pPr>
      <w:bookmarkStart w:id="35" w:name="Seif12"/>
      <w:bookmarkEnd w:id="35"/>
      <w:r>
        <w:rPr>
          <w:lang w:val="he-IL"/>
        </w:rPr>
        <w:pict>
          <v:rect id="_x0000_s1176" style="position:absolute;left:0;text-align:left;margin-left:464.5pt;margin-top:8.05pt;width:75.05pt;height:67.85pt;z-index:251632640" o:allowincell="f" filled="f" stroked="f" strokecolor="lime" strokeweight=".25pt">
            <v:textbox style="mso-next-textbox:#_x0000_s1176" inset="0,0,0,0">
              <w:txbxContent>
                <w:p w:rsidR="00A10B87" w:rsidRDefault="00A10B87" w:rsidP="00B22707">
                  <w:pPr>
                    <w:spacing w:line="160" w:lineRule="exact"/>
                    <w:jc w:val="left"/>
                    <w:rPr>
                      <w:rFonts w:cs="Miriam" w:hint="cs"/>
                      <w:noProof/>
                      <w:sz w:val="18"/>
                      <w:szCs w:val="18"/>
                      <w:rtl/>
                    </w:rPr>
                  </w:pPr>
                  <w:r>
                    <w:rPr>
                      <w:rFonts w:cs="Miriam" w:hint="cs"/>
                      <w:sz w:val="18"/>
                      <w:szCs w:val="18"/>
                      <w:rtl/>
                    </w:rPr>
                    <w:t>מעבר מבוטחים בין תכניות ביטוח, עקב מעבר בין קופות חולים</w:t>
                  </w:r>
                </w:p>
                <w:p w:rsidR="0001040F" w:rsidRDefault="0001040F" w:rsidP="00B22707">
                  <w:pPr>
                    <w:spacing w:line="160" w:lineRule="exact"/>
                    <w:jc w:val="left"/>
                    <w:rPr>
                      <w:rFonts w:cs="Miriam"/>
                      <w:noProof/>
                      <w:sz w:val="18"/>
                      <w:szCs w:val="18"/>
                      <w:rtl/>
                    </w:rPr>
                  </w:pPr>
                  <w:r>
                    <w:rPr>
                      <w:rFonts w:cs="Miriam" w:hint="cs"/>
                      <w:noProof/>
                      <w:sz w:val="18"/>
                      <w:szCs w:val="18"/>
                      <w:rtl/>
                    </w:rPr>
                    <w:t>הוראות (מס' 2) תשע"ז-2017</w:t>
                  </w:r>
                </w:p>
                <w:p w:rsidR="00314C4E" w:rsidRDefault="00314C4E" w:rsidP="00B22707">
                  <w:pPr>
                    <w:spacing w:line="160" w:lineRule="exact"/>
                    <w:jc w:val="left"/>
                    <w:rPr>
                      <w:rFonts w:cs="Miriam" w:hint="cs"/>
                      <w:noProof/>
                      <w:sz w:val="18"/>
                      <w:szCs w:val="18"/>
                      <w:rtl/>
                    </w:rPr>
                  </w:pPr>
                  <w:r>
                    <w:rPr>
                      <w:rFonts w:cs="Miriam" w:hint="cs"/>
                      <w:noProof/>
                      <w:sz w:val="18"/>
                      <w:szCs w:val="18"/>
                      <w:rtl/>
                    </w:rPr>
                    <w:t>הוראות (מס' 2) תשע"ח-2018</w:t>
                  </w:r>
                </w:p>
              </w:txbxContent>
            </v:textbox>
            <w10:anchorlock/>
          </v:rect>
        </w:pict>
      </w:r>
      <w:r>
        <w:rPr>
          <w:rStyle w:val="big-number"/>
          <w:rFonts w:cs="Miriam" w:hint="cs"/>
          <w:rtl/>
        </w:rPr>
        <w:t>1</w:t>
      </w:r>
      <w:r w:rsidR="007F6C78">
        <w:rPr>
          <w:rStyle w:val="big-number"/>
          <w:rFonts w:cs="Miriam" w:hint="cs"/>
          <w:rtl/>
        </w:rPr>
        <w:t>2</w:t>
      </w:r>
      <w:r>
        <w:rPr>
          <w:rStyle w:val="big-number"/>
          <w:rFonts w:cs="Miriam"/>
          <w:rtl/>
        </w:rPr>
        <w:t>.</w:t>
      </w:r>
      <w:r>
        <w:rPr>
          <w:rStyle w:val="big-number"/>
          <w:rFonts w:cs="Miriam"/>
          <w:rtl/>
        </w:rPr>
        <w:tab/>
      </w:r>
      <w:r w:rsidR="000D6459">
        <w:rPr>
          <w:rStyle w:val="default"/>
          <w:rFonts w:cs="FrankRuehl" w:hint="cs"/>
          <w:rtl/>
        </w:rPr>
        <w:t>(א)</w:t>
      </w:r>
      <w:r w:rsidR="000D6459">
        <w:rPr>
          <w:rStyle w:val="default"/>
          <w:rFonts w:cs="FrankRuehl" w:hint="cs"/>
          <w:rtl/>
        </w:rPr>
        <w:tab/>
      </w:r>
      <w:r w:rsidR="00625C4C">
        <w:rPr>
          <w:rStyle w:val="default"/>
          <w:rFonts w:cs="FrankRuehl" w:hint="cs"/>
          <w:rtl/>
        </w:rPr>
        <w:t>מבטח בביטוח סיעודי לחברי קופ"ח יצרף לביטוח סיעודי של הקופה, מבוטח שממידע שהועבר אליו עולה כי הוא מבוטח עובר או לפי בקשה של מבוטח עובר בתוך 90 ימים ממועד המעבר; צירוף כאמור יהיה תוך שמירה על רצף ביטוחי ובלא בחינה מחודשת של מצבו הרפואי, אלא אם כן מתקיים לגביו מקרה ביטוח</w:t>
      </w:r>
      <w:r w:rsidR="000D6459">
        <w:rPr>
          <w:rStyle w:val="default"/>
          <w:rFonts w:cs="FrankRuehl" w:hint="cs"/>
          <w:rtl/>
        </w:rPr>
        <w:t>.</w:t>
      </w:r>
    </w:p>
    <w:p w:rsidR="00314C4E" w:rsidRDefault="00314C4E" w:rsidP="00625C4C">
      <w:pPr>
        <w:pStyle w:val="P00"/>
        <w:spacing w:before="72"/>
        <w:ind w:left="0" w:right="1134"/>
        <w:rPr>
          <w:rStyle w:val="default"/>
          <w:rFonts w:cs="FrankRuehl" w:hint="cs"/>
          <w:rtl/>
        </w:rPr>
      </w:pPr>
    </w:p>
    <w:p w:rsidR="00625C4C" w:rsidRDefault="00FC6A7C" w:rsidP="00FC6A7C">
      <w:pPr>
        <w:pStyle w:val="P00"/>
        <w:spacing w:before="72"/>
        <w:ind w:left="0" w:right="1134"/>
        <w:rPr>
          <w:rStyle w:val="default"/>
          <w:rFonts w:cs="FrankRuehl" w:hint="cs"/>
          <w:rtl/>
        </w:rPr>
      </w:pPr>
      <w:r>
        <w:rPr>
          <w:rFonts w:cs="FrankRuehl" w:hint="cs"/>
          <w:sz w:val="26"/>
          <w:rtl/>
          <w:lang w:eastAsia="en-US"/>
        </w:rPr>
        <w:pict>
          <v:shape id="_x0000_s1321" type="#_x0000_t202" style="position:absolute;left:0;text-align:left;margin-left:464.5pt;margin-top:7.1pt;width:77.85pt;height:28.65pt;z-index:251663360" filled="f" stroked="f">
            <v:textbox inset="1mm,0,1mm,0">
              <w:txbxContent>
                <w:p w:rsidR="00FC6A7C" w:rsidRDefault="00FC6A7C" w:rsidP="00FC6A7C">
                  <w:pPr>
                    <w:spacing w:line="160" w:lineRule="exact"/>
                    <w:jc w:val="left"/>
                    <w:rPr>
                      <w:rFonts w:cs="Miriam"/>
                      <w:noProof/>
                      <w:sz w:val="18"/>
                      <w:szCs w:val="18"/>
                      <w:rtl/>
                    </w:rPr>
                  </w:pPr>
                  <w:r>
                    <w:rPr>
                      <w:rFonts w:cs="Miriam" w:hint="cs"/>
                      <w:noProof/>
                      <w:sz w:val="18"/>
                      <w:szCs w:val="18"/>
                      <w:rtl/>
                    </w:rPr>
                    <w:t>הוראות (מס' 2) תשע"ז-2017</w:t>
                  </w:r>
                </w:p>
                <w:p w:rsidR="00DC3342" w:rsidRDefault="00DC3342" w:rsidP="00FC6A7C">
                  <w:pPr>
                    <w:spacing w:line="160" w:lineRule="exact"/>
                    <w:jc w:val="left"/>
                    <w:rPr>
                      <w:rFonts w:cs="Miriam" w:hint="cs"/>
                      <w:noProof/>
                      <w:sz w:val="18"/>
                      <w:szCs w:val="18"/>
                      <w:rtl/>
                    </w:rPr>
                  </w:pPr>
                  <w:r>
                    <w:rPr>
                      <w:rFonts w:cs="Miriam" w:hint="cs"/>
                      <w:noProof/>
                      <w:sz w:val="18"/>
                      <w:szCs w:val="18"/>
                      <w:rtl/>
                    </w:rPr>
                    <w:t>הוראות תש"ף-2020</w:t>
                  </w:r>
                </w:p>
              </w:txbxContent>
            </v:textbox>
            <w10:anchorlock/>
          </v:shape>
        </w:pict>
      </w:r>
      <w:r>
        <w:rPr>
          <w:rStyle w:val="default"/>
          <w:rFonts w:cs="FrankRuehl" w:hint="cs"/>
          <w:rtl/>
        </w:rPr>
        <w:tab/>
        <w:t>(</w:t>
      </w:r>
      <w:r w:rsidR="00625C4C">
        <w:rPr>
          <w:rStyle w:val="default"/>
          <w:rFonts w:cs="FrankRuehl" w:hint="cs"/>
          <w:rtl/>
        </w:rPr>
        <w:t>ב)</w:t>
      </w:r>
      <w:r w:rsidR="00625C4C">
        <w:rPr>
          <w:rStyle w:val="default"/>
          <w:rFonts w:cs="FrankRuehl" w:hint="cs"/>
          <w:rtl/>
        </w:rPr>
        <w:tab/>
      </w:r>
      <w:r w:rsidR="00A12776">
        <w:rPr>
          <w:rStyle w:val="default"/>
          <w:rFonts w:cs="FrankRuehl" w:hint="cs"/>
          <w:rtl/>
        </w:rPr>
        <w:t>בסעיף זה</w:t>
      </w:r>
      <w:r w:rsidR="00625C4C">
        <w:rPr>
          <w:rStyle w:val="default"/>
          <w:rFonts w:cs="FrankRuehl" w:hint="cs"/>
          <w:rtl/>
        </w:rPr>
        <w:t xml:space="preserve"> </w:t>
      </w:r>
      <w:r w:rsidR="00625C4C">
        <w:rPr>
          <w:rStyle w:val="default"/>
          <w:rFonts w:cs="FrankRuehl"/>
          <w:rtl/>
        </w:rPr>
        <w:t>–</w:t>
      </w:r>
    </w:p>
    <w:p w:rsidR="00FC6A7C" w:rsidRPr="00FC6A7C" w:rsidRDefault="00FC6A7C" w:rsidP="00FC6A7C">
      <w:pPr>
        <w:pStyle w:val="P00"/>
        <w:spacing w:before="72"/>
        <w:ind w:left="0" w:right="1134"/>
        <w:rPr>
          <w:rStyle w:val="default"/>
          <w:rFonts w:cs="FrankRuehl" w:hint="cs"/>
          <w:rtl/>
        </w:rPr>
      </w:pPr>
      <w:r w:rsidRPr="00FC6A7C">
        <w:rPr>
          <w:rStyle w:val="default"/>
          <w:rFonts w:cs="FrankRuehl" w:hint="cs"/>
          <w:rtl/>
        </w:rPr>
        <w:tab/>
        <w:t xml:space="preserve">"אישור ביטוח בסיסי" </w:t>
      </w:r>
      <w:r w:rsidRPr="00FC6A7C">
        <w:rPr>
          <w:rStyle w:val="default"/>
          <w:rFonts w:cs="FrankRuehl"/>
          <w:rtl/>
        </w:rPr>
        <w:t>–</w:t>
      </w:r>
      <w:r w:rsidRPr="00FC6A7C">
        <w:rPr>
          <w:rStyle w:val="default"/>
          <w:rFonts w:cs="FrankRuehl" w:hint="cs"/>
          <w:rtl/>
        </w:rPr>
        <w:t xml:space="preserve"> אישור של המבטח בקופה הקודמת שהמבוטח הוא מבוטח עובר;</w:t>
      </w:r>
    </w:p>
    <w:p w:rsidR="00FC6A7C" w:rsidRPr="00FC6A7C" w:rsidRDefault="00FC6A7C" w:rsidP="00FC6A7C">
      <w:pPr>
        <w:pStyle w:val="P00"/>
        <w:spacing w:before="72"/>
        <w:ind w:left="0" w:right="1134"/>
        <w:rPr>
          <w:rStyle w:val="default"/>
          <w:rFonts w:cs="FrankRuehl" w:hint="cs"/>
          <w:rtl/>
        </w:rPr>
      </w:pPr>
      <w:r w:rsidRPr="00FC6A7C">
        <w:rPr>
          <w:rStyle w:val="default"/>
          <w:rFonts w:cs="FrankRuehl" w:hint="cs"/>
          <w:rtl/>
        </w:rPr>
        <w:tab/>
        <w:t xml:space="preserve">"אישור ביטוח מורחב" </w:t>
      </w:r>
      <w:r w:rsidRPr="00FC6A7C">
        <w:rPr>
          <w:rStyle w:val="default"/>
          <w:rFonts w:cs="FrankRuehl"/>
          <w:rtl/>
        </w:rPr>
        <w:t>–</w:t>
      </w:r>
      <w:r w:rsidRPr="00FC6A7C">
        <w:rPr>
          <w:rStyle w:val="default"/>
          <w:rFonts w:cs="FrankRuehl" w:hint="cs"/>
          <w:rtl/>
        </w:rPr>
        <w:t xml:space="preserve"> אישור הכולל את פרטי המידע שלהלן בנוגע לאותו מבוטח:</w:t>
      </w:r>
    </w:p>
    <w:p w:rsidR="00FC6A7C" w:rsidRPr="00FC6A7C" w:rsidRDefault="00FC6A7C" w:rsidP="00FC6A7C">
      <w:pPr>
        <w:pStyle w:val="P00"/>
        <w:spacing w:before="72"/>
        <w:ind w:left="1021" w:right="1134"/>
        <w:rPr>
          <w:rStyle w:val="default"/>
          <w:rFonts w:cs="FrankRuehl" w:hint="cs"/>
          <w:rtl/>
        </w:rPr>
      </w:pPr>
      <w:r w:rsidRPr="00FC6A7C">
        <w:rPr>
          <w:rStyle w:val="default"/>
          <w:rFonts w:cs="FrankRuehl" w:hint="cs"/>
          <w:rtl/>
        </w:rPr>
        <w:t>(1)</w:t>
      </w:r>
      <w:r w:rsidRPr="00FC6A7C">
        <w:rPr>
          <w:rStyle w:val="default"/>
          <w:rFonts w:cs="FrankRuehl" w:hint="cs"/>
          <w:rtl/>
        </w:rPr>
        <w:tab/>
        <w:t xml:space="preserve">אישור ביטוח </w:t>
      </w:r>
      <w:r w:rsidR="003706D1" w:rsidRPr="003706D1">
        <w:rPr>
          <w:rStyle w:val="default"/>
          <w:rFonts w:cs="FrankRuehl" w:hint="cs"/>
          <w:rtl/>
        </w:rPr>
        <w:t>בכיסוי ברובד הבסיסי, בכיסוי ברובד המורחב או בתוספת סכום ביטוח, לפי העניין</w:t>
      </w:r>
      <w:r w:rsidRPr="00FC6A7C">
        <w:rPr>
          <w:rStyle w:val="default"/>
          <w:rFonts w:cs="FrankRuehl" w:hint="cs"/>
          <w:rtl/>
        </w:rPr>
        <w:t>;</w:t>
      </w:r>
    </w:p>
    <w:p w:rsidR="00FC6A7C" w:rsidRPr="00FC6A7C" w:rsidRDefault="00FC6A7C" w:rsidP="00FC6A7C">
      <w:pPr>
        <w:pStyle w:val="P00"/>
        <w:spacing w:before="72"/>
        <w:ind w:left="1021" w:right="1134"/>
        <w:rPr>
          <w:rStyle w:val="default"/>
          <w:rFonts w:cs="FrankRuehl" w:hint="cs"/>
          <w:rtl/>
        </w:rPr>
      </w:pPr>
      <w:r w:rsidRPr="00FC6A7C">
        <w:rPr>
          <w:rStyle w:val="default"/>
          <w:rFonts w:cs="FrankRuehl" w:hint="cs"/>
          <w:rtl/>
        </w:rPr>
        <w:t>(2)</w:t>
      </w:r>
      <w:r w:rsidRPr="00FC6A7C">
        <w:rPr>
          <w:rStyle w:val="default"/>
          <w:rFonts w:cs="FrankRuehl" w:hint="cs"/>
          <w:rtl/>
        </w:rPr>
        <w:tab/>
        <w:t>שם פרטי ושם משפחה;</w:t>
      </w:r>
    </w:p>
    <w:p w:rsidR="00FC6A7C" w:rsidRPr="00FC6A7C" w:rsidRDefault="00FC6A7C" w:rsidP="00FC6A7C">
      <w:pPr>
        <w:pStyle w:val="P00"/>
        <w:spacing w:before="72"/>
        <w:ind w:left="1021" w:right="1134"/>
        <w:rPr>
          <w:rStyle w:val="default"/>
          <w:rFonts w:cs="FrankRuehl" w:hint="cs"/>
          <w:rtl/>
        </w:rPr>
      </w:pPr>
      <w:r w:rsidRPr="00FC6A7C">
        <w:rPr>
          <w:rStyle w:val="default"/>
          <w:rFonts w:cs="FrankRuehl" w:hint="cs"/>
          <w:rtl/>
        </w:rPr>
        <w:t>(3)</w:t>
      </w:r>
      <w:r w:rsidRPr="00FC6A7C">
        <w:rPr>
          <w:rStyle w:val="default"/>
          <w:rFonts w:cs="FrankRuehl" w:hint="cs"/>
          <w:rtl/>
        </w:rPr>
        <w:tab/>
        <w:t>גיל הצטרפות לביטוח, לפי סעיף 8;</w:t>
      </w:r>
    </w:p>
    <w:p w:rsidR="00FC6A7C" w:rsidRPr="00FC6A7C" w:rsidRDefault="00FC6A7C" w:rsidP="00FC6A7C">
      <w:pPr>
        <w:pStyle w:val="P00"/>
        <w:spacing w:before="72"/>
        <w:ind w:left="1021" w:right="1134"/>
        <w:rPr>
          <w:rStyle w:val="default"/>
          <w:rFonts w:cs="FrankRuehl" w:hint="cs"/>
          <w:rtl/>
        </w:rPr>
      </w:pPr>
      <w:r w:rsidRPr="00FC6A7C">
        <w:rPr>
          <w:rStyle w:val="default"/>
          <w:rFonts w:cs="FrankRuehl" w:hint="cs"/>
          <w:rtl/>
        </w:rPr>
        <w:t>(4)</w:t>
      </w:r>
      <w:r w:rsidRPr="00FC6A7C">
        <w:rPr>
          <w:rStyle w:val="default"/>
          <w:rFonts w:cs="FrankRuehl" w:hint="cs"/>
          <w:rtl/>
        </w:rPr>
        <w:tab/>
        <w:t>החרגות לכיסוי הביטוחי, אם קיימות;</w:t>
      </w:r>
    </w:p>
    <w:p w:rsidR="00FC6A7C" w:rsidRPr="00FC6A7C" w:rsidRDefault="00FC6A7C" w:rsidP="00FC6A7C">
      <w:pPr>
        <w:pStyle w:val="P00"/>
        <w:spacing w:before="72"/>
        <w:ind w:left="1021" w:right="1134"/>
        <w:rPr>
          <w:rStyle w:val="default"/>
          <w:rFonts w:cs="FrankRuehl" w:hint="cs"/>
          <w:rtl/>
        </w:rPr>
      </w:pPr>
      <w:r w:rsidRPr="00FC6A7C">
        <w:rPr>
          <w:rStyle w:val="default"/>
          <w:rFonts w:cs="FrankRuehl" w:hint="cs"/>
          <w:rtl/>
        </w:rPr>
        <w:t>(5)</w:t>
      </w:r>
      <w:r w:rsidRPr="00FC6A7C">
        <w:rPr>
          <w:rStyle w:val="default"/>
          <w:rFonts w:cs="FrankRuehl" w:hint="cs"/>
          <w:rtl/>
        </w:rPr>
        <w:tab/>
        <w:t>ציון האם המבוטח הוא מבוטח זכאי;</w:t>
      </w:r>
    </w:p>
    <w:p w:rsidR="00FC6A7C" w:rsidRPr="00FC6A7C" w:rsidRDefault="00FC6A7C" w:rsidP="00FC6A7C">
      <w:pPr>
        <w:pStyle w:val="P00"/>
        <w:spacing w:before="72"/>
        <w:ind w:left="1021" w:right="1134"/>
        <w:rPr>
          <w:rStyle w:val="default"/>
          <w:rFonts w:cs="FrankRuehl" w:hint="cs"/>
          <w:rtl/>
        </w:rPr>
      </w:pPr>
      <w:r w:rsidRPr="00FC6A7C">
        <w:rPr>
          <w:rStyle w:val="default"/>
          <w:rFonts w:cs="FrankRuehl" w:hint="cs"/>
          <w:rtl/>
        </w:rPr>
        <w:t>(6)</w:t>
      </w:r>
      <w:r w:rsidRPr="00FC6A7C">
        <w:rPr>
          <w:rStyle w:val="default"/>
          <w:rFonts w:cs="FrankRuehl" w:hint="cs"/>
          <w:rtl/>
        </w:rPr>
        <w:tab/>
        <w:t>מועדי תחילה ותום של תקופות הביטוח שבהם בוטח המבוטח בקופה הקודמת;</w:t>
      </w:r>
    </w:p>
    <w:p w:rsidR="00FC6A7C" w:rsidRPr="00FC6A7C" w:rsidRDefault="00FC6A7C" w:rsidP="00FC6A7C">
      <w:pPr>
        <w:pStyle w:val="P00"/>
        <w:spacing w:before="72"/>
        <w:ind w:left="1021" w:right="1134"/>
        <w:rPr>
          <w:rStyle w:val="default"/>
          <w:rFonts w:cs="FrankRuehl" w:hint="cs"/>
          <w:rtl/>
        </w:rPr>
      </w:pPr>
      <w:r w:rsidRPr="00FC6A7C">
        <w:rPr>
          <w:rStyle w:val="default"/>
          <w:rFonts w:cs="FrankRuehl" w:hint="cs"/>
          <w:rtl/>
        </w:rPr>
        <w:t>(7)</w:t>
      </w:r>
      <w:r w:rsidRPr="00FC6A7C">
        <w:rPr>
          <w:rStyle w:val="default"/>
          <w:rFonts w:cs="FrankRuehl" w:hint="cs"/>
          <w:rtl/>
        </w:rPr>
        <w:tab/>
        <w:t>היקף תגמולי הביטוח החודשיים שקיבל המבוטח, אם קיבל;</w:t>
      </w:r>
    </w:p>
    <w:p w:rsidR="00625C4C" w:rsidRDefault="00625C4C" w:rsidP="00625C4C">
      <w:pPr>
        <w:pStyle w:val="P00"/>
        <w:spacing w:before="72"/>
        <w:ind w:left="0" w:right="1134"/>
        <w:rPr>
          <w:rStyle w:val="default"/>
          <w:rFonts w:cs="FrankRuehl" w:hint="cs"/>
          <w:rtl/>
        </w:rPr>
      </w:pPr>
      <w:r>
        <w:rPr>
          <w:rStyle w:val="default"/>
          <w:rFonts w:cs="FrankRuehl" w:hint="cs"/>
          <w:rtl/>
        </w:rPr>
        <w:tab/>
        <w:t xml:space="preserve">"מבוטח עובר" </w:t>
      </w:r>
      <w:r>
        <w:rPr>
          <w:rStyle w:val="default"/>
          <w:rFonts w:cs="FrankRuehl"/>
          <w:rtl/>
        </w:rPr>
        <w:t>–</w:t>
      </w:r>
      <w:r>
        <w:rPr>
          <w:rStyle w:val="default"/>
          <w:rFonts w:cs="FrankRuehl" w:hint="cs"/>
          <w:rtl/>
        </w:rPr>
        <w:t xml:space="preserve"> מבוטח בביטוח סיעודי לחברי קופ"ח שערב מעבר לקופת חולים אחרת, היה מבוטח בביטוח סיעודי לחברי קופ"ח</w:t>
      </w:r>
      <w:r w:rsidR="003706D1">
        <w:rPr>
          <w:rStyle w:val="default"/>
          <w:rFonts w:cs="FrankRuehl" w:hint="cs"/>
          <w:rtl/>
        </w:rPr>
        <w:t xml:space="preserve"> </w:t>
      </w:r>
      <w:r w:rsidR="003706D1" w:rsidRPr="003706D1">
        <w:rPr>
          <w:rStyle w:val="default"/>
          <w:rFonts w:cs="FrankRuehl" w:hint="cs"/>
          <w:rtl/>
        </w:rPr>
        <w:t>בכיסוי ברובד הבסיסי, בכיסוי ברובד המורחב או בתוספת סכום ביטוח</w:t>
      </w:r>
      <w:r>
        <w:rPr>
          <w:rStyle w:val="default"/>
          <w:rFonts w:cs="FrankRuehl" w:hint="cs"/>
          <w:rtl/>
        </w:rPr>
        <w:t>;</w:t>
      </w:r>
    </w:p>
    <w:p w:rsidR="00625C4C" w:rsidRDefault="00625C4C" w:rsidP="00625C4C">
      <w:pPr>
        <w:pStyle w:val="P00"/>
        <w:spacing w:before="72"/>
        <w:ind w:left="0" w:right="1134"/>
        <w:rPr>
          <w:rStyle w:val="default"/>
          <w:rFonts w:cs="FrankRuehl" w:hint="cs"/>
          <w:rtl/>
        </w:rPr>
      </w:pPr>
      <w:r>
        <w:rPr>
          <w:rStyle w:val="default"/>
          <w:rFonts w:cs="FrankRuehl" w:hint="cs"/>
          <w:rtl/>
        </w:rPr>
        <w:tab/>
        <w:t>"קופה קודמת" קופת חולים שבה היה רשום מבוטח עובר ערב מעבר לקופת חולים אחרת;</w:t>
      </w:r>
    </w:p>
    <w:p w:rsidR="00625C4C" w:rsidRDefault="00625C4C" w:rsidP="00625C4C">
      <w:pPr>
        <w:pStyle w:val="P00"/>
        <w:spacing w:before="72"/>
        <w:ind w:left="0" w:right="1134"/>
        <w:rPr>
          <w:rStyle w:val="default"/>
          <w:rFonts w:cs="FrankRuehl" w:hint="cs"/>
          <w:rtl/>
        </w:rPr>
      </w:pPr>
      <w:r>
        <w:rPr>
          <w:rStyle w:val="default"/>
          <w:rFonts w:cs="FrankRuehl" w:hint="cs"/>
          <w:rtl/>
        </w:rPr>
        <w:tab/>
        <w:t xml:space="preserve">"קופה קולטת" </w:t>
      </w:r>
      <w:r>
        <w:rPr>
          <w:rStyle w:val="default"/>
          <w:rFonts w:cs="FrankRuehl"/>
          <w:rtl/>
        </w:rPr>
        <w:t>–</w:t>
      </w:r>
      <w:r>
        <w:rPr>
          <w:rStyle w:val="default"/>
          <w:rFonts w:cs="FrankRuehl" w:hint="cs"/>
          <w:rtl/>
        </w:rPr>
        <w:t xml:space="preserve"> קופת חולים שאליה נרשם מבוטח עובר, לאחר שעבר מקופה קודמת.</w:t>
      </w:r>
    </w:p>
    <w:p w:rsidR="00346569" w:rsidRPr="00346569" w:rsidRDefault="0001040F" w:rsidP="00346569">
      <w:pPr>
        <w:pStyle w:val="P00"/>
        <w:spacing w:before="72"/>
        <w:ind w:left="0" w:right="1134"/>
        <w:rPr>
          <w:rStyle w:val="default"/>
          <w:rFonts w:cs="FrankRuehl"/>
          <w:rtl/>
        </w:rPr>
      </w:pPr>
      <w:r>
        <w:rPr>
          <w:rFonts w:cs="FrankRuehl" w:hint="cs"/>
          <w:sz w:val="26"/>
          <w:rtl/>
          <w:lang w:eastAsia="en-US"/>
        </w:rPr>
        <w:pict>
          <v:shape id="_x0000_s1304" type="#_x0000_t202" style="position:absolute;left:0;text-align:left;margin-left:460.6pt;margin-top:7.1pt;width:81.75pt;height:18.9pt;z-index:251658240" filled="f" stroked="f">
            <v:textbox inset="1mm,0,1mm,0">
              <w:txbxContent>
                <w:p w:rsidR="00314C4E" w:rsidRDefault="00314C4E" w:rsidP="00314C4E">
                  <w:pPr>
                    <w:spacing w:line="160" w:lineRule="exact"/>
                    <w:jc w:val="left"/>
                    <w:rPr>
                      <w:rFonts w:cs="Miriam" w:hint="cs"/>
                      <w:noProof/>
                      <w:sz w:val="18"/>
                      <w:szCs w:val="18"/>
                      <w:rtl/>
                    </w:rPr>
                  </w:pPr>
                  <w:r>
                    <w:rPr>
                      <w:rFonts w:cs="Miriam" w:hint="cs"/>
                      <w:noProof/>
                      <w:sz w:val="18"/>
                      <w:szCs w:val="18"/>
                      <w:rtl/>
                    </w:rPr>
                    <w:t>הוראות (מס' 2) תשע"ח-2018</w:t>
                  </w:r>
                </w:p>
              </w:txbxContent>
            </v:textbox>
            <w10:anchorlock/>
          </v:shape>
        </w:pict>
      </w:r>
      <w:r w:rsidR="00625C4C">
        <w:rPr>
          <w:rStyle w:val="default"/>
          <w:rFonts w:cs="FrankRuehl" w:hint="cs"/>
          <w:rtl/>
        </w:rPr>
        <w:tab/>
        <w:t>(ג)</w:t>
      </w:r>
      <w:r w:rsidR="00625C4C">
        <w:rPr>
          <w:rStyle w:val="default"/>
          <w:rFonts w:cs="FrankRuehl" w:hint="cs"/>
          <w:rtl/>
        </w:rPr>
        <w:tab/>
      </w:r>
      <w:r w:rsidR="00346569" w:rsidRPr="00346569">
        <w:rPr>
          <w:rStyle w:val="default"/>
          <w:rFonts w:cs="FrankRuehl" w:hint="cs"/>
          <w:rtl/>
        </w:rPr>
        <w:t>על מבטח בקופה קולטת יחולו הוראות אלה:</w:t>
      </w:r>
    </w:p>
    <w:p w:rsidR="00346569" w:rsidRPr="00346569" w:rsidRDefault="00346569" w:rsidP="00346569">
      <w:pPr>
        <w:pStyle w:val="P00"/>
        <w:spacing w:before="72"/>
        <w:ind w:left="1021" w:right="1134"/>
        <w:rPr>
          <w:rStyle w:val="default"/>
          <w:rFonts w:cs="FrankRuehl"/>
          <w:rtl/>
        </w:rPr>
      </w:pPr>
      <w:r w:rsidRPr="00346569">
        <w:rPr>
          <w:rStyle w:val="default"/>
          <w:rFonts w:cs="FrankRuehl" w:hint="cs"/>
          <w:rtl/>
        </w:rPr>
        <w:t>(1)</w:t>
      </w:r>
      <w:r w:rsidRPr="00346569">
        <w:rPr>
          <w:rStyle w:val="default"/>
          <w:rFonts w:cs="FrankRuehl"/>
          <w:rtl/>
        </w:rPr>
        <w:tab/>
      </w:r>
      <w:r w:rsidRPr="00346569">
        <w:rPr>
          <w:rStyle w:val="default"/>
          <w:rFonts w:cs="FrankRuehl" w:hint="cs"/>
          <w:rtl/>
        </w:rPr>
        <w:t>ניתנה הסכמת מבוטח למסירת מידע בדבר זכויותיו בביטוח בקופה הקודמת, יפנה המבטח בקופה הקולטת לממונה בבקשה לקבלת אישור ביטוח מורחב של המבוטח; פניית המבטח תתבצע בתוך 14 ימים ממועד קבלת הסכמת המבוטח;</w:t>
      </w:r>
    </w:p>
    <w:p w:rsidR="00346569" w:rsidRPr="00346569" w:rsidRDefault="00346569" w:rsidP="00346569">
      <w:pPr>
        <w:pStyle w:val="P00"/>
        <w:spacing w:before="72"/>
        <w:ind w:left="1021" w:right="1134"/>
        <w:rPr>
          <w:rStyle w:val="default"/>
          <w:rFonts w:cs="FrankRuehl"/>
          <w:rtl/>
        </w:rPr>
      </w:pPr>
      <w:r w:rsidRPr="00346569">
        <w:rPr>
          <w:rStyle w:val="default"/>
          <w:rFonts w:cs="FrankRuehl" w:hint="cs"/>
          <w:rtl/>
        </w:rPr>
        <w:t>(2)</w:t>
      </w:r>
      <w:r w:rsidRPr="00346569">
        <w:rPr>
          <w:rStyle w:val="default"/>
          <w:rFonts w:cs="FrankRuehl"/>
          <w:rtl/>
        </w:rPr>
        <w:tab/>
      </w:r>
      <w:r w:rsidRPr="00346569">
        <w:rPr>
          <w:rStyle w:val="default"/>
          <w:rFonts w:cs="FrankRuehl" w:hint="cs"/>
          <w:rtl/>
        </w:rPr>
        <w:t>לא נתן הממונה אישור ביטוח מורחב בפניית המבטח לפי פסקת משנה (1), יפנה המבטח לממונה פעם אחת נוספת לפחות לקבלת אישור ביטוח מורחב של המבוטח בחודש העוקב לפנייתו האחרונה ולא לפני היום ה-10 לחודש; לא התקבל אישור כאמור גם לאחר פנייתו הנוספת של המבטח, יעביר המבטח את הדבר לידיעת קופת החולים בצירוף פרטי הבקשה שהועברו לממונה והמבוטח לא יחשב מבוטח עובר, בכפוף לפסקה (3);</w:t>
      </w:r>
    </w:p>
    <w:p w:rsidR="00346569" w:rsidRPr="00346569" w:rsidRDefault="00346569" w:rsidP="00346569">
      <w:pPr>
        <w:pStyle w:val="P00"/>
        <w:spacing w:before="72"/>
        <w:ind w:left="1021" w:right="1134"/>
        <w:rPr>
          <w:rStyle w:val="default"/>
          <w:rFonts w:cs="FrankRuehl"/>
          <w:rtl/>
        </w:rPr>
      </w:pPr>
      <w:r w:rsidRPr="00346569">
        <w:rPr>
          <w:rStyle w:val="default"/>
          <w:rFonts w:cs="FrankRuehl" w:hint="cs"/>
          <w:rtl/>
        </w:rPr>
        <w:t>(3)</w:t>
      </w:r>
      <w:r w:rsidRPr="00346569">
        <w:rPr>
          <w:rStyle w:val="default"/>
          <w:rFonts w:cs="FrankRuehl"/>
          <w:rtl/>
        </w:rPr>
        <w:tab/>
      </w:r>
      <w:r w:rsidRPr="00346569">
        <w:rPr>
          <w:rStyle w:val="default"/>
          <w:rFonts w:cs="FrankRuehl" w:hint="cs"/>
          <w:rtl/>
        </w:rPr>
        <w:t>קיבל מבטח מידע, מהמבוטח עצמו או מקופת החולים, כי מבוטח הוא מבוטח עובר אך לא התקבלה הסכמת המבוטח לפי פסקת משנה (1), רשאי המבטח לדרוש ממבוטח אישור ביטוח בסיסי; לא המציא המבוטח אישור כאמור לאחר שחלפו 180 ימים מהמועד שבו נשלחה אליו הדרישה, יבוטל הביטוח ממועד הצירוף לביטוח הסיעודי בקופה הקולטת, ובלבד שנשלחו אל המבוטח התראה בתוך 30 ימים ממועד הדרישה והתראה נוספת בתוך 60 ימים מאותו מועד;</w:t>
      </w:r>
    </w:p>
    <w:p w:rsidR="00346569" w:rsidRPr="00346569" w:rsidRDefault="00346569" w:rsidP="00346569">
      <w:pPr>
        <w:pStyle w:val="P00"/>
        <w:spacing w:before="72"/>
        <w:ind w:left="1021" w:right="1134"/>
        <w:rPr>
          <w:rStyle w:val="default"/>
          <w:rFonts w:cs="FrankRuehl"/>
          <w:rtl/>
        </w:rPr>
      </w:pPr>
      <w:r w:rsidRPr="00346569">
        <w:rPr>
          <w:rStyle w:val="default"/>
          <w:rFonts w:cs="FrankRuehl" w:hint="cs"/>
          <w:rtl/>
        </w:rPr>
        <w:t>(4)</w:t>
      </w:r>
      <w:r w:rsidRPr="00346569">
        <w:rPr>
          <w:rStyle w:val="default"/>
          <w:rFonts w:cs="FrankRuehl"/>
          <w:rtl/>
        </w:rPr>
        <w:tab/>
      </w:r>
      <w:r w:rsidRPr="00346569">
        <w:rPr>
          <w:rStyle w:val="default"/>
          <w:rFonts w:cs="FrankRuehl" w:hint="cs"/>
          <w:rtl/>
        </w:rPr>
        <w:t>קיבל מבטח אישור ביטוח בסיסי או אישור ביטוח מורחב של מבוטח, יצרפו לביטוח כמבוטח עובר לפי סעיף קטן (א);</w:t>
      </w:r>
    </w:p>
    <w:p w:rsidR="00346569" w:rsidRPr="00346569" w:rsidRDefault="00346569" w:rsidP="00346569">
      <w:pPr>
        <w:pStyle w:val="P00"/>
        <w:spacing w:before="72"/>
        <w:ind w:left="1021" w:right="1134"/>
        <w:rPr>
          <w:rStyle w:val="default"/>
          <w:rFonts w:cs="FrankRuehl"/>
          <w:rtl/>
        </w:rPr>
      </w:pPr>
      <w:r w:rsidRPr="00346569">
        <w:rPr>
          <w:rStyle w:val="default"/>
          <w:rFonts w:cs="FrankRuehl" w:hint="cs"/>
          <w:rtl/>
        </w:rPr>
        <w:t>(5)</w:t>
      </w:r>
      <w:r w:rsidRPr="00346569">
        <w:rPr>
          <w:rStyle w:val="default"/>
          <w:rFonts w:cs="FrankRuehl"/>
          <w:rtl/>
        </w:rPr>
        <w:tab/>
      </w:r>
      <w:r w:rsidRPr="00346569">
        <w:rPr>
          <w:rStyle w:val="default"/>
          <w:rFonts w:cs="FrankRuehl" w:hint="cs"/>
          <w:rtl/>
        </w:rPr>
        <w:t>על אף האמור בפסקאות (1) עד (4), מבטח יצרף מבוטח לביטוח כמבוטח עובר לפי סעיף קטן (א) תוך שמירה על רצף ביטוחי ובלא בחינה מחודשת של מצבו הרפואי, מבוטח שעבר לקופה קולטת ושחזר לקופה הקודמת בתוך 180 ימים מהמועד שבו בוטל רישומו בקופה הקודמת אף בלי שהתקבל אישור ביטוח בסיסי או אישור ביטוח מורחב.</w:t>
      </w:r>
    </w:p>
    <w:p w:rsidR="00625C4C" w:rsidRDefault="00625C4C" w:rsidP="00625C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מבטח בקופה קולטת, יודיע למבוטח על צירופו לביטוח וכן על אפשרותו לבטל את הצטרפותו בתוך 90 ימים ממועד קבלת ההודעה כאמור, תוך פירוט האופן שבו רשאי המבוטח להודיע על ביטול כאמור.</w:t>
      </w:r>
    </w:p>
    <w:p w:rsidR="00625C4C" w:rsidRDefault="00625C4C" w:rsidP="00A1277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הודיע מבוטח על רצונו לבטל את הצטרפותו לביטוח לפי </w:t>
      </w:r>
      <w:r w:rsidR="00A12776">
        <w:rPr>
          <w:rStyle w:val="default"/>
          <w:rFonts w:cs="FrankRuehl" w:hint="cs"/>
          <w:rtl/>
        </w:rPr>
        <w:t>סעיף קטן</w:t>
      </w:r>
      <w:r>
        <w:rPr>
          <w:rStyle w:val="default"/>
          <w:rFonts w:cs="FrankRuehl" w:hint="cs"/>
          <w:rtl/>
        </w:rPr>
        <w:t xml:space="preserve"> (ד), יבוטל הביטוח לגביו ממועד הצירוף לביטוח הסיעודי של הקופה הקולטת ויוחזרו לו דמי הביטוח שנגבו ממנו ממועד הצירוף לביטוח הסיעודי של הקופה הקולטת עד למועד הביטול כאמור, ובלבד שלא הוגשה במהלך תקופה זו, תביעה למימוש זכויות לקבלת תגמולי ביטוח לפי הפוליסה בשל מקרה ביטוח שאירע באותה תקופה.</w:t>
      </w:r>
    </w:p>
    <w:p w:rsidR="00625C4C" w:rsidRDefault="00625C4C" w:rsidP="00625C4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תחילת תקופת הביטוח בביטוח של הקופה הקולטת תהיה ממועד הפסקת הביטוח בביטוח של הקופה הקודמת והמבוטח יהיה חייב בתשלום דמי ביטוח החל באותו מועד.</w:t>
      </w:r>
    </w:p>
    <w:p w:rsidR="00625C4C" w:rsidRDefault="00625C4C" w:rsidP="00625C4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תגמולי הביטוח שלהם יהיה זכאי המבוטח יחושבו לפי גיל המבוטח במועד ההצטרפות לראשונה.</w:t>
      </w:r>
    </w:p>
    <w:p w:rsidR="00625C4C" w:rsidRDefault="00625C4C" w:rsidP="00625C4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מבוטח שמתקיים לגביו מקרה ביטוח ערב עזיבתו את הקופה הקודמת, יהיה רשאי להצטרף לביטוח סיעודי של הקופה הקולטת, תוך שמירה על רצף ביטוחי בלא בחינה מחודשת של מצבו הרפואי, וזאת בתוך 90 ימים מהמועד שבו פסק מלהתקיים לגביו מקרה הביטוח, ובלבד שאותו מבוטח טרם מימש את מלוא זכויותיו לקבלת תגמולי ביטוח לפי הפוליסה; תקופת תגמולי הביטוח שלה יהיה זכאי מבוטח לפי פוליסה לביטוח סיעודי לחברי קופ"ח של הקופה הקולטת, תהיה בניכוי תקופות שבהן קיבל תגמולי ביטוח מכוחה של פוליסה לביטוח סיעודי לחברי קופ"ח.</w:t>
      </w:r>
    </w:p>
    <w:p w:rsidR="00625C4C" w:rsidRDefault="0001040F" w:rsidP="00A12776">
      <w:pPr>
        <w:pStyle w:val="P00"/>
        <w:spacing w:before="72"/>
        <w:ind w:left="0" w:right="1134"/>
        <w:rPr>
          <w:rStyle w:val="default"/>
          <w:rFonts w:cs="FrankRuehl" w:hint="cs"/>
          <w:rtl/>
        </w:rPr>
      </w:pPr>
      <w:r>
        <w:rPr>
          <w:rFonts w:cs="FrankRuehl" w:hint="cs"/>
          <w:sz w:val="26"/>
          <w:rtl/>
          <w:lang w:eastAsia="en-US"/>
        </w:rPr>
        <w:pict>
          <v:shape id="_x0000_s1307" type="#_x0000_t202" style="position:absolute;left:0;text-align:left;margin-left:470.35pt;margin-top:7.1pt;width:1in;height:35.55pt;z-index:251659264" filled="f" stroked="f">
            <v:textbox inset="1mm,0,1mm,0">
              <w:txbxContent>
                <w:p w:rsidR="0001040F" w:rsidRDefault="0001040F" w:rsidP="0001040F">
                  <w:pPr>
                    <w:spacing w:line="160" w:lineRule="exact"/>
                    <w:jc w:val="left"/>
                    <w:rPr>
                      <w:rFonts w:cs="Miriam"/>
                      <w:noProof/>
                      <w:sz w:val="18"/>
                      <w:szCs w:val="18"/>
                      <w:rtl/>
                    </w:rPr>
                  </w:pPr>
                  <w:r>
                    <w:rPr>
                      <w:rFonts w:cs="Miriam" w:hint="cs"/>
                      <w:noProof/>
                      <w:sz w:val="18"/>
                      <w:szCs w:val="18"/>
                      <w:rtl/>
                    </w:rPr>
                    <w:t>הוראות (מס' 2) תשע"ז-2017</w:t>
                  </w:r>
                </w:p>
                <w:p w:rsidR="00314C4E" w:rsidRDefault="00314C4E" w:rsidP="00314C4E">
                  <w:pPr>
                    <w:spacing w:line="160" w:lineRule="exact"/>
                    <w:jc w:val="left"/>
                    <w:rPr>
                      <w:rFonts w:cs="Miriam" w:hint="cs"/>
                      <w:noProof/>
                      <w:sz w:val="18"/>
                      <w:szCs w:val="18"/>
                      <w:rtl/>
                    </w:rPr>
                  </w:pPr>
                  <w:r>
                    <w:rPr>
                      <w:rFonts w:cs="Miriam" w:hint="cs"/>
                      <w:noProof/>
                      <w:sz w:val="18"/>
                      <w:szCs w:val="18"/>
                      <w:rtl/>
                    </w:rPr>
                    <w:t>הוראות (מס' 2) תשע"ח-2018</w:t>
                  </w:r>
                </w:p>
              </w:txbxContent>
            </v:textbox>
            <w10:anchorlock/>
          </v:shape>
        </w:pict>
      </w:r>
      <w:r w:rsidR="00625C4C">
        <w:rPr>
          <w:rStyle w:val="default"/>
          <w:rFonts w:cs="FrankRuehl" w:hint="cs"/>
          <w:rtl/>
        </w:rPr>
        <w:tab/>
        <w:t>(ט)</w:t>
      </w:r>
      <w:r w:rsidR="00625C4C">
        <w:rPr>
          <w:rStyle w:val="default"/>
          <w:rFonts w:cs="FrankRuehl" w:hint="cs"/>
          <w:rtl/>
        </w:rPr>
        <w:tab/>
        <w:t xml:space="preserve">מבטח בביטוח סיעודי בקופה הקודמת יפנה אל מבוטח עובר ויודיע לו על זכותו להצטרף לביטוח סיעודי של הקופה הקולטת לפי תנאי </w:t>
      </w:r>
      <w:r w:rsidR="00A12776">
        <w:rPr>
          <w:rStyle w:val="default"/>
          <w:rFonts w:cs="FrankRuehl" w:hint="cs"/>
          <w:rtl/>
        </w:rPr>
        <w:t>סעיף זה</w:t>
      </w:r>
      <w:r w:rsidR="00625C4C">
        <w:rPr>
          <w:rStyle w:val="default"/>
          <w:rFonts w:cs="FrankRuehl" w:hint="cs"/>
          <w:rtl/>
        </w:rPr>
        <w:t xml:space="preserve"> בתוך 14 ימים מהמועד שקיבל המבטח את פרטי המבוטח מקופת החולים הקודמת, או ממועד קבלת הודעת המבוטח על עזיבת הקופה, המוקדם מביניהם; </w:t>
      </w:r>
      <w:r w:rsidR="00FC6A7C" w:rsidRPr="00FC6A7C">
        <w:rPr>
          <w:rStyle w:val="default"/>
          <w:rFonts w:cs="FrankRuehl" w:hint="cs"/>
          <w:rtl/>
        </w:rPr>
        <w:t>הודעת המבטח תכלול גם את אישור הביטוח המורחב בעד אותו מבוטח</w:t>
      </w:r>
      <w:r w:rsidR="00346569" w:rsidRPr="00346569">
        <w:rPr>
          <w:rStyle w:val="default"/>
          <w:rFonts w:cs="FrankRuehl" w:hint="cs"/>
          <w:rtl/>
        </w:rPr>
        <w:t>; על אף האמור, מבטח בביטוח סיעודי בקופה הקודמת יפנה למבוטח שמתקיים לגביו מקרה ביטוח ערב עזיבתו את הקופה הקודמת בתוך 30 ימים מהמועד שפסקה זכאותו לתגמולי ביטוח, ובלבד שאותו מבוטח טרם מימש את מלוא זכויותיו לקבלת תגמולי ביטוח לפי הפוליסה</w:t>
      </w:r>
      <w:r w:rsidR="00625C4C">
        <w:rPr>
          <w:rStyle w:val="default"/>
          <w:rFonts w:cs="FrankRuehl" w:hint="cs"/>
          <w:rtl/>
        </w:rPr>
        <w:t>.</w:t>
      </w:r>
    </w:p>
    <w:p w:rsidR="00FC6A7C" w:rsidRDefault="00FC6A7C" w:rsidP="00FC6A7C">
      <w:pPr>
        <w:pStyle w:val="P00"/>
        <w:spacing w:before="72"/>
        <w:ind w:left="0" w:right="1134"/>
        <w:rPr>
          <w:rStyle w:val="default"/>
          <w:rFonts w:cs="FrankRuehl" w:hint="cs"/>
          <w:rtl/>
        </w:rPr>
      </w:pPr>
      <w:r w:rsidRPr="00FC6A7C">
        <w:rPr>
          <w:rStyle w:val="default"/>
          <w:rFonts w:cs="FrankRuehl" w:hint="cs"/>
          <w:rtl/>
        </w:rPr>
        <w:pict>
          <v:shape id="_x0000_s1322" type="#_x0000_t202" style="position:absolute;left:0;text-align:left;margin-left:470.35pt;margin-top:7.1pt;width:1in;height:18pt;z-index:251664384" filled="f" stroked="f">
            <v:textbox inset="1mm,0,1mm,0">
              <w:txbxContent>
                <w:p w:rsidR="00FC6A7C" w:rsidRDefault="00FC6A7C" w:rsidP="00FC6A7C">
                  <w:pPr>
                    <w:spacing w:line="160" w:lineRule="exact"/>
                    <w:jc w:val="left"/>
                    <w:rPr>
                      <w:rFonts w:cs="Miriam" w:hint="cs"/>
                      <w:noProof/>
                      <w:sz w:val="18"/>
                      <w:szCs w:val="18"/>
                      <w:rtl/>
                    </w:rPr>
                  </w:pPr>
                  <w:r>
                    <w:rPr>
                      <w:rFonts w:cs="Miriam" w:hint="cs"/>
                      <w:noProof/>
                      <w:sz w:val="18"/>
                      <w:szCs w:val="18"/>
                      <w:rtl/>
                    </w:rPr>
                    <w:t>הוראות (מס' 2) תשע"ז-2017</w:t>
                  </w:r>
                </w:p>
              </w:txbxContent>
            </v:textbox>
            <w10:anchorlock/>
          </v:shape>
        </w:pict>
      </w:r>
      <w:r>
        <w:rPr>
          <w:rStyle w:val="default"/>
          <w:rFonts w:cs="FrankRuehl" w:hint="cs"/>
          <w:rtl/>
        </w:rPr>
        <w:tab/>
        <w:t>(י)</w:t>
      </w:r>
      <w:r>
        <w:rPr>
          <w:rStyle w:val="default"/>
          <w:rFonts w:cs="FrankRuehl" w:hint="cs"/>
          <w:rtl/>
        </w:rPr>
        <w:tab/>
      </w:r>
      <w:r w:rsidRPr="00FC6A7C">
        <w:rPr>
          <w:rStyle w:val="default"/>
          <w:rFonts w:cs="FrankRuehl" w:hint="cs"/>
          <w:rtl/>
        </w:rPr>
        <w:t>מבטח בביטוח סיעודי בקופה הקולטת יפנה למבוטח עובר וימסור לו דף פרטי ביטוח, כמשמעותו בתקנה 6 לתקנות הפיקוח על שירותים פיננסיים (ביטוח) (ביטוח בריאות קבוצתי), התשס"ט-2009, בתוך 14 ימים מהמועד שבו קיבל מבטח אישור ביטוח מורחב; לא נכלל באישור הביטוח המורחב כל המידע הנדרש, ימסור המבטח למבוטח דף פרטי ביטוח על בסיס המידע הקיים ברשות המבטח לגבי אותו מבוטח ויפרט לפני המבוטח כי עומדת לו הזכות להעביר את שאר המידע הנדרש כאמור</w:t>
      </w:r>
      <w:r>
        <w:rPr>
          <w:rStyle w:val="default"/>
          <w:rFonts w:cs="FrankRuehl" w:hint="cs"/>
          <w:rtl/>
        </w:rPr>
        <w:t>.</w:t>
      </w:r>
    </w:p>
    <w:p w:rsidR="00625C4C" w:rsidRDefault="0001040F" w:rsidP="00A12776">
      <w:pPr>
        <w:pStyle w:val="P00"/>
        <w:spacing w:before="72"/>
        <w:ind w:left="0" w:right="1134"/>
        <w:rPr>
          <w:rStyle w:val="default"/>
          <w:rFonts w:cs="FrankRuehl" w:hint="cs"/>
          <w:rtl/>
        </w:rPr>
      </w:pPr>
      <w:r w:rsidRPr="00FC6A7C">
        <w:rPr>
          <w:rStyle w:val="default"/>
          <w:rFonts w:cs="FrankRuehl" w:hint="cs"/>
          <w:rtl/>
        </w:rPr>
        <w:pict>
          <v:shape id="_x0000_s1310" type="#_x0000_t202" style="position:absolute;left:0;text-align:left;margin-left:470.35pt;margin-top:7.1pt;width:1in;height:18pt;z-index:251660288" filled="f" stroked="f">
            <v:textbox inset="1mm,0,1mm,0">
              <w:txbxContent>
                <w:p w:rsidR="0001040F" w:rsidRDefault="0001040F" w:rsidP="0001040F">
                  <w:pPr>
                    <w:spacing w:line="160" w:lineRule="exact"/>
                    <w:jc w:val="left"/>
                    <w:rPr>
                      <w:rFonts w:cs="Miriam" w:hint="cs"/>
                      <w:noProof/>
                      <w:sz w:val="18"/>
                      <w:szCs w:val="18"/>
                      <w:rtl/>
                    </w:rPr>
                  </w:pPr>
                  <w:r>
                    <w:rPr>
                      <w:rFonts w:cs="Miriam" w:hint="cs"/>
                      <w:noProof/>
                      <w:sz w:val="18"/>
                      <w:szCs w:val="18"/>
                      <w:rtl/>
                    </w:rPr>
                    <w:t>הוראות (מס' 2) תשע"ז-2017</w:t>
                  </w:r>
                </w:p>
              </w:txbxContent>
            </v:textbox>
            <w10:anchorlock/>
          </v:shape>
        </w:pict>
      </w:r>
      <w:r w:rsidR="00625C4C">
        <w:rPr>
          <w:rStyle w:val="default"/>
          <w:rFonts w:cs="FrankRuehl" w:hint="cs"/>
          <w:rtl/>
        </w:rPr>
        <w:tab/>
        <w:t>(י</w:t>
      </w:r>
      <w:r w:rsidR="00FC6A7C">
        <w:rPr>
          <w:rStyle w:val="default"/>
          <w:rFonts w:cs="FrankRuehl" w:hint="cs"/>
          <w:rtl/>
        </w:rPr>
        <w:t>א</w:t>
      </w:r>
      <w:r w:rsidR="00625C4C">
        <w:rPr>
          <w:rStyle w:val="default"/>
          <w:rFonts w:cs="FrankRuehl" w:hint="cs"/>
          <w:rtl/>
        </w:rPr>
        <w:t>)</w:t>
      </w:r>
      <w:r w:rsidR="00625C4C">
        <w:rPr>
          <w:rStyle w:val="default"/>
          <w:rFonts w:cs="FrankRuehl" w:hint="cs"/>
          <w:rtl/>
        </w:rPr>
        <w:tab/>
      </w:r>
      <w:r w:rsidR="00FC6A7C" w:rsidRPr="00FC6A7C">
        <w:rPr>
          <w:rStyle w:val="default"/>
          <w:rFonts w:cs="FrankRuehl" w:hint="cs"/>
          <w:rtl/>
        </w:rPr>
        <w:t>מבטח בביטוח סיעודי לחברי קופ"ח יעביר לממונה, עד יום 1 במרס בכל שנה, דוח שנתי, במתכונת שעליה יורה לו הממונה, בדבר מבוטחים שהצטרפו ועזבו את הביטוח האמור, לפי הוראות סעיף זה, בנוגע לשנה הקודמת למועד הדיווח שסופה ביום 31 בדצמבר של אותה שנה</w:t>
      </w:r>
      <w:r w:rsidR="00DE59D2">
        <w:rPr>
          <w:rStyle w:val="default"/>
          <w:rFonts w:cs="FrankRuehl" w:hint="cs"/>
          <w:rtl/>
        </w:rPr>
        <w:t>.</w:t>
      </w:r>
    </w:p>
    <w:p w:rsidR="00682206" w:rsidRPr="00FD0AEC" w:rsidRDefault="00682206" w:rsidP="00682206">
      <w:pPr>
        <w:pStyle w:val="P00"/>
        <w:spacing w:before="0"/>
        <w:ind w:left="0" w:right="1134"/>
        <w:rPr>
          <w:rStyle w:val="default"/>
          <w:rFonts w:cs="FrankRuehl" w:hint="cs"/>
          <w:vanish/>
          <w:color w:val="FF0000"/>
          <w:sz w:val="20"/>
          <w:szCs w:val="20"/>
          <w:shd w:val="clear" w:color="auto" w:fill="FFFF99"/>
          <w:rtl/>
        </w:rPr>
      </w:pPr>
      <w:bookmarkStart w:id="36" w:name="Rov83"/>
      <w:r w:rsidRPr="00FD0AEC">
        <w:rPr>
          <w:rStyle w:val="default"/>
          <w:rFonts w:cs="FrankRuehl" w:hint="cs"/>
          <w:vanish/>
          <w:color w:val="FF0000"/>
          <w:sz w:val="20"/>
          <w:szCs w:val="20"/>
          <w:shd w:val="clear" w:color="auto" w:fill="FFFF99"/>
          <w:rtl/>
        </w:rPr>
        <w:t>מיום 1.1.2017</w:t>
      </w:r>
    </w:p>
    <w:p w:rsidR="00682206" w:rsidRPr="00FD0AEC" w:rsidRDefault="00682206" w:rsidP="00682206">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682206" w:rsidRPr="00FD0AEC" w:rsidRDefault="00682206" w:rsidP="00682206">
      <w:pPr>
        <w:pStyle w:val="P00"/>
        <w:spacing w:before="0"/>
        <w:ind w:left="0" w:right="1134"/>
        <w:rPr>
          <w:rStyle w:val="default"/>
          <w:rFonts w:cs="FrankRuehl" w:hint="cs"/>
          <w:vanish/>
          <w:sz w:val="20"/>
          <w:szCs w:val="20"/>
          <w:shd w:val="clear" w:color="auto" w:fill="FFFF99"/>
          <w:rtl/>
        </w:rPr>
      </w:pPr>
      <w:hyperlink r:id="rId49"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682206" w:rsidRPr="00FD0AEC" w:rsidRDefault="00682206" w:rsidP="00682206">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בתקנה זו</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בסעיף זה</w:t>
      </w:r>
      <w:r w:rsidRPr="00FD0AEC">
        <w:rPr>
          <w:rStyle w:val="default"/>
          <w:rFonts w:cs="FrankRuehl" w:hint="cs"/>
          <w:vanish/>
          <w:sz w:val="22"/>
          <w:szCs w:val="22"/>
          <w:shd w:val="clear" w:color="auto" w:fill="FFFF99"/>
          <w:rtl/>
        </w:rPr>
        <w:t xml:space="preserve"> </w:t>
      </w:r>
      <w:r w:rsidRPr="00FD0AEC">
        <w:rPr>
          <w:rStyle w:val="default"/>
          <w:rFonts w:cs="FrankRuehl"/>
          <w:vanish/>
          <w:sz w:val="22"/>
          <w:szCs w:val="22"/>
          <w:shd w:val="clear" w:color="auto" w:fill="FFFF99"/>
          <w:rtl/>
        </w:rPr>
        <w:t>–</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"מבוטח עובר"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מבוטח בביטוח סיעודי לחברי קופ"ח שערב מעבר לקופת חולים אחרת, היה מבוטח בביטוח סיעודי לחברי קופ"ח;</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"קופה קודמת" קופת חולים שבה היה רשום מבוטח עובר ערב מעבר לקופת חולים אחרת;</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"קופה קולטת"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קופת חולים שאליה נרשם מבוטח עובר, לאחר שעבר מקופה קודמת.</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(ג)</w:t>
      </w:r>
      <w:r w:rsidRPr="00FD0AEC">
        <w:rPr>
          <w:rStyle w:val="default"/>
          <w:rFonts w:cs="FrankRuehl" w:hint="cs"/>
          <w:vanish/>
          <w:sz w:val="22"/>
          <w:szCs w:val="22"/>
          <w:shd w:val="clear" w:color="auto" w:fill="FFFF99"/>
          <w:rtl/>
        </w:rPr>
        <w:tab/>
        <w:t xml:space="preserve">צורף מבוטח כאמור </w:t>
      </w:r>
      <w:r w:rsidRPr="00FD0AEC">
        <w:rPr>
          <w:rStyle w:val="default"/>
          <w:rFonts w:cs="FrankRuehl" w:hint="cs"/>
          <w:strike/>
          <w:vanish/>
          <w:sz w:val="22"/>
          <w:szCs w:val="22"/>
          <w:shd w:val="clear" w:color="auto" w:fill="FFFF99"/>
          <w:rtl/>
        </w:rPr>
        <w:t>בתקנת משנה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(א), רשאי המבטח לדרוש מהמבוטח אישור בדבר ביטוחו בביטוח סיעודי ערב המעבר; לא המציא מבוטח אישור כאמור לאחר שחלפו 180 ימים מהמועד שבו נשלחה אליו הדרישה, יבוטל הביטוח ממועד הצירוף לביטוח הסיעודי בקופה הקולטת, ובלבד שנשלחו אל המבוטח התראה בתוך 30 ימים ממועד הדרישה והתראה נוספת בתוך 60 ימים מאותו מועד.</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(ד)</w:t>
      </w:r>
      <w:r w:rsidRPr="00FD0AEC">
        <w:rPr>
          <w:rStyle w:val="default"/>
          <w:rFonts w:cs="FrankRuehl" w:hint="cs"/>
          <w:vanish/>
          <w:sz w:val="22"/>
          <w:szCs w:val="22"/>
          <w:shd w:val="clear" w:color="auto" w:fill="FFFF99"/>
          <w:rtl/>
        </w:rPr>
        <w:tab/>
        <w:t>מבטח בקופה קולטת, יודיע למבוטח על צירופו לביטוח וכן על אפשרותו לבטל את הצטרפותו בתוך 90 ימים ממועד קבלת ההודעה כאמור, תוך פירוט האופן שבו רשאי המבוטח להודיע על ביטול כאמור.</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(ה)</w:t>
      </w:r>
      <w:r w:rsidRPr="00FD0AEC">
        <w:rPr>
          <w:rStyle w:val="default"/>
          <w:rFonts w:cs="FrankRuehl" w:hint="cs"/>
          <w:vanish/>
          <w:sz w:val="22"/>
          <w:szCs w:val="22"/>
          <w:shd w:val="clear" w:color="auto" w:fill="FFFF99"/>
          <w:rtl/>
        </w:rPr>
        <w:tab/>
        <w:t xml:space="preserve">הודיע מבוטח על רצונו לבטל את הצטרפותו לביטוח לפי </w:t>
      </w:r>
      <w:r w:rsidRPr="00FD0AEC">
        <w:rPr>
          <w:rStyle w:val="default"/>
          <w:rFonts w:cs="FrankRuehl" w:hint="cs"/>
          <w:strike/>
          <w:vanish/>
          <w:sz w:val="22"/>
          <w:szCs w:val="22"/>
          <w:shd w:val="clear" w:color="auto" w:fill="FFFF99"/>
          <w:rtl/>
        </w:rPr>
        <w:t>תקנת משנה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סעיף קטן</w:t>
      </w:r>
      <w:r w:rsidRPr="00FD0AEC">
        <w:rPr>
          <w:rStyle w:val="default"/>
          <w:rFonts w:cs="FrankRuehl" w:hint="cs"/>
          <w:vanish/>
          <w:sz w:val="22"/>
          <w:szCs w:val="22"/>
          <w:shd w:val="clear" w:color="auto" w:fill="FFFF99"/>
          <w:rtl/>
        </w:rPr>
        <w:t xml:space="preserve"> (ד), יבוטל הביטוח לגביו ממועד הצירוף לביטוח הסיעודי של הקופה הקולטת ויוחזרו לו דמי הביטוח שנגבו ממנו ממועד הצירוף לביטוח הסיעודי של הקופה הקולטת עד למועד הביטול כאמור, ובלבד שלא הוגשה במהלך תקופה זו, תביעה למימוש זכויות לקבלת תגמולי ביטוח לפי הפוליסה בשל מקרה ביטוח שאירע באותה תקופה.</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(ו)</w:t>
      </w:r>
      <w:r w:rsidRPr="00FD0AEC">
        <w:rPr>
          <w:rStyle w:val="default"/>
          <w:rFonts w:cs="FrankRuehl" w:hint="cs"/>
          <w:vanish/>
          <w:sz w:val="22"/>
          <w:szCs w:val="22"/>
          <w:shd w:val="clear" w:color="auto" w:fill="FFFF99"/>
          <w:rtl/>
        </w:rPr>
        <w:tab/>
        <w:t>תחילת תקופת הביטוח בביטוח של הקופה הקולטת תהיה ממועד הפסקת הביטוח בביטוח של הקופה הקודמת והמבוטח יהיה חייב בתשלום דמי ביטוח החל באותו מועד.</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(ז)</w:t>
      </w:r>
      <w:r w:rsidRPr="00FD0AEC">
        <w:rPr>
          <w:rStyle w:val="default"/>
          <w:rFonts w:cs="FrankRuehl" w:hint="cs"/>
          <w:vanish/>
          <w:sz w:val="22"/>
          <w:szCs w:val="22"/>
          <w:shd w:val="clear" w:color="auto" w:fill="FFFF99"/>
          <w:rtl/>
        </w:rPr>
        <w:tab/>
        <w:t>תגמולי הביטוח שלהם יהיה זכאי המבוטח יחושבו לפי גיל המבוטח במועד ההצטרפות לראשונה.</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(ח)</w:t>
      </w:r>
      <w:r w:rsidRPr="00FD0AEC">
        <w:rPr>
          <w:rStyle w:val="default"/>
          <w:rFonts w:cs="FrankRuehl" w:hint="cs"/>
          <w:vanish/>
          <w:sz w:val="22"/>
          <w:szCs w:val="22"/>
          <w:shd w:val="clear" w:color="auto" w:fill="FFFF99"/>
          <w:rtl/>
        </w:rPr>
        <w:tab/>
        <w:t>מבוטח שמתקיים לגביו מקרה ביטוח ערב עזיבתו את הקופה הקודמת, יהיה רשאי להצטרף לביטוח סיעודי של הקופה הקולטת, תוך שמירה על רצף ביטוחי בלא בחינה מחודשת של מצבו הרפואי, וזאת בתוך 90 ימים מהמועד שבו פסק מלהתקיים לגביו מקרה הביטוח, ובלבד שאותו מבוטח טרם מימש את מלוא זכויותיו לקבלת תגמולי ביטוח לפי הפוליסה; תקופת תגמולי הביטוח שלה יהיה זכאי מבוטח לפי פוליסה לביטוח סיעודי לחברי קופ"ח של הקופה הקולטת, תהיה בניכוי תקופות שבהן קיבל תגמולי ביטוח מכוחה של פוליסה לביטוח סיעודי לחברי קופ"ח.</w:t>
      </w:r>
    </w:p>
    <w:p w:rsidR="00682206" w:rsidRPr="00FD0AEC" w:rsidRDefault="00682206" w:rsidP="0068220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(ט)</w:t>
      </w:r>
      <w:r w:rsidRPr="00FD0AEC">
        <w:rPr>
          <w:rStyle w:val="default"/>
          <w:rFonts w:cs="FrankRuehl" w:hint="cs"/>
          <w:vanish/>
          <w:sz w:val="22"/>
          <w:szCs w:val="22"/>
          <w:shd w:val="clear" w:color="auto" w:fill="FFFF99"/>
          <w:rtl/>
        </w:rPr>
        <w:tab/>
        <w:t xml:space="preserve">מבטח בביטוח סיעודי בקופה הקודמת יפנה אל מבוטח עובר ויודיע לו על זכותו להצטרף לביטוח סיעודי של הקופה הקולטת לפי תנאי </w:t>
      </w:r>
      <w:r w:rsidRPr="00FD0AEC">
        <w:rPr>
          <w:rStyle w:val="default"/>
          <w:rFonts w:cs="FrankRuehl" w:hint="cs"/>
          <w:strike/>
          <w:vanish/>
          <w:sz w:val="22"/>
          <w:szCs w:val="22"/>
          <w:shd w:val="clear" w:color="auto" w:fill="FFFF99"/>
          <w:rtl/>
        </w:rPr>
        <w:t>תקנה זו</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סעיף זה</w:t>
      </w:r>
      <w:r w:rsidRPr="00FD0AEC">
        <w:rPr>
          <w:rStyle w:val="default"/>
          <w:rFonts w:cs="FrankRuehl" w:hint="cs"/>
          <w:vanish/>
          <w:sz w:val="22"/>
          <w:szCs w:val="22"/>
          <w:shd w:val="clear" w:color="auto" w:fill="FFFF99"/>
          <w:rtl/>
        </w:rPr>
        <w:t xml:space="preserve"> בתוך 14 ימים מהמועד שקיבל המבטח את פרטי המבוטח מקופת החולים הקודמת, או ממועד קבלת הודעת המבוטח על עזיבת הקופה, המוקדם מביניהם; הודעת המבטח תכלול גם אישור על ביטוחו של המבוטח בביטוח סיעודי של הקופה הקודמת וכן מידע בנוגע לאפשרות של המבוטח לפנות לקופה הקודמת כדי לקבל את פרטי המידע הנדרשים לצורך קביעת זכויותיו בביטוח בקופה הקולטת.</w:t>
      </w:r>
    </w:p>
    <w:p w:rsidR="00682206" w:rsidRPr="00FD0AEC" w:rsidRDefault="00682206" w:rsidP="00A12776">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(י)</w:t>
      </w:r>
      <w:r w:rsidRPr="00FD0AEC">
        <w:rPr>
          <w:rStyle w:val="default"/>
          <w:rFonts w:cs="FrankRuehl" w:hint="cs"/>
          <w:vanish/>
          <w:sz w:val="22"/>
          <w:szCs w:val="22"/>
          <w:shd w:val="clear" w:color="auto" w:fill="FFFF99"/>
          <w:rtl/>
        </w:rPr>
        <w:tab/>
        <w:t xml:space="preserve">מבטח בביטוח סיעודי בקופה הקולטת יפנה למבוטח עובר וימסור לו דף פרטי ביטוח כמשמעותו בתקנה 6 לתקנות הפיקוח על שירותים פיננסיים (ביטוח) (ביטוח בריאות קבוצתי), התשס"ט-2009, בתוך 30 ימים ממועד צירופו לביטוח או מהמועד שבו קיבל מבטח אישור שהתבקש לפי </w:t>
      </w:r>
      <w:r w:rsidRPr="00FD0AEC">
        <w:rPr>
          <w:rStyle w:val="default"/>
          <w:rFonts w:cs="FrankRuehl" w:hint="cs"/>
          <w:strike/>
          <w:vanish/>
          <w:sz w:val="22"/>
          <w:szCs w:val="22"/>
          <w:shd w:val="clear" w:color="auto" w:fill="FFFF99"/>
          <w:rtl/>
        </w:rPr>
        <w:t>תקנת משנה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סעיף קטן</w:t>
      </w:r>
      <w:r w:rsidRPr="00FD0AEC">
        <w:rPr>
          <w:rStyle w:val="default"/>
          <w:rFonts w:cs="FrankRuehl" w:hint="cs"/>
          <w:vanish/>
          <w:sz w:val="22"/>
          <w:szCs w:val="22"/>
          <w:shd w:val="clear" w:color="auto" w:fill="FFFF99"/>
          <w:rtl/>
        </w:rPr>
        <w:t xml:space="preserve"> (ג); </w:t>
      </w:r>
      <w:r w:rsidRPr="00FD0AEC">
        <w:rPr>
          <w:rStyle w:val="default"/>
          <w:rFonts w:cs="FrankRuehl" w:hint="cs"/>
          <w:strike/>
          <w:vanish/>
          <w:sz w:val="22"/>
          <w:szCs w:val="22"/>
          <w:shd w:val="clear" w:color="auto" w:fill="FFFF99"/>
          <w:rtl/>
        </w:rPr>
        <w:t>המפקח</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 xml:space="preserve"> יורה על תוכן ההודעה שתישלח למבוטח כאמור, לרבות המועדים למסירתה.</w:t>
      </w:r>
    </w:p>
    <w:p w:rsidR="00BE7FBD" w:rsidRPr="00FD0AEC" w:rsidRDefault="00BE7FBD" w:rsidP="00BE7FBD">
      <w:pPr>
        <w:pStyle w:val="P00"/>
        <w:spacing w:before="0"/>
        <w:ind w:left="0" w:right="1134"/>
        <w:rPr>
          <w:rStyle w:val="default"/>
          <w:rFonts w:cs="FrankRuehl" w:hint="cs"/>
          <w:vanish/>
          <w:sz w:val="20"/>
          <w:szCs w:val="20"/>
          <w:shd w:val="clear" w:color="auto" w:fill="FFFF99"/>
          <w:rtl/>
        </w:rPr>
      </w:pPr>
    </w:p>
    <w:p w:rsidR="00BE7FBD" w:rsidRPr="00FD0AEC" w:rsidRDefault="00BE7FBD" w:rsidP="00BE7FBD">
      <w:pPr>
        <w:pStyle w:val="P00"/>
        <w:spacing w:before="0"/>
        <w:ind w:left="0" w:right="1134"/>
        <w:rPr>
          <w:rStyle w:val="default"/>
          <w:rFonts w:cs="FrankRuehl" w:hint="cs"/>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1.1.2018</w:t>
      </w:r>
    </w:p>
    <w:p w:rsidR="00BE7FBD" w:rsidRPr="00FD0AEC" w:rsidRDefault="00BE7FBD" w:rsidP="00BE7FBD">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הוראות (מס' 2) תשע"ז-2017</w:t>
      </w:r>
    </w:p>
    <w:p w:rsidR="00BE7FBD" w:rsidRPr="00FD0AEC" w:rsidRDefault="00BE7FBD" w:rsidP="00BE7FBD">
      <w:pPr>
        <w:pStyle w:val="P00"/>
        <w:spacing w:before="0"/>
        <w:ind w:left="0" w:right="1134"/>
        <w:rPr>
          <w:rStyle w:val="default"/>
          <w:rFonts w:cs="FrankRuehl" w:hint="cs"/>
          <w:vanish/>
          <w:sz w:val="20"/>
          <w:szCs w:val="20"/>
          <w:shd w:val="clear" w:color="auto" w:fill="FFFF99"/>
          <w:rtl/>
        </w:rPr>
      </w:pPr>
      <w:hyperlink r:id="rId50" w:history="1">
        <w:r w:rsidRPr="00FD0AEC">
          <w:rPr>
            <w:rStyle w:val="Hyperlink"/>
            <w:rFonts w:cs="FrankRuehl" w:hint="cs"/>
            <w:vanish/>
            <w:szCs w:val="20"/>
            <w:shd w:val="clear" w:color="auto" w:fill="FFFF99"/>
            <w:rtl/>
          </w:rPr>
          <w:t>ק"ת תשע"ז מס' 7832</w:t>
        </w:r>
      </w:hyperlink>
      <w:r w:rsidRPr="00FD0AEC">
        <w:rPr>
          <w:rStyle w:val="default"/>
          <w:rFonts w:cs="FrankRuehl" w:hint="cs"/>
          <w:vanish/>
          <w:sz w:val="20"/>
          <w:szCs w:val="20"/>
          <w:shd w:val="clear" w:color="auto" w:fill="FFFF99"/>
          <w:rtl/>
        </w:rPr>
        <w:t xml:space="preserve"> מיום 29.6.2017 עמ' 1316</w:t>
      </w:r>
    </w:p>
    <w:p w:rsidR="00BE7FBD" w:rsidRPr="00FD0AEC" w:rsidRDefault="00BE7FBD" w:rsidP="00BE7FBD">
      <w:pPr>
        <w:pStyle w:val="P00"/>
        <w:ind w:left="0" w:right="1134"/>
        <w:rPr>
          <w:rStyle w:val="default"/>
          <w:rFonts w:cs="FrankRuehl" w:hint="cs"/>
          <w:vanish/>
          <w:sz w:val="22"/>
          <w:szCs w:val="2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מבטח בביטוח סיעודי לחברי קופ"ח יצרף לביטוח סיעודי של הקופה, מבוטח שממידע שהועבר אליו</w:t>
      </w:r>
      <w:r w:rsidR="008A2F36" w:rsidRPr="00FD0AEC">
        <w:rPr>
          <w:rStyle w:val="default"/>
          <w:rFonts w:cs="FrankRuehl" w:hint="cs"/>
          <w:vanish/>
          <w:sz w:val="22"/>
          <w:szCs w:val="22"/>
          <w:shd w:val="clear" w:color="auto" w:fill="FFFF99"/>
          <w:rtl/>
        </w:rPr>
        <w:t xml:space="preserve"> </w:t>
      </w:r>
      <w:r w:rsidR="008A2F36" w:rsidRPr="00FD0AEC">
        <w:rPr>
          <w:rStyle w:val="default"/>
          <w:rFonts w:cs="FrankRuehl" w:hint="cs"/>
          <w:vanish/>
          <w:sz w:val="22"/>
          <w:szCs w:val="22"/>
          <w:u w:val="single"/>
          <w:shd w:val="clear" w:color="auto" w:fill="FFFF99"/>
          <w:rtl/>
        </w:rPr>
        <w:t>מקופת החולים</w:t>
      </w:r>
      <w:r w:rsidRPr="00FD0AEC">
        <w:rPr>
          <w:rStyle w:val="default"/>
          <w:rFonts w:cs="FrankRuehl" w:hint="cs"/>
          <w:vanish/>
          <w:sz w:val="22"/>
          <w:szCs w:val="22"/>
          <w:shd w:val="clear" w:color="auto" w:fill="FFFF99"/>
          <w:rtl/>
        </w:rPr>
        <w:t xml:space="preserve"> עולה כי הוא מבוטח עובר או לפי בקשה של מבוטח עובר בתוך 90 ימים ממועד המעבר; צירוף כאמור יהיה תוך שמירה על רצף ביטוחי ובלא בחינה מחודשת של מצבו הרפואי, אלא אם כן מתקיים לגביו מקרה ביטוח.</w:t>
      </w:r>
    </w:p>
    <w:p w:rsidR="00BE7FBD" w:rsidRPr="00FD0AEC" w:rsidRDefault="00BE7FBD" w:rsidP="00BE7FBD">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בסעיף זה </w:t>
      </w:r>
      <w:r w:rsidRPr="00FD0AEC">
        <w:rPr>
          <w:rStyle w:val="default"/>
          <w:rFonts w:cs="FrankRuehl"/>
          <w:vanish/>
          <w:sz w:val="22"/>
          <w:szCs w:val="22"/>
          <w:shd w:val="clear" w:color="auto" w:fill="FFFF99"/>
          <w:rtl/>
        </w:rPr>
        <w:t>–</w:t>
      </w:r>
    </w:p>
    <w:p w:rsidR="008A2F36" w:rsidRPr="00FD0AEC" w:rsidRDefault="008A2F36" w:rsidP="00BE7FBD">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r>
      <w:r w:rsidR="0001040F" w:rsidRPr="00FD0AEC">
        <w:rPr>
          <w:rStyle w:val="default"/>
          <w:rFonts w:cs="FrankRuehl" w:hint="cs"/>
          <w:vanish/>
          <w:sz w:val="22"/>
          <w:szCs w:val="22"/>
          <w:u w:val="single"/>
          <w:shd w:val="clear" w:color="auto" w:fill="FFFF99"/>
          <w:rtl/>
        </w:rPr>
        <w:t xml:space="preserve">"אישור ביטוח בסיסי" </w:t>
      </w:r>
      <w:r w:rsidR="0001040F" w:rsidRPr="00FD0AEC">
        <w:rPr>
          <w:rStyle w:val="default"/>
          <w:rFonts w:cs="FrankRuehl"/>
          <w:vanish/>
          <w:sz w:val="22"/>
          <w:szCs w:val="22"/>
          <w:u w:val="single"/>
          <w:shd w:val="clear" w:color="auto" w:fill="FFFF99"/>
          <w:rtl/>
        </w:rPr>
        <w:t>–</w:t>
      </w:r>
      <w:r w:rsidR="0001040F" w:rsidRPr="00FD0AEC">
        <w:rPr>
          <w:rStyle w:val="default"/>
          <w:rFonts w:cs="FrankRuehl" w:hint="cs"/>
          <w:vanish/>
          <w:sz w:val="22"/>
          <w:szCs w:val="22"/>
          <w:u w:val="single"/>
          <w:shd w:val="clear" w:color="auto" w:fill="FFFF99"/>
          <w:rtl/>
        </w:rPr>
        <w:t xml:space="preserve"> אישור של המבטח בקופה הקודמת שהמבוטח הוא מבוטח עובר;</w:t>
      </w:r>
    </w:p>
    <w:p w:rsidR="0001040F" w:rsidRPr="00FD0AEC" w:rsidRDefault="0001040F" w:rsidP="00BE7FBD">
      <w:pPr>
        <w:pStyle w:val="P00"/>
        <w:spacing w:before="0"/>
        <w:ind w:left="0" w:right="1134"/>
        <w:rPr>
          <w:rStyle w:val="default"/>
          <w:rFonts w:cs="FrankRuehl" w:hint="cs"/>
          <w:vanish/>
          <w:sz w:val="22"/>
          <w:szCs w:val="22"/>
          <w:u w:val="single"/>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vanish/>
          <w:sz w:val="22"/>
          <w:szCs w:val="22"/>
          <w:u w:val="single"/>
          <w:shd w:val="clear" w:color="auto" w:fill="FFFF99"/>
          <w:rtl/>
        </w:rPr>
        <w:t xml:space="preserve">"אישור ביטוח מורחב"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אישור הכולל את פרטי המידע שלהלן בנוגע לאותו מבוטח:</w:t>
      </w:r>
    </w:p>
    <w:p w:rsidR="0001040F" w:rsidRPr="00FD0AEC" w:rsidRDefault="0001040F" w:rsidP="0001040F">
      <w:pPr>
        <w:pStyle w:val="P00"/>
        <w:spacing w:before="0"/>
        <w:ind w:left="1021" w:right="1134"/>
        <w:rPr>
          <w:rStyle w:val="default"/>
          <w:rFonts w:cs="FrankRuehl" w:hint="cs"/>
          <w:vanish/>
          <w:sz w:val="22"/>
          <w:szCs w:val="22"/>
          <w:u w:val="single"/>
          <w:shd w:val="clear" w:color="auto" w:fill="FFFF99"/>
          <w:rtl/>
        </w:rPr>
      </w:pPr>
      <w:r w:rsidRPr="00FD0AEC">
        <w:rPr>
          <w:rStyle w:val="default"/>
          <w:rFonts w:cs="FrankRuehl" w:hint="cs"/>
          <w:vanish/>
          <w:sz w:val="22"/>
          <w:szCs w:val="22"/>
          <w:u w:val="single"/>
          <w:shd w:val="clear" w:color="auto" w:fill="FFFF99"/>
          <w:rtl/>
        </w:rPr>
        <w:t>(1)</w:t>
      </w:r>
      <w:r w:rsidRPr="00FD0AEC">
        <w:rPr>
          <w:rStyle w:val="default"/>
          <w:rFonts w:cs="FrankRuehl" w:hint="cs"/>
          <w:vanish/>
          <w:sz w:val="22"/>
          <w:szCs w:val="22"/>
          <w:u w:val="single"/>
          <w:shd w:val="clear" w:color="auto" w:fill="FFFF99"/>
          <w:rtl/>
        </w:rPr>
        <w:tab/>
        <w:t>אישור ביטוח בסיסי;</w:t>
      </w:r>
    </w:p>
    <w:p w:rsidR="0001040F" w:rsidRPr="00FD0AEC" w:rsidRDefault="0001040F" w:rsidP="0001040F">
      <w:pPr>
        <w:pStyle w:val="P00"/>
        <w:spacing w:before="0"/>
        <w:ind w:left="1021" w:right="1134"/>
        <w:rPr>
          <w:rStyle w:val="default"/>
          <w:rFonts w:cs="FrankRuehl" w:hint="cs"/>
          <w:vanish/>
          <w:sz w:val="22"/>
          <w:szCs w:val="22"/>
          <w:u w:val="single"/>
          <w:shd w:val="clear" w:color="auto" w:fill="FFFF99"/>
          <w:rtl/>
        </w:rPr>
      </w:pPr>
      <w:r w:rsidRPr="00FD0AEC">
        <w:rPr>
          <w:rStyle w:val="default"/>
          <w:rFonts w:cs="FrankRuehl" w:hint="cs"/>
          <w:vanish/>
          <w:sz w:val="22"/>
          <w:szCs w:val="22"/>
          <w:u w:val="single"/>
          <w:shd w:val="clear" w:color="auto" w:fill="FFFF99"/>
          <w:rtl/>
        </w:rPr>
        <w:t>(2)</w:t>
      </w:r>
      <w:r w:rsidRPr="00FD0AEC">
        <w:rPr>
          <w:rStyle w:val="default"/>
          <w:rFonts w:cs="FrankRuehl" w:hint="cs"/>
          <w:vanish/>
          <w:sz w:val="22"/>
          <w:szCs w:val="22"/>
          <w:u w:val="single"/>
          <w:shd w:val="clear" w:color="auto" w:fill="FFFF99"/>
          <w:rtl/>
        </w:rPr>
        <w:tab/>
        <w:t>שם פרטי ושם משפחה;</w:t>
      </w:r>
    </w:p>
    <w:p w:rsidR="0001040F" w:rsidRPr="00FD0AEC" w:rsidRDefault="0001040F" w:rsidP="0001040F">
      <w:pPr>
        <w:pStyle w:val="P00"/>
        <w:spacing w:before="0"/>
        <w:ind w:left="1021" w:right="1134"/>
        <w:rPr>
          <w:rStyle w:val="default"/>
          <w:rFonts w:cs="FrankRuehl" w:hint="cs"/>
          <w:vanish/>
          <w:sz w:val="22"/>
          <w:szCs w:val="22"/>
          <w:u w:val="single"/>
          <w:shd w:val="clear" w:color="auto" w:fill="FFFF99"/>
          <w:rtl/>
        </w:rPr>
      </w:pPr>
      <w:r w:rsidRPr="00FD0AEC">
        <w:rPr>
          <w:rStyle w:val="default"/>
          <w:rFonts w:cs="FrankRuehl" w:hint="cs"/>
          <w:vanish/>
          <w:sz w:val="22"/>
          <w:szCs w:val="22"/>
          <w:u w:val="single"/>
          <w:shd w:val="clear" w:color="auto" w:fill="FFFF99"/>
          <w:rtl/>
        </w:rPr>
        <w:t>(3)</w:t>
      </w:r>
      <w:r w:rsidRPr="00FD0AEC">
        <w:rPr>
          <w:rStyle w:val="default"/>
          <w:rFonts w:cs="FrankRuehl" w:hint="cs"/>
          <w:vanish/>
          <w:sz w:val="22"/>
          <w:szCs w:val="22"/>
          <w:u w:val="single"/>
          <w:shd w:val="clear" w:color="auto" w:fill="FFFF99"/>
          <w:rtl/>
        </w:rPr>
        <w:tab/>
        <w:t>גיל הצטרפות לביטוח, לפי סעיף 8;</w:t>
      </w:r>
    </w:p>
    <w:p w:rsidR="0001040F" w:rsidRPr="00FD0AEC" w:rsidRDefault="0001040F" w:rsidP="0001040F">
      <w:pPr>
        <w:pStyle w:val="P00"/>
        <w:spacing w:before="0"/>
        <w:ind w:left="1021" w:right="1134"/>
        <w:rPr>
          <w:rStyle w:val="default"/>
          <w:rFonts w:cs="FrankRuehl" w:hint="cs"/>
          <w:vanish/>
          <w:sz w:val="22"/>
          <w:szCs w:val="22"/>
          <w:u w:val="single"/>
          <w:shd w:val="clear" w:color="auto" w:fill="FFFF99"/>
          <w:rtl/>
        </w:rPr>
      </w:pPr>
      <w:r w:rsidRPr="00FD0AEC">
        <w:rPr>
          <w:rStyle w:val="default"/>
          <w:rFonts w:cs="FrankRuehl" w:hint="cs"/>
          <w:vanish/>
          <w:sz w:val="22"/>
          <w:szCs w:val="22"/>
          <w:u w:val="single"/>
          <w:shd w:val="clear" w:color="auto" w:fill="FFFF99"/>
          <w:rtl/>
        </w:rPr>
        <w:t>(4)</w:t>
      </w:r>
      <w:r w:rsidRPr="00FD0AEC">
        <w:rPr>
          <w:rStyle w:val="default"/>
          <w:rFonts w:cs="FrankRuehl" w:hint="cs"/>
          <w:vanish/>
          <w:sz w:val="22"/>
          <w:szCs w:val="22"/>
          <w:u w:val="single"/>
          <w:shd w:val="clear" w:color="auto" w:fill="FFFF99"/>
          <w:rtl/>
        </w:rPr>
        <w:tab/>
        <w:t>החרגות לכיסוי הביטוחי, אם קיימות;</w:t>
      </w:r>
    </w:p>
    <w:p w:rsidR="0001040F" w:rsidRPr="00FD0AEC" w:rsidRDefault="0001040F" w:rsidP="0001040F">
      <w:pPr>
        <w:pStyle w:val="P00"/>
        <w:spacing w:before="0"/>
        <w:ind w:left="1021" w:right="1134"/>
        <w:rPr>
          <w:rStyle w:val="default"/>
          <w:rFonts w:cs="FrankRuehl" w:hint="cs"/>
          <w:vanish/>
          <w:sz w:val="22"/>
          <w:szCs w:val="22"/>
          <w:u w:val="single"/>
          <w:shd w:val="clear" w:color="auto" w:fill="FFFF99"/>
          <w:rtl/>
        </w:rPr>
      </w:pPr>
      <w:r w:rsidRPr="00FD0AEC">
        <w:rPr>
          <w:rStyle w:val="default"/>
          <w:rFonts w:cs="FrankRuehl" w:hint="cs"/>
          <w:vanish/>
          <w:sz w:val="22"/>
          <w:szCs w:val="22"/>
          <w:u w:val="single"/>
          <w:shd w:val="clear" w:color="auto" w:fill="FFFF99"/>
          <w:rtl/>
        </w:rPr>
        <w:t>(5)</w:t>
      </w:r>
      <w:r w:rsidRPr="00FD0AEC">
        <w:rPr>
          <w:rStyle w:val="default"/>
          <w:rFonts w:cs="FrankRuehl" w:hint="cs"/>
          <w:vanish/>
          <w:sz w:val="22"/>
          <w:szCs w:val="22"/>
          <w:u w:val="single"/>
          <w:shd w:val="clear" w:color="auto" w:fill="FFFF99"/>
          <w:rtl/>
        </w:rPr>
        <w:tab/>
        <w:t>ציון האם המבוטח הוא מבוטח זכאי;</w:t>
      </w:r>
    </w:p>
    <w:p w:rsidR="0001040F" w:rsidRPr="00FD0AEC" w:rsidRDefault="0001040F" w:rsidP="0001040F">
      <w:pPr>
        <w:pStyle w:val="P00"/>
        <w:spacing w:before="0"/>
        <w:ind w:left="1021" w:right="1134"/>
        <w:rPr>
          <w:rStyle w:val="default"/>
          <w:rFonts w:cs="FrankRuehl" w:hint="cs"/>
          <w:vanish/>
          <w:sz w:val="22"/>
          <w:szCs w:val="22"/>
          <w:u w:val="single"/>
          <w:shd w:val="clear" w:color="auto" w:fill="FFFF99"/>
          <w:rtl/>
        </w:rPr>
      </w:pPr>
      <w:r w:rsidRPr="00FD0AEC">
        <w:rPr>
          <w:rStyle w:val="default"/>
          <w:rFonts w:cs="FrankRuehl" w:hint="cs"/>
          <w:vanish/>
          <w:sz w:val="22"/>
          <w:szCs w:val="22"/>
          <w:u w:val="single"/>
          <w:shd w:val="clear" w:color="auto" w:fill="FFFF99"/>
          <w:rtl/>
        </w:rPr>
        <w:t>(6)</w:t>
      </w:r>
      <w:r w:rsidRPr="00FD0AEC">
        <w:rPr>
          <w:rStyle w:val="default"/>
          <w:rFonts w:cs="FrankRuehl" w:hint="cs"/>
          <w:vanish/>
          <w:sz w:val="22"/>
          <w:szCs w:val="22"/>
          <w:u w:val="single"/>
          <w:shd w:val="clear" w:color="auto" w:fill="FFFF99"/>
          <w:rtl/>
        </w:rPr>
        <w:tab/>
        <w:t>מועדי תחילה ותום של תקופות הביטוח שבהם בוטח המבוטח בקופה הקודמת;</w:t>
      </w:r>
    </w:p>
    <w:p w:rsidR="0001040F" w:rsidRPr="00FD0AEC" w:rsidRDefault="0001040F" w:rsidP="0001040F">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u w:val="single"/>
          <w:shd w:val="clear" w:color="auto" w:fill="FFFF99"/>
          <w:rtl/>
        </w:rPr>
        <w:t>(7)</w:t>
      </w:r>
      <w:r w:rsidRPr="00FD0AEC">
        <w:rPr>
          <w:rStyle w:val="default"/>
          <w:rFonts w:cs="FrankRuehl" w:hint="cs"/>
          <w:vanish/>
          <w:sz w:val="22"/>
          <w:szCs w:val="22"/>
          <w:u w:val="single"/>
          <w:shd w:val="clear" w:color="auto" w:fill="FFFF99"/>
          <w:rtl/>
        </w:rPr>
        <w:tab/>
        <w:t>היקף תגמולי הביטוח החודשיים שקיבל המבוטח, אם קיבל;</w:t>
      </w:r>
    </w:p>
    <w:p w:rsidR="00BE7FBD" w:rsidRPr="00FD0AEC" w:rsidRDefault="00BE7FBD" w:rsidP="00BE7FBD">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"מבוטח עובר"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מבוטח בביטוח סיעודי לחברי קופ"ח שערב מעבר לקופת חולים אחרת, היה מבוטח בביטוח סיעודי לחברי קופ"ח;</w:t>
      </w:r>
    </w:p>
    <w:p w:rsidR="00BE7FBD" w:rsidRPr="00FD0AEC" w:rsidRDefault="00BE7FBD" w:rsidP="00BE7FBD">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"קופה קודמת" קופת חולים שבה היה רשום מבוטח עובר ערב מעבר לקופת חולים אחרת;</w:t>
      </w:r>
    </w:p>
    <w:p w:rsidR="00BE7FBD" w:rsidRPr="00FD0AEC" w:rsidRDefault="00BE7FBD" w:rsidP="00BE7FBD">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"קופה קולטת"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קופת חולים שאליה נרשם מבוטח עובר, לאחר שעבר מקופה קודמת.</w:t>
      </w:r>
    </w:p>
    <w:p w:rsidR="00BE7FBD" w:rsidRPr="00FD0AEC" w:rsidRDefault="00BE7FBD" w:rsidP="00BE7FBD">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(ג)</w:t>
      </w:r>
      <w:r w:rsidRPr="00FD0AEC">
        <w:rPr>
          <w:rStyle w:val="default"/>
          <w:rFonts w:cs="FrankRuehl" w:hint="cs"/>
          <w:vanish/>
          <w:sz w:val="22"/>
          <w:szCs w:val="22"/>
          <w:shd w:val="clear" w:color="auto" w:fill="FFFF99"/>
          <w:rtl/>
        </w:rPr>
        <w:tab/>
        <w:t xml:space="preserve">צורף מבוטח כאמור בסעיף קטן (א), רשאי המבטח לדרוש מהמבוטח אישור </w:t>
      </w:r>
      <w:r w:rsidRPr="00FD0AEC">
        <w:rPr>
          <w:rStyle w:val="default"/>
          <w:rFonts w:cs="FrankRuehl" w:hint="cs"/>
          <w:strike/>
          <w:vanish/>
          <w:sz w:val="22"/>
          <w:szCs w:val="22"/>
          <w:shd w:val="clear" w:color="auto" w:fill="FFFF99"/>
          <w:rtl/>
        </w:rPr>
        <w:t>בדבר ביטוחו בביטוח סיעודי ערב המעבר</w:t>
      </w:r>
      <w:r w:rsidR="0001040F" w:rsidRPr="00FD0AEC">
        <w:rPr>
          <w:rStyle w:val="default"/>
          <w:rFonts w:cs="FrankRuehl" w:hint="cs"/>
          <w:vanish/>
          <w:sz w:val="22"/>
          <w:szCs w:val="22"/>
          <w:shd w:val="clear" w:color="auto" w:fill="FFFF99"/>
          <w:rtl/>
        </w:rPr>
        <w:t xml:space="preserve"> </w:t>
      </w:r>
      <w:r w:rsidR="0001040F" w:rsidRPr="00FD0AEC">
        <w:rPr>
          <w:rStyle w:val="default"/>
          <w:rFonts w:cs="FrankRuehl" w:hint="cs"/>
          <w:vanish/>
          <w:sz w:val="22"/>
          <w:szCs w:val="22"/>
          <w:u w:val="single"/>
          <w:shd w:val="clear" w:color="auto" w:fill="FFFF99"/>
          <w:rtl/>
        </w:rPr>
        <w:t>ביטוח בסיסי</w:t>
      </w:r>
      <w:r w:rsidRPr="00FD0AEC">
        <w:rPr>
          <w:rStyle w:val="default"/>
          <w:rFonts w:cs="FrankRuehl" w:hint="cs"/>
          <w:vanish/>
          <w:sz w:val="22"/>
          <w:szCs w:val="22"/>
          <w:shd w:val="clear" w:color="auto" w:fill="FFFF99"/>
          <w:rtl/>
        </w:rPr>
        <w:t xml:space="preserve">; לא המציא מבוטח אישור כאמור לאחר שחלפו </w:t>
      </w:r>
      <w:r w:rsidRPr="00FD0AEC">
        <w:rPr>
          <w:rStyle w:val="default"/>
          <w:rFonts w:cs="FrankRuehl" w:hint="cs"/>
          <w:strike/>
          <w:vanish/>
          <w:sz w:val="22"/>
          <w:szCs w:val="22"/>
          <w:shd w:val="clear" w:color="auto" w:fill="FFFF99"/>
          <w:rtl/>
        </w:rPr>
        <w:t>180</w:t>
      </w:r>
      <w:r w:rsidR="0001040F" w:rsidRPr="00FD0AEC">
        <w:rPr>
          <w:rStyle w:val="default"/>
          <w:rFonts w:cs="FrankRuehl" w:hint="cs"/>
          <w:vanish/>
          <w:sz w:val="22"/>
          <w:szCs w:val="22"/>
          <w:shd w:val="clear" w:color="auto" w:fill="FFFF99"/>
          <w:rtl/>
        </w:rPr>
        <w:t xml:space="preserve"> </w:t>
      </w:r>
      <w:r w:rsidR="0001040F" w:rsidRPr="00FD0AEC">
        <w:rPr>
          <w:rStyle w:val="default"/>
          <w:rFonts w:cs="FrankRuehl" w:hint="cs"/>
          <w:vanish/>
          <w:sz w:val="22"/>
          <w:szCs w:val="22"/>
          <w:u w:val="single"/>
          <w:shd w:val="clear" w:color="auto" w:fill="FFFF99"/>
          <w:rtl/>
        </w:rPr>
        <w:t>90</w:t>
      </w:r>
      <w:r w:rsidRPr="00FD0AEC">
        <w:rPr>
          <w:rStyle w:val="default"/>
          <w:rFonts w:cs="FrankRuehl" w:hint="cs"/>
          <w:vanish/>
          <w:sz w:val="22"/>
          <w:szCs w:val="22"/>
          <w:shd w:val="clear" w:color="auto" w:fill="FFFF99"/>
          <w:rtl/>
        </w:rPr>
        <w:t xml:space="preserve"> ימים מהמועד שבו נשלחה אליו הדרישה, יבוטל הביטוח ממועד הצירוף לביטוח הסיעודי בקופה הקולטת, ובלבד שנשלחו אל המבוטח התראה בתוך 30 ימים ממועד הדרישה והתראה נוספת בתוך 60 ימים מאותו מועד.</w:t>
      </w:r>
    </w:p>
    <w:p w:rsidR="00BE7FBD" w:rsidRPr="00FD0AEC" w:rsidRDefault="00BE7FBD" w:rsidP="00BE7FBD">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(ט)</w:t>
      </w:r>
      <w:r w:rsidRPr="00FD0AEC">
        <w:rPr>
          <w:rStyle w:val="default"/>
          <w:rFonts w:cs="FrankRuehl" w:hint="cs"/>
          <w:vanish/>
          <w:sz w:val="22"/>
          <w:szCs w:val="22"/>
          <w:shd w:val="clear" w:color="auto" w:fill="FFFF99"/>
          <w:rtl/>
        </w:rPr>
        <w:tab/>
        <w:t xml:space="preserve">מבטח בביטוח סיעודי בקופה הקודמת יפנה אל מבוטח עובר ויודיע לו על זכותו להצטרף לביטוח סיעודי של הקופה הקולטת לפי תנאי סעיף זה בתוך </w:t>
      </w:r>
      <w:r w:rsidRPr="00FD0AEC">
        <w:rPr>
          <w:rStyle w:val="default"/>
          <w:rFonts w:cs="FrankRuehl" w:hint="cs"/>
          <w:strike/>
          <w:vanish/>
          <w:sz w:val="22"/>
          <w:szCs w:val="22"/>
          <w:shd w:val="clear" w:color="auto" w:fill="FFFF99"/>
          <w:rtl/>
        </w:rPr>
        <w:t>14</w:t>
      </w:r>
      <w:r w:rsidR="0001040F" w:rsidRPr="00FD0AEC">
        <w:rPr>
          <w:rStyle w:val="default"/>
          <w:rFonts w:cs="FrankRuehl" w:hint="cs"/>
          <w:vanish/>
          <w:sz w:val="22"/>
          <w:szCs w:val="22"/>
          <w:shd w:val="clear" w:color="auto" w:fill="FFFF99"/>
          <w:rtl/>
        </w:rPr>
        <w:t xml:space="preserve"> </w:t>
      </w:r>
      <w:r w:rsidR="0001040F" w:rsidRPr="00FD0AEC">
        <w:rPr>
          <w:rStyle w:val="default"/>
          <w:rFonts w:cs="FrankRuehl" w:hint="cs"/>
          <w:vanish/>
          <w:sz w:val="22"/>
          <w:szCs w:val="22"/>
          <w:u w:val="single"/>
          <w:shd w:val="clear" w:color="auto" w:fill="FFFF99"/>
          <w:rtl/>
        </w:rPr>
        <w:t>5</w:t>
      </w:r>
      <w:r w:rsidRPr="00FD0AEC">
        <w:rPr>
          <w:rStyle w:val="default"/>
          <w:rFonts w:cs="FrankRuehl" w:hint="cs"/>
          <w:vanish/>
          <w:sz w:val="22"/>
          <w:szCs w:val="22"/>
          <w:shd w:val="clear" w:color="auto" w:fill="FFFF99"/>
          <w:rtl/>
        </w:rPr>
        <w:t xml:space="preserve"> ימים מהמועד שקיבל המבטח את פרטי המבוטח מקופת החולים הקודמת, או ממועד קבלת הודעת המבוטח על עזיבת הקופה, המוקדם מביניהם; </w:t>
      </w:r>
      <w:r w:rsidRPr="00FD0AEC">
        <w:rPr>
          <w:rStyle w:val="default"/>
          <w:rFonts w:cs="FrankRuehl" w:hint="cs"/>
          <w:strike/>
          <w:vanish/>
          <w:sz w:val="22"/>
          <w:szCs w:val="22"/>
          <w:shd w:val="clear" w:color="auto" w:fill="FFFF99"/>
          <w:rtl/>
        </w:rPr>
        <w:t>הודעת המבטח תכלול גם אישור על ביטוחו של המבוטח בביטוח סיעודי של הקופה הקודמת וכן מידע בנוגע לאפשרות של המבוטח לפנות לקופה הקודמת כדי לקבל את פרטי המידע הנדרשים לצורך קביעת זכויותיו בביטוח בקופה הקולטת</w:t>
      </w:r>
      <w:r w:rsidR="0001040F" w:rsidRPr="00FD0AEC">
        <w:rPr>
          <w:rStyle w:val="default"/>
          <w:rFonts w:cs="FrankRuehl" w:hint="cs"/>
          <w:vanish/>
          <w:sz w:val="22"/>
          <w:szCs w:val="22"/>
          <w:shd w:val="clear" w:color="auto" w:fill="FFFF99"/>
          <w:rtl/>
        </w:rPr>
        <w:t xml:space="preserve"> </w:t>
      </w:r>
      <w:r w:rsidR="0001040F" w:rsidRPr="00FD0AEC">
        <w:rPr>
          <w:rStyle w:val="default"/>
          <w:rFonts w:cs="FrankRuehl" w:hint="cs"/>
          <w:vanish/>
          <w:sz w:val="22"/>
          <w:szCs w:val="22"/>
          <w:u w:val="single"/>
          <w:shd w:val="clear" w:color="auto" w:fill="FFFF99"/>
          <w:rtl/>
        </w:rPr>
        <w:t>הודעת המבטח תכלול גם את אישור הביטוח המורחב בעד אותו מבוטח</w:t>
      </w:r>
      <w:r w:rsidRPr="00FD0AEC">
        <w:rPr>
          <w:rStyle w:val="default"/>
          <w:rFonts w:cs="FrankRuehl" w:hint="cs"/>
          <w:vanish/>
          <w:sz w:val="22"/>
          <w:szCs w:val="22"/>
          <w:shd w:val="clear" w:color="auto" w:fill="FFFF99"/>
          <w:rtl/>
        </w:rPr>
        <w:t>.</w:t>
      </w:r>
    </w:p>
    <w:p w:rsidR="00BE7FBD" w:rsidRPr="00FD0AEC" w:rsidRDefault="00BE7FBD" w:rsidP="00BE7FBD">
      <w:pPr>
        <w:pStyle w:val="P00"/>
        <w:spacing w:before="0"/>
        <w:ind w:left="0" w:right="1134"/>
        <w:rPr>
          <w:rStyle w:val="default"/>
          <w:rFonts w:cs="FrankRuehl" w:hint="cs"/>
          <w:strike/>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(י)</w:t>
      </w:r>
      <w:r w:rsidRPr="00FD0AEC">
        <w:rPr>
          <w:rStyle w:val="default"/>
          <w:rFonts w:cs="FrankRuehl" w:hint="cs"/>
          <w:strike/>
          <w:vanish/>
          <w:sz w:val="22"/>
          <w:szCs w:val="22"/>
          <w:shd w:val="clear" w:color="auto" w:fill="FFFF99"/>
          <w:rtl/>
        </w:rPr>
        <w:tab/>
        <w:t>מבטח בביטוח סיעודי בקופה הקולטת יפנה למבוטח עובר וימסור לו דף פרטי ביטוח כמשמעותו בתקנה 6 לתקנות הפיקוח על שירותים פיננסיים (ביטוח) (ביטוח בריאות קבוצתי), התשס"ט-2009, בתוך 30 ימים ממועד צירופו לביטוח או מהמועד שבו קיבל מבטח אישור שהתבקש לפי סעיף קטן (ג); הממונה יורה על תוכן ההודעה שתישלח למבוטח כאמור, לרבות המועדים למסירתה.</w:t>
      </w:r>
    </w:p>
    <w:p w:rsidR="0001040F" w:rsidRPr="00FD0AEC" w:rsidRDefault="0001040F" w:rsidP="00BE7FBD">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vanish/>
          <w:sz w:val="22"/>
          <w:szCs w:val="22"/>
          <w:u w:val="single"/>
          <w:shd w:val="clear" w:color="auto" w:fill="FFFF99"/>
          <w:rtl/>
        </w:rPr>
        <w:t>(י)</w:t>
      </w:r>
      <w:r w:rsidRPr="00FD0AEC">
        <w:rPr>
          <w:rStyle w:val="default"/>
          <w:rFonts w:cs="FrankRuehl" w:hint="cs"/>
          <w:vanish/>
          <w:sz w:val="22"/>
          <w:szCs w:val="22"/>
          <w:u w:val="single"/>
          <w:shd w:val="clear" w:color="auto" w:fill="FFFF99"/>
          <w:rtl/>
        </w:rPr>
        <w:tab/>
        <w:t>מבטח בביטוח סיעודי בקופה הקולטת יפנה למבוטח עובר וימסור לו דף פרטי ביטוח, כמשמעותו בתקנה 6 לתקנות הפיקוח על שירותים פיננסיים (ביטוח) (ביטוח בריאות קבוצתי), התשס"ט-2009, בתוך 14 ימים מהמועד שבו קיבל מבטח אישור ביטוח מורחב; לא נכלל באישור הביטוח המורחב כל המידע הנדרש, ימסור המבטח למבוטח דף פרטי ביטוח על בסיס המידע הקיים ברשות המבטח לגבי אותו מבוטח ויפרט לפני המבוטח כי עומדת לו הזכות להעביר את שאר המידע הנדרש כאמור.</w:t>
      </w:r>
    </w:p>
    <w:p w:rsidR="0001040F" w:rsidRPr="00FD0AEC" w:rsidRDefault="0001040F" w:rsidP="00E60753">
      <w:pPr>
        <w:pStyle w:val="P00"/>
        <w:spacing w:before="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vanish/>
          <w:sz w:val="22"/>
          <w:szCs w:val="22"/>
          <w:u w:val="single"/>
          <w:shd w:val="clear" w:color="auto" w:fill="FFFF99"/>
          <w:rtl/>
        </w:rPr>
        <w:t>(יא)</w:t>
      </w:r>
      <w:r w:rsidRPr="00FD0AEC">
        <w:rPr>
          <w:rStyle w:val="default"/>
          <w:rFonts w:cs="FrankRuehl" w:hint="cs"/>
          <w:vanish/>
          <w:sz w:val="22"/>
          <w:szCs w:val="22"/>
          <w:u w:val="single"/>
          <w:shd w:val="clear" w:color="auto" w:fill="FFFF99"/>
          <w:rtl/>
        </w:rPr>
        <w:tab/>
      </w:r>
      <w:r w:rsidR="00E60753" w:rsidRPr="00FD0AEC">
        <w:rPr>
          <w:rStyle w:val="default"/>
          <w:rFonts w:cs="FrankRuehl" w:hint="cs"/>
          <w:vanish/>
          <w:sz w:val="22"/>
          <w:szCs w:val="22"/>
          <w:u w:val="single"/>
          <w:shd w:val="clear" w:color="auto" w:fill="FFFF99"/>
          <w:rtl/>
        </w:rPr>
        <w:t>מבטח בביטוח סיעודי לחברי קופ"ח יעביר לממונה, עד יום 1 במרס בכל שנה, דוח שנתי, במתכונת שעליה יורה לו הממונה, בדבר מבוטחים שהצטרפו ועזבו את הביטוח האמור, לפי הוראות סעיף זה, בנוגע לשנה הקודמת למועד הדיווח שסופה ביום 31 בדצמבר של אותה שנה.</w:t>
      </w:r>
    </w:p>
    <w:p w:rsidR="004D0C80" w:rsidRPr="00FD0AEC" w:rsidRDefault="004D0C80" w:rsidP="004D0C80">
      <w:pPr>
        <w:pStyle w:val="P00"/>
        <w:spacing w:before="0"/>
        <w:ind w:left="0" w:right="1134"/>
        <w:rPr>
          <w:rStyle w:val="default"/>
          <w:rFonts w:cs="FrankRuehl"/>
          <w:vanish/>
          <w:sz w:val="20"/>
          <w:szCs w:val="20"/>
          <w:shd w:val="clear" w:color="auto" w:fill="FFFF99"/>
          <w:rtl/>
        </w:rPr>
      </w:pPr>
    </w:p>
    <w:p w:rsidR="004D0C80" w:rsidRPr="00FD0AEC" w:rsidRDefault="004D0C80" w:rsidP="004D0C80">
      <w:pPr>
        <w:pStyle w:val="P00"/>
        <w:spacing w:before="0"/>
        <w:ind w:left="0" w:right="1134"/>
        <w:rPr>
          <w:rStyle w:val="default"/>
          <w:rFonts w:cs="FrankRuehl"/>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14.2.2018</w:t>
      </w:r>
    </w:p>
    <w:p w:rsidR="004D0C80" w:rsidRPr="00FD0AEC" w:rsidRDefault="004D0C80" w:rsidP="004D0C80">
      <w:pPr>
        <w:pStyle w:val="P00"/>
        <w:spacing w:before="0"/>
        <w:ind w:left="0" w:right="1134"/>
        <w:rPr>
          <w:rStyle w:val="default"/>
          <w:rFonts w:cs="FrankRuehl"/>
          <w:vanish/>
          <w:sz w:val="20"/>
          <w:szCs w:val="20"/>
          <w:shd w:val="clear" w:color="auto" w:fill="FFFF99"/>
          <w:rtl/>
        </w:rPr>
      </w:pPr>
      <w:r w:rsidRPr="00FD0AEC">
        <w:rPr>
          <w:rStyle w:val="default"/>
          <w:rFonts w:cs="FrankRuehl" w:hint="cs"/>
          <w:b/>
          <w:bCs/>
          <w:vanish/>
          <w:sz w:val="20"/>
          <w:szCs w:val="20"/>
          <w:shd w:val="clear" w:color="auto" w:fill="FFFF99"/>
          <w:rtl/>
        </w:rPr>
        <w:t>הוראות תשע"ח-2018</w:t>
      </w:r>
    </w:p>
    <w:p w:rsidR="004D0C80" w:rsidRPr="00FD0AEC" w:rsidRDefault="004D0C80" w:rsidP="004D0C80">
      <w:pPr>
        <w:pStyle w:val="P00"/>
        <w:spacing w:before="0"/>
        <w:ind w:left="0" w:right="1134"/>
        <w:rPr>
          <w:rStyle w:val="default"/>
          <w:rFonts w:cs="FrankRuehl"/>
          <w:vanish/>
          <w:sz w:val="20"/>
          <w:szCs w:val="20"/>
          <w:shd w:val="clear" w:color="auto" w:fill="FFFF99"/>
          <w:rtl/>
        </w:rPr>
      </w:pPr>
      <w:hyperlink r:id="rId51" w:history="1">
        <w:r w:rsidRPr="00FD0AEC">
          <w:rPr>
            <w:rStyle w:val="Hyperlink"/>
            <w:rFonts w:cs="FrankRuehl" w:hint="cs"/>
            <w:vanish/>
            <w:szCs w:val="20"/>
            <w:shd w:val="clear" w:color="auto" w:fill="FFFF99"/>
            <w:rtl/>
          </w:rPr>
          <w:t>ק"ת תשע"ח מס' 7952</w:t>
        </w:r>
      </w:hyperlink>
      <w:r w:rsidRPr="00FD0AEC">
        <w:rPr>
          <w:rStyle w:val="default"/>
          <w:rFonts w:cs="FrankRuehl" w:hint="cs"/>
          <w:vanish/>
          <w:sz w:val="20"/>
          <w:szCs w:val="20"/>
          <w:shd w:val="clear" w:color="auto" w:fill="FFFF99"/>
          <w:rtl/>
        </w:rPr>
        <w:t xml:space="preserve"> מיום 14.2.2018 עמ' 1004</w:t>
      </w:r>
    </w:p>
    <w:p w:rsidR="004D0C80" w:rsidRPr="00FD0AEC" w:rsidRDefault="004D0C80" w:rsidP="004D0C80">
      <w:pPr>
        <w:pStyle w:val="P0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t>(ג)</w:t>
      </w:r>
      <w:r w:rsidRPr="00FD0AEC">
        <w:rPr>
          <w:rStyle w:val="default"/>
          <w:rFonts w:cs="FrankRuehl" w:hint="cs"/>
          <w:vanish/>
          <w:sz w:val="22"/>
          <w:szCs w:val="22"/>
          <w:shd w:val="clear" w:color="auto" w:fill="FFFF99"/>
          <w:rtl/>
        </w:rPr>
        <w:tab/>
        <w:t xml:space="preserve">צורף מבוטח כאמור בסעיף קטן (א), רשאי המבטח לדרוש מהמבוטח אישור ביטוח בסיסי; לא המציא מבוטח אישור כאמור לאחר שחלפו </w:t>
      </w:r>
      <w:r w:rsidRPr="00FD0AEC">
        <w:rPr>
          <w:rStyle w:val="default"/>
          <w:rFonts w:cs="FrankRuehl" w:hint="cs"/>
          <w:strike/>
          <w:vanish/>
          <w:sz w:val="22"/>
          <w:szCs w:val="22"/>
          <w:shd w:val="clear" w:color="auto" w:fill="FFFF99"/>
          <w:rtl/>
        </w:rPr>
        <w:t>90</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180</w:t>
      </w:r>
      <w:r w:rsidRPr="00FD0AEC">
        <w:rPr>
          <w:rStyle w:val="default"/>
          <w:rFonts w:cs="FrankRuehl" w:hint="cs"/>
          <w:vanish/>
          <w:sz w:val="22"/>
          <w:szCs w:val="22"/>
          <w:shd w:val="clear" w:color="auto" w:fill="FFFF99"/>
          <w:rtl/>
        </w:rPr>
        <w:t xml:space="preserve"> ימים מהמועד שבו נשלחה אליו הדרישה, יבוטל הביטוח ממועד הצירוף לביטוח הסיעודי בקופה הקולטת, ובלבד שנשלחו אל המבוטח התראה בתוך 30 ימים ממועד הדרישה והתראה נוספת בתוך 60 ימים מאותו מועד.</w:t>
      </w:r>
    </w:p>
    <w:p w:rsidR="005D0521" w:rsidRPr="00FD0AEC" w:rsidRDefault="005D0521" w:rsidP="005D0521">
      <w:pPr>
        <w:pStyle w:val="P00"/>
        <w:spacing w:before="0"/>
        <w:ind w:left="0" w:right="1134"/>
        <w:rPr>
          <w:rStyle w:val="default"/>
          <w:rFonts w:ascii="FrankRuehl" w:hAnsi="FrankRuehl" w:cs="FrankRuehl"/>
          <w:vanish/>
          <w:sz w:val="20"/>
          <w:szCs w:val="20"/>
          <w:shd w:val="clear" w:color="auto" w:fill="FFFF99"/>
          <w:rtl/>
        </w:rPr>
      </w:pPr>
    </w:p>
    <w:p w:rsidR="005D0521" w:rsidRPr="00FD0AEC" w:rsidRDefault="005D0521" w:rsidP="005D0521">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hint="cs"/>
          <w:vanish/>
          <w:color w:val="FF0000"/>
          <w:sz w:val="20"/>
          <w:szCs w:val="20"/>
          <w:shd w:val="clear" w:color="auto" w:fill="FFFF99"/>
          <w:rtl/>
        </w:rPr>
        <w:t>מיום 1.</w:t>
      </w:r>
      <w:r w:rsidR="00314C4E" w:rsidRPr="00FD0AEC">
        <w:rPr>
          <w:rStyle w:val="default"/>
          <w:rFonts w:ascii="FrankRuehl" w:hAnsi="FrankRuehl" w:cs="FrankRuehl" w:hint="cs"/>
          <w:vanish/>
          <w:color w:val="FF0000"/>
          <w:sz w:val="20"/>
          <w:szCs w:val="20"/>
          <w:shd w:val="clear" w:color="auto" w:fill="FFFF99"/>
          <w:rtl/>
        </w:rPr>
        <w:t>7</w:t>
      </w:r>
      <w:r w:rsidRPr="00FD0AEC">
        <w:rPr>
          <w:rStyle w:val="default"/>
          <w:rFonts w:ascii="FrankRuehl" w:hAnsi="FrankRuehl" w:cs="FrankRuehl" w:hint="cs"/>
          <w:vanish/>
          <w:color w:val="FF0000"/>
          <w:sz w:val="20"/>
          <w:szCs w:val="20"/>
          <w:shd w:val="clear" w:color="auto" w:fill="FFFF99"/>
          <w:rtl/>
        </w:rPr>
        <w:t>.2019</w:t>
      </w:r>
    </w:p>
    <w:p w:rsidR="005D0521" w:rsidRPr="00FD0AEC" w:rsidRDefault="005D0521" w:rsidP="005D0521">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(מס' 2) תשע"ח-2018</w:t>
      </w:r>
    </w:p>
    <w:p w:rsidR="005D0521" w:rsidRPr="00FD0AEC" w:rsidRDefault="005D0521" w:rsidP="005D0521">
      <w:pPr>
        <w:pStyle w:val="P00"/>
        <w:spacing w:before="0"/>
        <w:ind w:left="0" w:right="1134"/>
        <w:rPr>
          <w:rStyle w:val="default"/>
          <w:rFonts w:ascii="FrankRuehl" w:hAnsi="FrankRuehl" w:cs="FrankRuehl"/>
          <w:vanish/>
          <w:sz w:val="20"/>
          <w:szCs w:val="20"/>
          <w:shd w:val="clear" w:color="auto" w:fill="FFFF99"/>
          <w:rtl/>
        </w:rPr>
      </w:pPr>
      <w:hyperlink r:id="rId52" w:history="1">
        <w:r w:rsidRPr="00FD0AEC">
          <w:rPr>
            <w:rStyle w:val="Hyperlink"/>
            <w:rFonts w:ascii="FrankRuehl" w:hAnsi="FrankRuehl" w:cs="FrankRuehl"/>
            <w:vanish/>
            <w:szCs w:val="20"/>
            <w:shd w:val="clear" w:color="auto" w:fill="FFFF99"/>
            <w:rtl/>
          </w:rPr>
          <w:t>ק"ת תשע"ח מס' 8045</w:t>
        </w:r>
      </w:hyperlink>
      <w:r w:rsidRPr="00FD0AEC">
        <w:rPr>
          <w:rStyle w:val="default"/>
          <w:rFonts w:ascii="FrankRuehl" w:hAnsi="FrankRuehl" w:cs="FrankRuehl"/>
          <w:vanish/>
          <w:sz w:val="20"/>
          <w:szCs w:val="20"/>
          <w:shd w:val="clear" w:color="auto" w:fill="FFFF99"/>
          <w:rtl/>
        </w:rPr>
        <w:t xml:space="preserve"> מיום 24.7.2018 עמ' 252</w:t>
      </w:r>
      <w:r w:rsidR="00314C4E" w:rsidRPr="00FD0AEC">
        <w:rPr>
          <w:rStyle w:val="default"/>
          <w:rFonts w:ascii="FrankRuehl" w:hAnsi="FrankRuehl" w:cs="FrankRuehl" w:hint="cs"/>
          <w:vanish/>
          <w:sz w:val="20"/>
          <w:szCs w:val="20"/>
          <w:shd w:val="clear" w:color="auto" w:fill="FFFF99"/>
          <w:rtl/>
        </w:rPr>
        <w:t>9</w:t>
      </w:r>
    </w:p>
    <w:p w:rsidR="00314C4E" w:rsidRPr="00FD0AEC" w:rsidRDefault="00314C4E" w:rsidP="00314C4E">
      <w:pPr>
        <w:pStyle w:val="P00"/>
        <w:ind w:left="0" w:right="1134"/>
        <w:rPr>
          <w:rStyle w:val="default"/>
          <w:rFonts w:cs="FrankRuehl" w:hint="cs"/>
          <w:vanish/>
          <w:sz w:val="22"/>
          <w:szCs w:val="2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מבטח בביטוח סיעודי לחברי קופ"ח יצרף לביטוח סיעודי של הקופה, מבוטח שממידע שהועבר אליו </w:t>
      </w:r>
      <w:r w:rsidRPr="00FD0AEC">
        <w:rPr>
          <w:rStyle w:val="default"/>
          <w:rFonts w:cs="FrankRuehl" w:hint="cs"/>
          <w:strike/>
          <w:vanish/>
          <w:sz w:val="22"/>
          <w:szCs w:val="22"/>
          <w:shd w:val="clear" w:color="auto" w:fill="FFFF99"/>
          <w:rtl/>
        </w:rPr>
        <w:t>מקופת החולים</w:t>
      </w:r>
      <w:r w:rsidRPr="00FD0AEC">
        <w:rPr>
          <w:rStyle w:val="default"/>
          <w:rFonts w:cs="FrankRuehl" w:hint="cs"/>
          <w:vanish/>
          <w:sz w:val="22"/>
          <w:szCs w:val="22"/>
          <w:shd w:val="clear" w:color="auto" w:fill="FFFF99"/>
          <w:rtl/>
        </w:rPr>
        <w:t xml:space="preserve"> עולה כי הוא מבוטח עובר או לפי בקשה של מבוטח עובר בתוך 90 ימים ממועד המעבר; צירוף כאמור יהיה תוך שמירה על רצף ביטוחי ובלא בחינה מחודשת של מצבו הרפואי, אלא אם כן מתקיים לגביו מקרה ביטוח.</w:t>
      </w:r>
    </w:p>
    <w:p w:rsidR="00314C4E" w:rsidRPr="00FD0AEC" w:rsidRDefault="00314C4E" w:rsidP="00314C4E">
      <w:pPr>
        <w:pStyle w:val="P00"/>
        <w:ind w:left="0" w:right="1134"/>
        <w:rPr>
          <w:rStyle w:val="default"/>
          <w:rFonts w:cs="FrankRuehl"/>
          <w:strike/>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(ג)</w:t>
      </w:r>
      <w:r w:rsidRPr="00FD0AEC">
        <w:rPr>
          <w:rStyle w:val="default"/>
          <w:rFonts w:cs="FrankRuehl" w:hint="cs"/>
          <w:strike/>
          <w:vanish/>
          <w:sz w:val="22"/>
          <w:szCs w:val="22"/>
          <w:shd w:val="clear" w:color="auto" w:fill="FFFF99"/>
          <w:rtl/>
        </w:rPr>
        <w:tab/>
        <w:t>צורף מבוטח כאמור בסעיף קטן (א), רשאי המבטח לדרוש מהמבוטח אישור ביטוח בסיסי; לא המציא מבוטח אישור כאמור לאחר שחלפו 180 ימים מהמועד שבו נשלחה אליו הדרישה, יבוטל הביטוח ממועד הצירוף לביטוח הסיעודי בקופה הקולטת, ובלבד שנשלחו אל המבוטח התראה בתוך 30 ימים ממועד הדרישה והתראה נוספת בתוך 60 ימים מאותו מועד.</w:t>
      </w:r>
    </w:p>
    <w:p w:rsidR="00314C4E" w:rsidRPr="00FD0AEC" w:rsidRDefault="00314C4E" w:rsidP="00314C4E">
      <w:pPr>
        <w:pStyle w:val="P00"/>
        <w:spacing w:before="0"/>
        <w:ind w:left="0" w:right="1134"/>
        <w:rPr>
          <w:rStyle w:val="default"/>
          <w:rFonts w:cs="FrankRuehl"/>
          <w:vanish/>
          <w:sz w:val="22"/>
          <w:szCs w:val="22"/>
          <w:u w:val="single"/>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u w:val="single"/>
          <w:shd w:val="clear" w:color="auto" w:fill="FFFF99"/>
          <w:rtl/>
        </w:rPr>
        <w:t>(ג)</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על מבטח בקופה קולטת יחולו הוראות אלה:</w:t>
      </w:r>
    </w:p>
    <w:p w:rsidR="00314C4E" w:rsidRPr="00FD0AEC" w:rsidRDefault="00314C4E" w:rsidP="000A73D4">
      <w:pPr>
        <w:pStyle w:val="P00"/>
        <w:spacing w:before="0"/>
        <w:ind w:left="1021"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(1)</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ניתנה הסכמת מבוטח למסירת מידע בדבר זכויותיו בביטוח בקופה הקודמת, יפנה המבטח בקופה הקולטת לממונה בבקשה לקבלת אישור ביטוח מורחב של המבוטח; פניית המבטח תתבצע בתוך 14 ימים ממועד קבלת הסכמת המבוטח;</w:t>
      </w:r>
    </w:p>
    <w:p w:rsidR="00314C4E" w:rsidRPr="00FD0AEC" w:rsidRDefault="00314C4E" w:rsidP="000A73D4">
      <w:pPr>
        <w:pStyle w:val="P00"/>
        <w:spacing w:before="0"/>
        <w:ind w:left="1021"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(2)</w:t>
      </w:r>
      <w:r w:rsidRPr="00FD0AEC">
        <w:rPr>
          <w:rStyle w:val="default"/>
          <w:rFonts w:cs="FrankRuehl"/>
          <w:vanish/>
          <w:sz w:val="22"/>
          <w:szCs w:val="22"/>
          <w:u w:val="single"/>
          <w:shd w:val="clear" w:color="auto" w:fill="FFFF99"/>
          <w:rtl/>
        </w:rPr>
        <w:tab/>
      </w:r>
      <w:r w:rsidR="000A73D4" w:rsidRPr="00FD0AEC">
        <w:rPr>
          <w:rStyle w:val="default"/>
          <w:rFonts w:cs="FrankRuehl" w:hint="cs"/>
          <w:vanish/>
          <w:sz w:val="22"/>
          <w:szCs w:val="22"/>
          <w:u w:val="single"/>
          <w:shd w:val="clear" w:color="auto" w:fill="FFFF99"/>
          <w:rtl/>
        </w:rPr>
        <w:t>לא נתן הממונה אישור ביטוח מורחב בפניית המבטח לפי פסקת משנה (1), יפנה המבטח לממונה פעם אחת נוספת לפחות לקבלת אישור ביטוח מורחב של המבוטח בחודש העוקב לפנייתו האחרונה ולא לפני היום ה-10 לחודש; לא התקבל אישור כאמור גם לאחר פנייתו הנוספת של המבטח, יעביר המבטח את הדבר לידיעת קופת החולים בצירוף פרטי הבקשה שהועברו לממונה והמבוטח לא יחשב מבוטח עובר, בכפוף לפסקה (3);</w:t>
      </w:r>
    </w:p>
    <w:p w:rsidR="000A73D4" w:rsidRPr="00FD0AEC" w:rsidRDefault="000A73D4" w:rsidP="000A73D4">
      <w:pPr>
        <w:pStyle w:val="P00"/>
        <w:spacing w:before="0"/>
        <w:ind w:left="1021"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(3)</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קיבל מבטח מידע, מהמבוטח עצמו או מקופת החולים, כי מבוטח הוא מבוטח עובר אך לא התקבלה הסכמת המבוטח לפי פסקת משנה (1), רשאי המבטח לדרוש ממבוטח אישור ביטוח בסיסי; לא המציא המבוטח אישור כאמור לאחר שחלפו 180 ימים מהמועד שבו נשלחה אליו הדרישה, יבוטל הביטוח ממועד הצירוף לביטוח הסיעודי בקופה הקולטת, ובלבד שנשלחו אל המבוטח התראה בתוך 30 ימים ממועד הדרישה והתראה נוספת בתוך 60 ימים מאותו מועד;</w:t>
      </w:r>
    </w:p>
    <w:p w:rsidR="000A73D4" w:rsidRPr="00FD0AEC" w:rsidRDefault="000A73D4" w:rsidP="000A73D4">
      <w:pPr>
        <w:pStyle w:val="P00"/>
        <w:spacing w:before="0"/>
        <w:ind w:left="1021"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(4)</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קיבל מבטח אישור ביטוח בסיסי או אישור ביטוח מורחב של מבוטח, יצרפו לביטוח כמבוטח עובר לפי סעיף קטן (א);</w:t>
      </w:r>
    </w:p>
    <w:p w:rsidR="000A73D4" w:rsidRPr="00FD0AEC" w:rsidRDefault="000A73D4" w:rsidP="000A73D4">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u w:val="single"/>
          <w:shd w:val="clear" w:color="auto" w:fill="FFFF99"/>
          <w:rtl/>
        </w:rPr>
        <w:t>(5)</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על אף האמור בפסקאות (1) עד (4), מבטח יצרף מבוטח לביטוח כמבוטח עובר לפי סעיף קטן (א) תוך שמירה על רצף ביטוחי ובלא בחינה מחודשת של מצבו הרפואי, מבוטח שעבר לקופה קולטת ושחזר לקופה הקודמת בתוך 180 ימים מהמועד שבו בוטל רישומו בקופה הקודמת אף בלי שהתקבל אישור ביטוח בסיסי או אישור ביטוח מורחב.</w:t>
      </w:r>
    </w:p>
    <w:p w:rsidR="00314C4E" w:rsidRPr="00FD0AEC" w:rsidRDefault="00314C4E" w:rsidP="000A73D4">
      <w:pPr>
        <w:pStyle w:val="P0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t>(ט)</w:t>
      </w:r>
      <w:r w:rsidRPr="00FD0AEC">
        <w:rPr>
          <w:rStyle w:val="default"/>
          <w:rFonts w:cs="FrankRuehl" w:hint="cs"/>
          <w:vanish/>
          <w:sz w:val="22"/>
          <w:szCs w:val="22"/>
          <w:shd w:val="clear" w:color="auto" w:fill="FFFF99"/>
          <w:rtl/>
        </w:rPr>
        <w:tab/>
        <w:t xml:space="preserve">מבטח בביטוח סיעודי בקופה הקודמת יפנה אל מבוטח עובר ויודיע לו על זכותו להצטרף לביטוח סיעודי של הקופה הקולטת לפי תנאי סעיף זה בתוך </w:t>
      </w:r>
      <w:r w:rsidRPr="00FD0AEC">
        <w:rPr>
          <w:rStyle w:val="default"/>
          <w:rFonts w:cs="FrankRuehl" w:hint="cs"/>
          <w:strike/>
          <w:vanish/>
          <w:sz w:val="22"/>
          <w:szCs w:val="22"/>
          <w:shd w:val="clear" w:color="auto" w:fill="FFFF99"/>
          <w:rtl/>
        </w:rPr>
        <w:t>14</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5</w:t>
      </w:r>
      <w:r w:rsidRPr="00FD0AEC">
        <w:rPr>
          <w:rStyle w:val="default"/>
          <w:rFonts w:cs="FrankRuehl" w:hint="cs"/>
          <w:vanish/>
          <w:sz w:val="22"/>
          <w:szCs w:val="22"/>
          <w:shd w:val="clear" w:color="auto" w:fill="FFFF99"/>
          <w:rtl/>
        </w:rPr>
        <w:t xml:space="preserve"> ימים מהמועד שקיבל המבטח את פרטי המבוטח מקופת החולים הקודמת, או ממועד קבלת הודעת המבוטח על עזיבת הקופה, המוקדם מביניהם; הודעת המבטח תכלול גם את אישור הביטוח המורחב בעד אותו מבוטח</w:t>
      </w:r>
      <w:r w:rsidR="000A73D4" w:rsidRPr="00FD0AEC">
        <w:rPr>
          <w:rStyle w:val="default"/>
          <w:rFonts w:cs="FrankRuehl" w:hint="cs"/>
          <w:vanish/>
          <w:sz w:val="22"/>
          <w:szCs w:val="22"/>
          <w:u w:val="single"/>
          <w:shd w:val="clear" w:color="auto" w:fill="FFFF99"/>
          <w:rtl/>
        </w:rPr>
        <w:t>; על אף האמור, מבטח בביטוח סיעודי בקופה הקודמת יפנה למבוטח שמתקיים לגביו מקרה ביטוח ערב עזיבתו את הקופה הקודמת בתוך 30 ימים מהמועד שפסקה זכאותו לתגמולי ביטוח, ובלבד שאותו מבוטח טרם מימש את מלוא זכויותיו לקבלת תגמולי ביטוח לפי הפוליסה</w:t>
      </w:r>
      <w:r w:rsidRPr="00FD0AEC">
        <w:rPr>
          <w:rStyle w:val="default"/>
          <w:rFonts w:cs="FrankRuehl" w:hint="cs"/>
          <w:vanish/>
          <w:sz w:val="22"/>
          <w:szCs w:val="22"/>
          <w:shd w:val="clear" w:color="auto" w:fill="FFFF99"/>
          <w:rtl/>
        </w:rPr>
        <w:t>.</w:t>
      </w:r>
    </w:p>
    <w:p w:rsidR="00DC3342" w:rsidRPr="00FD0AEC" w:rsidRDefault="00DC3342" w:rsidP="00DC3342">
      <w:pPr>
        <w:pStyle w:val="P00"/>
        <w:spacing w:before="0"/>
        <w:ind w:left="0" w:right="1134"/>
        <w:rPr>
          <w:rStyle w:val="default"/>
          <w:rFonts w:cs="FrankRuehl" w:hint="cs"/>
          <w:vanish/>
          <w:sz w:val="20"/>
          <w:szCs w:val="20"/>
          <w:shd w:val="clear" w:color="auto" w:fill="FFFF99"/>
          <w:rtl/>
        </w:rPr>
      </w:pPr>
    </w:p>
    <w:p w:rsidR="00DC3342" w:rsidRPr="00FD0AEC" w:rsidRDefault="00DC3342" w:rsidP="00DC3342">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1.2.2021</w:t>
      </w:r>
    </w:p>
    <w:p w:rsidR="00DC3342" w:rsidRPr="00FD0AEC" w:rsidRDefault="00DC3342" w:rsidP="00DC3342">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DC3342" w:rsidRPr="00FD0AEC" w:rsidRDefault="00DC3342" w:rsidP="00DC3342">
      <w:pPr>
        <w:pStyle w:val="P00"/>
        <w:spacing w:before="0"/>
        <w:ind w:left="0" w:right="1134"/>
        <w:rPr>
          <w:rStyle w:val="default"/>
          <w:rFonts w:ascii="FrankRuehl" w:hAnsi="FrankRuehl" w:cs="FrankRuehl"/>
          <w:vanish/>
          <w:sz w:val="20"/>
          <w:szCs w:val="20"/>
          <w:shd w:val="clear" w:color="auto" w:fill="FFFF99"/>
          <w:rtl/>
        </w:rPr>
      </w:pPr>
      <w:hyperlink r:id="rId53"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w:t>
      </w:r>
      <w:r w:rsidRPr="00FD0AEC">
        <w:rPr>
          <w:rStyle w:val="default"/>
          <w:rFonts w:ascii="FrankRuehl" w:hAnsi="FrankRuehl" w:cs="FrankRuehl" w:hint="cs"/>
          <w:vanish/>
          <w:sz w:val="20"/>
          <w:szCs w:val="20"/>
          <w:shd w:val="clear" w:color="auto" w:fill="FFFF99"/>
          <w:rtl/>
        </w:rPr>
        <w:t>9</w:t>
      </w:r>
    </w:p>
    <w:p w:rsidR="00DC3342" w:rsidRPr="00FD0AEC" w:rsidRDefault="00DC3342" w:rsidP="00DC3342">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בסעיף זה </w:t>
      </w:r>
      <w:r w:rsidRPr="00FD0AEC">
        <w:rPr>
          <w:rStyle w:val="default"/>
          <w:rFonts w:cs="FrankRuehl"/>
          <w:vanish/>
          <w:sz w:val="22"/>
          <w:szCs w:val="22"/>
          <w:shd w:val="clear" w:color="auto" w:fill="FFFF99"/>
          <w:rtl/>
        </w:rPr>
        <w:t>–</w:t>
      </w:r>
    </w:p>
    <w:p w:rsidR="00DC3342" w:rsidRPr="00FD0AEC" w:rsidRDefault="00DC3342" w:rsidP="00DC3342">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"אישור ביטוח בסיסי"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אישור של המבטח בקופה הקודמת שהמבוטח הוא מבוטח עובר;</w:t>
      </w:r>
    </w:p>
    <w:p w:rsidR="00DC3342" w:rsidRPr="00FD0AEC" w:rsidRDefault="00DC3342" w:rsidP="00DC3342">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"אישור ביטוח מורחב"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אישור הכולל את פרטי המידע שלהלן בנוגע לאותו מבוטח:</w:t>
      </w:r>
    </w:p>
    <w:p w:rsidR="00DC3342" w:rsidRPr="00FD0AEC" w:rsidRDefault="00DC3342" w:rsidP="00DC334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אישור ביטוח </w:t>
      </w:r>
      <w:r w:rsidRPr="00FD0AEC">
        <w:rPr>
          <w:rStyle w:val="default"/>
          <w:rFonts w:cs="FrankRuehl" w:hint="cs"/>
          <w:strike/>
          <w:vanish/>
          <w:sz w:val="22"/>
          <w:szCs w:val="22"/>
          <w:shd w:val="clear" w:color="auto" w:fill="FFFF99"/>
          <w:rtl/>
        </w:rPr>
        <w:t>בסיסי</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בכיסוי ברובד הבסיסי, בכיסוי ברובד המורחב או בתוספת סכום ביטוח, לפי העניין</w:t>
      </w:r>
      <w:r w:rsidRPr="00FD0AEC">
        <w:rPr>
          <w:rStyle w:val="default"/>
          <w:rFonts w:cs="FrankRuehl" w:hint="cs"/>
          <w:vanish/>
          <w:sz w:val="22"/>
          <w:szCs w:val="22"/>
          <w:shd w:val="clear" w:color="auto" w:fill="FFFF99"/>
          <w:rtl/>
        </w:rPr>
        <w:t>;</w:t>
      </w:r>
    </w:p>
    <w:p w:rsidR="00DC3342" w:rsidRPr="00FD0AEC" w:rsidRDefault="00DC3342" w:rsidP="00DC334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שם פרטי ושם משפחה;</w:t>
      </w:r>
    </w:p>
    <w:p w:rsidR="00DC3342" w:rsidRPr="00FD0AEC" w:rsidRDefault="00DC3342" w:rsidP="00DC334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hint="cs"/>
          <w:vanish/>
          <w:sz w:val="22"/>
          <w:szCs w:val="22"/>
          <w:shd w:val="clear" w:color="auto" w:fill="FFFF99"/>
          <w:rtl/>
        </w:rPr>
        <w:tab/>
        <w:t>גיל הצטרפות לביטוח, לפי סעיף 8;</w:t>
      </w:r>
    </w:p>
    <w:p w:rsidR="00DC3342" w:rsidRPr="00FD0AEC" w:rsidRDefault="00DC3342" w:rsidP="00DC334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(4)</w:t>
      </w:r>
      <w:r w:rsidRPr="00FD0AEC">
        <w:rPr>
          <w:rStyle w:val="default"/>
          <w:rFonts w:cs="FrankRuehl" w:hint="cs"/>
          <w:vanish/>
          <w:sz w:val="22"/>
          <w:szCs w:val="22"/>
          <w:shd w:val="clear" w:color="auto" w:fill="FFFF99"/>
          <w:rtl/>
        </w:rPr>
        <w:tab/>
        <w:t>החרגות לכיסוי הביטוחי, אם קיימות;</w:t>
      </w:r>
    </w:p>
    <w:p w:rsidR="00DC3342" w:rsidRPr="00FD0AEC" w:rsidRDefault="00DC3342" w:rsidP="00DC334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(5)</w:t>
      </w:r>
      <w:r w:rsidRPr="00FD0AEC">
        <w:rPr>
          <w:rStyle w:val="default"/>
          <w:rFonts w:cs="FrankRuehl" w:hint="cs"/>
          <w:vanish/>
          <w:sz w:val="22"/>
          <w:szCs w:val="22"/>
          <w:shd w:val="clear" w:color="auto" w:fill="FFFF99"/>
          <w:rtl/>
        </w:rPr>
        <w:tab/>
        <w:t>ציון האם המבוטח הוא מבוטח זכאי;</w:t>
      </w:r>
    </w:p>
    <w:p w:rsidR="00DC3342" w:rsidRPr="00FD0AEC" w:rsidRDefault="00DC3342" w:rsidP="00DC334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(6)</w:t>
      </w:r>
      <w:r w:rsidRPr="00FD0AEC">
        <w:rPr>
          <w:rStyle w:val="default"/>
          <w:rFonts w:cs="FrankRuehl" w:hint="cs"/>
          <w:vanish/>
          <w:sz w:val="22"/>
          <w:szCs w:val="22"/>
          <w:shd w:val="clear" w:color="auto" w:fill="FFFF99"/>
          <w:rtl/>
        </w:rPr>
        <w:tab/>
        <w:t>מועדי תחילה ותום של תקופות הביטוח שבהם בוטח המבוטח בקופה הקודמת;</w:t>
      </w:r>
    </w:p>
    <w:p w:rsidR="00DC3342" w:rsidRPr="00FD0AEC" w:rsidRDefault="00DC3342" w:rsidP="00DC3342">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(7)</w:t>
      </w:r>
      <w:r w:rsidRPr="00FD0AEC">
        <w:rPr>
          <w:rStyle w:val="default"/>
          <w:rFonts w:cs="FrankRuehl" w:hint="cs"/>
          <w:vanish/>
          <w:sz w:val="22"/>
          <w:szCs w:val="22"/>
          <w:shd w:val="clear" w:color="auto" w:fill="FFFF99"/>
          <w:rtl/>
        </w:rPr>
        <w:tab/>
        <w:t>היקף תגמולי הביטוח החודשיים שקיבל המבוטח, אם קיבל;</w:t>
      </w:r>
    </w:p>
    <w:p w:rsidR="00DC3342" w:rsidRPr="00FD0AEC" w:rsidRDefault="00DC3342" w:rsidP="00DC3342">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"מבוטח עובר"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מבוטח בביטוח סיעודי לחברי קופ"ח שערב מעבר לקופת חולים אחרת, היה מבוטח בביטוח סיעודי לחברי קופ"ח </w:t>
      </w:r>
      <w:r w:rsidRPr="00FD0AEC">
        <w:rPr>
          <w:rStyle w:val="default"/>
          <w:rFonts w:cs="FrankRuehl" w:hint="cs"/>
          <w:vanish/>
          <w:sz w:val="22"/>
          <w:szCs w:val="22"/>
          <w:u w:val="single"/>
          <w:shd w:val="clear" w:color="auto" w:fill="FFFF99"/>
          <w:rtl/>
        </w:rPr>
        <w:t>בכיסוי ברובד הבסיסי, בכיסוי ברובד המורחב או בתוספת סכום ביטוח</w:t>
      </w:r>
      <w:r w:rsidRPr="00FD0AEC">
        <w:rPr>
          <w:rStyle w:val="default"/>
          <w:rFonts w:cs="FrankRuehl" w:hint="cs"/>
          <w:vanish/>
          <w:sz w:val="22"/>
          <w:szCs w:val="22"/>
          <w:shd w:val="clear" w:color="auto" w:fill="FFFF99"/>
          <w:rtl/>
        </w:rPr>
        <w:t>;</w:t>
      </w:r>
    </w:p>
    <w:p w:rsidR="00DC3342" w:rsidRPr="00FD0AEC" w:rsidRDefault="00DC3342" w:rsidP="00DC3342">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"קופה קודמת" קופת חולים שבה היה רשום מבוטח עובר ערב מעבר לקופת חולים אחרת;</w:t>
      </w:r>
    </w:p>
    <w:p w:rsidR="00DC3342" w:rsidRPr="00DC3342" w:rsidRDefault="00DC3342" w:rsidP="00DC3342">
      <w:pPr>
        <w:pStyle w:val="P00"/>
        <w:spacing w:before="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ab/>
        <w:t xml:space="preserve">"קופה קולטת"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קופת חולים שאליה נרשם מבוטח עובר, לאחר שעבר מקופה קודמת.</w:t>
      </w:r>
      <w:bookmarkEnd w:id="36"/>
    </w:p>
    <w:p w:rsidR="00B22707" w:rsidRDefault="00B22707" w:rsidP="008C5554">
      <w:pPr>
        <w:pStyle w:val="P00"/>
        <w:spacing w:before="72"/>
        <w:ind w:left="0" w:right="1134"/>
        <w:rPr>
          <w:rStyle w:val="default"/>
          <w:rFonts w:cs="FrankRuehl" w:hint="cs"/>
          <w:rtl/>
        </w:rPr>
      </w:pPr>
      <w:bookmarkStart w:id="37" w:name="Seif13"/>
      <w:bookmarkEnd w:id="37"/>
      <w:r>
        <w:rPr>
          <w:lang w:val="he-IL"/>
        </w:rPr>
        <w:pict>
          <v:rect id="_x0000_s1177" style="position:absolute;left:0;text-align:left;margin-left:464.5pt;margin-top:8.05pt;width:75.05pt;height:12.1pt;z-index:251633664" o:allowincell="f" filled="f" stroked="f" strokecolor="lime" strokeweight=".25pt">
            <v:textbox inset="0,0,0,0">
              <w:txbxContent>
                <w:p w:rsidR="00A10B87" w:rsidRDefault="00A10B87" w:rsidP="00B22707">
                  <w:pPr>
                    <w:spacing w:line="160" w:lineRule="exact"/>
                    <w:jc w:val="left"/>
                    <w:rPr>
                      <w:rFonts w:cs="Miriam" w:hint="cs"/>
                      <w:noProof/>
                      <w:sz w:val="18"/>
                      <w:szCs w:val="18"/>
                      <w:rtl/>
                    </w:rPr>
                  </w:pPr>
                  <w:r>
                    <w:rPr>
                      <w:rFonts w:cs="Miriam" w:hint="cs"/>
                      <w:sz w:val="18"/>
                      <w:szCs w:val="18"/>
                      <w:rtl/>
                    </w:rPr>
                    <w:t>חבות מבטחים</w:t>
                  </w:r>
                </w:p>
              </w:txbxContent>
            </v:textbox>
            <w10:anchorlock/>
          </v:rect>
        </w:pict>
      </w:r>
      <w:r>
        <w:rPr>
          <w:rStyle w:val="big-number"/>
          <w:rFonts w:cs="Miriam" w:hint="cs"/>
          <w:rtl/>
        </w:rPr>
        <w:t>1</w:t>
      </w:r>
      <w:r w:rsidR="000D6459">
        <w:rPr>
          <w:rStyle w:val="big-number"/>
          <w:rFonts w:cs="Miriam" w:hint="cs"/>
          <w:rtl/>
        </w:rPr>
        <w:t>3</w:t>
      </w:r>
      <w:r>
        <w:rPr>
          <w:rStyle w:val="big-number"/>
          <w:rFonts w:cs="Miriam"/>
          <w:rtl/>
        </w:rPr>
        <w:t>.</w:t>
      </w:r>
      <w:r>
        <w:rPr>
          <w:rStyle w:val="big-number"/>
          <w:rFonts w:cs="Miriam"/>
          <w:rtl/>
        </w:rPr>
        <w:tab/>
      </w:r>
      <w:r w:rsidR="00B2273B">
        <w:rPr>
          <w:rStyle w:val="default"/>
          <w:rFonts w:cs="FrankRuehl" w:hint="cs"/>
          <w:rtl/>
        </w:rPr>
        <w:t>(א)</w:t>
      </w:r>
      <w:r w:rsidR="00B2273B">
        <w:rPr>
          <w:rStyle w:val="default"/>
          <w:rFonts w:cs="FrankRuehl" w:hint="cs"/>
          <w:rtl/>
        </w:rPr>
        <w:tab/>
      </w:r>
      <w:r w:rsidR="008C5554">
        <w:rPr>
          <w:rStyle w:val="default"/>
          <w:rFonts w:cs="FrankRuehl" w:hint="cs"/>
          <w:rtl/>
        </w:rPr>
        <w:t>מבטח בתקופת ביטוח סיעודי לחברי קופ"ח קודמת, יישא בתשלום תגמולי ביטוח של מבוטח עובר, בהתקיים התנאים האלה:</w:t>
      </w:r>
    </w:p>
    <w:p w:rsidR="008C5554" w:rsidRDefault="008C5554" w:rsidP="008C55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למבוטח קרה מקרה ביטוח בתקופת הביטוח הקודמת המזכה בתשלום תגמולי ביטוח;</w:t>
      </w:r>
    </w:p>
    <w:p w:rsidR="008C5554" w:rsidRDefault="008C5554" w:rsidP="008C555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המבוטח הגיש תביעה נוספת לקבלת תגמולי ביטוח בתוך תקופה שאינה עולה על 12 חודשים מאז חדל המבוטח להיות במצב המזכה כאמור בפסקה (1).</w:t>
      </w:r>
    </w:p>
    <w:p w:rsidR="008C5554" w:rsidRDefault="008C5554" w:rsidP="00A127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נשא המבטח הקודם בתשלום תגמולי הביטוח כאמור </w:t>
      </w:r>
      <w:r w:rsidR="00A12776">
        <w:rPr>
          <w:rStyle w:val="default"/>
          <w:rFonts w:cs="FrankRuehl" w:hint="cs"/>
          <w:rtl/>
        </w:rPr>
        <w:t>בסעיף קטן</w:t>
      </w:r>
      <w:r>
        <w:rPr>
          <w:rStyle w:val="default"/>
          <w:rFonts w:cs="FrankRuehl" w:hint="cs"/>
          <w:rtl/>
        </w:rPr>
        <w:t xml:space="preserve"> (א) </w:t>
      </w:r>
      <w:r>
        <w:rPr>
          <w:rStyle w:val="default"/>
          <w:rFonts w:cs="FrankRuehl"/>
          <w:rtl/>
        </w:rPr>
        <w:t>–</w:t>
      </w:r>
    </w:p>
    <w:p w:rsidR="008C5554" w:rsidRDefault="008C5554" w:rsidP="008C555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המבטח הקודם יהיה רשאי לקזז מתגמולי הביטוח ששילם את דמי הביטוח בעד התקופה שבמהלכה לא שולמו דמי הביטוח למבטח כאמור;</w:t>
      </w:r>
    </w:p>
    <w:p w:rsidR="008C5554" w:rsidRDefault="008C5554" w:rsidP="00A12776">
      <w:pPr>
        <w:pStyle w:val="P00"/>
        <w:spacing w:before="72"/>
        <w:ind w:left="1021" w:right="1134"/>
        <w:rPr>
          <w:rStyle w:val="default"/>
          <w:rFonts w:cs="FrankRuehl" w:hint="cs"/>
          <w:rtl/>
        </w:rPr>
      </w:pPr>
      <w:r>
        <w:rPr>
          <w:rStyle w:val="default"/>
          <w:rFonts w:cs="FrankRuehl" w:hint="cs"/>
          <w:rtl/>
        </w:rPr>
        <w:t xml:space="preserve"> (2)</w:t>
      </w:r>
      <w:r>
        <w:rPr>
          <w:rStyle w:val="default"/>
          <w:rFonts w:cs="FrankRuehl" w:hint="cs"/>
          <w:rtl/>
        </w:rPr>
        <w:tab/>
        <w:t xml:space="preserve">המבטח החדש ישיב למבוטח את דמי הביטוח ששולמו בעד התקופה שעד לקרות מקרה הביטוח כאמור </w:t>
      </w:r>
      <w:r w:rsidR="00A12776">
        <w:rPr>
          <w:rStyle w:val="default"/>
          <w:rFonts w:cs="FrankRuehl" w:hint="cs"/>
          <w:rtl/>
        </w:rPr>
        <w:t>באותו סעיף קטן</w:t>
      </w:r>
      <w:r>
        <w:rPr>
          <w:rStyle w:val="default"/>
          <w:rFonts w:cs="FrankRuehl" w:hint="cs"/>
          <w:rtl/>
        </w:rPr>
        <w:t>.</w:t>
      </w:r>
    </w:p>
    <w:p w:rsidR="00682206" w:rsidRPr="00FD0AEC" w:rsidRDefault="00682206" w:rsidP="00682206">
      <w:pPr>
        <w:pStyle w:val="P00"/>
        <w:spacing w:before="0"/>
        <w:ind w:left="0" w:right="1134"/>
        <w:rPr>
          <w:rStyle w:val="default"/>
          <w:rFonts w:cs="FrankRuehl" w:hint="cs"/>
          <w:vanish/>
          <w:color w:val="FF0000"/>
          <w:sz w:val="20"/>
          <w:szCs w:val="20"/>
          <w:shd w:val="clear" w:color="auto" w:fill="FFFF99"/>
          <w:rtl/>
        </w:rPr>
      </w:pPr>
      <w:bookmarkStart w:id="38" w:name="Rov53"/>
      <w:r w:rsidRPr="00FD0AEC">
        <w:rPr>
          <w:rStyle w:val="default"/>
          <w:rFonts w:cs="FrankRuehl" w:hint="cs"/>
          <w:vanish/>
          <w:color w:val="FF0000"/>
          <w:sz w:val="20"/>
          <w:szCs w:val="20"/>
          <w:shd w:val="clear" w:color="auto" w:fill="FFFF99"/>
          <w:rtl/>
        </w:rPr>
        <w:t>מיום 1.1.2017</w:t>
      </w:r>
    </w:p>
    <w:p w:rsidR="00682206" w:rsidRPr="00FD0AEC" w:rsidRDefault="00682206" w:rsidP="00682206">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682206" w:rsidRPr="00FD0AEC" w:rsidRDefault="00682206" w:rsidP="00682206">
      <w:pPr>
        <w:pStyle w:val="P00"/>
        <w:spacing w:before="0"/>
        <w:ind w:left="0" w:right="1134"/>
        <w:rPr>
          <w:rStyle w:val="default"/>
          <w:rFonts w:cs="FrankRuehl" w:hint="cs"/>
          <w:vanish/>
          <w:sz w:val="20"/>
          <w:szCs w:val="20"/>
          <w:shd w:val="clear" w:color="auto" w:fill="FFFF99"/>
          <w:rtl/>
        </w:rPr>
      </w:pPr>
      <w:hyperlink r:id="rId54"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682206" w:rsidRPr="00FD0AEC" w:rsidRDefault="00682206" w:rsidP="00682206">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נשא המבטח הקודם בתשלום תגמולי הביטוח כאמור </w:t>
      </w:r>
      <w:r w:rsidRPr="00FD0AEC">
        <w:rPr>
          <w:rStyle w:val="default"/>
          <w:rFonts w:cs="FrankRuehl" w:hint="cs"/>
          <w:strike/>
          <w:vanish/>
          <w:sz w:val="22"/>
          <w:szCs w:val="22"/>
          <w:shd w:val="clear" w:color="auto" w:fill="FFFF99"/>
          <w:rtl/>
        </w:rPr>
        <w:t>בתקנת משנה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(א) </w:t>
      </w:r>
      <w:r w:rsidRPr="00FD0AEC">
        <w:rPr>
          <w:rStyle w:val="default"/>
          <w:rFonts w:cs="FrankRuehl"/>
          <w:vanish/>
          <w:sz w:val="22"/>
          <w:szCs w:val="22"/>
          <w:shd w:val="clear" w:color="auto" w:fill="FFFF99"/>
          <w:rtl/>
        </w:rPr>
        <w:t>–</w:t>
      </w:r>
    </w:p>
    <w:p w:rsidR="00682206" w:rsidRPr="00FD0AEC" w:rsidRDefault="00682206" w:rsidP="00682206">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המבטח הקודם יהיה רשאי לקזז מתגמולי הביטוח ששילם את דמי הביטוח בעד התקופה שבמהלכה לא שולמו דמי הביטוח למבטח כאמור;</w:t>
      </w:r>
    </w:p>
    <w:p w:rsidR="00682206" w:rsidRPr="00A12776" w:rsidRDefault="00682206" w:rsidP="00A12776">
      <w:pPr>
        <w:pStyle w:val="P00"/>
        <w:spacing w:before="0"/>
        <w:ind w:left="1021" w:right="1134"/>
        <w:rPr>
          <w:rStyle w:val="default"/>
          <w:rFonts w:cs="FrankRuehl" w:hint="cs"/>
          <w:sz w:val="2"/>
          <w:szCs w:val="2"/>
          <w:rtl/>
        </w:rPr>
      </w:pPr>
      <w:r w:rsidRPr="00FD0AEC">
        <w:rPr>
          <w:rStyle w:val="default"/>
          <w:rFonts w:cs="FrankRuehl" w:hint="cs"/>
          <w:vanish/>
          <w:sz w:val="22"/>
          <w:szCs w:val="22"/>
          <w:shd w:val="clear" w:color="auto" w:fill="FFFF99"/>
          <w:rtl/>
        </w:rPr>
        <w:t xml:space="preserve"> (2)</w:t>
      </w:r>
      <w:r w:rsidRPr="00FD0AEC">
        <w:rPr>
          <w:rStyle w:val="default"/>
          <w:rFonts w:cs="FrankRuehl" w:hint="cs"/>
          <w:vanish/>
          <w:sz w:val="22"/>
          <w:szCs w:val="22"/>
          <w:shd w:val="clear" w:color="auto" w:fill="FFFF99"/>
          <w:rtl/>
        </w:rPr>
        <w:tab/>
        <w:t xml:space="preserve">המבטח החדש ישיב למבוטח את דמי הביטוח ששולמו בעד התקופה שעד לקרות מקרה הביטוח כאמור </w:t>
      </w:r>
      <w:r w:rsidRPr="00FD0AEC">
        <w:rPr>
          <w:rStyle w:val="default"/>
          <w:rFonts w:cs="FrankRuehl" w:hint="cs"/>
          <w:strike/>
          <w:vanish/>
          <w:sz w:val="22"/>
          <w:szCs w:val="22"/>
          <w:shd w:val="clear" w:color="auto" w:fill="FFFF99"/>
          <w:rtl/>
        </w:rPr>
        <w:t>באותה תקנת משנה</w:t>
      </w:r>
      <w:r w:rsidR="00A12776" w:rsidRPr="00FD0AEC">
        <w:rPr>
          <w:rStyle w:val="default"/>
          <w:rFonts w:cs="FrankRuehl" w:hint="cs"/>
          <w:vanish/>
          <w:sz w:val="22"/>
          <w:szCs w:val="22"/>
          <w:shd w:val="clear" w:color="auto" w:fill="FFFF99"/>
          <w:rtl/>
        </w:rPr>
        <w:t xml:space="preserve"> </w:t>
      </w:r>
      <w:r w:rsidR="00A12776" w:rsidRPr="00FD0AEC">
        <w:rPr>
          <w:rStyle w:val="default"/>
          <w:rFonts w:cs="FrankRuehl" w:hint="cs"/>
          <w:vanish/>
          <w:sz w:val="22"/>
          <w:szCs w:val="22"/>
          <w:u w:val="single"/>
          <w:shd w:val="clear" w:color="auto" w:fill="FFFF99"/>
          <w:rtl/>
        </w:rPr>
        <w:t>באותו סעיף קטן</w:t>
      </w:r>
      <w:r w:rsidRPr="00FD0AEC">
        <w:rPr>
          <w:rStyle w:val="default"/>
          <w:rFonts w:cs="FrankRuehl" w:hint="cs"/>
          <w:vanish/>
          <w:sz w:val="22"/>
          <w:szCs w:val="22"/>
          <w:shd w:val="clear" w:color="auto" w:fill="FFFF99"/>
          <w:rtl/>
        </w:rPr>
        <w:t>.</w:t>
      </w:r>
      <w:bookmarkEnd w:id="38"/>
    </w:p>
    <w:p w:rsidR="00B22707" w:rsidRDefault="00B22707" w:rsidP="00E60753">
      <w:pPr>
        <w:pStyle w:val="P00"/>
        <w:spacing w:before="72"/>
        <w:ind w:left="0" w:right="1134"/>
        <w:rPr>
          <w:rStyle w:val="default"/>
          <w:rFonts w:cs="FrankRuehl" w:hint="cs"/>
          <w:rtl/>
        </w:rPr>
      </w:pPr>
      <w:r>
        <w:rPr>
          <w:lang w:val="he-IL"/>
        </w:rPr>
        <w:pict>
          <v:rect id="_x0000_s1178" style="position:absolute;left:0;text-align:left;margin-left:464.5pt;margin-top:8.05pt;width:75.05pt;height:14.85pt;z-index:251634688" o:allowincell="f" filled="f" stroked="f" strokecolor="lime" strokeweight=".25pt">
            <v:textbox inset="0,0,0,0">
              <w:txbxContent>
                <w:p w:rsidR="00A10B87" w:rsidRDefault="00E60753" w:rsidP="00E60753">
                  <w:pPr>
                    <w:spacing w:line="160" w:lineRule="exact"/>
                    <w:jc w:val="left"/>
                    <w:rPr>
                      <w:rFonts w:cs="Miriam" w:hint="cs"/>
                      <w:noProof/>
                      <w:sz w:val="18"/>
                      <w:szCs w:val="18"/>
                      <w:rtl/>
                    </w:rPr>
                  </w:pPr>
                  <w:r>
                    <w:rPr>
                      <w:rFonts w:cs="Miriam" w:hint="cs"/>
                      <w:sz w:val="18"/>
                      <w:szCs w:val="18"/>
                      <w:rtl/>
                    </w:rPr>
                    <w:t>הוראות (מס' 2) תשע"ז-2017</w:t>
                  </w:r>
                </w:p>
              </w:txbxContent>
            </v:textbox>
            <w10:anchorlock/>
          </v:rect>
        </w:pict>
      </w:r>
      <w:r>
        <w:rPr>
          <w:rStyle w:val="big-number"/>
          <w:rFonts w:cs="Miriam" w:hint="cs"/>
          <w:rtl/>
        </w:rPr>
        <w:t>1</w:t>
      </w:r>
      <w:r w:rsidR="00B2273B">
        <w:rPr>
          <w:rStyle w:val="big-number"/>
          <w:rFonts w:cs="Miriam" w:hint="cs"/>
          <w:rtl/>
        </w:rPr>
        <w:t>4</w:t>
      </w:r>
      <w:r>
        <w:rPr>
          <w:rStyle w:val="big-number"/>
          <w:rFonts w:cs="Miriam"/>
          <w:rtl/>
        </w:rPr>
        <w:t>.</w:t>
      </w:r>
      <w:r>
        <w:rPr>
          <w:rStyle w:val="big-number"/>
          <w:rFonts w:cs="Miriam"/>
          <w:rtl/>
        </w:rPr>
        <w:tab/>
      </w:r>
      <w:r w:rsidR="00D94805">
        <w:rPr>
          <w:rStyle w:val="default"/>
          <w:rFonts w:cs="FrankRuehl" w:hint="cs"/>
          <w:rtl/>
        </w:rPr>
        <w:t>(</w:t>
      </w:r>
      <w:r w:rsidR="00E60753">
        <w:rPr>
          <w:rStyle w:val="default"/>
          <w:rFonts w:cs="FrankRuehl" w:hint="cs"/>
          <w:rtl/>
        </w:rPr>
        <w:t>בוטל).</w:t>
      </w: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bookmarkStart w:id="39" w:name="Rov68"/>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55"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D0AEC" w:rsidRDefault="00FF5651" w:rsidP="00FF5651">
      <w:pPr>
        <w:pStyle w:val="P00"/>
        <w:ind w:left="0" w:right="1134"/>
        <w:rPr>
          <w:rStyle w:val="default"/>
          <w:rFonts w:cs="FrankRuehl" w:hint="cs"/>
          <w:vanish/>
          <w:sz w:val="22"/>
          <w:szCs w:val="2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מבטח יאפשר למבוטח שבוטל רישומו בקופת חולים כאמור </w:t>
      </w:r>
      <w:r w:rsidRPr="00FD0AEC">
        <w:rPr>
          <w:rStyle w:val="default"/>
          <w:rFonts w:cs="FrankRuehl" w:hint="cs"/>
          <w:strike/>
          <w:vanish/>
          <w:sz w:val="22"/>
          <w:szCs w:val="22"/>
          <w:shd w:val="clear" w:color="auto" w:fill="FFFF99"/>
          <w:rtl/>
        </w:rPr>
        <w:t>בתקנת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(ב) להצטרף לביטוח סיעודי לחברי קופ"ח בקופה שהמבוטח נרשם אליה לאחר ביטול הרישום כאמור, ויתקיימו תנאים אלה:</w:t>
      </w:r>
    </w:p>
    <w:p w:rsidR="00E60753" w:rsidRPr="00FD0AEC" w:rsidRDefault="00E60753" w:rsidP="00E60753">
      <w:pPr>
        <w:pStyle w:val="P00"/>
        <w:spacing w:before="0"/>
        <w:ind w:left="0" w:right="1134"/>
        <w:rPr>
          <w:rStyle w:val="default"/>
          <w:rFonts w:cs="FrankRuehl" w:hint="cs"/>
          <w:vanish/>
          <w:sz w:val="20"/>
          <w:szCs w:val="20"/>
          <w:shd w:val="clear" w:color="auto" w:fill="FFFF99"/>
          <w:rtl/>
        </w:rPr>
      </w:pPr>
    </w:p>
    <w:p w:rsidR="00E60753" w:rsidRPr="00FD0AEC" w:rsidRDefault="00E60753" w:rsidP="00E60753">
      <w:pPr>
        <w:pStyle w:val="P00"/>
        <w:spacing w:before="0"/>
        <w:ind w:left="0" w:right="1134"/>
        <w:rPr>
          <w:rStyle w:val="default"/>
          <w:rFonts w:cs="FrankRuehl" w:hint="cs"/>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1.7.2017</w:t>
      </w:r>
    </w:p>
    <w:p w:rsidR="00E60753" w:rsidRPr="00FD0AEC" w:rsidRDefault="00E60753" w:rsidP="00E60753">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הוראות (מס' 2) תשע"ז-2017</w:t>
      </w:r>
    </w:p>
    <w:p w:rsidR="00E60753" w:rsidRPr="00FD0AEC" w:rsidRDefault="00E60753" w:rsidP="00E60753">
      <w:pPr>
        <w:pStyle w:val="P00"/>
        <w:spacing w:before="0"/>
        <w:ind w:left="0" w:right="1134"/>
        <w:rPr>
          <w:rStyle w:val="default"/>
          <w:rFonts w:cs="FrankRuehl" w:hint="cs"/>
          <w:vanish/>
          <w:sz w:val="20"/>
          <w:szCs w:val="20"/>
          <w:shd w:val="clear" w:color="auto" w:fill="FFFF99"/>
          <w:rtl/>
        </w:rPr>
      </w:pPr>
      <w:hyperlink r:id="rId56" w:history="1">
        <w:r w:rsidRPr="00FD0AEC">
          <w:rPr>
            <w:rStyle w:val="Hyperlink"/>
            <w:rFonts w:cs="FrankRuehl" w:hint="cs"/>
            <w:vanish/>
            <w:szCs w:val="20"/>
            <w:shd w:val="clear" w:color="auto" w:fill="FFFF99"/>
            <w:rtl/>
          </w:rPr>
          <w:t>ק"ת תשע"ז מס' 7832</w:t>
        </w:r>
      </w:hyperlink>
      <w:r w:rsidRPr="00FD0AEC">
        <w:rPr>
          <w:rStyle w:val="default"/>
          <w:rFonts w:cs="FrankRuehl" w:hint="cs"/>
          <w:vanish/>
          <w:sz w:val="20"/>
          <w:szCs w:val="20"/>
          <w:shd w:val="clear" w:color="auto" w:fill="FFFF99"/>
          <w:rtl/>
        </w:rPr>
        <w:t xml:space="preserve"> מיום 29.6.2017 עמ' 1317</w:t>
      </w:r>
    </w:p>
    <w:p w:rsidR="00E60753" w:rsidRPr="00FD0AEC" w:rsidRDefault="00E60753" w:rsidP="00E60753">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ביטול סעיף 14</w:t>
      </w:r>
    </w:p>
    <w:p w:rsidR="00E60753" w:rsidRPr="00FD0AEC" w:rsidRDefault="00E60753" w:rsidP="00E60753">
      <w:pPr>
        <w:pStyle w:val="P00"/>
        <w:ind w:left="0" w:right="1134"/>
        <w:rPr>
          <w:rStyle w:val="default"/>
          <w:rFonts w:cs="FrankRuehl" w:hint="cs"/>
          <w:vanish/>
          <w:sz w:val="20"/>
          <w:szCs w:val="20"/>
          <w:shd w:val="clear" w:color="auto" w:fill="FFFF99"/>
          <w:rtl/>
        </w:rPr>
      </w:pPr>
      <w:r w:rsidRPr="00FD0AEC">
        <w:rPr>
          <w:rStyle w:val="default"/>
          <w:rFonts w:cs="FrankRuehl" w:hint="cs"/>
          <w:vanish/>
          <w:sz w:val="20"/>
          <w:szCs w:val="20"/>
          <w:shd w:val="clear" w:color="auto" w:fill="FFFF99"/>
          <w:rtl/>
        </w:rPr>
        <w:t>הנוסח הקודם:</w:t>
      </w:r>
    </w:p>
    <w:p w:rsidR="00E60753" w:rsidRPr="00FD0AEC" w:rsidRDefault="00E60753" w:rsidP="00E60753">
      <w:pPr>
        <w:pStyle w:val="P00"/>
        <w:spacing w:before="0"/>
        <w:ind w:left="0"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14</w:t>
      </w:r>
      <w:r w:rsidRPr="00FD0AEC">
        <w:rPr>
          <w:rStyle w:val="default"/>
          <w:rFonts w:cs="FrankRuehl"/>
          <w:strike/>
          <w:vanish/>
          <w:sz w:val="22"/>
          <w:szCs w:val="22"/>
          <w:shd w:val="clear" w:color="auto" w:fill="FFFF99"/>
          <w:rtl/>
        </w:rPr>
        <w:t>.</w:t>
      </w:r>
      <w:r w:rsidRPr="00FD0AEC">
        <w:rPr>
          <w:rStyle w:val="default"/>
          <w:rFonts w:cs="FrankRuehl"/>
          <w:strike/>
          <w:vanish/>
          <w:sz w:val="22"/>
          <w:szCs w:val="22"/>
          <w:shd w:val="clear" w:color="auto" w:fill="FFFF99"/>
          <w:rtl/>
        </w:rPr>
        <w:tab/>
      </w:r>
      <w:r w:rsidRPr="00FD0AEC">
        <w:rPr>
          <w:rStyle w:val="default"/>
          <w:rFonts w:cs="FrankRuehl" w:hint="cs"/>
          <w:strike/>
          <w:vanish/>
          <w:sz w:val="22"/>
          <w:szCs w:val="22"/>
          <w:shd w:val="clear" w:color="auto" w:fill="FFFF99"/>
          <w:rtl/>
        </w:rPr>
        <w:t>(א)</w:t>
      </w:r>
      <w:r w:rsidRPr="00FD0AEC">
        <w:rPr>
          <w:rStyle w:val="default"/>
          <w:rFonts w:cs="FrankRuehl" w:hint="cs"/>
          <w:strike/>
          <w:vanish/>
          <w:sz w:val="22"/>
          <w:szCs w:val="22"/>
          <w:shd w:val="clear" w:color="auto" w:fill="FFFF99"/>
          <w:rtl/>
        </w:rPr>
        <w:tab/>
        <w:t>מבטח יאפשר למבוטח שבוטל רישומו בקופת חולים כאמור בסעיף קטן (ב) להצטרף לביטוח סיעודי לחברי קופ"ח בקופה שהמבוטח נרשם אליה לאחר ביטול הרישום כאמור, ויתקיימו תנאים אלה:</w:t>
      </w:r>
    </w:p>
    <w:p w:rsidR="00E60753" w:rsidRPr="00FD0AEC" w:rsidRDefault="00E60753" w:rsidP="00E60753">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w:t>
      </w:r>
      <w:r w:rsidRPr="00FD0AEC">
        <w:rPr>
          <w:rStyle w:val="default"/>
          <w:rFonts w:cs="FrankRuehl" w:hint="cs"/>
          <w:strike/>
          <w:vanish/>
          <w:sz w:val="22"/>
          <w:szCs w:val="22"/>
          <w:shd w:val="clear" w:color="auto" w:fill="FFFF99"/>
          <w:rtl/>
        </w:rPr>
        <w:tab/>
        <w:t>בחינת מצב רפואי קודם תיעשה רק לגבי התקופה שחלפה ממועד ביטול הרישום עד מועד הצטרפותו לביטוח החדש;</w:t>
      </w:r>
    </w:p>
    <w:p w:rsidR="00E60753" w:rsidRPr="00FD0AEC" w:rsidRDefault="00E60753" w:rsidP="00E60753">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(2)</w:t>
      </w:r>
      <w:r w:rsidRPr="00FD0AEC">
        <w:rPr>
          <w:rStyle w:val="default"/>
          <w:rFonts w:cs="FrankRuehl" w:hint="cs"/>
          <w:strike/>
          <w:vanish/>
          <w:sz w:val="22"/>
          <w:szCs w:val="22"/>
          <w:shd w:val="clear" w:color="auto" w:fill="FFFF99"/>
          <w:rtl/>
        </w:rPr>
        <w:tab/>
        <w:t>תקופת הביטוח תהיה ממועד ההצטרפות לביטוח החדש;</w:t>
      </w:r>
    </w:p>
    <w:p w:rsidR="00E60753" w:rsidRPr="00FD0AEC" w:rsidRDefault="00E60753" w:rsidP="00E60753">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(3)</w:t>
      </w:r>
      <w:r w:rsidRPr="00FD0AEC">
        <w:rPr>
          <w:rStyle w:val="default"/>
          <w:rFonts w:cs="FrankRuehl" w:hint="cs"/>
          <w:strike/>
          <w:vanish/>
          <w:sz w:val="22"/>
          <w:szCs w:val="22"/>
          <w:shd w:val="clear" w:color="auto" w:fill="FFFF99"/>
          <w:rtl/>
        </w:rPr>
        <w:tab/>
        <w:t>תגמולי הביטוח יחושבו לפי גיל המבוטח במועד ההצטרפות לביטוח החדש;</w:t>
      </w:r>
    </w:p>
    <w:p w:rsidR="00E60753" w:rsidRPr="00FD0AEC" w:rsidRDefault="00E60753" w:rsidP="00E60753">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(4)</w:t>
      </w:r>
      <w:r w:rsidRPr="00FD0AEC">
        <w:rPr>
          <w:rStyle w:val="default"/>
          <w:rFonts w:cs="FrankRuehl" w:hint="cs"/>
          <w:strike/>
          <w:vanish/>
          <w:sz w:val="22"/>
          <w:szCs w:val="22"/>
          <w:shd w:val="clear" w:color="auto" w:fill="FFFF99"/>
          <w:rtl/>
        </w:rPr>
        <w:tab/>
        <w:t>מתקופת תגמולי הביטוח בביטוח החדש ינוכו תקופות תגמולי ביטוח שקיבל המבוטח מכוח הביטוח הסיעודי לחברי קופת חולים בקופה הקודמת.</w:t>
      </w:r>
    </w:p>
    <w:p w:rsidR="00E60753" w:rsidRPr="00FD0AEC" w:rsidRDefault="00E60753" w:rsidP="00E60753">
      <w:pPr>
        <w:pStyle w:val="P00"/>
        <w:spacing w:before="0"/>
        <w:ind w:left="0" w:right="1134"/>
        <w:rPr>
          <w:rStyle w:val="default"/>
          <w:rFonts w:cs="FrankRuehl" w:hint="cs"/>
          <w:strike/>
          <w:vanish/>
          <w:sz w:val="22"/>
          <w:szCs w:val="22"/>
          <w:shd w:val="clear" w:color="auto" w:fill="FFFF99"/>
          <w:rtl/>
        </w:rPr>
      </w:pP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(ב)</w:t>
      </w:r>
      <w:r w:rsidRPr="00FD0AEC">
        <w:rPr>
          <w:rStyle w:val="default"/>
          <w:rFonts w:cs="FrankRuehl" w:hint="cs"/>
          <w:strike/>
          <w:vanish/>
          <w:sz w:val="22"/>
          <w:szCs w:val="22"/>
          <w:shd w:val="clear" w:color="auto" w:fill="FFFF99"/>
          <w:rtl/>
        </w:rPr>
        <w:tab/>
        <w:t>מבוטח שבוטל רישומו בקופת חולים הוא מבוטח שהתקיימו לגביו כל אלה:</w:t>
      </w:r>
    </w:p>
    <w:p w:rsidR="00E60753" w:rsidRPr="00FD0AEC" w:rsidRDefault="00E60753" w:rsidP="00E60753">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w:t>
      </w:r>
      <w:r w:rsidRPr="00FD0AEC">
        <w:rPr>
          <w:rStyle w:val="default"/>
          <w:rFonts w:cs="FrankRuehl" w:hint="cs"/>
          <w:strike/>
          <w:vanish/>
          <w:sz w:val="22"/>
          <w:szCs w:val="22"/>
          <w:shd w:val="clear" w:color="auto" w:fill="FFFF99"/>
          <w:rtl/>
        </w:rPr>
        <w:tab/>
        <w:t>עזב את קופת החולים, בוטל רישומו בה לפי חוק ביטוח בריאות והוא לא נרשם לקופת חולים אחרת למעט ביטוח רישום כאמור בשל איבוד זכאות לקבלת שירותי בריאות לפי החוק האמור בשל כך שלא היה תושב כמשמעותו שם;</w:t>
      </w:r>
    </w:p>
    <w:p w:rsidR="00E60753" w:rsidRPr="00FD0AEC" w:rsidRDefault="00E60753" w:rsidP="00E60753">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(2)</w:t>
      </w:r>
      <w:r w:rsidRPr="00FD0AEC">
        <w:rPr>
          <w:rStyle w:val="default"/>
          <w:rFonts w:cs="FrankRuehl" w:hint="cs"/>
          <w:strike/>
          <w:vanish/>
          <w:sz w:val="22"/>
          <w:szCs w:val="22"/>
          <w:shd w:val="clear" w:color="auto" w:fill="FFFF99"/>
          <w:rtl/>
        </w:rPr>
        <w:tab/>
        <w:t>ערב עזיבתו את קופת החולים היה מבוטח ברציפות בפוליסה לביטוח סיעודי לחברי קופ"ח במשך תקופה של שנה אחת לפחות;</w:t>
      </w:r>
    </w:p>
    <w:p w:rsidR="00E60753" w:rsidRPr="00FD0AEC" w:rsidRDefault="00E60753" w:rsidP="00E60753">
      <w:pPr>
        <w:pStyle w:val="P00"/>
        <w:spacing w:before="0"/>
        <w:ind w:left="1021"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(3)</w:t>
      </w:r>
      <w:r w:rsidRPr="00FD0AEC">
        <w:rPr>
          <w:rStyle w:val="default"/>
          <w:rFonts w:cs="FrankRuehl" w:hint="cs"/>
          <w:strike/>
          <w:vanish/>
          <w:sz w:val="22"/>
          <w:szCs w:val="22"/>
          <w:shd w:val="clear" w:color="auto" w:fill="FFFF99"/>
          <w:rtl/>
        </w:rPr>
        <w:tab/>
        <w:t>משך התקופה שבין ביטול הרישום בקופת חולים להצטרפות לביטוח החדש לא עולה על ארבע שנים;</w:t>
      </w:r>
    </w:p>
    <w:p w:rsidR="00E60753" w:rsidRPr="00E60753" w:rsidRDefault="00E60753" w:rsidP="00E60753">
      <w:pPr>
        <w:pStyle w:val="P00"/>
        <w:spacing w:before="0"/>
        <w:ind w:left="1021" w:right="1134"/>
        <w:rPr>
          <w:rStyle w:val="default"/>
          <w:rFonts w:cs="FrankRuehl" w:hint="cs"/>
          <w:sz w:val="2"/>
          <w:szCs w:val="2"/>
          <w:rtl/>
        </w:rPr>
      </w:pPr>
      <w:r w:rsidRPr="00FD0AEC">
        <w:rPr>
          <w:rStyle w:val="default"/>
          <w:rFonts w:cs="FrankRuehl" w:hint="cs"/>
          <w:strike/>
          <w:vanish/>
          <w:sz w:val="22"/>
          <w:szCs w:val="22"/>
          <w:shd w:val="clear" w:color="auto" w:fill="FFFF99"/>
          <w:rtl/>
        </w:rPr>
        <w:t>(4)</w:t>
      </w:r>
      <w:r w:rsidRPr="00FD0AEC">
        <w:rPr>
          <w:rStyle w:val="default"/>
          <w:rFonts w:cs="FrankRuehl" w:hint="cs"/>
          <w:strike/>
          <w:vanish/>
          <w:sz w:val="22"/>
          <w:szCs w:val="22"/>
          <w:shd w:val="clear" w:color="auto" w:fill="FFFF99"/>
          <w:rtl/>
        </w:rPr>
        <w:tab/>
        <w:t>המבוטח פנה בבקשת הצטרפות לביטוח החדש בתוך 120 ימים ממועד רישומו בקופת החולים שאליה הצטרף.</w:t>
      </w:r>
      <w:bookmarkEnd w:id="39"/>
    </w:p>
    <w:p w:rsidR="00B22707" w:rsidRDefault="00B22707" w:rsidP="00FF5651">
      <w:pPr>
        <w:pStyle w:val="P00"/>
        <w:spacing w:before="72"/>
        <w:ind w:left="0" w:right="1134"/>
        <w:rPr>
          <w:rStyle w:val="default"/>
          <w:rFonts w:cs="FrankRuehl" w:hint="cs"/>
          <w:rtl/>
        </w:rPr>
      </w:pPr>
      <w:bookmarkStart w:id="40" w:name="Seif14"/>
      <w:bookmarkEnd w:id="40"/>
      <w:r>
        <w:rPr>
          <w:lang w:val="he-IL"/>
        </w:rPr>
        <w:pict>
          <v:rect id="_x0000_s1179" style="position:absolute;left:0;text-align:left;margin-left:464.5pt;margin-top:8.05pt;width:75.05pt;height:25.5pt;z-index:251635712" o:allowincell="f" filled="f" stroked="f" strokecolor="lime" strokeweight=".25pt">
            <v:textbox inset="0,0,0,0">
              <w:txbxContent>
                <w:p w:rsidR="00A10B87" w:rsidRDefault="00A10B87" w:rsidP="00B22707">
                  <w:pPr>
                    <w:spacing w:line="160" w:lineRule="exact"/>
                    <w:jc w:val="left"/>
                    <w:rPr>
                      <w:rFonts w:cs="Miriam" w:hint="cs"/>
                      <w:noProof/>
                      <w:sz w:val="18"/>
                      <w:szCs w:val="18"/>
                      <w:rtl/>
                    </w:rPr>
                  </w:pPr>
                  <w:r>
                    <w:rPr>
                      <w:rFonts w:cs="Miriam" w:hint="cs"/>
                      <w:sz w:val="18"/>
                      <w:szCs w:val="18"/>
                      <w:rtl/>
                    </w:rPr>
                    <w:t>העברת כספים במקרה של מעבר מבוטחים</w:t>
                  </w:r>
                </w:p>
              </w:txbxContent>
            </v:textbox>
            <w10:anchorlock/>
          </v:rect>
        </w:pict>
      </w:r>
      <w:r>
        <w:rPr>
          <w:rStyle w:val="big-number"/>
          <w:rFonts w:cs="Miriam" w:hint="cs"/>
          <w:rtl/>
        </w:rPr>
        <w:t>1</w:t>
      </w:r>
      <w:r w:rsidR="00B2273B">
        <w:rPr>
          <w:rStyle w:val="big-number"/>
          <w:rFonts w:cs="Miriam" w:hint="cs"/>
          <w:rtl/>
        </w:rPr>
        <w:t>5</w:t>
      </w:r>
      <w:r>
        <w:rPr>
          <w:rStyle w:val="big-number"/>
          <w:rFonts w:cs="Miriam"/>
          <w:rtl/>
        </w:rPr>
        <w:t>.</w:t>
      </w:r>
      <w:r>
        <w:rPr>
          <w:rStyle w:val="big-number"/>
          <w:rFonts w:cs="Miriam"/>
          <w:rtl/>
        </w:rPr>
        <w:tab/>
      </w:r>
      <w:r w:rsidR="00243F0B">
        <w:rPr>
          <w:rStyle w:val="default"/>
          <w:rFonts w:cs="FrankRuehl" w:hint="cs"/>
          <w:rtl/>
        </w:rPr>
        <w:t xml:space="preserve">מצא </w:t>
      </w:r>
      <w:r w:rsidR="00FF5651">
        <w:rPr>
          <w:rStyle w:val="default"/>
          <w:rFonts w:cs="FrankRuehl" w:hint="cs"/>
          <w:rtl/>
        </w:rPr>
        <w:t>הממונה</w:t>
      </w:r>
      <w:r w:rsidR="00243F0B">
        <w:rPr>
          <w:rStyle w:val="default"/>
          <w:rFonts w:cs="FrankRuehl" w:hint="cs"/>
          <w:rtl/>
        </w:rPr>
        <w:t xml:space="preserve"> כי ברבעון מסוים מספר המבוטחים בקבוצת גיל מסוימת בתכנית לביטוח סיעודי לחברי קופ"ח, השתנה בשיעור העולה על 20% ממספר המבוטחים באותה קבוצת גיל ביחס לממוצע הרבעוני של מספר המבוטחים במהלך השנתיים שלפני עריכת ההסכם בין קופת החולים למבטח, כתוצאה ממעבר מבוטחים בין קופות חולים, רשאי </w:t>
      </w:r>
      <w:r w:rsidR="00FF5651">
        <w:rPr>
          <w:rStyle w:val="default"/>
          <w:rFonts w:cs="FrankRuehl" w:hint="cs"/>
          <w:rtl/>
        </w:rPr>
        <w:t>הממונה</w:t>
      </w:r>
      <w:r w:rsidR="00243F0B">
        <w:rPr>
          <w:rStyle w:val="default"/>
          <w:rFonts w:cs="FrankRuehl" w:hint="cs"/>
          <w:rtl/>
        </w:rPr>
        <w:t xml:space="preserve"> להורות למבטח להעביר, במועדים שיורה לו, כספים מקרן המבוטחים בביטוח סיעודי קבוצתי לקרן המבוטחים בקופת חולים אחרת, אם מצא שהדבר נדרש לצורך איזון המודל האקטוארי בשל מעבר מבוטחים כאמור; לעניין </w:t>
      </w:r>
      <w:r w:rsidR="00FF5651">
        <w:rPr>
          <w:rStyle w:val="default"/>
          <w:rFonts w:cs="FrankRuehl" w:hint="cs"/>
          <w:rtl/>
        </w:rPr>
        <w:t>סעיף זה</w:t>
      </w:r>
      <w:r w:rsidR="00243F0B">
        <w:rPr>
          <w:rStyle w:val="default"/>
          <w:rFonts w:cs="FrankRuehl" w:hint="cs"/>
          <w:rtl/>
        </w:rPr>
        <w:t xml:space="preserve"> </w:t>
      </w:r>
      <w:r w:rsidR="00243F0B">
        <w:rPr>
          <w:rStyle w:val="default"/>
          <w:rFonts w:cs="FrankRuehl"/>
          <w:rtl/>
        </w:rPr>
        <w:t>–</w:t>
      </w:r>
    </w:p>
    <w:p w:rsidR="00243F0B" w:rsidRDefault="00243F0B" w:rsidP="00FF5651">
      <w:pPr>
        <w:pStyle w:val="P00"/>
        <w:spacing w:before="72"/>
        <w:ind w:left="0" w:right="1134"/>
        <w:rPr>
          <w:rStyle w:val="default"/>
          <w:rFonts w:cs="FrankRuehl" w:hint="cs"/>
          <w:rtl/>
        </w:rPr>
      </w:pPr>
      <w:r>
        <w:rPr>
          <w:rStyle w:val="default"/>
          <w:rFonts w:cs="FrankRuehl" w:hint="cs"/>
          <w:rtl/>
        </w:rPr>
        <w:tab/>
        <w:t xml:space="preserve">"המודל האקטוארי" </w:t>
      </w:r>
      <w:r>
        <w:rPr>
          <w:rStyle w:val="default"/>
          <w:rFonts w:cs="FrankRuehl"/>
          <w:rtl/>
        </w:rPr>
        <w:t>–</w:t>
      </w:r>
      <w:r>
        <w:rPr>
          <w:rStyle w:val="default"/>
          <w:rFonts w:cs="FrankRuehl" w:hint="cs"/>
          <w:rtl/>
        </w:rPr>
        <w:t xml:space="preserve"> מודל אקטוארי אשר בהתבסס עליו הוגשה תכנית לביטוח סיעודי קבוצתי לחברי קופת חולים שאושרה בידי </w:t>
      </w:r>
      <w:r w:rsidR="00FF5651">
        <w:rPr>
          <w:rStyle w:val="default"/>
          <w:rFonts w:cs="FrankRuehl" w:hint="cs"/>
          <w:rtl/>
        </w:rPr>
        <w:t>הממונה</w:t>
      </w:r>
      <w:r>
        <w:rPr>
          <w:rStyle w:val="default"/>
          <w:rFonts w:cs="FrankRuehl" w:hint="cs"/>
          <w:rtl/>
        </w:rPr>
        <w:t>;</w:t>
      </w:r>
    </w:p>
    <w:p w:rsidR="00243F0B" w:rsidRDefault="00243F0B" w:rsidP="00243F0B">
      <w:pPr>
        <w:pStyle w:val="P00"/>
        <w:spacing w:before="72"/>
        <w:ind w:left="0" w:right="1134"/>
        <w:rPr>
          <w:rStyle w:val="default"/>
          <w:rFonts w:cs="FrankRuehl" w:hint="cs"/>
          <w:rtl/>
        </w:rPr>
      </w:pPr>
      <w:r>
        <w:rPr>
          <w:rStyle w:val="default"/>
          <w:rFonts w:cs="FrankRuehl" w:hint="cs"/>
          <w:rtl/>
        </w:rPr>
        <w:tab/>
        <w:t xml:space="preserve">"קבוצת גיל" </w:t>
      </w:r>
      <w:r>
        <w:rPr>
          <w:rStyle w:val="default"/>
          <w:rFonts w:cs="FrankRuehl"/>
          <w:rtl/>
        </w:rPr>
        <w:t>–</w:t>
      </w:r>
      <w:r>
        <w:rPr>
          <w:rStyle w:val="default"/>
          <w:rFonts w:cs="FrankRuehl" w:hint="cs"/>
          <w:rtl/>
        </w:rPr>
        <w:t xml:space="preserve"> אחת מקבוצת הגיל האלה, שאליהן משתייך המבוטח לפי גילו בעת המעבר בין קופות: 0 עד 25, 26 עד 45, 46 עד 65, 66 עד 74 ו-75 ומעלה.</w:t>
      </w: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bookmarkStart w:id="41" w:name="Rov60"/>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57"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D0AEC" w:rsidRDefault="00FF5651" w:rsidP="00FF5651">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15</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מצא </w:t>
      </w:r>
      <w:r w:rsidRPr="00FD0AEC">
        <w:rPr>
          <w:rStyle w:val="default"/>
          <w:rFonts w:cs="FrankRuehl" w:hint="cs"/>
          <w:strike/>
          <w:vanish/>
          <w:sz w:val="22"/>
          <w:szCs w:val="22"/>
          <w:shd w:val="clear" w:color="auto" w:fill="FFFF99"/>
          <w:rtl/>
        </w:rPr>
        <w:t>המפקח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 xml:space="preserve"> כי ברבעון מסוים מספר המבוטחים בקבוצת גיל מסוימת בתכנית לביטוח סיעודי לחברי קופ"ח, השתנה בשיעור העולה על 20% ממספר המבוטחים באותה קבוצת גיל ביחס לממוצע הרבעוני של מספר המבוטחים במהלך השנתיים שלפני עריכת ההסכם בין קופת החולים למבטח, כתוצאה ממעבר מבוטחים בין קופות חולים, רשאי </w:t>
      </w:r>
      <w:r w:rsidRPr="00FD0AEC">
        <w:rPr>
          <w:rStyle w:val="default"/>
          <w:rFonts w:cs="FrankRuehl" w:hint="cs"/>
          <w:strike/>
          <w:vanish/>
          <w:sz w:val="22"/>
          <w:szCs w:val="22"/>
          <w:shd w:val="clear" w:color="auto" w:fill="FFFF99"/>
          <w:rtl/>
        </w:rPr>
        <w:t>המפקח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 xml:space="preserve"> להורות למבטח להעביר, במועדים שיורה לו, כספים מקרן המבוטחים בביטוח סיעודי קבוצתי לקרן המבוטחים בקופת חולים אחרת, אם מצא שהדבר נדרש לצורך איזון המודל האקטוארי בשל מעבר מבוטחים כאמור; לעניין </w:t>
      </w:r>
      <w:r w:rsidRPr="00FD0AEC">
        <w:rPr>
          <w:rStyle w:val="default"/>
          <w:rFonts w:cs="FrankRuehl" w:hint="cs"/>
          <w:strike/>
          <w:vanish/>
          <w:sz w:val="22"/>
          <w:szCs w:val="22"/>
          <w:shd w:val="clear" w:color="auto" w:fill="FFFF99"/>
          <w:rtl/>
        </w:rPr>
        <w:t>תקנה זו</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סעיף זה</w:t>
      </w:r>
      <w:r w:rsidRPr="00FD0AEC">
        <w:rPr>
          <w:rStyle w:val="default"/>
          <w:rFonts w:cs="FrankRuehl" w:hint="cs"/>
          <w:vanish/>
          <w:sz w:val="22"/>
          <w:szCs w:val="22"/>
          <w:shd w:val="clear" w:color="auto" w:fill="FFFF99"/>
          <w:rtl/>
        </w:rPr>
        <w:t xml:space="preserve"> </w:t>
      </w:r>
      <w:r w:rsidRPr="00FD0AEC">
        <w:rPr>
          <w:rStyle w:val="default"/>
          <w:rFonts w:cs="FrankRuehl"/>
          <w:vanish/>
          <w:sz w:val="22"/>
          <w:szCs w:val="22"/>
          <w:shd w:val="clear" w:color="auto" w:fill="FFFF99"/>
          <w:rtl/>
        </w:rPr>
        <w:t>–</w:t>
      </w:r>
    </w:p>
    <w:p w:rsidR="00FF5651" w:rsidRPr="00FD0AEC" w:rsidRDefault="00FF5651" w:rsidP="00FF5651">
      <w:pPr>
        <w:pStyle w:val="P00"/>
        <w:spacing w:before="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ab/>
        <w:t xml:space="preserve">"המודל האקטוארי"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מודל אקטוארי אשר בהתבסס עליו הוגשה תכנית לביטוח סיעודי קבוצתי לחברי קופת חולים שאושרה בידי </w:t>
      </w:r>
      <w:r w:rsidRPr="00FD0AEC">
        <w:rPr>
          <w:rStyle w:val="default"/>
          <w:rFonts w:cs="FrankRuehl" w:hint="cs"/>
          <w:strike/>
          <w:vanish/>
          <w:sz w:val="22"/>
          <w:szCs w:val="22"/>
          <w:shd w:val="clear" w:color="auto" w:fill="FFFF99"/>
          <w:rtl/>
        </w:rPr>
        <w:t>המפקח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w:t>
      </w:r>
    </w:p>
    <w:p w:rsidR="00FF5651" w:rsidRPr="00FF5651" w:rsidRDefault="00FF5651" w:rsidP="00FF5651">
      <w:pPr>
        <w:pStyle w:val="P00"/>
        <w:spacing w:before="0"/>
        <w:ind w:left="0" w:right="1134"/>
        <w:rPr>
          <w:rStyle w:val="default"/>
          <w:rFonts w:cs="FrankRuehl" w:hint="cs"/>
          <w:sz w:val="2"/>
          <w:szCs w:val="2"/>
          <w:rtl/>
        </w:rPr>
      </w:pPr>
      <w:r w:rsidRPr="00FD0AEC">
        <w:rPr>
          <w:rStyle w:val="default"/>
          <w:rFonts w:cs="FrankRuehl" w:hint="cs"/>
          <w:vanish/>
          <w:sz w:val="22"/>
          <w:szCs w:val="22"/>
          <w:shd w:val="clear" w:color="auto" w:fill="FFFF99"/>
          <w:rtl/>
        </w:rPr>
        <w:tab/>
        <w:t xml:space="preserve">"קבוצת גיל"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אחת מקבוצת הגיל האלה, שאליהן משתייך המבוטח לפי גילו בעת המעבר בין קופות: 0 עד 25, 26 עד 45, 46 עד 65, 66 עד 74 ו-75 ומעלה.</w:t>
      </w:r>
      <w:bookmarkEnd w:id="41"/>
    </w:p>
    <w:p w:rsidR="00B22707" w:rsidRDefault="00B22707" w:rsidP="00243F0B">
      <w:pPr>
        <w:pStyle w:val="P00"/>
        <w:spacing w:before="72"/>
        <w:ind w:left="0" w:right="1134"/>
        <w:rPr>
          <w:rStyle w:val="default"/>
          <w:rFonts w:cs="FrankRuehl" w:hint="cs"/>
          <w:rtl/>
        </w:rPr>
      </w:pPr>
      <w:bookmarkStart w:id="42" w:name="Seif15"/>
      <w:bookmarkEnd w:id="42"/>
      <w:r>
        <w:rPr>
          <w:lang w:val="he-IL"/>
        </w:rPr>
        <w:pict>
          <v:rect id="_x0000_s1180" style="position:absolute;left:0;text-align:left;margin-left:464.5pt;margin-top:8.05pt;width:75.05pt;height:18.1pt;z-index:251636736" o:allowincell="f" filled="f" stroked="f" strokecolor="lime" strokeweight=".25pt">
            <v:textbox inset="0,0,0,0">
              <w:txbxContent>
                <w:p w:rsidR="00A10B87" w:rsidRDefault="00A10B87" w:rsidP="00B22707">
                  <w:pPr>
                    <w:spacing w:line="160" w:lineRule="exact"/>
                    <w:jc w:val="left"/>
                    <w:rPr>
                      <w:rFonts w:cs="Miriam" w:hint="cs"/>
                      <w:noProof/>
                      <w:sz w:val="18"/>
                      <w:szCs w:val="18"/>
                      <w:rtl/>
                    </w:rPr>
                  </w:pPr>
                  <w:r>
                    <w:rPr>
                      <w:rFonts w:cs="Miriam" w:hint="cs"/>
                      <w:sz w:val="18"/>
                      <w:szCs w:val="18"/>
                      <w:rtl/>
                    </w:rPr>
                    <w:t>ניהול נכסי קרן המבוטחים</w:t>
                  </w:r>
                </w:p>
              </w:txbxContent>
            </v:textbox>
            <w10:anchorlock/>
          </v:rect>
        </w:pict>
      </w:r>
      <w:r>
        <w:rPr>
          <w:rStyle w:val="big-number"/>
          <w:rFonts w:cs="Miriam" w:hint="cs"/>
          <w:rtl/>
        </w:rPr>
        <w:t>1</w:t>
      </w:r>
      <w:r w:rsidR="00E93633">
        <w:rPr>
          <w:rStyle w:val="big-number"/>
          <w:rFonts w:cs="Miriam" w:hint="cs"/>
          <w:rtl/>
        </w:rPr>
        <w:t>6</w:t>
      </w:r>
      <w:r w:rsidRPr="00243F0B">
        <w:rPr>
          <w:rStyle w:val="default"/>
          <w:rFonts w:cs="FrankRuehl"/>
          <w:rtl/>
        </w:rPr>
        <w:t>.</w:t>
      </w:r>
      <w:r w:rsidRPr="00243F0B">
        <w:rPr>
          <w:rStyle w:val="default"/>
          <w:rFonts w:cs="FrankRuehl"/>
          <w:rtl/>
        </w:rPr>
        <w:tab/>
      </w:r>
      <w:r w:rsidR="00243F0B">
        <w:rPr>
          <w:rStyle w:val="default"/>
          <w:rFonts w:cs="FrankRuehl" w:hint="cs"/>
          <w:rtl/>
        </w:rPr>
        <w:t>(א)</w:t>
      </w:r>
      <w:r w:rsidR="00243F0B">
        <w:rPr>
          <w:rStyle w:val="default"/>
          <w:rFonts w:cs="FrankRuehl" w:hint="cs"/>
          <w:rtl/>
        </w:rPr>
        <w:tab/>
        <w:t>מבטח בביטוח סיעודי לחברי קופ"ח ישמש נאמן על קרן המבוטחים לטובת המבוטחים באותה פוליסה.</w:t>
      </w:r>
    </w:p>
    <w:p w:rsidR="00243F0B" w:rsidRDefault="00243F0B" w:rsidP="00243F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D3319">
        <w:rPr>
          <w:rStyle w:val="default"/>
          <w:rFonts w:cs="FrankRuehl" w:hint="cs"/>
          <w:rtl/>
        </w:rPr>
        <w:t>מבטח וכל העוסק מטעמו בניהול קרן מבוטחים, יפעל באמונה ובשקידה לטובת המבוטחים בלבד, לא יעדיף כל עניין וכל שיקול על פני טובת קבוצת המבוטחים, ינהג בזהירות וברמת מיומנות כפי שנאמן מיומן היה נוהג בנסיבות דומות וינקוט את כל האמצעים הסבירים לשם שמירה על קרן המבוטחים.</w:t>
      </w:r>
    </w:p>
    <w:p w:rsidR="005D3319" w:rsidRDefault="005D3319" w:rsidP="00FF56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קרן המבוטחים תנוהל לפי הוראות שייתן </w:t>
      </w:r>
      <w:r w:rsidR="00FF5651">
        <w:rPr>
          <w:rStyle w:val="default"/>
          <w:rFonts w:cs="FrankRuehl" w:hint="cs"/>
          <w:rtl/>
        </w:rPr>
        <w:t>הממונה</w:t>
      </w:r>
      <w:r>
        <w:rPr>
          <w:rStyle w:val="default"/>
          <w:rFonts w:cs="FrankRuehl" w:hint="cs"/>
          <w:rtl/>
        </w:rPr>
        <w:t xml:space="preserve"> לעניין זה.</w:t>
      </w: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bookmarkStart w:id="43" w:name="Rov61"/>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58"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F5651" w:rsidRDefault="00FF5651" w:rsidP="00FF5651">
      <w:pPr>
        <w:pStyle w:val="P0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ab/>
        <w:t>(ג)</w:t>
      </w:r>
      <w:r w:rsidRPr="00FD0AEC">
        <w:rPr>
          <w:rStyle w:val="default"/>
          <w:rFonts w:cs="FrankRuehl" w:hint="cs"/>
          <w:vanish/>
          <w:sz w:val="22"/>
          <w:szCs w:val="22"/>
          <w:shd w:val="clear" w:color="auto" w:fill="FFFF99"/>
          <w:rtl/>
        </w:rPr>
        <w:tab/>
        <w:t xml:space="preserve">קרן המבוטחים תנוהל לפי הוראות שייתן </w:t>
      </w:r>
      <w:r w:rsidRPr="00FD0AEC">
        <w:rPr>
          <w:rStyle w:val="default"/>
          <w:rFonts w:cs="FrankRuehl" w:hint="cs"/>
          <w:strike/>
          <w:vanish/>
          <w:sz w:val="22"/>
          <w:szCs w:val="22"/>
          <w:shd w:val="clear" w:color="auto" w:fill="FFFF99"/>
          <w:rtl/>
        </w:rPr>
        <w:t>המפקח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 xml:space="preserve"> לעניין זה.</w:t>
      </w:r>
      <w:bookmarkEnd w:id="43"/>
    </w:p>
    <w:p w:rsidR="00B22707" w:rsidRDefault="00B22707" w:rsidP="00FF5651">
      <w:pPr>
        <w:pStyle w:val="P00"/>
        <w:spacing w:before="72"/>
        <w:ind w:left="0" w:right="1134"/>
        <w:rPr>
          <w:rStyle w:val="default"/>
          <w:rFonts w:cs="FrankRuehl" w:hint="cs"/>
          <w:rtl/>
        </w:rPr>
      </w:pPr>
      <w:bookmarkStart w:id="44" w:name="Seif16"/>
      <w:bookmarkEnd w:id="44"/>
      <w:r>
        <w:rPr>
          <w:lang w:val="he-IL"/>
        </w:rPr>
        <w:pict>
          <v:rect id="_x0000_s1181" style="position:absolute;left:0;text-align:left;margin-left:464.5pt;margin-top:8.05pt;width:75.05pt;height:29.35pt;z-index:251637760" o:allowincell="f" filled="f" stroked="f" strokecolor="lime" strokeweight=".25pt">
            <v:textbox inset="0,0,0,0">
              <w:txbxContent>
                <w:p w:rsidR="00A10B87" w:rsidRDefault="00A10B87" w:rsidP="00B22707">
                  <w:pPr>
                    <w:spacing w:line="160" w:lineRule="exact"/>
                    <w:jc w:val="left"/>
                    <w:rPr>
                      <w:rFonts w:cs="Miriam"/>
                      <w:noProof/>
                      <w:sz w:val="18"/>
                      <w:szCs w:val="18"/>
                      <w:rtl/>
                    </w:rPr>
                  </w:pPr>
                  <w:r>
                    <w:rPr>
                      <w:rFonts w:cs="Miriam" w:hint="cs"/>
                      <w:sz w:val="18"/>
                      <w:szCs w:val="18"/>
                      <w:rtl/>
                    </w:rPr>
                    <w:t>החזר סכומים לקופת חולים</w:t>
                  </w:r>
                </w:p>
                <w:p w:rsidR="00D53DC1" w:rsidRDefault="00D53DC1" w:rsidP="00B22707">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rect>
        </w:pict>
      </w:r>
      <w:r>
        <w:rPr>
          <w:rStyle w:val="big-number"/>
          <w:rFonts w:cs="Miriam" w:hint="cs"/>
          <w:rtl/>
        </w:rPr>
        <w:t>1</w:t>
      </w:r>
      <w:r w:rsidR="00E93633">
        <w:rPr>
          <w:rStyle w:val="big-number"/>
          <w:rFonts w:cs="Miriam" w:hint="cs"/>
          <w:rtl/>
        </w:rPr>
        <w:t>7</w:t>
      </w:r>
      <w:r w:rsidRPr="005D3319">
        <w:rPr>
          <w:rStyle w:val="default"/>
          <w:rFonts w:cs="FrankRuehl"/>
          <w:rtl/>
        </w:rPr>
        <w:t>.</w:t>
      </w:r>
      <w:r w:rsidRPr="005D3319">
        <w:rPr>
          <w:rStyle w:val="default"/>
          <w:rFonts w:cs="FrankRuehl"/>
          <w:rtl/>
        </w:rPr>
        <w:tab/>
      </w:r>
      <w:r w:rsidR="005D3319">
        <w:rPr>
          <w:rStyle w:val="default"/>
          <w:rFonts w:cs="FrankRuehl" w:hint="cs"/>
          <w:rtl/>
        </w:rPr>
        <w:t>(א)</w:t>
      </w:r>
      <w:r w:rsidR="005D3319">
        <w:rPr>
          <w:rStyle w:val="default"/>
          <w:rFonts w:cs="FrankRuehl" w:hint="cs"/>
          <w:rtl/>
        </w:rPr>
        <w:tab/>
        <w:t xml:space="preserve">מבטח רשאי להחזיר לקופת חולים שחבריה מבוטחים בביטוח סיעודי לחברי קופ"ח </w:t>
      </w:r>
      <w:r w:rsidR="00FD0AEC" w:rsidRPr="00FD0AEC">
        <w:rPr>
          <w:rStyle w:val="default"/>
          <w:rFonts w:cs="FrankRuehl" w:hint="cs"/>
          <w:rtl/>
        </w:rPr>
        <w:t xml:space="preserve">בכיסוי ברובד הבסיסי </w:t>
      </w:r>
      <w:r w:rsidR="005D3319">
        <w:rPr>
          <w:rStyle w:val="default"/>
          <w:rFonts w:cs="FrankRuehl" w:hint="cs"/>
          <w:rtl/>
        </w:rPr>
        <w:t>סכומים שהוציאה הקופה בשל ניהול פוליסה קבוצתית בביטוח סיעודי (</w:t>
      </w:r>
      <w:r w:rsidR="00FF5651">
        <w:rPr>
          <w:rStyle w:val="default"/>
          <w:rFonts w:cs="FrankRuehl" w:hint="cs"/>
          <w:rtl/>
        </w:rPr>
        <w:t>בסעיף זה</w:t>
      </w:r>
      <w:r w:rsidR="005D3319">
        <w:rPr>
          <w:rStyle w:val="default"/>
          <w:rFonts w:cs="FrankRuehl" w:hint="cs"/>
          <w:rtl/>
        </w:rPr>
        <w:t xml:space="preserve"> </w:t>
      </w:r>
      <w:r w:rsidR="005D3319">
        <w:rPr>
          <w:rStyle w:val="default"/>
          <w:rFonts w:cs="FrankRuehl"/>
          <w:rtl/>
        </w:rPr>
        <w:t>–</w:t>
      </w:r>
      <w:r w:rsidR="005D3319">
        <w:rPr>
          <w:rStyle w:val="default"/>
          <w:rFonts w:cs="FrankRuehl" w:hint="cs"/>
          <w:rtl/>
        </w:rPr>
        <w:t xml:space="preserve"> החזר סכומים), ובלבד שהחזר הסכומים לא יעלה על מכפלת הסכומים האלה, המחושבים לגבי כל שנת ביטוח:</w:t>
      </w:r>
    </w:p>
    <w:p w:rsidR="005D3319" w:rsidRDefault="00D53DC1" w:rsidP="00D53DC1">
      <w:pPr>
        <w:pStyle w:val="P00"/>
        <w:spacing w:before="72"/>
        <w:ind w:left="1021" w:right="1134"/>
        <w:rPr>
          <w:rStyle w:val="default"/>
          <w:rFonts w:cs="FrankRuehl" w:hint="cs"/>
          <w:rtl/>
        </w:rPr>
      </w:pPr>
      <w:r w:rsidRPr="00FC6A7C">
        <w:rPr>
          <w:rStyle w:val="default"/>
          <w:rFonts w:cs="FrankRuehl" w:hint="cs"/>
          <w:rtl/>
        </w:rPr>
        <w:pict>
          <v:shape id="_x0000_s1363" type="#_x0000_t202" style="position:absolute;left:0;text-align:left;margin-left:460pt;margin-top:7.1pt;width:82.35pt;height:11.5pt;z-index:251689984" filled="f" stroked="f">
            <v:textbox inset="1mm,0,1mm,0">
              <w:txbxContent>
                <w:p w:rsidR="00D53DC1" w:rsidRDefault="00D53DC1" w:rsidP="00D53DC1">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shape>
        </w:pict>
      </w:r>
      <w:r>
        <w:rPr>
          <w:rStyle w:val="default"/>
          <w:rFonts w:cs="FrankRuehl" w:hint="cs"/>
          <w:rtl/>
        </w:rPr>
        <w:t>(1)</w:t>
      </w:r>
      <w:r>
        <w:rPr>
          <w:rStyle w:val="default"/>
          <w:rFonts w:cs="FrankRuehl" w:hint="cs"/>
          <w:rtl/>
        </w:rPr>
        <w:tab/>
      </w:r>
      <w:r w:rsidR="005D3319">
        <w:rPr>
          <w:rStyle w:val="default"/>
          <w:rFonts w:cs="FrankRuehl" w:hint="cs"/>
          <w:rtl/>
        </w:rPr>
        <w:t xml:space="preserve">הסכום שהחזיר מבטח לקופת חולים שחבריה מבוטחים בביטוח סיעודי </w:t>
      </w:r>
      <w:r w:rsidR="00FD0AEC" w:rsidRPr="00FD0AEC">
        <w:rPr>
          <w:rStyle w:val="default"/>
          <w:rFonts w:cs="FrankRuehl" w:hint="cs"/>
          <w:rtl/>
        </w:rPr>
        <w:t xml:space="preserve">בכיסוי ברובד הבסיסי </w:t>
      </w:r>
      <w:r w:rsidR="005D3319">
        <w:rPr>
          <w:rStyle w:val="default"/>
          <w:rFonts w:cs="FrankRuehl" w:hint="cs"/>
          <w:rtl/>
        </w:rPr>
        <w:t>בשנת הביטוח האחרונה שהסתיימה לפני מועד התחילה;</w:t>
      </w:r>
    </w:p>
    <w:p w:rsidR="005D3319" w:rsidRDefault="00D53DC1" w:rsidP="00D53DC1">
      <w:pPr>
        <w:pStyle w:val="P00"/>
        <w:spacing w:before="72"/>
        <w:ind w:left="1021" w:right="1134"/>
        <w:rPr>
          <w:rStyle w:val="default"/>
          <w:rFonts w:cs="FrankRuehl" w:hint="cs"/>
          <w:rtl/>
        </w:rPr>
      </w:pPr>
      <w:r w:rsidRPr="00FC6A7C">
        <w:rPr>
          <w:rStyle w:val="default"/>
          <w:rFonts w:cs="FrankRuehl" w:hint="cs"/>
          <w:rtl/>
        </w:rPr>
        <w:pict>
          <v:shape id="_x0000_s1364" type="#_x0000_t202" style="position:absolute;left:0;text-align:left;margin-left:460pt;margin-top:7.1pt;width:82.35pt;height:11.5pt;z-index:251691008" filled="f" stroked="f">
            <v:textbox inset="1mm,0,1mm,0">
              <w:txbxContent>
                <w:p w:rsidR="00D53DC1" w:rsidRDefault="00D53DC1" w:rsidP="00D53DC1">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shape>
        </w:pict>
      </w:r>
      <w:r>
        <w:rPr>
          <w:rStyle w:val="default"/>
          <w:rFonts w:cs="FrankRuehl" w:hint="cs"/>
          <w:rtl/>
        </w:rPr>
        <w:t>(2)</w:t>
      </w:r>
      <w:r>
        <w:rPr>
          <w:rStyle w:val="default"/>
          <w:rFonts w:cs="FrankRuehl" w:hint="cs"/>
          <w:rtl/>
        </w:rPr>
        <w:tab/>
      </w:r>
      <w:r w:rsidR="005D3319">
        <w:rPr>
          <w:rStyle w:val="default"/>
          <w:rFonts w:cs="FrankRuehl" w:hint="cs"/>
          <w:rtl/>
        </w:rPr>
        <w:t xml:space="preserve">ההפרש שבין מספר המצטרפים לביטוח </w:t>
      </w:r>
      <w:r w:rsidR="00FD0AEC" w:rsidRPr="00FD0AEC">
        <w:rPr>
          <w:rStyle w:val="default"/>
          <w:rFonts w:cs="FrankRuehl" w:hint="cs"/>
          <w:rtl/>
        </w:rPr>
        <w:t xml:space="preserve">בכיסוי ברובד הבסיסי </w:t>
      </w:r>
      <w:r w:rsidR="005D3319">
        <w:rPr>
          <w:rStyle w:val="default"/>
          <w:rFonts w:cs="FrankRuehl" w:hint="cs"/>
          <w:rtl/>
        </w:rPr>
        <w:t xml:space="preserve">שהם בני 21 ומעלה במועד צירופם לבין מספר העוזבים שהם בני 21 ומעלה במועד עזיבתם, מחולק במספר המבוטחים שהם בני 21 ומעלה שהיו מבוטחים בביטוח </w:t>
      </w:r>
      <w:r w:rsidR="00FD0AEC" w:rsidRPr="00FD0AEC">
        <w:rPr>
          <w:rStyle w:val="default"/>
          <w:rFonts w:cs="FrankRuehl" w:hint="cs"/>
          <w:rtl/>
        </w:rPr>
        <w:t xml:space="preserve">בכיסוי ברובד הבסיסי </w:t>
      </w:r>
      <w:r w:rsidR="005D3319">
        <w:rPr>
          <w:rStyle w:val="default"/>
          <w:rFonts w:cs="FrankRuehl" w:hint="cs"/>
          <w:rtl/>
        </w:rPr>
        <w:t>בתחילת שנת הביטוח שלגביה מתבצע החישוב, בתוספת אחד.</w:t>
      </w:r>
    </w:p>
    <w:p w:rsidR="00FD0AEC" w:rsidRDefault="00FD0AEC" w:rsidP="00FD0AEC">
      <w:pPr>
        <w:pStyle w:val="P00"/>
        <w:spacing w:before="72"/>
        <w:ind w:left="0" w:right="1134"/>
        <w:rPr>
          <w:rStyle w:val="default"/>
          <w:rFonts w:cs="FrankRuehl" w:hint="cs"/>
          <w:rtl/>
        </w:rPr>
      </w:pPr>
      <w:r w:rsidRPr="00FC6A7C">
        <w:rPr>
          <w:rStyle w:val="default"/>
          <w:rFonts w:cs="FrankRuehl" w:hint="cs"/>
          <w:rtl/>
        </w:rPr>
        <w:pict>
          <v:shape id="_x0000_s1367" type="#_x0000_t202" style="position:absolute;left:0;text-align:left;margin-left:460pt;margin-top:7.1pt;width:82.35pt;height:11.5pt;z-index:251694080" filled="f" stroked="f">
            <v:textbox inset="1mm,0,1mm,0">
              <w:txbxContent>
                <w:p w:rsidR="00FD0AEC" w:rsidRDefault="00FD0AEC" w:rsidP="00FD0AEC">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shape>
        </w:pict>
      </w:r>
      <w:r>
        <w:rPr>
          <w:rStyle w:val="default"/>
          <w:rFonts w:cs="FrankRuehl" w:hint="cs"/>
          <w:rtl/>
        </w:rPr>
        <w:tab/>
        <w:t>(ב)</w:t>
      </w:r>
      <w:r>
        <w:rPr>
          <w:rStyle w:val="default"/>
          <w:rFonts w:cs="FrankRuehl" w:hint="cs"/>
          <w:rtl/>
        </w:rPr>
        <w:tab/>
        <w:t xml:space="preserve">על אף האמור בסעיף קטן (א), החזר הסכומים לא יעלה על 5% מסך כל דמי הביטוח שנגבו ממבוטחים בביטוח סיעודי לחברי קופ"ח </w:t>
      </w:r>
      <w:r w:rsidRPr="00FD0AEC">
        <w:rPr>
          <w:rStyle w:val="default"/>
          <w:rFonts w:cs="FrankRuehl" w:hint="cs"/>
          <w:rtl/>
        </w:rPr>
        <w:t>בכיסוי ברובד הבסיסי</w:t>
      </w:r>
      <w:r>
        <w:rPr>
          <w:rStyle w:val="default"/>
          <w:rFonts w:cs="FrankRuehl" w:hint="cs"/>
          <w:rtl/>
        </w:rPr>
        <w:t>, לגבי אותה תקופה.</w:t>
      </w:r>
    </w:p>
    <w:p w:rsidR="005D3319" w:rsidRDefault="00D53DC1" w:rsidP="00D53DC1">
      <w:pPr>
        <w:pStyle w:val="P00"/>
        <w:spacing w:before="72"/>
        <w:ind w:left="0" w:right="1134"/>
        <w:rPr>
          <w:rStyle w:val="default"/>
          <w:rFonts w:cs="FrankRuehl" w:hint="cs"/>
          <w:rtl/>
        </w:rPr>
      </w:pPr>
      <w:r w:rsidRPr="00FC6A7C">
        <w:rPr>
          <w:rStyle w:val="default"/>
          <w:rFonts w:cs="FrankRuehl" w:hint="cs"/>
          <w:rtl/>
        </w:rPr>
        <w:pict>
          <v:shape id="_x0000_s1362" type="#_x0000_t202" style="position:absolute;left:0;text-align:left;margin-left:460pt;margin-top:7.1pt;width:82.35pt;height:11.5pt;z-index:251688960" filled="f" stroked="f">
            <v:textbox inset="1mm,0,1mm,0">
              <w:txbxContent>
                <w:p w:rsidR="00D53DC1" w:rsidRDefault="00D53DC1" w:rsidP="00D53DC1">
                  <w:pPr>
                    <w:spacing w:line="160" w:lineRule="exact"/>
                    <w:jc w:val="left"/>
                    <w:rPr>
                      <w:rFonts w:cs="Miriam" w:hint="cs"/>
                      <w:noProof/>
                      <w:sz w:val="18"/>
                      <w:szCs w:val="18"/>
                      <w:rtl/>
                    </w:rPr>
                  </w:pPr>
                  <w:r>
                    <w:rPr>
                      <w:rFonts w:cs="Miriam" w:hint="cs"/>
                      <w:noProof/>
                      <w:sz w:val="18"/>
                      <w:szCs w:val="18"/>
                      <w:rtl/>
                    </w:rPr>
                    <w:t>הוראות תשפ"א-2021</w:t>
                  </w:r>
                </w:p>
              </w:txbxContent>
            </v:textbox>
            <w10:anchorlock/>
          </v:shape>
        </w:pict>
      </w:r>
      <w:r>
        <w:rPr>
          <w:rStyle w:val="default"/>
          <w:rFonts w:cs="FrankRuehl" w:hint="cs"/>
          <w:rtl/>
        </w:rPr>
        <w:tab/>
        <w:t>(</w:t>
      </w:r>
      <w:r w:rsidR="00FD0AEC">
        <w:rPr>
          <w:rStyle w:val="default"/>
          <w:rFonts w:cs="FrankRuehl" w:hint="cs"/>
          <w:rtl/>
        </w:rPr>
        <w:t>ג</w:t>
      </w:r>
      <w:r>
        <w:rPr>
          <w:rStyle w:val="default"/>
          <w:rFonts w:cs="FrankRuehl" w:hint="cs"/>
          <w:rtl/>
        </w:rPr>
        <w:t>)</w:t>
      </w:r>
      <w:r>
        <w:rPr>
          <w:rStyle w:val="default"/>
          <w:rFonts w:cs="FrankRuehl" w:hint="cs"/>
          <w:rtl/>
        </w:rPr>
        <w:tab/>
      </w:r>
      <w:r w:rsidR="00FD0AEC" w:rsidRPr="00FD0AEC">
        <w:rPr>
          <w:rStyle w:val="default"/>
          <w:rFonts w:cs="FrankRuehl" w:hint="cs"/>
          <w:rtl/>
        </w:rPr>
        <w:t xml:space="preserve">מבטח רשאי להחזיר לקופת חולים שחבריה מבוטחים בביטוח סיעודי לחברי קופ"ח בכיסוי ברובד המורחב ובתוספת סכום ביטוח סכומים שוהציאה הקופה בשל ניהול פוליסה קבוצתית בביטוח סיעודי (בסעיף זה </w:t>
      </w:r>
      <w:r w:rsidR="00FD0AEC" w:rsidRPr="00FD0AEC">
        <w:rPr>
          <w:rStyle w:val="default"/>
          <w:rFonts w:cs="FrankRuehl"/>
          <w:rtl/>
        </w:rPr>
        <w:t>–</w:t>
      </w:r>
      <w:r w:rsidR="00FD0AEC" w:rsidRPr="00FD0AEC">
        <w:rPr>
          <w:rStyle w:val="default"/>
          <w:rFonts w:cs="FrankRuehl" w:hint="cs"/>
          <w:rtl/>
        </w:rPr>
        <w:t xml:space="preserve"> החזר סכומים), ובלבד שהחזר הסכומים לא יעלה על 5% מסך כל דמי הביטוח שנגבו ממבוטחים בביטוח סיעודי לחברי קופ"ח בכיסוי ברובד המורחב ובתוספת סכום ביטוח לגבי אותה תקופה</w:t>
      </w:r>
      <w:r w:rsidR="005D3319">
        <w:rPr>
          <w:rStyle w:val="default"/>
          <w:rFonts w:cs="FrankRuehl" w:hint="cs"/>
          <w:rtl/>
        </w:rPr>
        <w:t>.</w:t>
      </w: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bookmarkStart w:id="45" w:name="Rov86"/>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59"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D0AEC" w:rsidRDefault="00FF5651" w:rsidP="00FF5651">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17</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מבטח רשאי להחזיר לקופת חולים שחבריה מבוטחים בביטוח סיעודי לחברי קופ"ח סכומים שהוציאה הקופה בשל ניהול פוליסה קבוצתית בביטוח סיעודי (</w:t>
      </w:r>
      <w:r w:rsidRPr="00FD0AEC">
        <w:rPr>
          <w:rStyle w:val="default"/>
          <w:rFonts w:cs="FrankRuehl" w:hint="cs"/>
          <w:strike/>
          <w:vanish/>
          <w:sz w:val="22"/>
          <w:szCs w:val="22"/>
          <w:shd w:val="clear" w:color="auto" w:fill="FFFF99"/>
          <w:rtl/>
        </w:rPr>
        <w:t>בתקנה זו</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זה</w:t>
      </w:r>
      <w:r w:rsidRPr="00FD0AEC">
        <w:rPr>
          <w:rStyle w:val="default"/>
          <w:rFonts w:cs="FrankRuehl" w:hint="cs"/>
          <w:vanish/>
          <w:sz w:val="22"/>
          <w:szCs w:val="22"/>
          <w:shd w:val="clear" w:color="auto" w:fill="FFFF99"/>
          <w:rtl/>
        </w:rPr>
        <w:t xml:space="preserve">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החזר סכומים), ובלבד שהחזר הסכומים לא יעלה על מכפלת הסכומים האלה, המחושבים לגבי כל שנת ביטוח:</w:t>
      </w:r>
    </w:p>
    <w:p w:rsidR="00FF5651" w:rsidRPr="00FD0AEC" w:rsidRDefault="00FF5651" w:rsidP="00FF5651">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הסכום שהחזיר מבטח לקופת חולים שחבריה מבוטחים בביטוח סיעודי בשנת הביטוח האחרונה שהסתיימה לפני מועד התחילה;</w:t>
      </w:r>
    </w:p>
    <w:p w:rsidR="00FF5651" w:rsidRPr="00FD0AEC" w:rsidRDefault="00FF5651" w:rsidP="00FF5651">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ההפרש שבין מספר המצטרפים לביטוח שהם בני 21 ומעלה במועד צירופם לבין מספר העוזבים שהם בני 21 ומעלה במועד עזיבתם, מחולק במספר המבוטחים שהם בני 21 ומעלה שהיו מבוטחים בביטוח בתחילת שנת הביטוח שלגביה מתבצע החישוב, בתוספת אחד.</w:t>
      </w:r>
    </w:p>
    <w:p w:rsidR="00FF5651" w:rsidRPr="00FD0AEC" w:rsidRDefault="00FF5651" w:rsidP="00FF5651">
      <w:pPr>
        <w:pStyle w:val="P00"/>
        <w:spacing w:before="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על אף האמור </w:t>
      </w:r>
      <w:r w:rsidRPr="00FD0AEC">
        <w:rPr>
          <w:rStyle w:val="default"/>
          <w:rFonts w:cs="FrankRuehl" w:hint="cs"/>
          <w:strike/>
          <w:vanish/>
          <w:sz w:val="22"/>
          <w:szCs w:val="22"/>
          <w:shd w:val="clear" w:color="auto" w:fill="FFFF99"/>
          <w:rtl/>
        </w:rPr>
        <w:t>בתקנת משנה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 קטן</w:t>
      </w:r>
      <w:r w:rsidRPr="00FD0AEC">
        <w:rPr>
          <w:rStyle w:val="default"/>
          <w:rFonts w:cs="FrankRuehl" w:hint="cs"/>
          <w:vanish/>
          <w:sz w:val="22"/>
          <w:szCs w:val="22"/>
          <w:shd w:val="clear" w:color="auto" w:fill="FFFF99"/>
          <w:rtl/>
        </w:rPr>
        <w:t xml:space="preserve"> (א), החזר הסכומים לא יעלה על 5% מסך כל דמי הביטוח שנגבו ממבוטחים בביטוח סיעודי לחברי קופ"ח, לגבי אותה תקופה.</w:t>
      </w:r>
    </w:p>
    <w:p w:rsidR="00D53DC1" w:rsidRPr="00FD0AEC" w:rsidRDefault="00D53DC1" w:rsidP="00D53DC1">
      <w:pPr>
        <w:pStyle w:val="P00"/>
        <w:spacing w:before="0"/>
        <w:ind w:left="0" w:right="1134"/>
        <w:rPr>
          <w:rStyle w:val="default"/>
          <w:rFonts w:ascii="FrankRuehl" w:hAnsi="FrankRuehl" w:cs="FrankRuehl"/>
          <w:vanish/>
          <w:sz w:val="20"/>
          <w:szCs w:val="20"/>
          <w:shd w:val="clear" w:color="auto" w:fill="FFFF99"/>
          <w:rtl/>
        </w:rPr>
      </w:pPr>
    </w:p>
    <w:p w:rsidR="00D53DC1" w:rsidRPr="00FD0AEC" w:rsidRDefault="00D53DC1" w:rsidP="00D53DC1">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1.7.2021</w:t>
      </w:r>
    </w:p>
    <w:p w:rsidR="00D53DC1" w:rsidRPr="00FD0AEC" w:rsidRDefault="00D53DC1" w:rsidP="00D53DC1">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תשפ"א-2021</w:t>
      </w:r>
    </w:p>
    <w:p w:rsidR="00D53DC1" w:rsidRPr="00FD0AEC" w:rsidRDefault="00D53DC1" w:rsidP="00D53DC1">
      <w:pPr>
        <w:pStyle w:val="P00"/>
        <w:spacing w:before="0"/>
        <w:ind w:left="0" w:right="1134"/>
        <w:rPr>
          <w:rStyle w:val="default"/>
          <w:rFonts w:ascii="FrankRuehl" w:hAnsi="FrankRuehl" w:cs="FrankRuehl"/>
          <w:vanish/>
          <w:sz w:val="20"/>
          <w:szCs w:val="20"/>
          <w:shd w:val="clear" w:color="auto" w:fill="FFFF99"/>
          <w:rtl/>
        </w:rPr>
      </w:pPr>
      <w:hyperlink r:id="rId60" w:history="1">
        <w:r w:rsidRPr="00FD0AEC">
          <w:rPr>
            <w:rStyle w:val="Hyperlink"/>
            <w:rFonts w:ascii="FrankRuehl" w:hAnsi="FrankRuehl" w:cs="FrankRuehl"/>
            <w:vanish/>
            <w:szCs w:val="20"/>
            <w:shd w:val="clear" w:color="auto" w:fill="FFFF99"/>
            <w:rtl/>
          </w:rPr>
          <w:t>ק"ת תשפ"א מס' 9292</w:t>
        </w:r>
      </w:hyperlink>
      <w:r w:rsidRPr="00FD0AEC">
        <w:rPr>
          <w:rStyle w:val="default"/>
          <w:rFonts w:ascii="FrankRuehl" w:hAnsi="FrankRuehl" w:cs="FrankRuehl"/>
          <w:vanish/>
          <w:sz w:val="20"/>
          <w:szCs w:val="20"/>
          <w:shd w:val="clear" w:color="auto" w:fill="FFFF99"/>
          <w:rtl/>
        </w:rPr>
        <w:t xml:space="preserve"> מיום 24.3.2021 עמ' 278</w:t>
      </w:r>
      <w:r w:rsidRPr="00FD0AEC">
        <w:rPr>
          <w:rStyle w:val="default"/>
          <w:rFonts w:ascii="FrankRuehl" w:hAnsi="FrankRuehl" w:cs="FrankRuehl" w:hint="cs"/>
          <w:vanish/>
          <w:sz w:val="20"/>
          <w:szCs w:val="20"/>
          <w:shd w:val="clear" w:color="auto" w:fill="FFFF99"/>
          <w:rtl/>
        </w:rPr>
        <w:t>9</w:t>
      </w:r>
    </w:p>
    <w:p w:rsidR="00D53DC1" w:rsidRPr="00FD0AEC" w:rsidRDefault="00D53DC1" w:rsidP="00D53DC1">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17</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מבטח רשאי להחזיר לקופת חולים שחבריה מבוטחים בביטוח סיעודי לחברי קופ"ח </w:t>
      </w:r>
      <w:r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xml:space="preserve"> סכומים שהוציאה הקופה בשל ניהול פוליסה קבוצתית בביטוח סיעודי (בסעיף זה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החזר סכומים), ובלבד שהחזר הסכומים לא יעלה על מכפלת הסכומים האלה, המחושבים לגבי כל שנת ביטוח:</w:t>
      </w:r>
    </w:p>
    <w:p w:rsidR="00D53DC1" w:rsidRPr="00FD0AEC" w:rsidRDefault="00D53DC1" w:rsidP="00D53DC1">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הסכום שהחזיר מבטח לקופת חולים שחבריה מבוטחים בביטוח סיעודי </w:t>
      </w:r>
      <w:r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xml:space="preserve"> בשנת הביטוח האחרונה שהסתיימה לפני מועד התחילה;</w:t>
      </w:r>
    </w:p>
    <w:p w:rsidR="00D53DC1" w:rsidRPr="00FD0AEC" w:rsidRDefault="00D53DC1" w:rsidP="00D53DC1">
      <w:pPr>
        <w:pStyle w:val="P00"/>
        <w:spacing w:before="0"/>
        <w:ind w:left="1021"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ההפרש שבין מספר המצטרפים לביטוח </w:t>
      </w:r>
      <w:r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xml:space="preserve"> שהם בני 21 ומעלה במועד צירופם לבין מספר העוזבים שהם בני 21 ומעלה במועד עזיבתם, מחולק במספר המבוטחים שהם בני 21 ומעלה שהיו מבוטחים בביטוח </w:t>
      </w:r>
      <w:r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xml:space="preserve"> בתחילת שנת הביטוח שלגביה מתבצע החישוב, בתוספת אחד.</w:t>
      </w:r>
    </w:p>
    <w:p w:rsidR="00D53DC1" w:rsidRPr="00FD0AEC" w:rsidRDefault="00D53DC1" w:rsidP="00D53DC1">
      <w:pPr>
        <w:pStyle w:val="P00"/>
        <w:spacing w:before="0"/>
        <w:ind w:left="0"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ab/>
        <w:t>(ב)</w:t>
      </w:r>
      <w:r w:rsidRPr="00FD0AEC">
        <w:rPr>
          <w:rStyle w:val="default"/>
          <w:rFonts w:cs="FrankRuehl" w:hint="cs"/>
          <w:vanish/>
          <w:sz w:val="22"/>
          <w:szCs w:val="22"/>
          <w:shd w:val="clear" w:color="auto" w:fill="FFFF99"/>
          <w:rtl/>
        </w:rPr>
        <w:tab/>
        <w:t xml:space="preserve">על אף האמור בסעיף קטן (א), החזר הסכומים לא יעלה על 5% מסך כל דמי הביטוח שנגבו ממבוטחים בביטוח סיעודי לחברי קופ"ח </w:t>
      </w:r>
      <w:r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לגבי אותה תקופה.</w:t>
      </w:r>
    </w:p>
    <w:p w:rsidR="00D53DC1" w:rsidRPr="00392DF0" w:rsidRDefault="00D53DC1" w:rsidP="00392DF0">
      <w:pPr>
        <w:pStyle w:val="P00"/>
        <w:spacing w:before="0"/>
        <w:ind w:left="0" w:right="1134"/>
        <w:rPr>
          <w:rStyle w:val="default"/>
          <w:rFonts w:cs="FrankRuehl" w:hint="cs"/>
          <w:sz w:val="2"/>
          <w:szCs w:val="2"/>
          <w:shd w:val="clear" w:color="auto" w:fill="FFFF99"/>
          <w:rtl/>
        </w:rPr>
      </w:pPr>
      <w:r w:rsidRPr="00FD0AEC">
        <w:rPr>
          <w:rStyle w:val="default"/>
          <w:rFonts w:cs="FrankRuehl"/>
          <w:vanish/>
          <w:sz w:val="22"/>
          <w:szCs w:val="22"/>
          <w:shd w:val="clear" w:color="auto" w:fill="FFFF99"/>
          <w:rtl/>
        </w:rPr>
        <w:tab/>
      </w:r>
      <w:r w:rsidRPr="00FD0AEC">
        <w:rPr>
          <w:rStyle w:val="default"/>
          <w:rFonts w:cs="FrankRuehl" w:hint="cs"/>
          <w:vanish/>
          <w:sz w:val="22"/>
          <w:szCs w:val="22"/>
          <w:u w:val="single"/>
          <w:shd w:val="clear" w:color="auto" w:fill="FFFF99"/>
          <w:rtl/>
        </w:rPr>
        <w:t>(ג)</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מבטח רשאי להחזיר לקופת חולים שחבריה מבוטחים בביטוח סיעודי לחברי קופ"ח בכיסוי ברובד המורחב ובתוספת סכום ביטוח סכומים שוהציאה הקופה בשל ניהול פוליסה קבוצתית בביטוח סיעודי (בסעיף זה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החזר סכומים), ובלבד שהחזר הסכומים לא יעלה על 5% מסך כל דמי הביטוח שנגבו ממבוטחים בביטוח סיעודי לחברי קופ"ח בכיסוי ברובד המורחב ובתוספת סכום ביטוח לגבי אותה תקופה.</w:t>
      </w:r>
      <w:bookmarkEnd w:id="45"/>
    </w:p>
    <w:p w:rsidR="00B22707" w:rsidRDefault="00B22707" w:rsidP="00FF5651">
      <w:pPr>
        <w:pStyle w:val="P00"/>
        <w:spacing w:before="72"/>
        <w:ind w:left="0" w:right="1134"/>
        <w:rPr>
          <w:rStyle w:val="default"/>
          <w:rFonts w:cs="FrankRuehl" w:hint="cs"/>
          <w:rtl/>
        </w:rPr>
      </w:pPr>
      <w:bookmarkStart w:id="46" w:name="Seif17"/>
      <w:bookmarkEnd w:id="46"/>
      <w:r>
        <w:rPr>
          <w:lang w:val="he-IL"/>
        </w:rPr>
        <w:pict>
          <v:rect id="_x0000_s1182" style="position:absolute;left:0;text-align:left;margin-left:464.5pt;margin-top:8.05pt;width:75.05pt;height:18.1pt;z-index:251638784" o:allowincell="f" filled="f" stroked="f" strokecolor="lime" strokeweight=".25pt">
            <v:textbox inset="0,0,0,0">
              <w:txbxContent>
                <w:p w:rsidR="00A10B87" w:rsidRDefault="00A10B87" w:rsidP="00B22707">
                  <w:pPr>
                    <w:spacing w:line="160" w:lineRule="exact"/>
                    <w:jc w:val="left"/>
                    <w:rPr>
                      <w:rFonts w:cs="Miriam" w:hint="cs"/>
                      <w:sz w:val="18"/>
                      <w:szCs w:val="18"/>
                      <w:rtl/>
                    </w:rPr>
                  </w:pPr>
                  <w:r>
                    <w:rPr>
                      <w:rFonts w:cs="Miriam" w:hint="cs"/>
                      <w:sz w:val="18"/>
                      <w:szCs w:val="18"/>
                      <w:rtl/>
                    </w:rPr>
                    <w:t>תחילה</w:t>
                  </w:r>
                </w:p>
                <w:p w:rsidR="00A10B87" w:rsidRDefault="00A10B87" w:rsidP="00B22707">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1</w:t>
      </w:r>
      <w:r w:rsidR="00E93633">
        <w:rPr>
          <w:rStyle w:val="big-number"/>
          <w:rFonts w:cs="Miriam" w:hint="cs"/>
          <w:rtl/>
        </w:rPr>
        <w:t>8</w:t>
      </w:r>
      <w:r w:rsidRPr="00547D0B">
        <w:rPr>
          <w:rStyle w:val="default"/>
          <w:rFonts w:cs="FrankRuehl"/>
          <w:rtl/>
        </w:rPr>
        <w:t>.</w:t>
      </w:r>
      <w:r w:rsidRPr="00547D0B">
        <w:rPr>
          <w:rStyle w:val="default"/>
          <w:rFonts w:cs="FrankRuehl"/>
          <w:rtl/>
        </w:rPr>
        <w:tab/>
      </w:r>
      <w:r w:rsidR="00E93633">
        <w:rPr>
          <w:rStyle w:val="default"/>
          <w:rFonts w:cs="FrankRuehl" w:hint="cs"/>
          <w:rtl/>
        </w:rPr>
        <w:t xml:space="preserve">תחילתן של </w:t>
      </w:r>
      <w:r w:rsidR="00FF5651">
        <w:rPr>
          <w:rStyle w:val="default"/>
          <w:rFonts w:cs="FrankRuehl" w:hint="cs"/>
          <w:rtl/>
        </w:rPr>
        <w:t>הוראות</w:t>
      </w:r>
      <w:r w:rsidR="00E93633">
        <w:rPr>
          <w:rStyle w:val="default"/>
          <w:rFonts w:cs="FrankRuehl" w:hint="cs"/>
          <w:rtl/>
        </w:rPr>
        <w:t xml:space="preserve"> אלה ביום </w:t>
      </w:r>
      <w:r w:rsidR="0034269D">
        <w:rPr>
          <w:rStyle w:val="default"/>
          <w:rFonts w:cs="FrankRuehl" w:hint="cs"/>
          <w:rtl/>
        </w:rPr>
        <w:t>כ"ה בסיוון התשע"ו (1 ביולי 2016</w:t>
      </w:r>
      <w:r w:rsidR="00E93633">
        <w:rPr>
          <w:rStyle w:val="default"/>
          <w:rFonts w:cs="FrankRuehl" w:hint="cs"/>
          <w:rtl/>
        </w:rPr>
        <w:t>)</w:t>
      </w:r>
      <w:r w:rsidR="00547D0B">
        <w:rPr>
          <w:rStyle w:val="default"/>
          <w:rFonts w:cs="FrankRuehl" w:hint="cs"/>
          <w:rtl/>
        </w:rPr>
        <w:t xml:space="preserve"> </w:t>
      </w:r>
      <w:r w:rsidR="00547D0B" w:rsidRPr="00547D0B">
        <w:rPr>
          <w:rStyle w:val="default"/>
          <w:rFonts w:cs="FrankRuehl" w:hint="cs"/>
          <w:rtl/>
        </w:rPr>
        <w:t>ואולם תחילת</w:t>
      </w:r>
      <w:r w:rsidR="00FF5651">
        <w:rPr>
          <w:rStyle w:val="default"/>
          <w:rFonts w:cs="FrankRuehl" w:hint="cs"/>
          <w:rtl/>
        </w:rPr>
        <w:t>ו</w:t>
      </w:r>
      <w:r w:rsidR="00547D0B" w:rsidRPr="00547D0B">
        <w:rPr>
          <w:rStyle w:val="default"/>
          <w:rFonts w:cs="FrankRuehl" w:hint="cs"/>
          <w:rtl/>
        </w:rPr>
        <w:t xml:space="preserve"> של </w:t>
      </w:r>
      <w:r w:rsidR="00FF5651">
        <w:rPr>
          <w:rStyle w:val="default"/>
          <w:rFonts w:cs="FrankRuehl" w:hint="cs"/>
          <w:rtl/>
        </w:rPr>
        <w:t>סעיף</w:t>
      </w:r>
      <w:r w:rsidR="00547D0B" w:rsidRPr="00547D0B">
        <w:rPr>
          <w:rStyle w:val="default"/>
          <w:rFonts w:cs="FrankRuehl" w:hint="cs"/>
          <w:rtl/>
        </w:rPr>
        <w:t xml:space="preserve"> 12 ביום ג' בטבת התשע"ז (1 בינואר 2017)</w:t>
      </w:r>
      <w:r w:rsidR="00E93633">
        <w:rPr>
          <w:rStyle w:val="default"/>
          <w:rFonts w:cs="FrankRuehl" w:hint="cs"/>
          <w:rtl/>
        </w:rPr>
        <w:t>.</w:t>
      </w:r>
    </w:p>
    <w:p w:rsidR="00547D0B" w:rsidRPr="00FD0AEC" w:rsidRDefault="00547D0B" w:rsidP="00547D0B">
      <w:pPr>
        <w:pStyle w:val="P00"/>
        <w:spacing w:before="0"/>
        <w:ind w:left="0" w:right="1134"/>
        <w:rPr>
          <w:rStyle w:val="default"/>
          <w:rFonts w:cs="FrankRuehl" w:hint="cs"/>
          <w:vanish/>
          <w:color w:val="FF0000"/>
          <w:sz w:val="20"/>
          <w:szCs w:val="20"/>
          <w:shd w:val="clear" w:color="auto" w:fill="FFFF99"/>
          <w:rtl/>
        </w:rPr>
      </w:pPr>
      <w:bookmarkStart w:id="47" w:name="Rov34"/>
      <w:r w:rsidRPr="00FD0AEC">
        <w:rPr>
          <w:rStyle w:val="default"/>
          <w:rFonts w:cs="FrankRuehl" w:hint="cs"/>
          <w:vanish/>
          <w:color w:val="FF0000"/>
          <w:sz w:val="20"/>
          <w:szCs w:val="20"/>
          <w:shd w:val="clear" w:color="auto" w:fill="FFFF99"/>
          <w:rtl/>
        </w:rPr>
        <w:t>מיום 21.4.2016</w:t>
      </w:r>
    </w:p>
    <w:p w:rsidR="00547D0B" w:rsidRPr="00FD0AEC" w:rsidRDefault="00547D0B" w:rsidP="00547D0B">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תשע"ו-2016</w:t>
      </w:r>
    </w:p>
    <w:p w:rsidR="00547D0B" w:rsidRPr="00FD0AEC" w:rsidRDefault="00547D0B" w:rsidP="00547D0B">
      <w:pPr>
        <w:pStyle w:val="P00"/>
        <w:spacing w:before="0"/>
        <w:ind w:left="0" w:right="1134"/>
        <w:rPr>
          <w:rStyle w:val="default"/>
          <w:rFonts w:cs="FrankRuehl" w:hint="cs"/>
          <w:vanish/>
          <w:sz w:val="20"/>
          <w:szCs w:val="20"/>
          <w:shd w:val="clear" w:color="auto" w:fill="FFFF99"/>
          <w:rtl/>
        </w:rPr>
      </w:pPr>
      <w:hyperlink r:id="rId61" w:history="1">
        <w:r w:rsidRPr="00FD0AEC">
          <w:rPr>
            <w:rStyle w:val="Hyperlink"/>
            <w:rFonts w:cs="FrankRuehl" w:hint="cs"/>
            <w:vanish/>
            <w:szCs w:val="20"/>
            <w:shd w:val="clear" w:color="auto" w:fill="FFFF99"/>
            <w:rtl/>
          </w:rPr>
          <w:t>ק"ת תשע"ו מס' 7651</w:t>
        </w:r>
      </w:hyperlink>
      <w:r w:rsidRPr="00FD0AEC">
        <w:rPr>
          <w:rStyle w:val="default"/>
          <w:rFonts w:cs="FrankRuehl" w:hint="cs"/>
          <w:vanish/>
          <w:sz w:val="20"/>
          <w:szCs w:val="20"/>
          <w:shd w:val="clear" w:color="auto" w:fill="FFFF99"/>
          <w:rtl/>
        </w:rPr>
        <w:t xml:space="preserve"> מיום 21.4.2016 עמ' 1079</w:t>
      </w:r>
    </w:p>
    <w:p w:rsidR="00FF5651" w:rsidRPr="00FD0AEC" w:rsidRDefault="00FF5651" w:rsidP="00FF5651">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18</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תחילתן של תקנות אלה ביום כ"ה בסיוון התשע"ו (1 ביולי 2016) </w:t>
      </w:r>
      <w:r w:rsidRPr="00FD0AEC">
        <w:rPr>
          <w:rStyle w:val="default"/>
          <w:rFonts w:cs="FrankRuehl" w:hint="cs"/>
          <w:vanish/>
          <w:sz w:val="22"/>
          <w:szCs w:val="22"/>
          <w:u w:val="single"/>
          <w:shd w:val="clear" w:color="auto" w:fill="FFFF99"/>
          <w:rtl/>
        </w:rPr>
        <w:t>ואולם תחילתה של תקנה 12 ביום ג' בטבת התשע"ז (1 בינואר 2017)</w:t>
      </w:r>
      <w:r w:rsidRPr="00FD0AEC">
        <w:rPr>
          <w:rStyle w:val="default"/>
          <w:rFonts w:cs="FrankRuehl" w:hint="cs"/>
          <w:vanish/>
          <w:sz w:val="22"/>
          <w:szCs w:val="22"/>
          <w:shd w:val="clear" w:color="auto" w:fill="FFFF99"/>
          <w:rtl/>
        </w:rPr>
        <w:t>.</w:t>
      </w:r>
    </w:p>
    <w:p w:rsidR="00FF5651" w:rsidRPr="00FD0AEC" w:rsidRDefault="00FF5651" w:rsidP="00547D0B">
      <w:pPr>
        <w:pStyle w:val="P00"/>
        <w:spacing w:before="0"/>
        <w:ind w:left="0" w:right="1134"/>
        <w:rPr>
          <w:rStyle w:val="default"/>
          <w:rFonts w:cs="FrankRuehl" w:hint="cs"/>
          <w:vanish/>
          <w:sz w:val="20"/>
          <w:szCs w:val="20"/>
          <w:shd w:val="clear" w:color="auto" w:fill="FFFF99"/>
          <w:rtl/>
        </w:rPr>
      </w:pP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62"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547D0B" w:rsidRPr="00547D0B" w:rsidRDefault="00547D0B" w:rsidP="00547D0B">
      <w:pPr>
        <w:pStyle w:val="P00"/>
        <w:ind w:left="0" w:right="1134"/>
        <w:rPr>
          <w:rStyle w:val="default"/>
          <w:rFonts w:cs="FrankRuehl" w:hint="cs"/>
          <w:sz w:val="2"/>
          <w:szCs w:val="2"/>
          <w:rtl/>
        </w:rPr>
      </w:pPr>
      <w:r w:rsidRPr="00FD0AEC">
        <w:rPr>
          <w:rStyle w:val="default"/>
          <w:rFonts w:cs="FrankRuehl" w:hint="cs"/>
          <w:vanish/>
          <w:sz w:val="22"/>
          <w:szCs w:val="22"/>
          <w:shd w:val="clear" w:color="auto" w:fill="FFFF99"/>
          <w:rtl/>
        </w:rPr>
        <w:t>18</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תחילתן של </w:t>
      </w:r>
      <w:r w:rsidRPr="00FD0AEC">
        <w:rPr>
          <w:rStyle w:val="default"/>
          <w:rFonts w:cs="FrankRuehl" w:hint="cs"/>
          <w:strike/>
          <w:vanish/>
          <w:sz w:val="22"/>
          <w:szCs w:val="22"/>
          <w:shd w:val="clear" w:color="auto" w:fill="FFFF99"/>
          <w:rtl/>
        </w:rPr>
        <w:t>תקנות</w:t>
      </w:r>
      <w:r w:rsidR="00FF5651" w:rsidRPr="00FD0AEC">
        <w:rPr>
          <w:rStyle w:val="default"/>
          <w:rFonts w:cs="FrankRuehl" w:hint="cs"/>
          <w:vanish/>
          <w:sz w:val="22"/>
          <w:szCs w:val="22"/>
          <w:shd w:val="clear" w:color="auto" w:fill="FFFF99"/>
          <w:rtl/>
        </w:rPr>
        <w:t xml:space="preserve"> </w:t>
      </w:r>
      <w:r w:rsidR="00FF5651" w:rsidRPr="00FD0AEC">
        <w:rPr>
          <w:rStyle w:val="default"/>
          <w:rFonts w:cs="FrankRuehl" w:hint="cs"/>
          <w:vanish/>
          <w:sz w:val="22"/>
          <w:szCs w:val="22"/>
          <w:u w:val="single"/>
          <w:shd w:val="clear" w:color="auto" w:fill="FFFF99"/>
          <w:rtl/>
        </w:rPr>
        <w:t>הוראות</w:t>
      </w:r>
      <w:r w:rsidRPr="00FD0AEC">
        <w:rPr>
          <w:rStyle w:val="default"/>
          <w:rFonts w:cs="FrankRuehl" w:hint="cs"/>
          <w:vanish/>
          <w:sz w:val="22"/>
          <w:szCs w:val="22"/>
          <w:shd w:val="clear" w:color="auto" w:fill="FFFF99"/>
          <w:rtl/>
        </w:rPr>
        <w:t xml:space="preserve"> אלה ביום כ"ה בסיוון התשע"ו (1 ביולי 2016) ואולם </w:t>
      </w:r>
      <w:r w:rsidRPr="00FD0AEC">
        <w:rPr>
          <w:rStyle w:val="default"/>
          <w:rFonts w:cs="FrankRuehl" w:hint="cs"/>
          <w:strike/>
          <w:vanish/>
          <w:sz w:val="22"/>
          <w:szCs w:val="22"/>
          <w:shd w:val="clear" w:color="auto" w:fill="FFFF99"/>
          <w:rtl/>
        </w:rPr>
        <w:t>תחילתה של תקנה 12</w:t>
      </w:r>
      <w:r w:rsidR="00FF5651" w:rsidRPr="00FD0AEC">
        <w:rPr>
          <w:rStyle w:val="default"/>
          <w:rFonts w:cs="FrankRuehl" w:hint="cs"/>
          <w:vanish/>
          <w:sz w:val="22"/>
          <w:szCs w:val="22"/>
          <w:shd w:val="clear" w:color="auto" w:fill="FFFF99"/>
          <w:rtl/>
        </w:rPr>
        <w:t xml:space="preserve"> </w:t>
      </w:r>
      <w:r w:rsidR="00FF5651" w:rsidRPr="00FD0AEC">
        <w:rPr>
          <w:rStyle w:val="default"/>
          <w:rFonts w:cs="FrankRuehl" w:hint="cs"/>
          <w:vanish/>
          <w:sz w:val="22"/>
          <w:szCs w:val="22"/>
          <w:u w:val="single"/>
          <w:shd w:val="clear" w:color="auto" w:fill="FFFF99"/>
          <w:rtl/>
        </w:rPr>
        <w:t>תחילתו של סעיף 12</w:t>
      </w:r>
      <w:r w:rsidRPr="00FD0AEC">
        <w:rPr>
          <w:rStyle w:val="default"/>
          <w:rFonts w:cs="FrankRuehl" w:hint="cs"/>
          <w:vanish/>
          <w:sz w:val="22"/>
          <w:szCs w:val="22"/>
          <w:shd w:val="clear" w:color="auto" w:fill="FFFF99"/>
          <w:rtl/>
        </w:rPr>
        <w:t xml:space="preserve"> ביום ג' בטבת התשע"ז (1 בינואר 2017).</w:t>
      </w:r>
      <w:bookmarkEnd w:id="47"/>
    </w:p>
    <w:p w:rsidR="00B22707" w:rsidRDefault="00B22707" w:rsidP="00FF5651">
      <w:pPr>
        <w:pStyle w:val="P00"/>
        <w:spacing w:before="72"/>
        <w:ind w:left="0" w:right="1134"/>
        <w:rPr>
          <w:rStyle w:val="default"/>
          <w:rFonts w:cs="FrankRuehl" w:hint="cs"/>
          <w:rtl/>
        </w:rPr>
      </w:pPr>
      <w:bookmarkStart w:id="48" w:name="Seif18"/>
      <w:bookmarkEnd w:id="48"/>
      <w:r>
        <w:rPr>
          <w:lang w:val="he-IL"/>
        </w:rPr>
        <w:pict>
          <v:rect id="_x0000_s1183" style="position:absolute;left:0;text-align:left;margin-left:464.5pt;margin-top:8.05pt;width:75.05pt;height:12.5pt;z-index:251639808" o:allowincell="f" filled="f" stroked="f" strokecolor="lime" strokeweight=".25pt">
            <v:textbox inset="0,0,0,0">
              <w:txbxContent>
                <w:p w:rsidR="00A10B87" w:rsidRDefault="00A10B87" w:rsidP="00B22707">
                  <w:pPr>
                    <w:spacing w:line="160" w:lineRule="exact"/>
                    <w:jc w:val="left"/>
                    <w:rPr>
                      <w:rFonts w:cs="Miriam" w:hint="cs"/>
                      <w:sz w:val="18"/>
                      <w:szCs w:val="18"/>
                      <w:rtl/>
                    </w:rPr>
                  </w:pPr>
                  <w:r>
                    <w:rPr>
                      <w:rFonts w:cs="Miriam" w:hint="cs"/>
                      <w:sz w:val="18"/>
                      <w:szCs w:val="18"/>
                      <w:rtl/>
                    </w:rPr>
                    <w:t>תחולה</w:t>
                  </w:r>
                </w:p>
              </w:txbxContent>
            </v:textbox>
            <w10:anchorlock/>
          </v:rect>
        </w:pict>
      </w:r>
      <w:r>
        <w:rPr>
          <w:rStyle w:val="big-number"/>
          <w:rFonts w:cs="Miriam" w:hint="cs"/>
          <w:rtl/>
        </w:rPr>
        <w:t>1</w:t>
      </w:r>
      <w:r w:rsidR="00E93633">
        <w:rPr>
          <w:rStyle w:val="big-number"/>
          <w:rFonts w:cs="Miriam" w:hint="cs"/>
          <w:rtl/>
        </w:rPr>
        <w:t>9</w:t>
      </w:r>
      <w:r w:rsidRPr="00A27197">
        <w:rPr>
          <w:rStyle w:val="default"/>
          <w:rFonts w:cs="FrankRuehl"/>
          <w:rtl/>
        </w:rPr>
        <w:t>.</w:t>
      </w:r>
      <w:r w:rsidRPr="00A27197">
        <w:rPr>
          <w:rStyle w:val="default"/>
          <w:rFonts w:cs="FrankRuehl"/>
          <w:rtl/>
        </w:rPr>
        <w:tab/>
      </w:r>
      <w:r w:rsidR="00FF5651">
        <w:rPr>
          <w:rStyle w:val="default"/>
          <w:rFonts w:cs="FrankRuehl" w:hint="cs"/>
          <w:rtl/>
        </w:rPr>
        <w:t>הוראות</w:t>
      </w:r>
      <w:r w:rsidR="0034269D">
        <w:rPr>
          <w:rStyle w:val="default"/>
          <w:rFonts w:cs="FrankRuehl" w:hint="cs"/>
          <w:rtl/>
        </w:rPr>
        <w:t xml:space="preserve"> אלה יחולו על חוזים לביטוח סיעודי לחברי קופ"ח שייכרתו או יחודשו החל במועד התחילה וכן על חוזים לביטוח סיעודי לחברי קופ"ח שנכרתו לפני מועד התחילה אם נקבע בהם כי </w:t>
      </w:r>
      <w:r w:rsidR="00FF5651">
        <w:rPr>
          <w:rStyle w:val="default"/>
          <w:rFonts w:cs="FrankRuehl" w:hint="cs"/>
          <w:rtl/>
        </w:rPr>
        <w:t>הוראות</w:t>
      </w:r>
      <w:r w:rsidR="0034269D">
        <w:rPr>
          <w:rStyle w:val="default"/>
          <w:rFonts w:cs="FrankRuehl" w:hint="cs"/>
          <w:rtl/>
        </w:rPr>
        <w:t xml:space="preserve"> אלה יחולו עליהם עם כניסתן לתוקף</w:t>
      </w:r>
      <w:r w:rsidR="00E93633">
        <w:rPr>
          <w:rStyle w:val="default"/>
          <w:rFonts w:cs="FrankRuehl" w:hint="cs"/>
          <w:rtl/>
        </w:rPr>
        <w:t>.</w:t>
      </w: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bookmarkStart w:id="49" w:name="Rov64"/>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63"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5419B2" w:rsidRDefault="00FF5651" w:rsidP="005419B2">
      <w:pPr>
        <w:pStyle w:val="P0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19</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strike/>
          <w:vanish/>
          <w:sz w:val="22"/>
          <w:szCs w:val="22"/>
          <w:shd w:val="clear" w:color="auto" w:fill="FFFF99"/>
          <w:rtl/>
        </w:rPr>
        <w:t>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הוראות</w:t>
      </w:r>
      <w:r w:rsidRPr="00FD0AEC">
        <w:rPr>
          <w:rStyle w:val="default"/>
          <w:rFonts w:cs="FrankRuehl" w:hint="cs"/>
          <w:vanish/>
          <w:sz w:val="22"/>
          <w:szCs w:val="22"/>
          <w:shd w:val="clear" w:color="auto" w:fill="FFFF99"/>
          <w:rtl/>
        </w:rPr>
        <w:t xml:space="preserve"> אלה יחולו על חוזים לביטוח סיעודי לחברי קופ"ח שייכרתו או יחודשו החל במועד התחילה וכן על חוזים לביטוח סיעודי לחברי קופ"ח שנכרתו לפני מועד התחילה אם נקבע בהם כי </w:t>
      </w:r>
      <w:r w:rsidRPr="00FD0AEC">
        <w:rPr>
          <w:rStyle w:val="default"/>
          <w:rFonts w:cs="FrankRuehl" w:hint="cs"/>
          <w:strike/>
          <w:vanish/>
          <w:sz w:val="22"/>
          <w:szCs w:val="22"/>
          <w:shd w:val="clear" w:color="auto" w:fill="FFFF99"/>
          <w:rtl/>
        </w:rPr>
        <w:t>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הוראות</w:t>
      </w:r>
      <w:r w:rsidRPr="00FD0AEC">
        <w:rPr>
          <w:rStyle w:val="default"/>
          <w:rFonts w:cs="FrankRuehl" w:hint="cs"/>
          <w:vanish/>
          <w:sz w:val="22"/>
          <w:szCs w:val="22"/>
          <w:shd w:val="clear" w:color="auto" w:fill="FFFF99"/>
          <w:rtl/>
        </w:rPr>
        <w:t xml:space="preserve"> אלה יחולו עליהם עם כניסתן לתוקף.</w:t>
      </w:r>
      <w:bookmarkEnd w:id="49"/>
    </w:p>
    <w:p w:rsidR="00547D0B" w:rsidRDefault="00547D0B" w:rsidP="00FF5651">
      <w:pPr>
        <w:pStyle w:val="P00"/>
        <w:spacing w:before="72"/>
        <w:ind w:left="0" w:right="1134"/>
        <w:rPr>
          <w:rStyle w:val="default"/>
          <w:rFonts w:cs="FrankRuehl" w:hint="cs"/>
          <w:rtl/>
        </w:rPr>
      </w:pPr>
      <w:bookmarkStart w:id="50" w:name="Seif31"/>
      <w:bookmarkEnd w:id="50"/>
      <w:r>
        <w:rPr>
          <w:lang w:val="he-IL"/>
        </w:rPr>
        <w:pict>
          <v:rect id="_x0000_s1258" style="position:absolute;left:0;text-align:left;margin-left:464.5pt;margin-top:8.05pt;width:75.05pt;height:18.1pt;z-index:251654144" o:allowincell="f" filled="f" stroked="f" strokecolor="lime" strokeweight=".25pt">
            <v:textbox inset="0,0,0,0">
              <w:txbxContent>
                <w:p w:rsidR="00A10B87" w:rsidRDefault="00A10B87" w:rsidP="00547D0B">
                  <w:pPr>
                    <w:spacing w:line="160" w:lineRule="exact"/>
                    <w:jc w:val="left"/>
                    <w:rPr>
                      <w:rFonts w:cs="Miriam" w:hint="cs"/>
                      <w:sz w:val="18"/>
                      <w:szCs w:val="18"/>
                      <w:rtl/>
                    </w:rPr>
                  </w:pPr>
                  <w:r>
                    <w:rPr>
                      <w:rFonts w:cs="Miriam" w:hint="cs"/>
                      <w:sz w:val="18"/>
                      <w:szCs w:val="18"/>
                      <w:rtl/>
                    </w:rPr>
                    <w:t>הוראת שעה</w:t>
                  </w:r>
                </w:p>
                <w:p w:rsidR="00A10B87" w:rsidRDefault="00A10B87" w:rsidP="00547D0B">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20</w:t>
      </w:r>
      <w:r w:rsidRPr="00547D0B">
        <w:rPr>
          <w:rStyle w:val="default"/>
          <w:rFonts w:cs="FrankRuehl"/>
          <w:rtl/>
        </w:rPr>
        <w:t>.</w:t>
      </w:r>
      <w:r w:rsidRPr="00547D0B">
        <w:rPr>
          <w:rStyle w:val="default"/>
          <w:rFonts w:cs="FrankRuehl"/>
          <w:rtl/>
        </w:rPr>
        <w:tab/>
      </w:r>
      <w:r>
        <w:rPr>
          <w:rStyle w:val="default"/>
          <w:rFonts w:cs="FrankRuehl" w:hint="cs"/>
          <w:rtl/>
        </w:rPr>
        <w:t xml:space="preserve">על אף האמור </w:t>
      </w:r>
      <w:r w:rsidR="00FF5651">
        <w:rPr>
          <w:rStyle w:val="default"/>
          <w:rFonts w:cs="FrankRuehl" w:hint="cs"/>
          <w:rtl/>
        </w:rPr>
        <w:t>בהוראות</w:t>
      </w:r>
      <w:r>
        <w:rPr>
          <w:rStyle w:val="default"/>
          <w:rFonts w:cs="FrankRuehl" w:hint="cs"/>
          <w:rtl/>
        </w:rPr>
        <w:t xml:space="preserve"> אלה, עד יום ג' בטבת התשע"ז (1 בינואר 2017) יראו כאילו </w:t>
      </w:r>
      <w:r>
        <w:rPr>
          <w:rStyle w:val="default"/>
          <w:rFonts w:cs="FrankRuehl"/>
          <w:rtl/>
        </w:rPr>
        <w:t>–</w:t>
      </w:r>
    </w:p>
    <w:p w:rsidR="00547D0B" w:rsidRDefault="00547D0B" w:rsidP="00FF565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FF5651">
        <w:rPr>
          <w:rStyle w:val="default"/>
          <w:rFonts w:cs="FrankRuehl" w:hint="cs"/>
          <w:rtl/>
        </w:rPr>
        <w:t>בסעיף</w:t>
      </w:r>
      <w:r>
        <w:rPr>
          <w:rStyle w:val="default"/>
          <w:rFonts w:cs="FrankRuehl" w:hint="cs"/>
          <w:rtl/>
        </w:rPr>
        <w:t xml:space="preserve"> 11(ב)(2), המילים "והוא לא נרשם לקופת חולים אחרת" </w:t>
      </w:r>
      <w:r>
        <w:rPr>
          <w:rStyle w:val="default"/>
          <w:rFonts w:cs="FrankRuehl"/>
          <w:rtl/>
        </w:rPr>
        <w:t>–</w:t>
      </w:r>
      <w:r>
        <w:rPr>
          <w:rStyle w:val="default"/>
          <w:rFonts w:cs="FrankRuehl" w:hint="cs"/>
          <w:rtl/>
        </w:rPr>
        <w:t xml:space="preserve"> נמחקו;</w:t>
      </w:r>
    </w:p>
    <w:p w:rsidR="00547D0B" w:rsidRDefault="00547D0B" w:rsidP="00547D0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בפרט 12(ב)(2) לתוספת, המילים "והוא לא נרשם לקופת חולים אחרת" </w:t>
      </w:r>
      <w:r>
        <w:rPr>
          <w:rStyle w:val="default"/>
          <w:rFonts w:cs="FrankRuehl"/>
          <w:rtl/>
        </w:rPr>
        <w:t>–</w:t>
      </w:r>
      <w:r>
        <w:rPr>
          <w:rStyle w:val="default"/>
          <w:rFonts w:cs="FrankRuehl" w:hint="cs"/>
          <w:rtl/>
        </w:rPr>
        <w:t xml:space="preserve"> נמחקו.</w:t>
      </w:r>
    </w:p>
    <w:p w:rsidR="00547D0B" w:rsidRPr="00FD0AEC" w:rsidRDefault="00547D0B" w:rsidP="00547D0B">
      <w:pPr>
        <w:pStyle w:val="P00"/>
        <w:spacing w:before="0"/>
        <w:ind w:left="0" w:right="1134"/>
        <w:rPr>
          <w:rStyle w:val="default"/>
          <w:rFonts w:cs="FrankRuehl" w:hint="cs"/>
          <w:vanish/>
          <w:color w:val="FF0000"/>
          <w:sz w:val="20"/>
          <w:szCs w:val="20"/>
          <w:shd w:val="clear" w:color="auto" w:fill="FFFF99"/>
          <w:rtl/>
        </w:rPr>
      </w:pPr>
      <w:bookmarkStart w:id="51" w:name="Rov57"/>
      <w:r w:rsidRPr="00FD0AEC">
        <w:rPr>
          <w:rStyle w:val="default"/>
          <w:rFonts w:cs="FrankRuehl" w:hint="cs"/>
          <w:vanish/>
          <w:color w:val="FF0000"/>
          <w:sz w:val="20"/>
          <w:szCs w:val="20"/>
          <w:shd w:val="clear" w:color="auto" w:fill="FFFF99"/>
          <w:rtl/>
        </w:rPr>
        <w:t>מיום 21.4.2016</w:t>
      </w:r>
    </w:p>
    <w:p w:rsidR="00547D0B" w:rsidRPr="00FD0AEC" w:rsidRDefault="00547D0B" w:rsidP="00547D0B">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תשע"ו-2016</w:t>
      </w:r>
    </w:p>
    <w:p w:rsidR="00547D0B" w:rsidRPr="00FD0AEC" w:rsidRDefault="00547D0B" w:rsidP="00547D0B">
      <w:pPr>
        <w:pStyle w:val="P00"/>
        <w:spacing w:before="0"/>
        <w:ind w:left="0" w:right="1134"/>
        <w:rPr>
          <w:rStyle w:val="default"/>
          <w:rFonts w:cs="FrankRuehl" w:hint="cs"/>
          <w:vanish/>
          <w:sz w:val="20"/>
          <w:szCs w:val="20"/>
          <w:shd w:val="clear" w:color="auto" w:fill="FFFF99"/>
          <w:rtl/>
        </w:rPr>
      </w:pPr>
      <w:hyperlink r:id="rId64" w:history="1">
        <w:r w:rsidRPr="00FD0AEC">
          <w:rPr>
            <w:rStyle w:val="Hyperlink"/>
            <w:rFonts w:cs="FrankRuehl" w:hint="cs"/>
            <w:vanish/>
            <w:szCs w:val="20"/>
            <w:shd w:val="clear" w:color="auto" w:fill="FFFF99"/>
            <w:rtl/>
          </w:rPr>
          <w:t>ק"ת תשע"ו מס' 7651</w:t>
        </w:r>
      </w:hyperlink>
      <w:r w:rsidRPr="00FD0AEC">
        <w:rPr>
          <w:rStyle w:val="default"/>
          <w:rFonts w:cs="FrankRuehl" w:hint="cs"/>
          <w:vanish/>
          <w:sz w:val="20"/>
          <w:szCs w:val="20"/>
          <w:shd w:val="clear" w:color="auto" w:fill="FFFF99"/>
          <w:rtl/>
        </w:rPr>
        <w:t xml:space="preserve"> מיום 21.4.2016 עמ' 1079</w:t>
      </w:r>
    </w:p>
    <w:p w:rsidR="00547D0B" w:rsidRPr="00FD0AEC" w:rsidRDefault="00547D0B" w:rsidP="00547D0B">
      <w:pPr>
        <w:pStyle w:val="P00"/>
        <w:spacing w:before="0"/>
        <w:ind w:left="0" w:right="1134"/>
        <w:rPr>
          <w:rStyle w:val="default"/>
          <w:rFonts w:cs="FrankRuehl" w:hint="cs"/>
          <w:b/>
          <w:bCs/>
          <w:vanish/>
          <w:sz w:val="20"/>
          <w:szCs w:val="20"/>
          <w:shd w:val="clear" w:color="auto" w:fill="FFFF99"/>
          <w:rtl/>
        </w:rPr>
      </w:pPr>
      <w:r w:rsidRPr="00FD0AEC">
        <w:rPr>
          <w:rStyle w:val="default"/>
          <w:rFonts w:cs="FrankRuehl" w:hint="cs"/>
          <w:b/>
          <w:bCs/>
          <w:vanish/>
          <w:sz w:val="20"/>
          <w:szCs w:val="20"/>
          <w:shd w:val="clear" w:color="auto" w:fill="FFFF99"/>
          <w:rtl/>
        </w:rPr>
        <w:t>הוספת תקנה 20</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65"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D0AEC" w:rsidRDefault="00FF5651" w:rsidP="00FF5651">
      <w:pPr>
        <w:pStyle w:val="P00"/>
        <w:ind w:left="0"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20</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על אף האמור </w:t>
      </w:r>
      <w:r w:rsidRPr="00FD0AEC">
        <w:rPr>
          <w:rStyle w:val="default"/>
          <w:rFonts w:cs="FrankRuehl" w:hint="cs"/>
          <w:strike/>
          <w:vanish/>
          <w:sz w:val="22"/>
          <w:szCs w:val="22"/>
          <w:shd w:val="clear" w:color="auto" w:fill="FFFF99"/>
          <w:rtl/>
        </w:rPr>
        <w:t>בתקנות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בהוראות</w:t>
      </w:r>
      <w:r w:rsidRPr="00FD0AEC">
        <w:rPr>
          <w:rStyle w:val="default"/>
          <w:rFonts w:cs="FrankRuehl" w:hint="cs"/>
          <w:vanish/>
          <w:sz w:val="22"/>
          <w:szCs w:val="22"/>
          <w:shd w:val="clear" w:color="auto" w:fill="FFFF99"/>
          <w:rtl/>
        </w:rPr>
        <w:t xml:space="preserve"> אלה, עד יום ג' בטבת התשע"ז (1 בינואר 2017) יראו כאילו </w:t>
      </w:r>
      <w:r w:rsidRPr="00FD0AEC">
        <w:rPr>
          <w:rStyle w:val="default"/>
          <w:rFonts w:cs="FrankRuehl"/>
          <w:vanish/>
          <w:sz w:val="22"/>
          <w:szCs w:val="22"/>
          <w:shd w:val="clear" w:color="auto" w:fill="FFFF99"/>
          <w:rtl/>
        </w:rPr>
        <w:t>–</w:t>
      </w:r>
    </w:p>
    <w:p w:rsidR="00FF5651" w:rsidRPr="00FD0AEC" w:rsidRDefault="00FF5651" w:rsidP="00FF5651">
      <w:pPr>
        <w:pStyle w:val="P00"/>
        <w:spacing w:before="0"/>
        <w:ind w:left="62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r>
      <w:r w:rsidRPr="00FD0AEC">
        <w:rPr>
          <w:rStyle w:val="default"/>
          <w:rFonts w:cs="FrankRuehl" w:hint="cs"/>
          <w:strike/>
          <w:vanish/>
          <w:sz w:val="22"/>
          <w:szCs w:val="22"/>
          <w:shd w:val="clear" w:color="auto" w:fill="FFFF99"/>
          <w:rtl/>
        </w:rPr>
        <w:t>בתקנה</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בסעיף</w:t>
      </w:r>
      <w:r w:rsidRPr="00FD0AEC">
        <w:rPr>
          <w:rStyle w:val="default"/>
          <w:rFonts w:cs="FrankRuehl" w:hint="cs"/>
          <w:vanish/>
          <w:sz w:val="22"/>
          <w:szCs w:val="22"/>
          <w:shd w:val="clear" w:color="auto" w:fill="FFFF99"/>
          <w:rtl/>
        </w:rPr>
        <w:t xml:space="preserve"> 11(ב)(2), המילים "והוא לא נרשם לקופת חולים אחרת"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נמחקו;</w:t>
      </w:r>
    </w:p>
    <w:p w:rsidR="00FF5651" w:rsidRPr="00FF5651" w:rsidRDefault="00FF5651" w:rsidP="00FF5651">
      <w:pPr>
        <w:pStyle w:val="P00"/>
        <w:spacing w:before="0"/>
        <w:ind w:left="624" w:right="1134"/>
        <w:rPr>
          <w:rStyle w:val="default"/>
          <w:rFonts w:cs="FrankRuehl" w:hint="cs"/>
          <w:sz w:val="2"/>
          <w:szCs w:val="2"/>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בפרט 12(ב)(2) לתוספת, המילים "והוא לא נרשם לקופת חולים אחרת"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נמחקו.</w:t>
      </w:r>
      <w:bookmarkEnd w:id="51"/>
    </w:p>
    <w:p w:rsidR="00A27197" w:rsidRDefault="00A27197" w:rsidP="00431CAA">
      <w:pPr>
        <w:pStyle w:val="P00"/>
        <w:spacing w:before="72"/>
        <w:ind w:left="0" w:right="1134"/>
        <w:rPr>
          <w:rStyle w:val="default"/>
          <w:rFonts w:cs="FrankRuehl" w:hint="cs"/>
          <w:rtl/>
        </w:rPr>
      </w:pPr>
    </w:p>
    <w:p w:rsidR="008B16F2" w:rsidRPr="0034269D" w:rsidRDefault="0034269D" w:rsidP="0034269D">
      <w:pPr>
        <w:pStyle w:val="medium2-header"/>
        <w:keepLines w:val="0"/>
        <w:spacing w:before="72"/>
        <w:ind w:left="0" w:right="1134"/>
        <w:rPr>
          <w:rFonts w:cs="FrankRuehl" w:hint="cs"/>
          <w:noProof/>
          <w:rtl/>
        </w:rPr>
      </w:pPr>
      <w:bookmarkStart w:id="52" w:name="med0"/>
      <w:bookmarkEnd w:id="52"/>
      <w:r w:rsidRPr="0034269D">
        <w:rPr>
          <w:rFonts w:cs="FrankRuehl" w:hint="cs"/>
          <w:noProof/>
          <w:rtl/>
        </w:rPr>
        <w:t>תוספת</w:t>
      </w:r>
    </w:p>
    <w:p w:rsidR="008B16F2" w:rsidRDefault="0034269D" w:rsidP="00FF5651">
      <w:pPr>
        <w:pStyle w:val="P00"/>
        <w:spacing w:before="72"/>
        <w:ind w:left="0" w:right="1134"/>
        <w:jc w:val="center"/>
        <w:rPr>
          <w:rStyle w:val="default"/>
          <w:rFonts w:cs="FrankRuehl" w:hint="cs"/>
          <w:sz w:val="24"/>
          <w:szCs w:val="24"/>
          <w:rtl/>
        </w:rPr>
      </w:pPr>
      <w:r w:rsidRPr="0034269D">
        <w:rPr>
          <w:rStyle w:val="default"/>
          <w:rFonts w:cs="FrankRuehl" w:hint="cs"/>
          <w:sz w:val="24"/>
          <w:szCs w:val="24"/>
          <w:rtl/>
        </w:rPr>
        <w:t>(</w:t>
      </w:r>
      <w:r w:rsidR="00FF5651">
        <w:rPr>
          <w:rStyle w:val="default"/>
          <w:rFonts w:cs="FrankRuehl" w:hint="cs"/>
          <w:sz w:val="24"/>
          <w:szCs w:val="24"/>
          <w:rtl/>
        </w:rPr>
        <w:t>סעיפים</w:t>
      </w:r>
      <w:r w:rsidRPr="0034269D">
        <w:rPr>
          <w:rStyle w:val="default"/>
          <w:rFonts w:cs="FrankRuehl" w:hint="cs"/>
          <w:sz w:val="24"/>
          <w:szCs w:val="24"/>
          <w:rtl/>
        </w:rPr>
        <w:t xml:space="preserve"> 1 ו-2)</w:t>
      </w: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bookmarkStart w:id="53" w:name="Rov58"/>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66"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F5651" w:rsidRDefault="00FF5651" w:rsidP="00FF5651">
      <w:pPr>
        <w:pStyle w:val="P00"/>
        <w:ind w:left="0" w:right="113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w:t>
      </w:r>
      <w:r w:rsidRPr="00FD0AEC">
        <w:rPr>
          <w:rStyle w:val="default"/>
          <w:rFonts w:cs="FrankRuehl" w:hint="cs"/>
          <w:strike/>
          <w:vanish/>
          <w:sz w:val="22"/>
          <w:szCs w:val="22"/>
          <w:shd w:val="clear" w:color="auto" w:fill="FFFF99"/>
          <w:rtl/>
        </w:rPr>
        <w:t>תקנות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סעיפים</w:t>
      </w:r>
      <w:r w:rsidRPr="00FD0AEC">
        <w:rPr>
          <w:rStyle w:val="default"/>
          <w:rFonts w:cs="FrankRuehl" w:hint="cs"/>
          <w:vanish/>
          <w:sz w:val="22"/>
          <w:szCs w:val="22"/>
          <w:shd w:val="clear" w:color="auto" w:fill="FFFF99"/>
          <w:rtl/>
        </w:rPr>
        <w:t xml:space="preserve"> 1 ו-2)</w:t>
      </w:r>
      <w:bookmarkEnd w:id="53"/>
    </w:p>
    <w:p w:rsidR="0034269D" w:rsidRDefault="0034269D" w:rsidP="0034269D">
      <w:pPr>
        <w:pStyle w:val="P00"/>
        <w:spacing w:before="72"/>
        <w:ind w:left="624" w:right="1134" w:hanging="624"/>
        <w:rPr>
          <w:rStyle w:val="default"/>
          <w:rFonts w:cs="FrankRuehl" w:hint="cs"/>
          <w:rtl/>
        </w:rPr>
      </w:pPr>
      <w:bookmarkStart w:id="54" w:name="Seif19"/>
      <w:bookmarkEnd w:id="54"/>
      <w:r w:rsidRPr="0034269D">
        <w:rPr>
          <w:rStyle w:val="default"/>
          <w:rFonts w:cs="FrankRuehl"/>
        </w:rPr>
        <w:pict>
          <v:rect id="_x0000_s1241" style="position:absolute;left:0;text-align:left;margin-left:464.5pt;margin-top:8.05pt;width:75.05pt;height:12.5pt;z-index:251640832" o:allowincell="f" filled="f" stroked="f" strokecolor="lime" strokeweight=".25pt">
            <v:textbox inset="0,0,0,0">
              <w:txbxContent>
                <w:p w:rsidR="00A10B87" w:rsidRDefault="00A10B87" w:rsidP="0034269D">
                  <w:pPr>
                    <w:spacing w:line="160" w:lineRule="exact"/>
                    <w:jc w:val="left"/>
                    <w:rPr>
                      <w:rFonts w:cs="Miriam" w:hint="cs"/>
                      <w:sz w:val="18"/>
                      <w:szCs w:val="18"/>
                      <w:rtl/>
                    </w:rPr>
                  </w:pPr>
                  <w:r>
                    <w:rPr>
                      <w:rFonts w:cs="Miriam" w:hint="cs"/>
                      <w:sz w:val="18"/>
                      <w:szCs w:val="18"/>
                      <w:rtl/>
                    </w:rPr>
                    <w:t>תקנות הפיקוח</w:t>
                  </w:r>
                </w:p>
              </w:txbxContent>
            </v:textbox>
            <w10:anchorlock/>
          </v:rect>
        </w:pict>
      </w:r>
      <w:r w:rsidRPr="0034269D">
        <w:rPr>
          <w:rStyle w:val="default"/>
          <w:rFonts w:cs="FrankRuehl" w:hint="cs"/>
          <w:rtl/>
        </w:rPr>
        <w:t>1</w:t>
      </w:r>
      <w:r w:rsidRPr="00A27197">
        <w:rPr>
          <w:rStyle w:val="default"/>
          <w:rFonts w:cs="FrankRuehl"/>
          <w:rtl/>
        </w:rPr>
        <w:t>.</w:t>
      </w:r>
      <w:r w:rsidRPr="00A27197">
        <w:rPr>
          <w:rStyle w:val="default"/>
          <w:rFonts w:cs="FrankRuehl"/>
          <w:rtl/>
        </w:rPr>
        <w:tab/>
      </w:r>
      <w:r>
        <w:rPr>
          <w:rStyle w:val="default"/>
          <w:rFonts w:cs="FrankRuehl" w:hint="cs"/>
          <w:rtl/>
        </w:rPr>
        <w:t xml:space="preserve">פוליסה זו כפופה לתקנות הפיקוח על שירותים פיננסיים (ביטוח) (ביטוח סיעודי קבוצתי לחברי קופות חולים), התשע"ו-2015 (בפוליסה זו </w:t>
      </w:r>
      <w:r>
        <w:rPr>
          <w:rStyle w:val="default"/>
          <w:rFonts w:cs="FrankRuehl"/>
          <w:rtl/>
        </w:rPr>
        <w:t>–</w:t>
      </w:r>
      <w:r>
        <w:rPr>
          <w:rStyle w:val="default"/>
          <w:rFonts w:cs="FrankRuehl" w:hint="cs"/>
          <w:rtl/>
        </w:rPr>
        <w:t xml:space="preserve"> התקנות).</w:t>
      </w:r>
    </w:p>
    <w:p w:rsidR="0034269D" w:rsidRDefault="0034269D" w:rsidP="00FF5651">
      <w:pPr>
        <w:pStyle w:val="P00"/>
        <w:spacing w:before="72"/>
        <w:ind w:left="624" w:right="1134" w:hanging="624"/>
        <w:rPr>
          <w:rStyle w:val="default"/>
          <w:rFonts w:cs="FrankRuehl" w:hint="cs"/>
          <w:rtl/>
        </w:rPr>
      </w:pPr>
      <w:bookmarkStart w:id="55" w:name="Seif20"/>
      <w:bookmarkEnd w:id="55"/>
      <w:r w:rsidRPr="0034269D">
        <w:rPr>
          <w:rStyle w:val="default"/>
          <w:rFonts w:cs="FrankRuehl"/>
        </w:rPr>
        <w:pict>
          <v:rect id="_x0000_s1242" style="position:absolute;left:0;text-align:left;margin-left:464.5pt;margin-top:8.05pt;width:75.05pt;height:12.5pt;z-index:251641856" o:allowincell="f" filled="f" stroked="f" strokecolor="lime" strokeweight=".25pt">
            <v:textbox inset="0,0,0,0">
              <w:txbxContent>
                <w:p w:rsidR="00A10B87" w:rsidRDefault="00A10B87" w:rsidP="0034269D">
                  <w:pPr>
                    <w:spacing w:line="160" w:lineRule="exact"/>
                    <w:jc w:val="left"/>
                    <w:rPr>
                      <w:rFonts w:cs="Miriam" w:hint="cs"/>
                      <w:sz w:val="18"/>
                      <w:szCs w:val="18"/>
                      <w:rtl/>
                    </w:rPr>
                  </w:pPr>
                  <w:r>
                    <w:rPr>
                      <w:rFonts w:cs="Miriam" w:hint="cs"/>
                      <w:sz w:val="18"/>
                      <w:szCs w:val="18"/>
                      <w:rtl/>
                    </w:rPr>
                    <w:t>שינוי תנאי הפוליסה</w:t>
                  </w:r>
                </w:p>
              </w:txbxContent>
            </v:textbox>
            <w10:anchorlock/>
          </v:rect>
        </w:pict>
      </w:r>
      <w:r>
        <w:rPr>
          <w:rStyle w:val="default"/>
          <w:rFonts w:cs="FrankRuehl" w:hint="cs"/>
          <w:rtl/>
        </w:rPr>
        <w:t>2</w:t>
      </w:r>
      <w:r w:rsidRPr="00A27197">
        <w:rPr>
          <w:rStyle w:val="default"/>
          <w:rFonts w:cs="FrankRuehl"/>
          <w:rtl/>
        </w:rPr>
        <w:t>.</w:t>
      </w:r>
      <w:r w:rsidRPr="00A27197">
        <w:rPr>
          <w:rStyle w:val="default"/>
          <w:rFonts w:cs="FrankRuehl"/>
          <w:rtl/>
        </w:rPr>
        <w:tab/>
      </w:r>
      <w:r>
        <w:rPr>
          <w:rStyle w:val="default"/>
          <w:rFonts w:cs="FrankRuehl" w:hint="cs"/>
          <w:rtl/>
        </w:rPr>
        <w:t xml:space="preserve">במקרה שבו ישתנו התקנות במהלך תקופת הביטוח, ישתנו תנאי הפוליסה בהתאם, והמבטח יהיה רשאי לשנות את דמי הביטוח, לפי הסכם בין קופת החולים שחבריה מבוטחים בפוליסה כאמור לבין המבטח או לבטל את הפוליסה, והכול בכפוף לאישור </w:t>
      </w:r>
      <w:r w:rsidR="00FF5651">
        <w:rPr>
          <w:rStyle w:val="default"/>
          <w:rFonts w:cs="FrankRuehl" w:hint="cs"/>
          <w:rtl/>
        </w:rPr>
        <w:t>הממונה</w:t>
      </w:r>
      <w:r>
        <w:rPr>
          <w:rStyle w:val="default"/>
          <w:rFonts w:cs="FrankRuehl" w:hint="cs"/>
          <w:rtl/>
        </w:rPr>
        <w:t>.</w:t>
      </w:r>
    </w:p>
    <w:p w:rsidR="00FF5651" w:rsidRPr="00FD0AEC" w:rsidRDefault="00FF5651" w:rsidP="00FF5651">
      <w:pPr>
        <w:pStyle w:val="P00"/>
        <w:spacing w:before="0"/>
        <w:ind w:left="0" w:right="1134"/>
        <w:rPr>
          <w:rStyle w:val="default"/>
          <w:rFonts w:cs="FrankRuehl" w:hint="cs"/>
          <w:vanish/>
          <w:color w:val="FF0000"/>
          <w:sz w:val="20"/>
          <w:szCs w:val="20"/>
          <w:shd w:val="clear" w:color="auto" w:fill="FFFF99"/>
          <w:rtl/>
        </w:rPr>
      </w:pPr>
      <w:bookmarkStart w:id="56" w:name="Rov62"/>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0" w:right="1134"/>
        <w:rPr>
          <w:rStyle w:val="default"/>
          <w:rFonts w:cs="FrankRuehl" w:hint="cs"/>
          <w:vanish/>
          <w:sz w:val="20"/>
          <w:szCs w:val="20"/>
          <w:shd w:val="clear" w:color="auto" w:fill="FFFF99"/>
          <w:rtl/>
        </w:rPr>
      </w:pPr>
      <w:hyperlink r:id="rId67"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F5651" w:rsidRDefault="00FF5651" w:rsidP="00FF5651">
      <w:pPr>
        <w:pStyle w:val="P00"/>
        <w:ind w:left="624" w:right="1134" w:hanging="624"/>
        <w:rPr>
          <w:rStyle w:val="default"/>
          <w:rFonts w:cs="FrankRuehl" w:hint="cs"/>
          <w:sz w:val="2"/>
          <w:szCs w:val="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במקרה שבו ישתנו התקנות במהלך תקופת הביטוח, ישתנו תנאי הפוליסה בהתאם, והמבטח יהיה רשאי לשנות את דמי הביטוח, לפי הסכם בין קופת החולים שחבריה מבוטחים בפוליסה כאמור לבין המבטח או לבטל את הפוליסה, והכול בכפוף לאישור </w:t>
      </w:r>
      <w:r w:rsidRPr="00FD0AEC">
        <w:rPr>
          <w:rStyle w:val="default"/>
          <w:rFonts w:cs="FrankRuehl" w:hint="cs"/>
          <w:strike/>
          <w:vanish/>
          <w:sz w:val="22"/>
          <w:szCs w:val="22"/>
          <w:shd w:val="clear" w:color="auto" w:fill="FFFF99"/>
          <w:rtl/>
        </w:rPr>
        <w:t>המפקח על הביטוח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w:t>
      </w:r>
      <w:bookmarkEnd w:id="56"/>
    </w:p>
    <w:p w:rsidR="0034269D" w:rsidRDefault="0034269D" w:rsidP="0034269D">
      <w:pPr>
        <w:pStyle w:val="P00"/>
        <w:spacing w:before="72"/>
        <w:ind w:left="624" w:right="1134" w:hanging="624"/>
        <w:rPr>
          <w:rStyle w:val="default"/>
          <w:rFonts w:cs="FrankRuehl" w:hint="cs"/>
          <w:rtl/>
        </w:rPr>
      </w:pPr>
      <w:bookmarkStart w:id="57" w:name="Seif21"/>
      <w:bookmarkEnd w:id="57"/>
      <w:r w:rsidRPr="0034269D">
        <w:rPr>
          <w:rStyle w:val="default"/>
          <w:rFonts w:cs="FrankRuehl"/>
        </w:rPr>
        <w:pict>
          <v:rect id="_x0000_s1243" style="position:absolute;left:0;text-align:left;margin-left:464.5pt;margin-top:8.05pt;width:75.05pt;height:12.5pt;z-index:251642880" o:allowincell="f" filled="f" stroked="f" strokecolor="lime" strokeweight=".25pt">
            <v:textbox inset="0,0,0,0">
              <w:txbxContent>
                <w:p w:rsidR="00A10B87" w:rsidRDefault="00A10B87" w:rsidP="0034269D">
                  <w:pPr>
                    <w:spacing w:line="160" w:lineRule="exact"/>
                    <w:jc w:val="left"/>
                    <w:rPr>
                      <w:rFonts w:cs="Miriam" w:hint="cs"/>
                      <w:sz w:val="18"/>
                      <w:szCs w:val="18"/>
                      <w:rtl/>
                    </w:rPr>
                  </w:pPr>
                  <w:r>
                    <w:rPr>
                      <w:rFonts w:cs="Miriam" w:hint="cs"/>
                      <w:sz w:val="18"/>
                      <w:szCs w:val="18"/>
                      <w:rtl/>
                    </w:rPr>
                    <w:t>מקרה ביטוח</w:t>
                  </w:r>
                </w:p>
              </w:txbxContent>
            </v:textbox>
            <w10:anchorlock/>
          </v:rect>
        </w:pict>
      </w:r>
      <w:r>
        <w:rPr>
          <w:rStyle w:val="default"/>
          <w:rFonts w:cs="FrankRuehl" w:hint="cs"/>
          <w:rtl/>
        </w:rPr>
        <w:t>3</w:t>
      </w:r>
      <w:r w:rsidRPr="00A27197">
        <w:rPr>
          <w:rStyle w:val="default"/>
          <w:rFonts w:cs="FrankRuehl"/>
          <w:rtl/>
        </w:rPr>
        <w:t>.</w:t>
      </w:r>
      <w:r w:rsidRPr="00A27197">
        <w:rPr>
          <w:rStyle w:val="default"/>
          <w:rFonts w:cs="FrankRuehl"/>
          <w:rtl/>
        </w:rPr>
        <w:tab/>
      </w:r>
      <w:r>
        <w:rPr>
          <w:rStyle w:val="default"/>
          <w:rFonts w:cs="FrankRuehl" w:hint="cs"/>
          <w:rtl/>
        </w:rPr>
        <w:t>מקרה ביטוח הוא קרות אחד או יותר מהמקרים האלה:</w:t>
      </w:r>
    </w:p>
    <w:p w:rsidR="0034269D" w:rsidRDefault="0034269D" w:rsidP="0034269D">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 xml:space="preserve">תשישות נפש שנקבעה על ידי רופא מומחה בתחום; לעניין זה, "תשישות נפש" </w:t>
      </w:r>
      <w:r>
        <w:rPr>
          <w:rStyle w:val="default"/>
          <w:rFonts w:cs="FrankRuehl"/>
          <w:rtl/>
        </w:rPr>
        <w:t>–</w:t>
      </w:r>
      <w:r>
        <w:rPr>
          <w:rStyle w:val="default"/>
          <w:rFonts w:cs="FrankRuehl" w:hint="cs"/>
          <w:rtl/>
        </w:rPr>
        <w:t xml:space="preserve"> פגיעה בפעילותו הקוגניטיבית של המבוטח וירידה ביכולתו האינטלקטואלית, הכוללת ליקוי בתובנה ובשיפוט, ירידה בזיכרון לטווח ארוך או קצר וחוסר התמצאות במקום ובזמן הדורשים השגחה במרבית שעות היממה על פי קביעת רופא מומחה בתחום, שסיבתה במצב בריאותי כגון: אלצהיימר, או בצורות דמנטיות שונות.</w:t>
      </w:r>
    </w:p>
    <w:p w:rsidR="0034269D" w:rsidRDefault="0034269D" w:rsidP="0034269D">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מצב בריאות ותפקוד ירודים של המבוטח כתוצאה ממחלה, תאונה או ליקוי בריאותי, אשר בשלו הוא לא מסוגל לבצע בכוחות עצמו חלק מהותי (50% לפחות מהפעולה), של 3 פעולות לפחות מתוך פעולות אלה:</w:t>
      </w:r>
    </w:p>
    <w:p w:rsidR="0034269D" w:rsidRDefault="0034269D" w:rsidP="0034269D">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 xml:space="preserve">לקום ולשכב </w:t>
      </w:r>
      <w:r>
        <w:rPr>
          <w:rStyle w:val="default"/>
          <w:rFonts w:cs="FrankRuehl"/>
          <w:rtl/>
        </w:rPr>
        <w:t>–</w:t>
      </w:r>
      <w:r>
        <w:rPr>
          <w:rStyle w:val="default"/>
          <w:rFonts w:cs="FrankRuehl" w:hint="cs"/>
          <w:rtl/>
        </w:rPr>
        <w:t xml:space="preserve"> יכולת עצמאית של מבוטח לעבור ממצב שכיבה לישיבה ולקום מכיסא לרבות מכיסא גלגלים או מיטה;</w:t>
      </w:r>
    </w:p>
    <w:p w:rsidR="0034269D" w:rsidRDefault="0034269D" w:rsidP="0034269D">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להתלבש ולהתפשט </w:t>
      </w:r>
      <w:r>
        <w:rPr>
          <w:rStyle w:val="default"/>
          <w:rFonts w:cs="FrankRuehl"/>
          <w:rtl/>
        </w:rPr>
        <w:t>–</w:t>
      </w:r>
      <w:r>
        <w:rPr>
          <w:rStyle w:val="default"/>
          <w:rFonts w:cs="FrankRuehl" w:hint="cs"/>
          <w:rtl/>
        </w:rPr>
        <w:t xml:space="preserve"> יכולת עצמאית של מבוטח ללבוש פריטי לבוש מכל סוג ופשיטתם לרבות חיבור או הרכבת חגורה רפואית או גפה מלאכותית;</w:t>
      </w:r>
    </w:p>
    <w:p w:rsidR="0034269D" w:rsidRDefault="0034269D" w:rsidP="0034269D">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 xml:space="preserve">רחצה </w:t>
      </w:r>
      <w:r>
        <w:rPr>
          <w:rStyle w:val="default"/>
          <w:rFonts w:cs="FrankRuehl"/>
          <w:rtl/>
        </w:rPr>
        <w:t>–</w:t>
      </w:r>
      <w:r>
        <w:rPr>
          <w:rStyle w:val="default"/>
          <w:rFonts w:cs="FrankRuehl" w:hint="cs"/>
          <w:rtl/>
        </w:rPr>
        <w:t xml:space="preserve"> יכולת עצמאית של מבוטח להתרחץ באמבטיה, להתקלח במקלחת או בכל דרך מקובלת אחרת, לרבות כניסה לאמבטיה או למקלחת ויציאה מהן;</w:t>
      </w:r>
    </w:p>
    <w:p w:rsidR="0034269D" w:rsidRDefault="0034269D" w:rsidP="0034269D">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 xml:space="preserve">אכילה ושתייה </w:t>
      </w:r>
      <w:r>
        <w:rPr>
          <w:rStyle w:val="default"/>
          <w:rFonts w:cs="FrankRuehl"/>
          <w:rtl/>
        </w:rPr>
        <w:t>–</w:t>
      </w:r>
      <w:r>
        <w:rPr>
          <w:rStyle w:val="default"/>
          <w:rFonts w:cs="FrankRuehl" w:hint="cs"/>
          <w:rtl/>
        </w:rPr>
        <w:t xml:space="preserve"> יכולת עצמאית של מבוטח להזין את עצמו בכל דרך או אמצעי למעט אכילה למעט באמצעות קשית, ולרבות שתייה באמצעות קשית, לאחר שהמזון הוכן בשבילו והוגש לו;</w:t>
      </w:r>
    </w:p>
    <w:p w:rsidR="0034269D" w:rsidRDefault="0034269D" w:rsidP="0034269D">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 xml:space="preserve">שליטה בסוגרים </w:t>
      </w:r>
      <w:r>
        <w:rPr>
          <w:rStyle w:val="default"/>
          <w:rFonts w:cs="FrankRuehl"/>
          <w:rtl/>
        </w:rPr>
        <w:t>–</w:t>
      </w:r>
      <w:r>
        <w:rPr>
          <w:rStyle w:val="default"/>
          <w:rFonts w:cs="FrankRuehl" w:hint="cs"/>
          <w:rtl/>
        </w:rPr>
        <w:t xml:space="preserve"> יכולת עצמאית של מבוטח לשלוט על פעולת המעיים או פעולת השתן; אי-שליטה על אחת מפעולות אלה אשר משמעה, למשל שימוש קבוע בסטומה, בקטטר בשלפוחית השתן, בחיתולים או בסופגנים למיניהם, ייחשבו כאי-שליטה על סוגרים;</w:t>
      </w:r>
    </w:p>
    <w:p w:rsidR="0034269D" w:rsidRDefault="00E60753" w:rsidP="00E60753">
      <w:pPr>
        <w:pStyle w:val="P00"/>
        <w:spacing w:before="72"/>
        <w:ind w:left="1475" w:right="1134" w:hanging="454"/>
        <w:rPr>
          <w:rStyle w:val="default"/>
          <w:rFonts w:cs="FrankRuehl" w:hint="cs"/>
          <w:rtl/>
        </w:rPr>
      </w:pPr>
      <w:r>
        <w:rPr>
          <w:rFonts w:cs="FrankRuehl" w:hint="cs"/>
          <w:sz w:val="26"/>
          <w:rtl/>
          <w:lang w:eastAsia="en-US"/>
        </w:rPr>
        <w:pict>
          <v:shape id="_x0000_s1314" type="#_x0000_t202" style="position:absolute;left:0;text-align:left;margin-left:470.35pt;margin-top:7.1pt;width:1in;height:18pt;z-index:251661312" filled="f" stroked="f">
            <v:textbox inset="1mm,0,1mm,0">
              <w:txbxContent>
                <w:p w:rsidR="00E60753" w:rsidRDefault="00E60753" w:rsidP="00E60753">
                  <w:pPr>
                    <w:spacing w:line="160" w:lineRule="exact"/>
                    <w:jc w:val="left"/>
                    <w:rPr>
                      <w:rFonts w:cs="Miriam" w:hint="cs"/>
                      <w:sz w:val="18"/>
                      <w:szCs w:val="18"/>
                      <w:rtl/>
                    </w:rPr>
                  </w:pPr>
                  <w:r>
                    <w:rPr>
                      <w:rFonts w:cs="Miriam" w:hint="cs"/>
                      <w:sz w:val="18"/>
                      <w:szCs w:val="18"/>
                      <w:rtl/>
                    </w:rPr>
                    <w:t>הוראות (מס' 2) תשע"ז-2017</w:t>
                  </w:r>
                </w:p>
              </w:txbxContent>
            </v:textbox>
            <w10:anchorlock/>
          </v:shape>
        </w:pict>
      </w:r>
      <w:r w:rsidR="0034269D">
        <w:rPr>
          <w:rStyle w:val="default"/>
          <w:rFonts w:cs="FrankRuehl" w:hint="cs"/>
          <w:rtl/>
        </w:rPr>
        <w:t>(6)</w:t>
      </w:r>
      <w:r w:rsidR="0034269D">
        <w:rPr>
          <w:rStyle w:val="default"/>
          <w:rFonts w:cs="FrankRuehl" w:hint="cs"/>
          <w:rtl/>
        </w:rPr>
        <w:tab/>
        <w:t xml:space="preserve">ניידות </w:t>
      </w:r>
      <w:r w:rsidR="0034269D">
        <w:rPr>
          <w:rStyle w:val="default"/>
          <w:rFonts w:cs="FrankRuehl"/>
          <w:rtl/>
        </w:rPr>
        <w:t>–</w:t>
      </w:r>
      <w:r w:rsidR="0034269D">
        <w:rPr>
          <w:rStyle w:val="default"/>
          <w:rFonts w:cs="FrankRuehl" w:hint="cs"/>
          <w:rtl/>
        </w:rPr>
        <w:t xml:space="preserve"> יכולת עצמאית של מבוטח לנוע ממקום למקום, בלא עזרת הזולת; היעזרות בקביים, במקל, בהליכון או בכל אבזר אחר לרבות אבזר מכני, מוטורי או אלקטרוני, שמאפשר למבוטח לנוע באופן עצמאי לא תיחשב כפגיעה ביכולתו העצמאית של המבוטח לנוע</w:t>
      </w:r>
      <w:r w:rsidRPr="00E60753">
        <w:rPr>
          <w:rStyle w:val="default"/>
          <w:rFonts w:cs="FrankRuehl" w:hint="cs"/>
          <w:rtl/>
        </w:rPr>
        <w:t>; יודגש כי אי-יכולתו של מבוטח לנוע בלא כיסא גלגלים תיחשב כאי-יכולתו לנוע באופן עצמאי; ואולם היה מבוטח בלא יכולת לנוע בלא כיסא גלגלים ואולם בעל יכולת עצמאית לנוע עם כיסא הכלכלים ממקום למקום בתקופת הביטוח שהסתיימה לפני יום ז' בתמוז התשע"ז (1 ביולי 2017), ובמהלך תקופת הביטוח הנוכחית השתנתה יכולתו העצמאית כך שאינו יכול לנוע באופן עצמאי עם כיסא הגלגלים, יראו בו כמבוטח שאינו יכול לנוע באופן עצמאי החל במועד שבו השתנתה יכולתו העצמאית כאמור</w:t>
      </w:r>
      <w:r w:rsidR="0034269D">
        <w:rPr>
          <w:rStyle w:val="default"/>
          <w:rFonts w:cs="FrankRuehl" w:hint="cs"/>
          <w:rtl/>
        </w:rPr>
        <w:t>.</w:t>
      </w:r>
    </w:p>
    <w:p w:rsidR="00E60753" w:rsidRPr="00FD0AEC" w:rsidRDefault="00E60753" w:rsidP="00E60753">
      <w:pPr>
        <w:pStyle w:val="P00"/>
        <w:spacing w:before="0"/>
        <w:ind w:left="1021" w:right="1134"/>
        <w:rPr>
          <w:rStyle w:val="default"/>
          <w:rFonts w:cs="FrankRuehl" w:hint="cs"/>
          <w:vanish/>
          <w:color w:val="FF0000"/>
          <w:sz w:val="20"/>
          <w:szCs w:val="20"/>
          <w:shd w:val="clear" w:color="auto" w:fill="FFFF99"/>
          <w:rtl/>
        </w:rPr>
      </w:pPr>
      <w:bookmarkStart w:id="58" w:name="Rov69"/>
      <w:r w:rsidRPr="00FD0AEC">
        <w:rPr>
          <w:rStyle w:val="default"/>
          <w:rFonts w:cs="FrankRuehl" w:hint="cs"/>
          <w:vanish/>
          <w:color w:val="FF0000"/>
          <w:sz w:val="20"/>
          <w:szCs w:val="20"/>
          <w:shd w:val="clear" w:color="auto" w:fill="FFFF99"/>
          <w:rtl/>
        </w:rPr>
        <w:t>מיום 1.7.2017</w:t>
      </w:r>
    </w:p>
    <w:p w:rsidR="00E60753" w:rsidRPr="00FD0AEC" w:rsidRDefault="00E60753" w:rsidP="00E60753">
      <w:pPr>
        <w:pStyle w:val="P00"/>
        <w:spacing w:before="0"/>
        <w:ind w:left="1021"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הוראות (מס' 2) תשע"ז-2017</w:t>
      </w:r>
    </w:p>
    <w:p w:rsidR="00E60753" w:rsidRPr="00FD0AEC" w:rsidRDefault="00E60753" w:rsidP="00E60753">
      <w:pPr>
        <w:pStyle w:val="P00"/>
        <w:spacing w:before="0"/>
        <w:ind w:left="1021" w:right="1134"/>
        <w:rPr>
          <w:rStyle w:val="default"/>
          <w:rFonts w:cs="FrankRuehl" w:hint="cs"/>
          <w:vanish/>
          <w:sz w:val="20"/>
          <w:szCs w:val="20"/>
          <w:shd w:val="clear" w:color="auto" w:fill="FFFF99"/>
          <w:rtl/>
        </w:rPr>
      </w:pPr>
      <w:hyperlink r:id="rId68" w:history="1">
        <w:r w:rsidRPr="00FD0AEC">
          <w:rPr>
            <w:rStyle w:val="Hyperlink"/>
            <w:rFonts w:cs="FrankRuehl" w:hint="cs"/>
            <w:vanish/>
            <w:szCs w:val="20"/>
            <w:shd w:val="clear" w:color="auto" w:fill="FFFF99"/>
            <w:rtl/>
          </w:rPr>
          <w:t>ק"ת תשע"ז מס' 7832</w:t>
        </w:r>
      </w:hyperlink>
      <w:r w:rsidRPr="00FD0AEC">
        <w:rPr>
          <w:rStyle w:val="default"/>
          <w:rFonts w:cs="FrankRuehl" w:hint="cs"/>
          <w:vanish/>
          <w:sz w:val="20"/>
          <w:szCs w:val="20"/>
          <w:shd w:val="clear" w:color="auto" w:fill="FFFF99"/>
          <w:rtl/>
        </w:rPr>
        <w:t xml:space="preserve"> מיום 29.6.2017 עמ' 1317</w:t>
      </w:r>
    </w:p>
    <w:p w:rsidR="00E60753" w:rsidRPr="00E60753" w:rsidRDefault="00E60753" w:rsidP="00E60753">
      <w:pPr>
        <w:pStyle w:val="P00"/>
        <w:ind w:left="1475" w:right="1134" w:hanging="454"/>
        <w:rPr>
          <w:rStyle w:val="default"/>
          <w:rFonts w:cs="FrankRuehl" w:hint="cs"/>
          <w:sz w:val="2"/>
          <w:szCs w:val="2"/>
          <w:rtl/>
        </w:rPr>
      </w:pPr>
      <w:r w:rsidRPr="00FD0AEC">
        <w:rPr>
          <w:rStyle w:val="default"/>
          <w:rFonts w:cs="FrankRuehl" w:hint="cs"/>
          <w:vanish/>
          <w:sz w:val="22"/>
          <w:szCs w:val="22"/>
          <w:shd w:val="clear" w:color="auto" w:fill="FFFF99"/>
          <w:rtl/>
        </w:rPr>
        <w:t>(6)</w:t>
      </w:r>
      <w:r w:rsidRPr="00FD0AEC">
        <w:rPr>
          <w:rStyle w:val="default"/>
          <w:rFonts w:cs="FrankRuehl" w:hint="cs"/>
          <w:vanish/>
          <w:sz w:val="22"/>
          <w:szCs w:val="22"/>
          <w:shd w:val="clear" w:color="auto" w:fill="FFFF99"/>
          <w:rtl/>
        </w:rPr>
        <w:tab/>
        <w:t xml:space="preserve">ניידות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יכולת עצמאית של מבוטח לנוע ממקום למקום, בלא עזרת הזולת; היעזרות בקביים, במקל, בהליכון</w:t>
      </w:r>
      <w:r w:rsidRPr="00FD0AEC">
        <w:rPr>
          <w:rStyle w:val="default"/>
          <w:rFonts w:cs="FrankRuehl" w:hint="cs"/>
          <w:strike/>
          <w:vanish/>
          <w:sz w:val="22"/>
          <w:szCs w:val="22"/>
          <w:shd w:val="clear" w:color="auto" w:fill="FFFF99"/>
          <w:rtl/>
        </w:rPr>
        <w:t>, בכיסא גלגלים</w:t>
      </w:r>
      <w:r w:rsidRPr="00FD0AEC">
        <w:rPr>
          <w:rStyle w:val="default"/>
          <w:rFonts w:cs="FrankRuehl" w:hint="cs"/>
          <w:vanish/>
          <w:sz w:val="22"/>
          <w:szCs w:val="22"/>
          <w:shd w:val="clear" w:color="auto" w:fill="FFFF99"/>
          <w:rtl/>
        </w:rPr>
        <w:t xml:space="preserve"> או בכל אבזר אחר לרבות אבזר מכני, מוטורי או אלקטרוני, שמאפשר למבוטח לנוע באופן עצמאי לא תיחשב כפגיעה ביכולתו העצמאית של המבוטח לנוע</w:t>
      </w:r>
      <w:r w:rsidRPr="00FD0AEC">
        <w:rPr>
          <w:rStyle w:val="default"/>
          <w:rFonts w:cs="FrankRuehl" w:hint="cs"/>
          <w:vanish/>
          <w:sz w:val="22"/>
          <w:szCs w:val="22"/>
          <w:u w:val="single"/>
          <w:shd w:val="clear" w:color="auto" w:fill="FFFF99"/>
          <w:rtl/>
        </w:rPr>
        <w:t>; יודגש כי אי-יכולתו של מבוטח לנוע בלא כיסא גלגלים תיחשב כאי-יכולתו לנוע באופן עצמאי; ואולם היה מבוטח בלא יכולת לנוע בלא כיסא גלגלים ואולם בעל יכולת עצמאית לנוע עם כיסא הכלכלים ממקום למקום בתקופת הביטוח שהסתיימה לפני יום ז' בתמוז התשע"ז (1 ביולי 2017), ובמהלך תקופת הביטוח הנוכחית השתנתה יכולתו העצמאית כך שאינו יכול לנוע באופן עצמאי עם כיסא הגלגלים, יראו בו כמבוטח שאינו יכול לנוע באופן עצמאי החל במועד שבו השתנתה יכולתו העצמאית כאמור</w:t>
      </w:r>
      <w:r w:rsidRPr="00FD0AEC">
        <w:rPr>
          <w:rStyle w:val="default"/>
          <w:rFonts w:cs="FrankRuehl" w:hint="cs"/>
          <w:vanish/>
          <w:sz w:val="22"/>
          <w:szCs w:val="22"/>
          <w:shd w:val="clear" w:color="auto" w:fill="FFFF99"/>
          <w:rtl/>
        </w:rPr>
        <w:t>.</w:t>
      </w:r>
      <w:bookmarkEnd w:id="58"/>
    </w:p>
    <w:p w:rsidR="0034269D" w:rsidRDefault="0034269D" w:rsidP="00706CAD">
      <w:pPr>
        <w:pStyle w:val="P00"/>
        <w:spacing w:before="72"/>
        <w:ind w:left="624" w:right="1134" w:hanging="624"/>
        <w:rPr>
          <w:rStyle w:val="default"/>
          <w:rFonts w:cs="FrankRuehl" w:hint="cs"/>
          <w:rtl/>
        </w:rPr>
      </w:pPr>
      <w:bookmarkStart w:id="59" w:name="Seif22"/>
      <w:bookmarkEnd w:id="59"/>
      <w:r w:rsidRPr="0034269D">
        <w:rPr>
          <w:rStyle w:val="default"/>
          <w:rFonts w:cs="FrankRuehl"/>
        </w:rPr>
        <w:pict>
          <v:rect id="_x0000_s1244" style="position:absolute;left:0;text-align:left;margin-left:464.5pt;margin-top:8.05pt;width:75.05pt;height:21.55pt;z-index:251643904" o:allowincell="f" filled="f" stroked="f" strokecolor="lime" strokeweight=".25pt">
            <v:textbox inset="0,0,0,0">
              <w:txbxContent>
                <w:p w:rsidR="00A10B87" w:rsidRDefault="00A10B87" w:rsidP="0034269D">
                  <w:pPr>
                    <w:spacing w:line="160" w:lineRule="exact"/>
                    <w:jc w:val="left"/>
                    <w:rPr>
                      <w:rFonts w:cs="Miriam" w:hint="cs"/>
                      <w:sz w:val="18"/>
                      <w:szCs w:val="18"/>
                      <w:rtl/>
                    </w:rPr>
                  </w:pPr>
                  <w:r>
                    <w:rPr>
                      <w:rFonts w:cs="Miriam" w:hint="cs"/>
                      <w:sz w:val="18"/>
                      <w:szCs w:val="18"/>
                      <w:rtl/>
                    </w:rPr>
                    <w:t>חישוב גיל מבוטח לדמי ביטוח</w:t>
                  </w:r>
                </w:p>
              </w:txbxContent>
            </v:textbox>
            <w10:anchorlock/>
          </v:rect>
        </w:pict>
      </w:r>
      <w:r w:rsidR="00706CAD">
        <w:rPr>
          <w:rStyle w:val="default"/>
          <w:rFonts w:cs="FrankRuehl" w:hint="cs"/>
          <w:rtl/>
        </w:rPr>
        <w:t>4</w:t>
      </w:r>
      <w:r w:rsidRPr="00A27197">
        <w:rPr>
          <w:rStyle w:val="default"/>
          <w:rFonts w:cs="FrankRuehl"/>
          <w:rtl/>
        </w:rPr>
        <w:t>.</w:t>
      </w:r>
      <w:r w:rsidRPr="00A27197">
        <w:rPr>
          <w:rStyle w:val="default"/>
          <w:rFonts w:cs="FrankRuehl"/>
          <w:rtl/>
        </w:rPr>
        <w:tab/>
      </w:r>
      <w:r w:rsidR="00706CAD">
        <w:rPr>
          <w:rStyle w:val="default"/>
          <w:rFonts w:cs="FrankRuehl" w:hint="cs"/>
          <w:rtl/>
        </w:rPr>
        <w:t>גילו של מבוטח לצורך קביעת דמי ביטוח ולצורך קביעת גיל הצטרפות לראשונה, יחושב בשנים שלמות לפי מספר השנים המלאות שחלפו מחודש לידתו של המבוטח.</w:t>
      </w:r>
    </w:p>
    <w:p w:rsidR="00706CAD" w:rsidRDefault="00706CAD" w:rsidP="00706CAD">
      <w:pPr>
        <w:pStyle w:val="P00"/>
        <w:spacing w:before="72"/>
        <w:ind w:left="624" w:right="1134" w:hanging="624"/>
        <w:rPr>
          <w:rStyle w:val="default"/>
          <w:rFonts w:cs="FrankRuehl"/>
          <w:rtl/>
        </w:rPr>
      </w:pPr>
      <w:bookmarkStart w:id="60" w:name="Seif23"/>
      <w:bookmarkEnd w:id="60"/>
      <w:r w:rsidRPr="0034269D">
        <w:rPr>
          <w:rStyle w:val="default"/>
          <w:rFonts w:cs="FrankRuehl"/>
        </w:rPr>
        <w:pict>
          <v:rect id="_x0000_s1245" style="position:absolute;left:0;text-align:left;margin-left:464.5pt;margin-top:8.05pt;width:75.05pt;height:28.35pt;z-index:251644928" o:allowincell="f" filled="f" stroked="f" strokecolor="lime" strokeweight=".25pt">
            <v:textbox inset="0,0,0,0">
              <w:txbxContent>
                <w:p w:rsidR="00A10B87" w:rsidRDefault="00A10B87" w:rsidP="00706CAD">
                  <w:pPr>
                    <w:spacing w:line="160" w:lineRule="exact"/>
                    <w:jc w:val="left"/>
                    <w:rPr>
                      <w:rFonts w:cs="Miriam"/>
                      <w:sz w:val="18"/>
                      <w:szCs w:val="18"/>
                      <w:rtl/>
                    </w:rPr>
                  </w:pPr>
                  <w:r>
                    <w:rPr>
                      <w:rFonts w:cs="Miriam" w:hint="cs"/>
                      <w:sz w:val="18"/>
                      <w:szCs w:val="18"/>
                      <w:rtl/>
                    </w:rPr>
                    <w:t>זכאות לתגמולי ביטוח</w:t>
                  </w:r>
                </w:p>
                <w:p w:rsidR="00DC3342" w:rsidRDefault="00DC3342" w:rsidP="00706CAD">
                  <w:pPr>
                    <w:spacing w:line="160" w:lineRule="exact"/>
                    <w:jc w:val="left"/>
                    <w:rPr>
                      <w:rFonts w:cs="Miriam" w:hint="cs"/>
                      <w:sz w:val="18"/>
                      <w:szCs w:val="18"/>
                      <w:rtl/>
                    </w:rPr>
                  </w:pPr>
                  <w:r>
                    <w:rPr>
                      <w:rFonts w:cs="Miriam" w:hint="cs"/>
                      <w:sz w:val="18"/>
                      <w:szCs w:val="18"/>
                      <w:rtl/>
                    </w:rPr>
                    <w:t>הוראות תש"ף-2020</w:t>
                  </w:r>
                </w:p>
              </w:txbxContent>
            </v:textbox>
            <w10:anchorlock/>
          </v:rect>
        </w:pict>
      </w:r>
      <w:r>
        <w:rPr>
          <w:rStyle w:val="default"/>
          <w:rFonts w:cs="FrankRuehl" w:hint="cs"/>
          <w:rtl/>
        </w:rPr>
        <w:t>5</w:t>
      </w:r>
      <w:r w:rsidRPr="00A27197">
        <w:rPr>
          <w:rStyle w:val="default"/>
          <w:rFonts w:cs="FrankRuehl"/>
          <w:rtl/>
        </w:rPr>
        <w:t>.</w:t>
      </w:r>
      <w:r w:rsidRPr="00A27197">
        <w:rPr>
          <w:rStyle w:val="default"/>
          <w:rFonts w:cs="FrankRuehl"/>
          <w:rtl/>
        </w:rPr>
        <w:tab/>
      </w:r>
      <w:r>
        <w:rPr>
          <w:rStyle w:val="default"/>
          <w:rFonts w:cs="FrankRuehl" w:hint="cs"/>
          <w:rtl/>
        </w:rPr>
        <w:t>(א)</w:t>
      </w:r>
      <w:r>
        <w:rPr>
          <w:rStyle w:val="default"/>
          <w:rFonts w:cs="FrankRuehl" w:hint="cs"/>
          <w:rtl/>
        </w:rPr>
        <w:tab/>
      </w:r>
      <w:r w:rsidR="003706D1">
        <w:rPr>
          <w:rStyle w:val="default"/>
          <w:rFonts w:cs="FrankRuehl" w:hint="cs"/>
          <w:rtl/>
        </w:rPr>
        <w:t>(נמחק)</w:t>
      </w:r>
      <w:r>
        <w:rPr>
          <w:rStyle w:val="default"/>
          <w:rFonts w:cs="FrankRuehl" w:hint="cs"/>
          <w:rtl/>
        </w:rPr>
        <w:t>.</w:t>
      </w:r>
    </w:p>
    <w:p w:rsidR="003706D1" w:rsidRDefault="003706D1" w:rsidP="00706CAD">
      <w:pPr>
        <w:pStyle w:val="P00"/>
        <w:spacing w:before="72"/>
        <w:ind w:left="624" w:right="1134" w:hanging="624"/>
        <w:rPr>
          <w:rStyle w:val="default"/>
          <w:rFonts w:cs="FrankRuehl" w:hint="cs"/>
          <w:rtl/>
        </w:rPr>
      </w:pPr>
    </w:p>
    <w:p w:rsidR="00706CAD" w:rsidRDefault="00DC3342" w:rsidP="00DC3342">
      <w:pPr>
        <w:pStyle w:val="P00"/>
        <w:spacing w:before="72"/>
        <w:ind w:left="624" w:right="1134"/>
        <w:rPr>
          <w:rStyle w:val="default"/>
          <w:rFonts w:cs="FrankRuehl"/>
          <w:rtl/>
        </w:rPr>
      </w:pPr>
      <w:r w:rsidRPr="003706D1">
        <w:rPr>
          <w:rStyle w:val="default"/>
          <w:rFonts w:cs="FrankRuehl" w:hint="cs"/>
          <w:rtl/>
        </w:rPr>
        <w:pict>
          <v:shape id="_x0000_s1353" type="#_x0000_t202" style="position:absolute;left:0;text-align:left;margin-left:464.5pt;margin-top:7.1pt;width:77.85pt;height:13.65pt;z-index:251681792" filled="f" stroked="f">
            <v:textbox inset="1mm,0,1mm,0">
              <w:txbxContent>
                <w:p w:rsidR="00DC3342" w:rsidRDefault="00DC3342" w:rsidP="00DC3342">
                  <w:pPr>
                    <w:spacing w:line="160" w:lineRule="exact"/>
                    <w:jc w:val="left"/>
                    <w:rPr>
                      <w:rFonts w:cs="Miriam" w:hint="cs"/>
                      <w:sz w:val="18"/>
                      <w:szCs w:val="18"/>
                      <w:rtl/>
                    </w:rPr>
                  </w:pPr>
                  <w:r>
                    <w:rPr>
                      <w:rFonts w:cs="Miriam" w:hint="cs"/>
                      <w:sz w:val="18"/>
                      <w:szCs w:val="18"/>
                      <w:rtl/>
                    </w:rPr>
                    <w:t>הוראות תש"ף-2020</w:t>
                  </w:r>
                </w:p>
              </w:txbxContent>
            </v:textbox>
            <w10:anchorlock/>
          </v:shape>
        </w:pict>
      </w:r>
      <w:r>
        <w:rPr>
          <w:rStyle w:val="default"/>
          <w:rFonts w:cs="FrankRuehl" w:hint="cs"/>
          <w:rtl/>
        </w:rPr>
        <w:t>(ב)</w:t>
      </w:r>
      <w:r>
        <w:rPr>
          <w:rStyle w:val="default"/>
          <w:rFonts w:cs="FrankRuehl" w:hint="cs"/>
          <w:rtl/>
        </w:rPr>
        <w:tab/>
      </w:r>
      <w:r w:rsidR="003706D1" w:rsidRPr="003706D1">
        <w:rPr>
          <w:rStyle w:val="default"/>
          <w:rFonts w:cs="FrankRuehl" w:hint="cs"/>
          <w:rtl/>
        </w:rPr>
        <w:t>מבוטח זכאי לקבל תגמולי ביטוח כל עוד מתקיימים בו התנאים המפורטים בסעיף 3 בכפוף לתנאי הפוליסה, מתום תקופת ההמתנה כמפורט בסעיף 6, מכוחה של הפוליסה שבמהלך שבתקופתה אירע מקרה הביטוח ובכפוף לאמור בתקנה 13 לתקנות, בניכוי תקופות שבהן קיבל תגמולי ביטוח מכוחה של פוליסה לביטוח סיעודי לחברי קופ"ח, כמפורט להלן:</w:t>
      </w:r>
    </w:p>
    <w:p w:rsidR="003706D1" w:rsidRPr="003706D1" w:rsidRDefault="003706D1" w:rsidP="003706D1">
      <w:pPr>
        <w:pStyle w:val="P00"/>
        <w:spacing w:before="72"/>
        <w:ind w:left="1021" w:right="1134"/>
        <w:rPr>
          <w:rStyle w:val="default"/>
          <w:rFonts w:cs="FrankRuehl"/>
          <w:rtl/>
        </w:rPr>
      </w:pPr>
      <w:r w:rsidRPr="003706D1">
        <w:rPr>
          <w:rStyle w:val="default"/>
          <w:rFonts w:cs="FrankRuehl" w:hint="cs"/>
          <w:rtl/>
        </w:rPr>
        <w:t>(1)</w:t>
      </w:r>
      <w:r w:rsidRPr="003706D1">
        <w:rPr>
          <w:rStyle w:val="default"/>
          <w:rFonts w:cs="FrankRuehl"/>
          <w:rtl/>
        </w:rPr>
        <w:tab/>
      </w:r>
      <w:r w:rsidRPr="003706D1">
        <w:rPr>
          <w:rStyle w:val="default"/>
          <w:rFonts w:cs="FrankRuehl" w:hint="cs"/>
          <w:rtl/>
        </w:rPr>
        <w:t xml:space="preserve">בכיסוי ברובד הבסיסי </w:t>
      </w:r>
      <w:r w:rsidRPr="003706D1">
        <w:rPr>
          <w:rStyle w:val="default"/>
          <w:rFonts w:cs="FrankRuehl"/>
          <w:rtl/>
        </w:rPr>
        <w:t>–</w:t>
      </w:r>
      <w:r w:rsidRPr="003706D1">
        <w:rPr>
          <w:rStyle w:val="default"/>
          <w:rFonts w:cs="FrankRuehl" w:hint="cs"/>
          <w:rtl/>
        </w:rPr>
        <w:t xml:space="preserve"> במשך 60 חודשים;</w:t>
      </w:r>
    </w:p>
    <w:p w:rsidR="003706D1" w:rsidRPr="003706D1" w:rsidRDefault="006058D7" w:rsidP="006058D7">
      <w:pPr>
        <w:pStyle w:val="P00"/>
        <w:spacing w:before="72"/>
        <w:ind w:left="1021" w:right="1134"/>
        <w:rPr>
          <w:rStyle w:val="default"/>
          <w:rFonts w:cs="FrankRuehl"/>
          <w:rtl/>
        </w:rPr>
      </w:pPr>
      <w:r w:rsidRPr="003706D1">
        <w:rPr>
          <w:rStyle w:val="default"/>
          <w:rFonts w:cs="FrankRuehl" w:hint="cs"/>
          <w:rtl/>
        </w:rPr>
        <w:pict>
          <v:shape id="_x0000_s1365" type="#_x0000_t202" style="position:absolute;left:0;text-align:left;margin-left:458.9pt;margin-top:7.1pt;width:83.45pt;height:12.95pt;z-index:251692032" filled="f" stroked="f">
            <v:textbox inset="1mm,0,1mm,0">
              <w:txbxContent>
                <w:p w:rsidR="006058D7" w:rsidRDefault="006058D7" w:rsidP="006058D7">
                  <w:pPr>
                    <w:spacing w:line="160" w:lineRule="exact"/>
                    <w:jc w:val="left"/>
                    <w:rPr>
                      <w:rFonts w:cs="Miriam" w:hint="cs"/>
                      <w:sz w:val="18"/>
                      <w:szCs w:val="18"/>
                      <w:rtl/>
                    </w:rPr>
                  </w:pPr>
                  <w:r>
                    <w:rPr>
                      <w:rFonts w:cs="Miriam" w:hint="cs"/>
                      <w:sz w:val="18"/>
                      <w:szCs w:val="18"/>
                      <w:rtl/>
                    </w:rPr>
                    <w:t>הוראות תשפ"א-2021</w:t>
                  </w:r>
                </w:p>
              </w:txbxContent>
            </v:textbox>
            <w10:anchorlock/>
          </v:shape>
        </w:pict>
      </w:r>
      <w:r>
        <w:rPr>
          <w:rStyle w:val="default"/>
          <w:rFonts w:cs="FrankRuehl" w:hint="cs"/>
          <w:rtl/>
        </w:rPr>
        <w:t>(2)</w:t>
      </w:r>
      <w:r>
        <w:rPr>
          <w:rStyle w:val="default"/>
          <w:rFonts w:cs="FrankRuehl" w:hint="cs"/>
          <w:rtl/>
        </w:rPr>
        <w:tab/>
      </w:r>
      <w:r w:rsidR="003706D1" w:rsidRPr="003706D1">
        <w:rPr>
          <w:rStyle w:val="default"/>
          <w:rFonts w:cs="FrankRuehl" w:hint="cs"/>
          <w:rtl/>
        </w:rPr>
        <w:t xml:space="preserve">בכיסוי ברובד המורחב </w:t>
      </w:r>
      <w:r w:rsidR="003706D1" w:rsidRPr="003706D1">
        <w:rPr>
          <w:rStyle w:val="default"/>
          <w:rFonts w:cs="FrankRuehl"/>
          <w:rtl/>
        </w:rPr>
        <w:t>–</w:t>
      </w:r>
      <w:r w:rsidR="003706D1" w:rsidRPr="003706D1">
        <w:rPr>
          <w:rStyle w:val="default"/>
          <w:rFonts w:cs="FrankRuehl" w:hint="cs"/>
          <w:rtl/>
        </w:rPr>
        <w:t xml:space="preserve"> </w:t>
      </w:r>
      <w:r w:rsidR="00FD0AEC" w:rsidRPr="00FD0AEC">
        <w:rPr>
          <w:rStyle w:val="default"/>
          <w:rFonts w:cs="FrankRuehl" w:hint="cs"/>
          <w:rtl/>
        </w:rPr>
        <w:t>במשך כל שנות חייו של המבוטח וזאת</w:t>
      </w:r>
      <w:r w:rsidR="003706D1" w:rsidRPr="003706D1">
        <w:rPr>
          <w:rStyle w:val="default"/>
          <w:rFonts w:cs="FrankRuehl" w:hint="cs"/>
          <w:rtl/>
        </w:rPr>
        <w:t xml:space="preserve"> לאחר שהסתיימו 60 חודשי ביטוח ששולמו מכוח הרובד הבסיסי.</w:t>
      </w:r>
    </w:p>
    <w:p w:rsidR="00DC3342" w:rsidRPr="00FD0AEC" w:rsidRDefault="00DC3342" w:rsidP="00DC3342">
      <w:pPr>
        <w:pStyle w:val="P00"/>
        <w:spacing w:before="0"/>
        <w:ind w:left="0" w:right="1134"/>
        <w:rPr>
          <w:rStyle w:val="default"/>
          <w:rFonts w:ascii="FrankRuehl" w:hAnsi="FrankRuehl" w:cs="FrankRuehl"/>
          <w:vanish/>
          <w:color w:val="FF0000"/>
          <w:sz w:val="20"/>
          <w:szCs w:val="20"/>
          <w:shd w:val="clear" w:color="auto" w:fill="FFFF99"/>
          <w:rtl/>
        </w:rPr>
      </w:pPr>
      <w:bookmarkStart w:id="61" w:name="Rov84"/>
      <w:r w:rsidRPr="00FD0AEC">
        <w:rPr>
          <w:rStyle w:val="default"/>
          <w:rFonts w:ascii="FrankRuehl" w:hAnsi="FrankRuehl" w:cs="FrankRuehl"/>
          <w:vanish/>
          <w:color w:val="FF0000"/>
          <w:sz w:val="20"/>
          <w:szCs w:val="20"/>
          <w:shd w:val="clear" w:color="auto" w:fill="FFFF99"/>
          <w:rtl/>
        </w:rPr>
        <w:t>מיום 1.2.2021</w:t>
      </w:r>
    </w:p>
    <w:p w:rsidR="00DC3342" w:rsidRPr="00FD0AEC" w:rsidRDefault="00DC3342" w:rsidP="00DC3342">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DC3342" w:rsidRPr="00FD0AEC" w:rsidRDefault="00DC3342" w:rsidP="00DC3342">
      <w:pPr>
        <w:pStyle w:val="P00"/>
        <w:spacing w:before="0"/>
        <w:ind w:left="0" w:right="1134"/>
        <w:rPr>
          <w:rStyle w:val="default"/>
          <w:rFonts w:ascii="FrankRuehl" w:hAnsi="FrankRuehl" w:cs="FrankRuehl"/>
          <w:vanish/>
          <w:sz w:val="20"/>
          <w:szCs w:val="20"/>
          <w:shd w:val="clear" w:color="auto" w:fill="FFFF99"/>
          <w:rtl/>
        </w:rPr>
      </w:pPr>
      <w:hyperlink r:id="rId69"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178</w:t>
      </w:r>
      <w:r w:rsidRPr="00FD0AEC">
        <w:rPr>
          <w:rStyle w:val="default"/>
          <w:rFonts w:ascii="FrankRuehl" w:hAnsi="FrankRuehl" w:cs="FrankRuehl" w:hint="cs"/>
          <w:vanish/>
          <w:sz w:val="20"/>
          <w:szCs w:val="20"/>
          <w:shd w:val="clear" w:color="auto" w:fill="FFFF99"/>
          <w:rtl/>
        </w:rPr>
        <w:t>9</w:t>
      </w:r>
    </w:p>
    <w:p w:rsidR="00DC3342" w:rsidRPr="00FD0AEC" w:rsidRDefault="00DC3342" w:rsidP="00DC3342">
      <w:pPr>
        <w:pStyle w:val="P00"/>
        <w:ind w:left="624" w:right="1134" w:hanging="62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5</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strike/>
          <w:vanish/>
          <w:sz w:val="22"/>
          <w:szCs w:val="22"/>
          <w:shd w:val="clear" w:color="auto" w:fill="FFFF99"/>
          <w:rtl/>
        </w:rPr>
        <w:t>(א)</w:t>
      </w:r>
      <w:r w:rsidRPr="00FD0AEC">
        <w:rPr>
          <w:rStyle w:val="default"/>
          <w:rFonts w:cs="FrankRuehl" w:hint="cs"/>
          <w:strike/>
          <w:vanish/>
          <w:sz w:val="22"/>
          <w:szCs w:val="22"/>
          <w:shd w:val="clear" w:color="auto" w:fill="FFFF99"/>
          <w:rtl/>
        </w:rPr>
        <w:tab/>
        <w:t>מבוטח זכאי לקבל תגמולי ביטוח כל עוד מתקיימים בו התנאים שמפורטים בסעיף 3 בכפוף לתנאי הפוליסה.</w:t>
      </w:r>
    </w:p>
    <w:p w:rsidR="00DC3342" w:rsidRPr="00FD0AEC" w:rsidRDefault="00DC3342" w:rsidP="00DC3342">
      <w:pPr>
        <w:pStyle w:val="P00"/>
        <w:spacing w:before="0"/>
        <w:ind w:left="624" w:right="1134"/>
        <w:rPr>
          <w:rStyle w:val="default"/>
          <w:rFonts w:cs="FrankRuehl"/>
          <w:strike/>
          <w:vanish/>
          <w:sz w:val="22"/>
          <w:szCs w:val="22"/>
          <w:shd w:val="clear" w:color="auto" w:fill="FFFF99"/>
          <w:rtl/>
        </w:rPr>
      </w:pPr>
      <w:r w:rsidRPr="00FD0AEC">
        <w:rPr>
          <w:rStyle w:val="default"/>
          <w:rFonts w:cs="FrankRuehl" w:hint="cs"/>
          <w:strike/>
          <w:vanish/>
          <w:sz w:val="22"/>
          <w:szCs w:val="22"/>
          <w:shd w:val="clear" w:color="auto" w:fill="FFFF99"/>
          <w:rtl/>
        </w:rPr>
        <w:t>(ב)</w:t>
      </w:r>
      <w:r w:rsidRPr="00FD0AEC">
        <w:rPr>
          <w:rStyle w:val="default"/>
          <w:rFonts w:cs="FrankRuehl" w:hint="cs"/>
          <w:strike/>
          <w:vanish/>
          <w:sz w:val="22"/>
          <w:szCs w:val="22"/>
          <w:shd w:val="clear" w:color="auto" w:fill="FFFF99"/>
          <w:rtl/>
        </w:rPr>
        <w:tab/>
        <w:t>על אף האמור בסעיף קטן (א), מבוטח יהיה זכאי לקבל תגמולי ביטוח במשך 60 חודשים החל בתום תקופת ההמתנה כמפורט בסעיף 6, מכוחה של הפוליסה שבמהלך תקופתה אירע מקרה הביטוח ובכפוף לאמור בתקנה 13 לתקנות, בניכוי תקופות שבהן קיבל תגמולי ביטוח מכוחה של פוליסה לביטוח סיעודי לחברי קופ"ח.</w:t>
      </w:r>
    </w:p>
    <w:p w:rsidR="00DC3342" w:rsidRPr="00FD0AEC" w:rsidRDefault="00DC3342" w:rsidP="00DC3342">
      <w:pPr>
        <w:pStyle w:val="P00"/>
        <w:spacing w:before="0"/>
        <w:ind w:left="624"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(ב)</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מבוטח זכאי לקבל תגמולי ביטוח כל עוד מתקיימים בו התנאים המפורטים בסעיף 3 בכפוף לתנאי הפוליסה, מתום תקופת ההמתנה כמפורט בסעיף 6, מכוחה של הפוליסה שבמהלך שבתקופתה אירע מקרה הביטוח ובכפוף לאמור בתקנה 13 לתקנות, בניכוי תקופות שבהן קיבל תגמולי ביטוח מכוחה של פוליסה לביטוח סיעודי לחברי קופ"ח, כמפורט להלן:</w:t>
      </w:r>
    </w:p>
    <w:p w:rsidR="00DC3342" w:rsidRPr="00FD0AEC" w:rsidRDefault="00DC3342" w:rsidP="00DC3342">
      <w:pPr>
        <w:pStyle w:val="P00"/>
        <w:spacing w:before="0"/>
        <w:ind w:left="1021"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(1)</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בכיסוי ברובד הבסיסי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במשך 60 חודשים;</w:t>
      </w:r>
    </w:p>
    <w:p w:rsidR="00DC3342" w:rsidRPr="00FD0AEC" w:rsidRDefault="00DC3342" w:rsidP="00DC3342">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u w:val="single"/>
          <w:shd w:val="clear" w:color="auto" w:fill="FFFF99"/>
          <w:rtl/>
        </w:rPr>
        <w:t>(2)</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בכיסוי ברובד המורחב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במשך 120 חודשים שתחילתם לאחר שהסתיימו 60 חודשי ביטוח ששולמו מכוח הרובד הבסיסי.</w:t>
      </w:r>
    </w:p>
    <w:p w:rsidR="00D53DC1" w:rsidRPr="00FD0AEC" w:rsidRDefault="00D53DC1" w:rsidP="006058D7">
      <w:pPr>
        <w:pStyle w:val="P00"/>
        <w:spacing w:before="0"/>
        <w:ind w:left="624" w:right="1134"/>
        <w:rPr>
          <w:rStyle w:val="default"/>
          <w:rFonts w:ascii="FrankRuehl" w:hAnsi="FrankRuehl" w:cs="FrankRuehl"/>
          <w:vanish/>
          <w:sz w:val="20"/>
          <w:szCs w:val="20"/>
          <w:shd w:val="clear" w:color="auto" w:fill="FFFF99"/>
          <w:rtl/>
        </w:rPr>
      </w:pPr>
    </w:p>
    <w:p w:rsidR="00D53DC1" w:rsidRPr="00FD0AEC" w:rsidRDefault="00D53DC1" w:rsidP="006058D7">
      <w:pPr>
        <w:pStyle w:val="P00"/>
        <w:spacing w:before="0"/>
        <w:ind w:left="624"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1.7.2021</w:t>
      </w:r>
    </w:p>
    <w:p w:rsidR="00D53DC1" w:rsidRPr="00FD0AEC" w:rsidRDefault="00D53DC1" w:rsidP="006058D7">
      <w:pPr>
        <w:pStyle w:val="P00"/>
        <w:spacing w:before="0"/>
        <w:ind w:left="624"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תשפ"א-2021</w:t>
      </w:r>
    </w:p>
    <w:p w:rsidR="00D53DC1" w:rsidRPr="00FD0AEC" w:rsidRDefault="00D53DC1" w:rsidP="006058D7">
      <w:pPr>
        <w:pStyle w:val="P00"/>
        <w:spacing w:before="0"/>
        <w:ind w:left="624" w:right="1134"/>
        <w:rPr>
          <w:rStyle w:val="default"/>
          <w:rFonts w:ascii="FrankRuehl" w:hAnsi="FrankRuehl" w:cs="FrankRuehl"/>
          <w:vanish/>
          <w:sz w:val="20"/>
          <w:szCs w:val="20"/>
          <w:shd w:val="clear" w:color="auto" w:fill="FFFF99"/>
          <w:rtl/>
        </w:rPr>
      </w:pPr>
      <w:hyperlink r:id="rId70" w:history="1">
        <w:r w:rsidRPr="00FD0AEC">
          <w:rPr>
            <w:rStyle w:val="Hyperlink"/>
            <w:rFonts w:ascii="FrankRuehl" w:hAnsi="FrankRuehl" w:cs="FrankRuehl"/>
            <w:vanish/>
            <w:szCs w:val="20"/>
            <w:shd w:val="clear" w:color="auto" w:fill="FFFF99"/>
            <w:rtl/>
          </w:rPr>
          <w:t>ק"ת תשפ"א מס' 9292</w:t>
        </w:r>
      </w:hyperlink>
      <w:r w:rsidRPr="00FD0AEC">
        <w:rPr>
          <w:rStyle w:val="default"/>
          <w:rFonts w:ascii="FrankRuehl" w:hAnsi="FrankRuehl" w:cs="FrankRuehl"/>
          <w:vanish/>
          <w:sz w:val="20"/>
          <w:szCs w:val="20"/>
          <w:shd w:val="clear" w:color="auto" w:fill="FFFF99"/>
          <w:rtl/>
        </w:rPr>
        <w:t xml:space="preserve"> מיום 24.3.2021 עמ' 278</w:t>
      </w:r>
      <w:r w:rsidRPr="00FD0AEC">
        <w:rPr>
          <w:rStyle w:val="default"/>
          <w:rFonts w:ascii="FrankRuehl" w:hAnsi="FrankRuehl" w:cs="FrankRuehl" w:hint="cs"/>
          <w:vanish/>
          <w:sz w:val="20"/>
          <w:szCs w:val="20"/>
          <w:shd w:val="clear" w:color="auto" w:fill="FFFF99"/>
          <w:rtl/>
        </w:rPr>
        <w:t>9</w:t>
      </w:r>
    </w:p>
    <w:p w:rsidR="006058D7" w:rsidRPr="00FD0AEC" w:rsidRDefault="006058D7" w:rsidP="006058D7">
      <w:pPr>
        <w:pStyle w:val="P00"/>
        <w:ind w:left="624"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מבוטח זכאי לקבל תגמולי ביטוח כל עוד מתקיימים בו התנאים המפורטים בסעיף 3 בכפוף לתנאי הפוליסה, מתום תקופת ההמתנה כמפורט בסעיף 6, מכוחה של הפוליסה שבמהלך שבתקופתה אירע מקרה הביטוח ובכפוף לאמור בתקנה 13 לתקנות, בניכוי תקופות שבהן קיבל תגמולי ביטוח מכוחה של פוליסה לביטוח סיעודי לחברי קופ"ח, כמפורט להלן:</w:t>
      </w:r>
    </w:p>
    <w:p w:rsidR="006058D7" w:rsidRPr="00FD0AEC" w:rsidRDefault="006058D7" w:rsidP="006058D7">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בכיסוי ברובד הבסיסי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במשך 60 חודשים;</w:t>
      </w:r>
    </w:p>
    <w:p w:rsidR="006058D7" w:rsidRPr="006058D7" w:rsidRDefault="006058D7" w:rsidP="006058D7">
      <w:pPr>
        <w:pStyle w:val="P00"/>
        <w:spacing w:before="0"/>
        <w:ind w:left="1021" w:right="1134"/>
        <w:rPr>
          <w:rStyle w:val="default"/>
          <w:rFonts w:cs="FrankRuehl"/>
          <w:sz w:val="2"/>
          <w:szCs w:val="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בכיסוי ברובד המורחב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w:t>
      </w:r>
      <w:r w:rsidRPr="00FD0AEC">
        <w:rPr>
          <w:rStyle w:val="default"/>
          <w:rFonts w:cs="FrankRuehl" w:hint="cs"/>
          <w:strike/>
          <w:vanish/>
          <w:sz w:val="22"/>
          <w:szCs w:val="22"/>
          <w:shd w:val="clear" w:color="auto" w:fill="FFFF99"/>
          <w:rtl/>
        </w:rPr>
        <w:t>במשך 120 חודשים שתחילתם</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במשך כל שנות חייו של המבוטח וזאת</w:t>
      </w:r>
      <w:r w:rsidRPr="00FD0AEC">
        <w:rPr>
          <w:rStyle w:val="default"/>
          <w:rFonts w:cs="FrankRuehl" w:hint="cs"/>
          <w:vanish/>
          <w:sz w:val="22"/>
          <w:szCs w:val="22"/>
          <w:shd w:val="clear" w:color="auto" w:fill="FFFF99"/>
          <w:rtl/>
        </w:rPr>
        <w:t xml:space="preserve"> לאחר שהסתיימו 60 חודשי ביטוח ששולמו מכוח הרובד הבסיסי.</w:t>
      </w:r>
      <w:bookmarkEnd w:id="61"/>
    </w:p>
    <w:p w:rsidR="00706CAD" w:rsidRDefault="00706CAD" w:rsidP="00706CAD">
      <w:pPr>
        <w:pStyle w:val="P00"/>
        <w:spacing w:before="72"/>
        <w:ind w:left="624" w:right="1134" w:hanging="624"/>
        <w:rPr>
          <w:rStyle w:val="default"/>
          <w:rFonts w:cs="FrankRuehl" w:hint="cs"/>
          <w:rtl/>
        </w:rPr>
      </w:pPr>
      <w:bookmarkStart w:id="62" w:name="Seif24"/>
      <w:bookmarkEnd w:id="62"/>
      <w:r w:rsidRPr="0034269D">
        <w:rPr>
          <w:rStyle w:val="default"/>
          <w:rFonts w:cs="FrankRuehl"/>
        </w:rPr>
        <w:pict>
          <v:rect id="_x0000_s1246" style="position:absolute;left:0;text-align:left;margin-left:464.5pt;margin-top:8.05pt;width:75.05pt;height:12.5pt;z-index:251645952" o:allowincell="f" filled="f" stroked="f" strokecolor="lime" strokeweight=".25pt">
            <v:textbox inset="0,0,0,0">
              <w:txbxContent>
                <w:p w:rsidR="00A10B87" w:rsidRDefault="00A10B87" w:rsidP="00706CAD">
                  <w:pPr>
                    <w:spacing w:line="160" w:lineRule="exact"/>
                    <w:jc w:val="left"/>
                    <w:rPr>
                      <w:rFonts w:cs="Miriam" w:hint="cs"/>
                      <w:sz w:val="18"/>
                      <w:szCs w:val="18"/>
                      <w:rtl/>
                    </w:rPr>
                  </w:pPr>
                  <w:r>
                    <w:rPr>
                      <w:rFonts w:cs="Miriam" w:hint="cs"/>
                      <w:sz w:val="18"/>
                      <w:szCs w:val="18"/>
                      <w:rtl/>
                    </w:rPr>
                    <w:t>תקופת המתנה</w:t>
                  </w:r>
                </w:p>
              </w:txbxContent>
            </v:textbox>
            <w10:anchorlock/>
          </v:rect>
        </w:pict>
      </w:r>
      <w:r>
        <w:rPr>
          <w:rStyle w:val="default"/>
          <w:rFonts w:cs="FrankRuehl" w:hint="cs"/>
          <w:rtl/>
        </w:rPr>
        <w:t>6</w:t>
      </w:r>
      <w:r w:rsidRPr="00A27197">
        <w:rPr>
          <w:rStyle w:val="default"/>
          <w:rFonts w:cs="FrankRuehl"/>
          <w:rtl/>
        </w:rPr>
        <w:t>.</w:t>
      </w:r>
      <w:r w:rsidRPr="00A27197">
        <w:rPr>
          <w:rStyle w:val="default"/>
          <w:rFonts w:cs="FrankRuehl"/>
          <w:rtl/>
        </w:rPr>
        <w:tab/>
      </w:r>
      <w:r>
        <w:rPr>
          <w:rStyle w:val="default"/>
          <w:rFonts w:cs="FrankRuehl" w:hint="cs"/>
          <w:rtl/>
        </w:rPr>
        <w:t>(א)</w:t>
      </w:r>
      <w:r>
        <w:rPr>
          <w:rStyle w:val="default"/>
          <w:rFonts w:cs="FrankRuehl" w:hint="cs"/>
          <w:rtl/>
        </w:rPr>
        <w:tab/>
        <w:t xml:space="preserve">מבטח ישלם למבוטח תגמולי ביטוח שלהם הוא זכאי על פי תנאי הפוליסה החל במועד שבו מסתיימת תקופת ההמתנה; לא תימנה יותר מתקופת המתנה אחת אלא אם כן חלפו יותר מ-12 חודשים מהמועד שבו פסק מלהתקיים לגביו מקרה ביטוח; לעניין סעיף זה, "תקופת המתנה" </w:t>
      </w:r>
      <w:r>
        <w:rPr>
          <w:rStyle w:val="default"/>
          <w:rFonts w:cs="FrankRuehl"/>
          <w:rtl/>
        </w:rPr>
        <w:t>–</w:t>
      </w:r>
      <w:r>
        <w:rPr>
          <w:rStyle w:val="default"/>
          <w:rFonts w:cs="FrankRuehl" w:hint="cs"/>
          <w:rtl/>
        </w:rPr>
        <w:t xml:space="preserve"> תקופה המתחילה במועד שבו אירע מקרה הביטוח ומסתיימת 60 ימים לאחר מכן, ובתנאי שבמהלך כל התקופה מתקיים לגבי המבוטח מקרה ביטוח.</w:t>
      </w:r>
    </w:p>
    <w:p w:rsidR="00706CAD" w:rsidRDefault="00706CAD" w:rsidP="00706CAD">
      <w:pPr>
        <w:pStyle w:val="P00"/>
        <w:spacing w:before="72"/>
        <w:ind w:left="624" w:right="1134" w:hanging="624"/>
        <w:rPr>
          <w:rStyle w:val="default"/>
          <w:rFonts w:cs="FrankRuehl" w:hint="cs"/>
          <w:rtl/>
        </w:rPr>
      </w:pPr>
      <w:bookmarkStart w:id="63" w:name="Seif25"/>
      <w:bookmarkEnd w:id="63"/>
      <w:r w:rsidRPr="0034269D">
        <w:rPr>
          <w:rStyle w:val="default"/>
          <w:rFonts w:cs="FrankRuehl"/>
        </w:rPr>
        <w:pict>
          <v:rect id="_x0000_s1247" style="position:absolute;left:0;text-align:left;margin-left:464.5pt;margin-top:8.05pt;width:75.05pt;height:21.5pt;z-index:251646976" o:allowincell="f" filled="f" stroked="f" strokecolor="lime" strokeweight=".25pt">
            <v:textbox inset="0,0,0,0">
              <w:txbxContent>
                <w:p w:rsidR="00A10B87" w:rsidRDefault="00A10B87" w:rsidP="00706CAD">
                  <w:pPr>
                    <w:spacing w:line="160" w:lineRule="exact"/>
                    <w:jc w:val="left"/>
                    <w:rPr>
                      <w:rFonts w:cs="Miriam"/>
                      <w:sz w:val="18"/>
                      <w:szCs w:val="18"/>
                      <w:rtl/>
                    </w:rPr>
                  </w:pPr>
                  <w:r>
                    <w:rPr>
                      <w:rFonts w:cs="Miriam" w:hint="cs"/>
                      <w:sz w:val="18"/>
                      <w:szCs w:val="18"/>
                      <w:rtl/>
                    </w:rPr>
                    <w:t>סכום תגמולי הביטוח</w:t>
                  </w:r>
                </w:p>
                <w:p w:rsidR="00410BAD" w:rsidRDefault="00410BAD" w:rsidP="00706CAD">
                  <w:pPr>
                    <w:spacing w:line="160" w:lineRule="exact"/>
                    <w:jc w:val="left"/>
                    <w:rPr>
                      <w:rFonts w:cs="Miriam" w:hint="cs"/>
                      <w:sz w:val="18"/>
                      <w:szCs w:val="18"/>
                      <w:rtl/>
                    </w:rPr>
                  </w:pPr>
                  <w:r>
                    <w:rPr>
                      <w:rFonts w:cs="Miriam" w:hint="cs"/>
                      <w:sz w:val="18"/>
                      <w:szCs w:val="18"/>
                      <w:rtl/>
                    </w:rPr>
                    <w:t>הוראות תש"ף-2020</w:t>
                  </w:r>
                </w:p>
              </w:txbxContent>
            </v:textbox>
            <w10:anchorlock/>
          </v:rect>
        </w:pict>
      </w:r>
      <w:r>
        <w:rPr>
          <w:rStyle w:val="default"/>
          <w:rFonts w:cs="FrankRuehl" w:hint="cs"/>
          <w:rtl/>
        </w:rPr>
        <w:t>7</w:t>
      </w:r>
      <w:r w:rsidRPr="00A27197">
        <w:rPr>
          <w:rStyle w:val="default"/>
          <w:rFonts w:cs="FrankRuehl"/>
          <w:rtl/>
        </w:rPr>
        <w:t>.</w:t>
      </w:r>
      <w:r w:rsidRPr="00A27197">
        <w:rPr>
          <w:rStyle w:val="default"/>
          <w:rFonts w:cs="FrankRuehl"/>
          <w:rtl/>
        </w:rPr>
        <w:tab/>
      </w:r>
      <w:r>
        <w:rPr>
          <w:rStyle w:val="default"/>
          <w:rFonts w:cs="FrankRuehl" w:hint="cs"/>
          <w:rtl/>
        </w:rPr>
        <w:t>(א)</w:t>
      </w:r>
      <w:r>
        <w:rPr>
          <w:rStyle w:val="default"/>
          <w:rFonts w:cs="FrankRuehl" w:hint="cs"/>
          <w:rtl/>
        </w:rPr>
        <w:tab/>
        <w:t>סכום תגמול הביטוח החודשי שזכאי לו מבוטח</w:t>
      </w:r>
      <w:r w:rsidR="003706D1">
        <w:rPr>
          <w:rStyle w:val="default"/>
          <w:rFonts w:cs="FrankRuehl" w:hint="cs"/>
          <w:rtl/>
        </w:rPr>
        <w:t xml:space="preserve"> </w:t>
      </w:r>
      <w:r w:rsidR="003706D1" w:rsidRPr="00BB7A3C">
        <w:rPr>
          <w:rStyle w:val="default"/>
          <w:rFonts w:cs="FrankRuehl" w:hint="cs"/>
          <w:rtl/>
        </w:rPr>
        <w:t>שרכש כיסוי ברובד הבסיסי</w:t>
      </w:r>
      <w:r>
        <w:rPr>
          <w:rStyle w:val="default"/>
          <w:rFonts w:cs="FrankRuehl" w:hint="cs"/>
          <w:rtl/>
        </w:rPr>
        <w:t>, יחושב לפי גילו במועד ההצטרפות לראשונה לביטוח סיעודי לחברי קופ"ח</w:t>
      </w:r>
      <w:r w:rsidR="003706D1">
        <w:rPr>
          <w:rStyle w:val="default"/>
          <w:rFonts w:cs="FrankRuehl" w:hint="cs"/>
          <w:rtl/>
        </w:rPr>
        <w:t xml:space="preserve"> </w:t>
      </w:r>
      <w:r w:rsidR="003706D1" w:rsidRPr="00BB7A3C">
        <w:rPr>
          <w:rStyle w:val="default"/>
          <w:rFonts w:cs="FrankRuehl" w:hint="cs"/>
          <w:rtl/>
        </w:rPr>
        <w:t>בכיסוי ברובד הבסיסי</w:t>
      </w:r>
      <w:r>
        <w:rPr>
          <w:rStyle w:val="default"/>
          <w:rFonts w:cs="FrankRuehl" w:hint="cs"/>
          <w:rtl/>
        </w:rPr>
        <w:t>, לפי מקום השהייה של המבוטח בתקופה שבשלה משולם לו תגמול הביטוח החודשי, כמפורט בטבלה שלהלן: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8"/>
        <w:gridCol w:w="1626"/>
        <w:gridCol w:w="1453"/>
        <w:gridCol w:w="1477"/>
      </w:tblGrid>
      <w:tr w:rsidR="009F3AF4" w:rsidRPr="00E8171C" w:rsidTr="00E8171C">
        <w:tc>
          <w:tcPr>
            <w:tcW w:w="0" w:type="auto"/>
            <w:vMerge w:val="restart"/>
            <w:shd w:val="clear" w:color="auto" w:fill="auto"/>
            <w:vAlign w:val="bottom"/>
          </w:tcPr>
          <w:p w:rsidR="009F3AF4"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8171C">
              <w:rPr>
                <w:rStyle w:val="default"/>
                <w:rFonts w:cs="FrankRuehl" w:hint="cs"/>
                <w:sz w:val="22"/>
                <w:szCs w:val="22"/>
                <w:rtl/>
              </w:rPr>
              <w:t>מקום השהייה של המבוטח</w:t>
            </w:r>
          </w:p>
        </w:tc>
        <w:tc>
          <w:tcPr>
            <w:tcW w:w="0" w:type="auto"/>
            <w:gridSpan w:val="3"/>
            <w:shd w:val="clear" w:color="auto" w:fill="auto"/>
            <w:vAlign w:val="bottom"/>
          </w:tcPr>
          <w:p w:rsidR="009F3AF4"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8171C">
              <w:rPr>
                <w:rStyle w:val="default"/>
                <w:rFonts w:cs="FrankRuehl" w:hint="cs"/>
                <w:sz w:val="22"/>
                <w:szCs w:val="22"/>
                <w:rtl/>
              </w:rPr>
              <w:t>גיל הצטרפות לראשונה לביטוח סיעודי קבוצתי לחברי קופות חולים</w:t>
            </w:r>
            <w:r w:rsidR="003706D1">
              <w:rPr>
                <w:rStyle w:val="default"/>
                <w:rFonts w:cs="FrankRuehl" w:hint="cs"/>
                <w:sz w:val="22"/>
                <w:szCs w:val="22"/>
                <w:rtl/>
              </w:rPr>
              <w:t xml:space="preserve"> לכיסוי ברובד הבסיסי</w:t>
            </w:r>
          </w:p>
        </w:tc>
      </w:tr>
      <w:tr w:rsidR="009F3AF4" w:rsidRPr="00E8171C" w:rsidTr="00E8171C">
        <w:tc>
          <w:tcPr>
            <w:tcW w:w="0" w:type="auto"/>
            <w:vMerge/>
            <w:shd w:val="clear" w:color="auto" w:fill="auto"/>
            <w:vAlign w:val="bottom"/>
          </w:tcPr>
          <w:p w:rsidR="009F3AF4"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shd w:val="clear" w:color="auto" w:fill="auto"/>
            <w:vAlign w:val="bottom"/>
          </w:tcPr>
          <w:p w:rsidR="009F3AF4"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8171C">
              <w:rPr>
                <w:rStyle w:val="default"/>
                <w:rFonts w:cs="FrankRuehl" w:hint="cs"/>
                <w:sz w:val="22"/>
                <w:szCs w:val="22"/>
                <w:rtl/>
              </w:rPr>
              <w:t>עד 49</w:t>
            </w:r>
          </w:p>
        </w:tc>
        <w:tc>
          <w:tcPr>
            <w:tcW w:w="0" w:type="auto"/>
            <w:shd w:val="clear" w:color="auto" w:fill="auto"/>
            <w:vAlign w:val="bottom"/>
          </w:tcPr>
          <w:p w:rsidR="009F3AF4"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8171C">
              <w:rPr>
                <w:rStyle w:val="default"/>
                <w:rFonts w:cs="FrankRuehl" w:hint="cs"/>
                <w:sz w:val="22"/>
                <w:szCs w:val="22"/>
                <w:rtl/>
              </w:rPr>
              <w:t>50 עד 59</w:t>
            </w:r>
          </w:p>
        </w:tc>
        <w:tc>
          <w:tcPr>
            <w:tcW w:w="0" w:type="auto"/>
            <w:shd w:val="clear" w:color="auto" w:fill="auto"/>
            <w:vAlign w:val="bottom"/>
          </w:tcPr>
          <w:p w:rsidR="009F3AF4"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E8171C">
              <w:rPr>
                <w:rStyle w:val="default"/>
                <w:rFonts w:cs="FrankRuehl" w:hint="cs"/>
                <w:sz w:val="22"/>
                <w:szCs w:val="22"/>
                <w:rtl/>
              </w:rPr>
              <w:t>60 ומעלה</w:t>
            </w:r>
          </w:p>
        </w:tc>
      </w:tr>
      <w:tr w:rsidR="009F3AF4" w:rsidRPr="00E8171C" w:rsidTr="00E8171C">
        <w:tc>
          <w:tcPr>
            <w:tcW w:w="0" w:type="auto"/>
            <w:shd w:val="clear" w:color="auto" w:fill="auto"/>
          </w:tcPr>
          <w:p w:rsidR="00C319D6"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8171C">
              <w:rPr>
                <w:rStyle w:val="default"/>
                <w:rFonts w:cs="FrankRuehl" w:hint="cs"/>
                <w:sz w:val="20"/>
                <w:szCs w:val="24"/>
                <w:rtl/>
              </w:rPr>
              <w:t>תגמול ביטוח חודשי למבוטח השוהה בבית (פיצוי)</w:t>
            </w:r>
          </w:p>
        </w:tc>
        <w:tc>
          <w:tcPr>
            <w:tcW w:w="0" w:type="auto"/>
            <w:shd w:val="clear" w:color="auto" w:fill="auto"/>
          </w:tcPr>
          <w:p w:rsidR="00C319D6"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8171C">
              <w:rPr>
                <w:rStyle w:val="default"/>
                <w:rFonts w:cs="FrankRuehl" w:hint="cs"/>
                <w:sz w:val="20"/>
                <w:szCs w:val="24"/>
                <w:rtl/>
              </w:rPr>
              <w:t>5,500 ₪</w:t>
            </w:r>
          </w:p>
        </w:tc>
        <w:tc>
          <w:tcPr>
            <w:tcW w:w="0" w:type="auto"/>
            <w:shd w:val="clear" w:color="auto" w:fill="auto"/>
          </w:tcPr>
          <w:p w:rsidR="00C319D6"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8171C">
              <w:rPr>
                <w:rStyle w:val="default"/>
                <w:rFonts w:cs="FrankRuehl" w:hint="cs"/>
                <w:sz w:val="20"/>
                <w:szCs w:val="24"/>
                <w:rtl/>
              </w:rPr>
              <w:t>4,500 ₪</w:t>
            </w:r>
          </w:p>
        </w:tc>
        <w:tc>
          <w:tcPr>
            <w:tcW w:w="0" w:type="auto"/>
            <w:shd w:val="clear" w:color="auto" w:fill="auto"/>
          </w:tcPr>
          <w:p w:rsidR="00C319D6"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8171C">
              <w:rPr>
                <w:rStyle w:val="default"/>
                <w:rFonts w:cs="FrankRuehl" w:hint="cs"/>
                <w:sz w:val="20"/>
                <w:szCs w:val="24"/>
                <w:rtl/>
              </w:rPr>
              <w:t>3,500 ₪</w:t>
            </w:r>
          </w:p>
        </w:tc>
      </w:tr>
      <w:tr w:rsidR="009F3AF4" w:rsidRPr="00E8171C" w:rsidTr="00E8171C">
        <w:tc>
          <w:tcPr>
            <w:tcW w:w="0" w:type="auto"/>
            <w:shd w:val="clear" w:color="auto" w:fill="auto"/>
          </w:tcPr>
          <w:p w:rsidR="00C319D6"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8171C">
              <w:rPr>
                <w:rStyle w:val="default"/>
                <w:rFonts w:cs="FrankRuehl" w:hint="cs"/>
                <w:sz w:val="20"/>
                <w:szCs w:val="24"/>
                <w:rtl/>
              </w:rPr>
              <w:t>תגמול ביטוח חודשי למבוטח השוהה במוסד (</w:t>
            </w:r>
            <w:r w:rsidR="00F57518">
              <w:rPr>
                <w:rStyle w:val="default"/>
                <w:rFonts w:cs="FrankRuehl" w:hint="cs"/>
                <w:sz w:val="20"/>
                <w:szCs w:val="24"/>
                <w:rtl/>
              </w:rPr>
              <w:t>שיפוי</w:t>
            </w:r>
            <w:r w:rsidRPr="00E8171C">
              <w:rPr>
                <w:rStyle w:val="default"/>
                <w:rFonts w:cs="FrankRuehl" w:hint="cs"/>
                <w:sz w:val="20"/>
                <w:szCs w:val="24"/>
                <w:rtl/>
              </w:rPr>
              <w:t>)</w:t>
            </w:r>
          </w:p>
        </w:tc>
        <w:tc>
          <w:tcPr>
            <w:tcW w:w="0" w:type="auto"/>
            <w:shd w:val="clear" w:color="auto" w:fill="auto"/>
          </w:tcPr>
          <w:p w:rsidR="00C319D6"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8171C">
              <w:rPr>
                <w:rStyle w:val="default"/>
                <w:rFonts w:cs="FrankRuehl" w:hint="cs"/>
                <w:sz w:val="20"/>
                <w:szCs w:val="24"/>
                <w:rtl/>
              </w:rPr>
              <w:t>10,000 ₪</w:t>
            </w:r>
          </w:p>
        </w:tc>
        <w:tc>
          <w:tcPr>
            <w:tcW w:w="0" w:type="auto"/>
            <w:shd w:val="clear" w:color="auto" w:fill="auto"/>
          </w:tcPr>
          <w:p w:rsidR="00C319D6"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8171C">
              <w:rPr>
                <w:rStyle w:val="default"/>
                <w:rFonts w:cs="FrankRuehl" w:hint="cs"/>
                <w:sz w:val="20"/>
                <w:szCs w:val="24"/>
                <w:rtl/>
              </w:rPr>
              <w:t>6,500 ₪</w:t>
            </w:r>
          </w:p>
        </w:tc>
        <w:tc>
          <w:tcPr>
            <w:tcW w:w="0" w:type="auto"/>
            <w:shd w:val="clear" w:color="auto" w:fill="auto"/>
          </w:tcPr>
          <w:p w:rsidR="00C319D6" w:rsidRPr="00E8171C" w:rsidRDefault="009F3AF4" w:rsidP="00E817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8171C">
              <w:rPr>
                <w:rStyle w:val="default"/>
                <w:rFonts w:cs="FrankRuehl" w:hint="cs"/>
                <w:sz w:val="20"/>
                <w:szCs w:val="24"/>
                <w:rtl/>
              </w:rPr>
              <w:t>4,500 ₪</w:t>
            </w:r>
          </w:p>
        </w:tc>
      </w:tr>
    </w:tbl>
    <w:p w:rsidR="00BB7A3C" w:rsidRPr="00BB7A3C" w:rsidRDefault="00BB7A3C" w:rsidP="00BB7A3C">
      <w:pPr>
        <w:pStyle w:val="P00"/>
        <w:spacing w:before="72"/>
        <w:ind w:left="624" w:right="1134"/>
        <w:rPr>
          <w:rStyle w:val="default"/>
          <w:rFonts w:cs="FrankRuehl"/>
          <w:rtl/>
        </w:rPr>
      </w:pPr>
      <w:r>
        <w:rPr>
          <w:rFonts w:cs="FrankRuehl" w:hint="cs"/>
          <w:sz w:val="26"/>
          <w:rtl/>
          <w:lang w:eastAsia="en-US"/>
        </w:rPr>
        <w:pict>
          <v:shape id="_x0000_s1358" type="#_x0000_t202" style="position:absolute;left:0;text-align:left;margin-left:460.6pt;margin-top:7.1pt;width:81.75pt;height:12.65pt;z-index:251686912;mso-position-horizontal-relative:text;mso-position-vertical-relative:text" filled="f" stroked="f">
            <v:textbox inset="1mm,0,1mm,0">
              <w:txbxContent>
                <w:p w:rsidR="00BB7A3C" w:rsidRDefault="00BB7A3C" w:rsidP="00BB7A3C">
                  <w:pPr>
                    <w:spacing w:line="160" w:lineRule="exact"/>
                    <w:jc w:val="left"/>
                    <w:rPr>
                      <w:rFonts w:cs="Miriam" w:hint="cs"/>
                      <w:sz w:val="18"/>
                      <w:szCs w:val="18"/>
                      <w:rtl/>
                    </w:rPr>
                  </w:pPr>
                  <w:r>
                    <w:rPr>
                      <w:rFonts w:cs="Miriam" w:hint="cs"/>
                      <w:sz w:val="18"/>
                      <w:szCs w:val="18"/>
                      <w:rtl/>
                    </w:rPr>
                    <w:t>הוראות תש"ף-2020</w:t>
                  </w:r>
                </w:p>
              </w:txbxContent>
            </v:textbox>
            <w10:anchorlock/>
          </v:shape>
        </w:pict>
      </w:r>
      <w:r>
        <w:rPr>
          <w:rStyle w:val="default"/>
          <w:rFonts w:cs="FrankRuehl" w:hint="cs"/>
          <w:rtl/>
        </w:rPr>
        <w:t>(א1)</w:t>
      </w:r>
      <w:r>
        <w:rPr>
          <w:rStyle w:val="default"/>
          <w:rFonts w:cs="FrankRuehl" w:hint="cs"/>
          <w:rtl/>
        </w:rPr>
        <w:tab/>
      </w:r>
      <w:r w:rsidRPr="00BB7A3C">
        <w:rPr>
          <w:rStyle w:val="default"/>
          <w:rFonts w:cs="FrankRuehl" w:hint="cs"/>
          <w:rtl/>
        </w:rPr>
        <w:t xml:space="preserve">סכום תגמולי הביטוח החודשי בכיסוי ברובד המורחב שזכאי לו מבוטח </w:t>
      </w:r>
      <w:r w:rsidRPr="00BB7A3C">
        <w:rPr>
          <w:rStyle w:val="default"/>
          <w:rFonts w:cs="FrankRuehl"/>
          <w:rtl/>
        </w:rPr>
        <w:t>–</w:t>
      </w:r>
      <w:r w:rsidRPr="00BB7A3C">
        <w:rPr>
          <w:rStyle w:val="default"/>
          <w:rFonts w:cs="FrankRuehl" w:hint="cs"/>
          <w:rtl/>
        </w:rPr>
        <w:t xml:space="preserve"> 5,500 ש"ח אם שוהה בבית או 10,000 ש"י אם שוהה במוסד.</w:t>
      </w:r>
    </w:p>
    <w:p w:rsidR="00BB7A3C" w:rsidRPr="00BB7A3C" w:rsidRDefault="00BB7A3C" w:rsidP="00BB7A3C">
      <w:pPr>
        <w:pStyle w:val="P00"/>
        <w:spacing w:before="72"/>
        <w:ind w:left="624" w:right="1134"/>
        <w:rPr>
          <w:rStyle w:val="default"/>
          <w:rFonts w:cs="FrankRuehl"/>
          <w:rtl/>
        </w:rPr>
      </w:pPr>
      <w:r>
        <w:rPr>
          <w:rFonts w:cs="FrankRuehl" w:hint="cs"/>
          <w:sz w:val="26"/>
          <w:rtl/>
          <w:lang w:eastAsia="en-US"/>
        </w:rPr>
        <w:pict>
          <v:shape id="_x0000_s1357" type="#_x0000_t202" style="position:absolute;left:0;text-align:left;margin-left:460.6pt;margin-top:7.1pt;width:81.75pt;height:21.2pt;z-index:251685888" filled="f" stroked="f">
            <v:textbox inset="1mm,0,1mm,0">
              <w:txbxContent>
                <w:p w:rsidR="00BB7A3C" w:rsidRDefault="00BB7A3C" w:rsidP="00BB7A3C">
                  <w:pPr>
                    <w:spacing w:line="160" w:lineRule="exact"/>
                    <w:jc w:val="left"/>
                    <w:rPr>
                      <w:rFonts w:cs="Miriam"/>
                      <w:sz w:val="18"/>
                      <w:szCs w:val="18"/>
                      <w:rtl/>
                    </w:rPr>
                  </w:pPr>
                  <w:r>
                    <w:rPr>
                      <w:rFonts w:cs="Miriam" w:hint="cs"/>
                      <w:sz w:val="18"/>
                      <w:szCs w:val="18"/>
                      <w:rtl/>
                    </w:rPr>
                    <w:t>הוראות תש"ף-2020</w:t>
                  </w:r>
                </w:p>
                <w:p w:rsidR="00392DF0" w:rsidRDefault="00392DF0" w:rsidP="00BB7A3C">
                  <w:pPr>
                    <w:spacing w:line="160" w:lineRule="exact"/>
                    <w:jc w:val="left"/>
                    <w:rPr>
                      <w:rFonts w:cs="Miriam" w:hint="cs"/>
                      <w:sz w:val="18"/>
                      <w:szCs w:val="18"/>
                      <w:rtl/>
                    </w:rPr>
                  </w:pPr>
                  <w:r>
                    <w:rPr>
                      <w:rFonts w:cs="Miriam" w:hint="cs"/>
                      <w:sz w:val="18"/>
                      <w:szCs w:val="18"/>
                      <w:rtl/>
                    </w:rPr>
                    <w:t>הוראות תשפ"א-2021</w:t>
                  </w:r>
                </w:p>
              </w:txbxContent>
            </v:textbox>
            <w10:anchorlock/>
          </v:shape>
        </w:pict>
      </w:r>
      <w:r>
        <w:rPr>
          <w:rStyle w:val="default"/>
          <w:rFonts w:cs="FrankRuehl" w:hint="cs"/>
          <w:rtl/>
        </w:rPr>
        <w:t>(א2)</w:t>
      </w:r>
      <w:r>
        <w:rPr>
          <w:rStyle w:val="default"/>
          <w:rFonts w:cs="FrankRuehl" w:hint="cs"/>
          <w:rtl/>
        </w:rPr>
        <w:tab/>
      </w:r>
      <w:r w:rsidRPr="00BB7A3C">
        <w:rPr>
          <w:rStyle w:val="default"/>
          <w:rFonts w:cs="FrankRuehl" w:hint="cs"/>
          <w:rtl/>
        </w:rPr>
        <w:t xml:space="preserve">סכום תגמולי הביטוח החודשי למבוטח שרכש תוספת סכום ביטוח </w:t>
      </w:r>
      <w:r w:rsidRPr="00BB7A3C">
        <w:rPr>
          <w:rStyle w:val="default"/>
          <w:rFonts w:cs="FrankRuehl"/>
          <w:rtl/>
        </w:rPr>
        <w:t>–</w:t>
      </w:r>
      <w:r w:rsidRPr="00BB7A3C">
        <w:rPr>
          <w:rStyle w:val="default"/>
          <w:rFonts w:cs="FrankRuehl" w:hint="cs"/>
          <w:rtl/>
        </w:rPr>
        <w:t xml:space="preserve"> 1,000 ש"ח אם שוהה בבית או 3,000 ש"ח אם שוהה במוסד, שייווספו על תגמולי הביטוח המפורטים בסעיפים קטנים (א) </w:t>
      </w:r>
      <w:r w:rsidR="00FD0AEC">
        <w:rPr>
          <w:rStyle w:val="default"/>
          <w:rFonts w:cs="FrankRuehl" w:hint="cs"/>
          <w:rtl/>
        </w:rPr>
        <w:t xml:space="preserve">או </w:t>
      </w:r>
      <w:r w:rsidRPr="00BB7A3C">
        <w:rPr>
          <w:rStyle w:val="default"/>
          <w:rFonts w:cs="FrankRuehl" w:hint="cs"/>
          <w:rtl/>
        </w:rPr>
        <w:t xml:space="preserve">(א1), לפי </w:t>
      </w:r>
      <w:r w:rsidR="00FD0AEC" w:rsidRPr="00FD0AEC">
        <w:rPr>
          <w:rStyle w:val="default"/>
          <w:rFonts w:cs="FrankRuehl" w:hint="cs"/>
          <w:rtl/>
        </w:rPr>
        <w:t>בחירת המבוטח</w:t>
      </w:r>
      <w:r w:rsidRPr="00BB7A3C">
        <w:rPr>
          <w:rStyle w:val="default"/>
          <w:rFonts w:cs="FrankRuehl" w:hint="cs"/>
          <w:rtl/>
        </w:rPr>
        <w:t>.</w:t>
      </w:r>
    </w:p>
    <w:p w:rsidR="00706CAD" w:rsidRDefault="008D5673" w:rsidP="00C319D6">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על אף האמור בסעיף קטן (א) לגבי סוגי מבוטחים קיימים המפורטים להלן, במקום גיל ההצטרפות לראשונה לביטוח סיעודי לחברי קופ"ח האמור בתקנת משנה (א) ייקרא הגיל שכתוב לצדם:</w:t>
      </w:r>
    </w:p>
    <w:p w:rsidR="008D5673" w:rsidRDefault="008D5673" w:rsidP="008D5673">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 xml:space="preserve">מבוטח בביטוח סיעודי קבוצתי לחברי קופת חולים שירותי בריאות כללית "סיעודי מושלם פלוס", שהצטרף לביטוח בגיל 60 עד 64 </w:t>
      </w:r>
      <w:r>
        <w:rPr>
          <w:rStyle w:val="default"/>
          <w:rFonts w:cs="FrankRuehl"/>
          <w:rtl/>
        </w:rPr>
        <w:t>–</w:t>
      </w:r>
      <w:r>
        <w:rPr>
          <w:rStyle w:val="default"/>
          <w:rFonts w:cs="FrankRuehl" w:hint="cs"/>
          <w:rtl/>
        </w:rPr>
        <w:t xml:space="preserve"> 59;</w:t>
      </w:r>
    </w:p>
    <w:p w:rsidR="008D5673" w:rsidRDefault="008D5673" w:rsidP="008D5673">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 xml:space="preserve">מבוטח בביטוח סיעודי קבוצתי לחברי קופת חולים מכבי שירותי בריאות </w:t>
      </w:r>
      <w:r>
        <w:rPr>
          <w:rStyle w:val="default"/>
          <w:rFonts w:cs="FrankRuehl"/>
          <w:rtl/>
        </w:rPr>
        <w:t>–</w:t>
      </w:r>
    </w:p>
    <w:p w:rsidR="008D5673" w:rsidRDefault="008D5673" w:rsidP="008D5673">
      <w:pPr>
        <w:pStyle w:val="P00"/>
        <w:spacing w:before="72"/>
        <w:ind w:left="1928" w:right="1134" w:hanging="454"/>
        <w:rPr>
          <w:rStyle w:val="default"/>
          <w:rFonts w:cs="FrankRuehl" w:hint="cs"/>
          <w:rtl/>
        </w:rPr>
      </w:pPr>
      <w:r>
        <w:rPr>
          <w:rStyle w:val="default"/>
          <w:rFonts w:cs="FrankRuehl" w:hint="cs"/>
          <w:rtl/>
        </w:rPr>
        <w:t>(א)</w:t>
      </w:r>
      <w:r>
        <w:rPr>
          <w:rStyle w:val="default"/>
          <w:rFonts w:cs="FrankRuehl" w:hint="cs"/>
          <w:rtl/>
        </w:rPr>
        <w:tab/>
        <w:t xml:space="preserve">אם הצטרף לביטוח "סיעודי זהב" מגיל 50 </w:t>
      </w:r>
      <w:r>
        <w:rPr>
          <w:rStyle w:val="default"/>
          <w:rFonts w:cs="FrankRuehl"/>
          <w:rtl/>
        </w:rPr>
        <w:t>–</w:t>
      </w:r>
      <w:r>
        <w:rPr>
          <w:rStyle w:val="default"/>
          <w:rFonts w:cs="FrankRuehl" w:hint="cs"/>
          <w:rtl/>
        </w:rPr>
        <w:t xml:space="preserve"> 49;</w:t>
      </w:r>
    </w:p>
    <w:p w:rsidR="008D5673" w:rsidRDefault="008D5673" w:rsidP="008D5673">
      <w:pPr>
        <w:pStyle w:val="P00"/>
        <w:spacing w:before="72"/>
        <w:ind w:left="1928" w:right="1134" w:hanging="454"/>
        <w:rPr>
          <w:rStyle w:val="default"/>
          <w:rFonts w:cs="FrankRuehl" w:hint="cs"/>
          <w:rtl/>
        </w:rPr>
      </w:pPr>
      <w:r>
        <w:rPr>
          <w:rStyle w:val="default"/>
          <w:rFonts w:cs="FrankRuehl" w:hint="cs"/>
          <w:rtl/>
        </w:rPr>
        <w:t>(ב)</w:t>
      </w:r>
      <w:r>
        <w:rPr>
          <w:rStyle w:val="default"/>
          <w:rFonts w:cs="FrankRuehl" w:hint="cs"/>
          <w:rtl/>
        </w:rPr>
        <w:tab/>
        <w:t xml:space="preserve">אם הצטרף לביטוח "סיעודי כסף" מגיל 60 </w:t>
      </w:r>
      <w:r>
        <w:rPr>
          <w:rStyle w:val="default"/>
          <w:rFonts w:cs="FrankRuehl"/>
          <w:rtl/>
        </w:rPr>
        <w:t>–</w:t>
      </w:r>
      <w:r>
        <w:rPr>
          <w:rStyle w:val="default"/>
          <w:rFonts w:cs="FrankRuehl" w:hint="cs"/>
          <w:rtl/>
        </w:rPr>
        <w:t xml:space="preserve"> 59;</w:t>
      </w:r>
    </w:p>
    <w:p w:rsidR="008D5673" w:rsidRDefault="006B40F7" w:rsidP="006B40F7">
      <w:pPr>
        <w:pStyle w:val="P00"/>
        <w:spacing w:before="72"/>
        <w:ind w:left="1021" w:right="1134"/>
        <w:rPr>
          <w:rStyle w:val="default"/>
          <w:rFonts w:cs="FrankRuehl"/>
          <w:rtl/>
        </w:rPr>
      </w:pPr>
      <w:r>
        <w:rPr>
          <w:rFonts w:cs="FrankRuehl" w:hint="cs"/>
          <w:sz w:val="26"/>
          <w:rtl/>
          <w:lang w:eastAsia="en-US"/>
        </w:rPr>
        <w:pict>
          <v:shape id="_x0000_s1339" type="#_x0000_t202" style="position:absolute;left:0;text-align:left;margin-left:460.6pt;margin-top:7.1pt;width:81.75pt;height:12.65pt;z-index:251675648" filled="f" stroked="f">
            <v:textbox inset="1mm,0,1mm,0">
              <w:txbxContent>
                <w:p w:rsidR="006B40F7" w:rsidRDefault="006B40F7" w:rsidP="006B40F7">
                  <w:pPr>
                    <w:spacing w:line="160" w:lineRule="exact"/>
                    <w:jc w:val="left"/>
                    <w:rPr>
                      <w:rFonts w:cs="Miriam" w:hint="cs"/>
                      <w:noProof/>
                      <w:sz w:val="18"/>
                      <w:szCs w:val="18"/>
                      <w:rtl/>
                    </w:rPr>
                  </w:pPr>
                  <w:r>
                    <w:rPr>
                      <w:rFonts w:cs="Miriam" w:hint="cs"/>
                      <w:sz w:val="18"/>
                      <w:szCs w:val="18"/>
                      <w:rtl/>
                    </w:rPr>
                    <w:t>הוראות תשע"ט-2019</w:t>
                  </w:r>
                </w:p>
              </w:txbxContent>
            </v:textbox>
            <w10:anchorlock/>
          </v:shape>
        </w:pict>
      </w:r>
      <w:r>
        <w:rPr>
          <w:rStyle w:val="default"/>
          <w:rFonts w:cs="FrankRuehl" w:hint="cs"/>
          <w:rtl/>
        </w:rPr>
        <w:t>(3)</w:t>
      </w:r>
      <w:r>
        <w:rPr>
          <w:rStyle w:val="default"/>
          <w:rFonts w:cs="FrankRuehl" w:hint="cs"/>
          <w:rtl/>
        </w:rPr>
        <w:tab/>
      </w:r>
      <w:r w:rsidR="008D5673">
        <w:rPr>
          <w:rStyle w:val="default"/>
          <w:rFonts w:cs="FrankRuehl" w:hint="cs"/>
          <w:rtl/>
        </w:rPr>
        <w:t>מבוטח בביטוח סיעודי לחברי קופת חולים מאוחדת</w:t>
      </w:r>
      <w:r>
        <w:rPr>
          <w:rStyle w:val="default"/>
          <w:rFonts w:cs="FrankRuehl" w:hint="cs"/>
          <w:rtl/>
        </w:rPr>
        <w:t xml:space="preserve"> </w:t>
      </w:r>
      <w:r>
        <w:rPr>
          <w:rStyle w:val="default"/>
          <w:rFonts w:cs="FrankRuehl"/>
          <w:rtl/>
        </w:rPr>
        <w:t>–</w:t>
      </w:r>
    </w:p>
    <w:p w:rsidR="006B40F7" w:rsidRDefault="006B40F7" w:rsidP="006B40F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הצטרף לביטוח "מאוחדת זהב" בגיל 50 עד 65 </w:t>
      </w:r>
      <w:r>
        <w:rPr>
          <w:rStyle w:val="default"/>
          <w:rFonts w:cs="FrankRuehl"/>
          <w:rtl/>
        </w:rPr>
        <w:t>–</w:t>
      </w:r>
      <w:r>
        <w:rPr>
          <w:rStyle w:val="default"/>
          <w:rFonts w:cs="FrankRuehl" w:hint="cs"/>
          <w:rtl/>
        </w:rPr>
        <w:t xml:space="preserve"> 49;</w:t>
      </w:r>
    </w:p>
    <w:p w:rsidR="006B40F7" w:rsidRDefault="006B40F7" w:rsidP="006B40F7">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על אף האמור בפסקת משנה (א), למבוטח שהיה בגיל מחושב של 66 ומעלה, כפי שהוגדר באותו ביטוח לפני יום כ"ה בסיוון התשע"ו (1 ביולי 2016) </w:t>
      </w:r>
      <w:r>
        <w:rPr>
          <w:rStyle w:val="default"/>
          <w:rFonts w:cs="FrankRuehl"/>
          <w:rtl/>
        </w:rPr>
        <w:t>–</w:t>
      </w:r>
      <w:r>
        <w:rPr>
          <w:rStyle w:val="default"/>
          <w:rFonts w:cs="FrankRuehl" w:hint="cs"/>
          <w:rtl/>
        </w:rPr>
        <w:t xml:space="preserve"> 50;</w:t>
      </w:r>
    </w:p>
    <w:p w:rsidR="008D5673" w:rsidRDefault="008D5673" w:rsidP="008D5673">
      <w:pPr>
        <w:pStyle w:val="P00"/>
        <w:spacing w:before="72"/>
        <w:ind w:left="1475" w:right="1134" w:hanging="454"/>
        <w:rPr>
          <w:rStyle w:val="default"/>
          <w:rFonts w:cs="FrankRuehl"/>
          <w:rtl/>
        </w:rPr>
      </w:pPr>
      <w:r>
        <w:rPr>
          <w:rStyle w:val="default"/>
          <w:rFonts w:cs="FrankRuehl" w:hint="cs"/>
          <w:rtl/>
        </w:rPr>
        <w:t>(4)</w:t>
      </w:r>
      <w:r>
        <w:rPr>
          <w:rStyle w:val="default"/>
          <w:rFonts w:cs="FrankRuehl" w:hint="cs"/>
          <w:rtl/>
        </w:rPr>
        <w:tab/>
        <w:t xml:space="preserve">מבוטח בביטוח סיעודי לחברי קופת חולים לאומית, שהצטרף לביטוח "לאומית סיעוד" בגיל 60 עד 64 </w:t>
      </w:r>
      <w:r>
        <w:rPr>
          <w:rStyle w:val="default"/>
          <w:rFonts w:cs="FrankRuehl"/>
          <w:rtl/>
        </w:rPr>
        <w:t>–</w:t>
      </w:r>
      <w:r>
        <w:rPr>
          <w:rStyle w:val="default"/>
          <w:rFonts w:cs="FrankRuehl" w:hint="cs"/>
          <w:rtl/>
        </w:rPr>
        <w:t xml:space="preserve"> 59.</w:t>
      </w:r>
    </w:p>
    <w:p w:rsidR="008D5673" w:rsidRDefault="00BB7A3C" w:rsidP="00BB7A3C">
      <w:pPr>
        <w:pStyle w:val="P00"/>
        <w:spacing w:before="72"/>
        <w:ind w:left="624" w:right="1134"/>
        <w:rPr>
          <w:rStyle w:val="default"/>
          <w:rFonts w:cs="FrankRuehl"/>
          <w:rtl/>
        </w:rPr>
      </w:pPr>
      <w:r>
        <w:rPr>
          <w:rFonts w:cs="FrankRuehl" w:hint="cs"/>
          <w:sz w:val="26"/>
          <w:rtl/>
          <w:lang w:eastAsia="en-US"/>
        </w:rPr>
        <w:pict>
          <v:shape id="_x0000_s1359" type="#_x0000_t202" style="position:absolute;left:0;text-align:left;margin-left:460.6pt;margin-top:7.1pt;width:81.75pt;height:12.65pt;z-index:251687936" filled="f" stroked="f">
            <v:textbox inset="1mm,0,1mm,0">
              <w:txbxContent>
                <w:p w:rsidR="00BB7A3C" w:rsidRDefault="00BB7A3C" w:rsidP="00BB7A3C">
                  <w:pPr>
                    <w:spacing w:line="160" w:lineRule="exact"/>
                    <w:jc w:val="left"/>
                    <w:rPr>
                      <w:rFonts w:cs="Miriam" w:hint="cs"/>
                      <w:sz w:val="18"/>
                      <w:szCs w:val="18"/>
                      <w:rtl/>
                    </w:rPr>
                  </w:pPr>
                  <w:r>
                    <w:rPr>
                      <w:rFonts w:cs="Miriam" w:hint="cs"/>
                      <w:sz w:val="18"/>
                      <w:szCs w:val="18"/>
                      <w:rtl/>
                    </w:rPr>
                    <w:t>הוראות תש"ף-2020</w:t>
                  </w:r>
                </w:p>
              </w:txbxContent>
            </v:textbox>
            <w10:anchorlock/>
          </v:shape>
        </w:pict>
      </w:r>
      <w:r>
        <w:rPr>
          <w:rStyle w:val="default"/>
          <w:rFonts w:cs="FrankRuehl" w:hint="cs"/>
          <w:rtl/>
        </w:rPr>
        <w:t>(ג)</w:t>
      </w:r>
      <w:r>
        <w:rPr>
          <w:rStyle w:val="default"/>
          <w:rFonts w:cs="FrankRuehl" w:hint="cs"/>
          <w:rtl/>
        </w:rPr>
        <w:tab/>
      </w:r>
      <w:r w:rsidR="008D5673">
        <w:rPr>
          <w:rStyle w:val="default"/>
          <w:rFonts w:cs="FrankRuehl" w:hint="cs"/>
          <w:rtl/>
        </w:rPr>
        <w:t xml:space="preserve">על אף האמור </w:t>
      </w:r>
      <w:r w:rsidRPr="00BB7A3C">
        <w:rPr>
          <w:rStyle w:val="default"/>
          <w:rFonts w:cs="FrankRuehl" w:hint="cs"/>
          <w:rtl/>
        </w:rPr>
        <w:t xml:space="preserve">בסעיפים קטנים (א) ו-(א1) </w:t>
      </w:r>
      <w:r w:rsidR="008D5673">
        <w:rPr>
          <w:rStyle w:val="default"/>
          <w:rFonts w:cs="FrankRuehl" w:hint="cs"/>
          <w:rtl/>
        </w:rPr>
        <w:t>סכום תגמול הביטוח החודשי שישולם למבוטח השוהה במוסד במועד הזכאות לתגמול הביטוח החודשי, לא יעלה על שיעור של 80% מהסכום שהמבוטח שילם בפועל למוסד.</w:t>
      </w:r>
    </w:p>
    <w:p w:rsidR="0036234C" w:rsidRPr="00FD0AEC" w:rsidRDefault="0036234C" w:rsidP="0036234C">
      <w:pPr>
        <w:pStyle w:val="P00"/>
        <w:spacing w:before="0"/>
        <w:ind w:left="1021" w:right="1134"/>
        <w:rPr>
          <w:rStyle w:val="default"/>
          <w:rFonts w:ascii="FrankRuehl" w:hAnsi="FrankRuehl" w:cs="FrankRuehl"/>
          <w:vanish/>
          <w:color w:val="FF0000"/>
          <w:sz w:val="20"/>
          <w:szCs w:val="20"/>
          <w:shd w:val="clear" w:color="auto" w:fill="FFFF99"/>
          <w:rtl/>
        </w:rPr>
      </w:pPr>
      <w:bookmarkStart w:id="64" w:name="Rov77"/>
      <w:r w:rsidRPr="00FD0AEC">
        <w:rPr>
          <w:rStyle w:val="default"/>
          <w:rFonts w:ascii="FrankRuehl" w:hAnsi="FrankRuehl" w:cs="FrankRuehl"/>
          <w:vanish/>
          <w:color w:val="FF0000"/>
          <w:sz w:val="20"/>
          <w:szCs w:val="20"/>
          <w:shd w:val="clear" w:color="auto" w:fill="FFFF99"/>
          <w:rtl/>
        </w:rPr>
        <w:t>מיום 14.4.2019</w:t>
      </w:r>
    </w:p>
    <w:p w:rsidR="0036234C" w:rsidRPr="00FD0AEC" w:rsidRDefault="0036234C" w:rsidP="0036234C">
      <w:pPr>
        <w:pStyle w:val="P00"/>
        <w:spacing w:before="0"/>
        <w:ind w:left="1021"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תשע"ט-2019</w:t>
      </w:r>
    </w:p>
    <w:p w:rsidR="0036234C" w:rsidRPr="00FD0AEC" w:rsidRDefault="0036234C" w:rsidP="0036234C">
      <w:pPr>
        <w:pStyle w:val="P00"/>
        <w:spacing w:before="0"/>
        <w:ind w:left="1021" w:right="1134"/>
        <w:rPr>
          <w:rStyle w:val="default"/>
          <w:rFonts w:ascii="FrankRuehl" w:hAnsi="FrankRuehl" w:cs="FrankRuehl"/>
          <w:vanish/>
          <w:sz w:val="20"/>
          <w:szCs w:val="20"/>
          <w:shd w:val="clear" w:color="auto" w:fill="FFFF99"/>
          <w:rtl/>
        </w:rPr>
      </w:pPr>
      <w:hyperlink r:id="rId71" w:history="1">
        <w:r w:rsidRPr="00FD0AEC">
          <w:rPr>
            <w:rStyle w:val="Hyperlink"/>
            <w:rFonts w:ascii="FrankRuehl" w:hAnsi="FrankRuehl" w:cs="FrankRuehl"/>
            <w:vanish/>
            <w:szCs w:val="20"/>
            <w:shd w:val="clear" w:color="auto" w:fill="FFFF99"/>
            <w:rtl/>
          </w:rPr>
          <w:t>ק"ת תשע"ט מס' 8171</w:t>
        </w:r>
      </w:hyperlink>
      <w:r w:rsidRPr="00FD0AEC">
        <w:rPr>
          <w:rStyle w:val="default"/>
          <w:rFonts w:ascii="FrankRuehl" w:hAnsi="FrankRuehl" w:cs="FrankRuehl"/>
          <w:vanish/>
          <w:sz w:val="20"/>
          <w:szCs w:val="20"/>
          <w:shd w:val="clear" w:color="auto" w:fill="FFFF99"/>
          <w:rtl/>
        </w:rPr>
        <w:t xml:space="preserve"> מיום 12.2.2019 עמ' 2233</w:t>
      </w:r>
    </w:p>
    <w:p w:rsidR="0036234C" w:rsidRPr="00FD0AEC" w:rsidRDefault="0036234C" w:rsidP="0036234C">
      <w:pPr>
        <w:pStyle w:val="P00"/>
        <w:spacing w:before="0"/>
        <w:ind w:left="1021"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b/>
          <w:bCs/>
          <w:vanish/>
          <w:sz w:val="20"/>
          <w:szCs w:val="20"/>
          <w:shd w:val="clear" w:color="auto" w:fill="FFFF99"/>
          <w:rtl/>
        </w:rPr>
        <w:t>החלפת פסקה 7(ב)(3)</w:t>
      </w:r>
    </w:p>
    <w:p w:rsidR="0036234C" w:rsidRPr="00FD0AEC" w:rsidRDefault="0036234C" w:rsidP="0036234C">
      <w:pPr>
        <w:pStyle w:val="P00"/>
        <w:ind w:left="1021"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vanish/>
          <w:sz w:val="20"/>
          <w:szCs w:val="20"/>
          <w:shd w:val="clear" w:color="auto" w:fill="FFFF99"/>
          <w:rtl/>
        </w:rPr>
        <w:t>הנוסח הקודם:</w:t>
      </w:r>
    </w:p>
    <w:p w:rsidR="0036234C" w:rsidRPr="00FD0AEC" w:rsidRDefault="0036234C" w:rsidP="006B40F7">
      <w:pPr>
        <w:pStyle w:val="P00"/>
        <w:spacing w:before="0"/>
        <w:ind w:left="1475" w:right="1134" w:hanging="454"/>
        <w:rPr>
          <w:rStyle w:val="default"/>
          <w:rFonts w:cs="FrankRuehl"/>
          <w:vanish/>
          <w:sz w:val="22"/>
          <w:szCs w:val="22"/>
          <w:shd w:val="clear" w:color="auto" w:fill="FFFF99"/>
          <w:rtl/>
        </w:rPr>
      </w:pPr>
      <w:r w:rsidRPr="00FD0AEC">
        <w:rPr>
          <w:rStyle w:val="default"/>
          <w:rFonts w:cs="FrankRuehl" w:hint="cs"/>
          <w:strike/>
          <w:vanish/>
          <w:sz w:val="22"/>
          <w:szCs w:val="22"/>
          <w:shd w:val="clear" w:color="auto" w:fill="FFFF99"/>
          <w:rtl/>
        </w:rPr>
        <w:t>(3)</w:t>
      </w:r>
      <w:r w:rsidRPr="00FD0AEC">
        <w:rPr>
          <w:rStyle w:val="default"/>
          <w:rFonts w:cs="FrankRuehl" w:hint="cs"/>
          <w:strike/>
          <w:vanish/>
          <w:sz w:val="22"/>
          <w:szCs w:val="22"/>
          <w:shd w:val="clear" w:color="auto" w:fill="FFFF99"/>
          <w:rtl/>
        </w:rPr>
        <w:tab/>
        <w:t xml:space="preserve">מבוטח בביטוח סיעודי לחברי קופת חולים מאוחדת, שהצטרף לביטוח "מאוחדת זהב" בגיל 50 עד 65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49;</w:t>
      </w:r>
    </w:p>
    <w:p w:rsidR="005530DA" w:rsidRPr="00FD0AEC" w:rsidRDefault="005530DA" w:rsidP="005530DA">
      <w:pPr>
        <w:pStyle w:val="P00"/>
        <w:spacing w:before="0"/>
        <w:ind w:left="0" w:right="1134"/>
        <w:rPr>
          <w:rStyle w:val="default"/>
          <w:rFonts w:cs="FrankRuehl" w:hint="cs"/>
          <w:vanish/>
          <w:sz w:val="20"/>
          <w:szCs w:val="20"/>
          <w:shd w:val="clear" w:color="auto" w:fill="FFFF99"/>
          <w:rtl/>
        </w:rPr>
      </w:pPr>
    </w:p>
    <w:p w:rsidR="005530DA" w:rsidRPr="00FD0AEC" w:rsidRDefault="005530DA" w:rsidP="005530DA">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1.2.2021</w:t>
      </w:r>
    </w:p>
    <w:p w:rsidR="005530DA" w:rsidRPr="00FD0AEC" w:rsidRDefault="005530DA" w:rsidP="005530DA">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תש"ף-2020</w:t>
      </w:r>
    </w:p>
    <w:p w:rsidR="005530DA" w:rsidRPr="00FD0AEC" w:rsidRDefault="005530DA" w:rsidP="005530DA">
      <w:pPr>
        <w:pStyle w:val="P00"/>
        <w:spacing w:before="0"/>
        <w:ind w:left="0" w:right="1134"/>
        <w:rPr>
          <w:rStyle w:val="default"/>
          <w:rFonts w:ascii="FrankRuehl" w:hAnsi="FrankRuehl" w:cs="FrankRuehl"/>
          <w:vanish/>
          <w:sz w:val="20"/>
          <w:szCs w:val="20"/>
          <w:shd w:val="clear" w:color="auto" w:fill="FFFF99"/>
          <w:rtl/>
        </w:rPr>
      </w:pPr>
      <w:hyperlink r:id="rId72" w:history="1">
        <w:r w:rsidRPr="00FD0AEC">
          <w:rPr>
            <w:rStyle w:val="Hyperlink"/>
            <w:rFonts w:ascii="FrankRuehl" w:hAnsi="FrankRuehl" w:cs="FrankRuehl"/>
            <w:vanish/>
            <w:szCs w:val="20"/>
            <w:shd w:val="clear" w:color="auto" w:fill="FFFF99"/>
            <w:rtl/>
          </w:rPr>
          <w:t>ק"ת תש"ף מס' 8651</w:t>
        </w:r>
      </w:hyperlink>
      <w:r w:rsidRPr="00FD0AEC">
        <w:rPr>
          <w:rStyle w:val="default"/>
          <w:rFonts w:ascii="FrankRuehl" w:hAnsi="FrankRuehl" w:cs="FrankRuehl"/>
          <w:vanish/>
          <w:sz w:val="20"/>
          <w:szCs w:val="20"/>
          <w:shd w:val="clear" w:color="auto" w:fill="FFFF99"/>
          <w:rtl/>
        </w:rPr>
        <w:t xml:space="preserve"> מיום 12.7.2020 עמ' 17</w:t>
      </w:r>
      <w:r w:rsidRPr="00FD0AEC">
        <w:rPr>
          <w:rStyle w:val="default"/>
          <w:rFonts w:ascii="FrankRuehl" w:hAnsi="FrankRuehl" w:cs="FrankRuehl" w:hint="cs"/>
          <w:vanish/>
          <w:sz w:val="20"/>
          <w:szCs w:val="20"/>
          <w:shd w:val="clear" w:color="auto" w:fill="FFFF99"/>
          <w:rtl/>
        </w:rPr>
        <w:t>90</w:t>
      </w:r>
    </w:p>
    <w:p w:rsidR="005530DA" w:rsidRPr="00FD0AEC" w:rsidRDefault="005530DA" w:rsidP="00410BAD">
      <w:pPr>
        <w:pStyle w:val="P00"/>
        <w:ind w:left="624" w:right="1134" w:hanging="62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7</w:t>
      </w:r>
      <w:r w:rsidRPr="00FD0AEC">
        <w:rPr>
          <w:rStyle w:val="default"/>
          <w:rFonts w:cs="FrankRuehl"/>
          <w:vanish/>
          <w:sz w:val="22"/>
          <w:szCs w:val="22"/>
          <w:shd w:val="clear" w:color="auto" w:fill="FFFF99"/>
          <w:rtl/>
        </w:rPr>
        <w:t>.</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סכום תגמול הביטוח החודשי שזכאי לו מבוטח</w:t>
      </w:r>
      <w:r w:rsidR="00410BAD" w:rsidRPr="00FD0AEC">
        <w:rPr>
          <w:rStyle w:val="default"/>
          <w:rFonts w:cs="FrankRuehl" w:hint="cs"/>
          <w:vanish/>
          <w:sz w:val="22"/>
          <w:szCs w:val="22"/>
          <w:shd w:val="clear" w:color="auto" w:fill="FFFF99"/>
          <w:rtl/>
        </w:rPr>
        <w:t xml:space="preserve"> </w:t>
      </w:r>
      <w:r w:rsidR="00410BAD" w:rsidRPr="00FD0AEC">
        <w:rPr>
          <w:rStyle w:val="default"/>
          <w:rFonts w:cs="FrankRuehl" w:hint="cs"/>
          <w:vanish/>
          <w:sz w:val="22"/>
          <w:szCs w:val="22"/>
          <w:u w:val="single"/>
          <w:shd w:val="clear" w:color="auto" w:fill="FFFF99"/>
          <w:rtl/>
        </w:rPr>
        <w:t>שרכש כיסוי ברובד הבסיסי</w:t>
      </w:r>
      <w:r w:rsidRPr="00FD0AEC">
        <w:rPr>
          <w:rStyle w:val="default"/>
          <w:rFonts w:cs="FrankRuehl" w:hint="cs"/>
          <w:vanish/>
          <w:sz w:val="22"/>
          <w:szCs w:val="22"/>
          <w:shd w:val="clear" w:color="auto" w:fill="FFFF99"/>
          <w:rtl/>
        </w:rPr>
        <w:t>, יחושב לפי גילו במועד ההצטרפות לראשונה לביטוח סיעודי לחברי קופ"ח</w:t>
      </w:r>
      <w:r w:rsidR="00410BAD" w:rsidRPr="00FD0AEC">
        <w:rPr>
          <w:rStyle w:val="default"/>
          <w:rFonts w:cs="FrankRuehl" w:hint="cs"/>
          <w:vanish/>
          <w:sz w:val="22"/>
          <w:szCs w:val="22"/>
          <w:shd w:val="clear" w:color="auto" w:fill="FFFF99"/>
          <w:rtl/>
        </w:rPr>
        <w:t xml:space="preserve"> </w:t>
      </w:r>
      <w:r w:rsidR="00410BAD" w:rsidRPr="00FD0AEC">
        <w:rPr>
          <w:rStyle w:val="default"/>
          <w:rFonts w:cs="FrankRuehl" w:hint="cs"/>
          <w:vanish/>
          <w:sz w:val="22"/>
          <w:szCs w:val="22"/>
          <w:u w:val="single"/>
          <w:shd w:val="clear" w:color="auto" w:fill="FFFF99"/>
          <w:rtl/>
        </w:rPr>
        <w:t>בכיסוי ברובד הבסיסי</w:t>
      </w:r>
      <w:r w:rsidRPr="00FD0AEC">
        <w:rPr>
          <w:rStyle w:val="default"/>
          <w:rFonts w:cs="FrankRuehl" w:hint="cs"/>
          <w:vanish/>
          <w:sz w:val="22"/>
          <w:szCs w:val="22"/>
          <w:shd w:val="clear" w:color="auto" w:fill="FFFF99"/>
          <w:rtl/>
        </w:rPr>
        <w:t>, לפי מקום השהייה של המבוטח בתקופה שבשלה משולם לו תגמול הביטוח החודשי, כמפורט בטבלה שלהלן: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1828"/>
        <w:gridCol w:w="1829"/>
        <w:gridCol w:w="1829"/>
      </w:tblGrid>
      <w:tr w:rsidR="005530DA" w:rsidRPr="00FD0AEC" w:rsidTr="00555F3E">
        <w:trPr>
          <w:hidden/>
        </w:trPr>
        <w:tc>
          <w:tcPr>
            <w:tcW w:w="0" w:type="auto"/>
            <w:vMerge w:val="restart"/>
            <w:shd w:val="clear" w:color="auto" w:fill="auto"/>
            <w:vAlign w:val="bottom"/>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FD0AEC">
              <w:rPr>
                <w:rStyle w:val="default"/>
                <w:rFonts w:cs="FrankRuehl" w:hint="cs"/>
                <w:vanish/>
                <w:sz w:val="20"/>
                <w:szCs w:val="20"/>
                <w:shd w:val="clear" w:color="auto" w:fill="FFFF99"/>
                <w:rtl/>
              </w:rPr>
              <w:t>מקום השהייה של המבוטח</w:t>
            </w:r>
          </w:p>
        </w:tc>
        <w:tc>
          <w:tcPr>
            <w:tcW w:w="0" w:type="auto"/>
            <w:gridSpan w:val="3"/>
            <w:shd w:val="clear" w:color="auto" w:fill="auto"/>
            <w:vAlign w:val="bottom"/>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u w:val="single"/>
                <w:shd w:val="clear" w:color="auto" w:fill="FFFF99"/>
                <w:rtl/>
              </w:rPr>
            </w:pPr>
            <w:r w:rsidRPr="00FD0AEC">
              <w:rPr>
                <w:rStyle w:val="default"/>
                <w:rFonts w:cs="FrankRuehl" w:hint="cs"/>
                <w:vanish/>
                <w:sz w:val="20"/>
                <w:szCs w:val="20"/>
                <w:shd w:val="clear" w:color="auto" w:fill="FFFF99"/>
                <w:rtl/>
              </w:rPr>
              <w:t>גיל הצטרפות לראשונה לביטוח סיעודי קבוצתי לחברי קופות חולים</w:t>
            </w:r>
            <w:r w:rsidR="00410BAD" w:rsidRPr="00FD0AEC">
              <w:rPr>
                <w:rStyle w:val="default"/>
                <w:rFonts w:cs="FrankRuehl" w:hint="cs"/>
                <w:vanish/>
                <w:sz w:val="20"/>
                <w:szCs w:val="20"/>
                <w:shd w:val="clear" w:color="auto" w:fill="FFFF99"/>
                <w:rtl/>
              </w:rPr>
              <w:t xml:space="preserve"> </w:t>
            </w:r>
            <w:r w:rsidR="00410BAD" w:rsidRPr="00FD0AEC">
              <w:rPr>
                <w:rStyle w:val="default"/>
                <w:rFonts w:cs="FrankRuehl" w:hint="cs"/>
                <w:vanish/>
                <w:sz w:val="20"/>
                <w:szCs w:val="20"/>
                <w:u w:val="single"/>
                <w:shd w:val="clear" w:color="auto" w:fill="FFFF99"/>
                <w:rtl/>
              </w:rPr>
              <w:t>לכיסוי ברובד הבסיסי</w:t>
            </w:r>
          </w:p>
        </w:tc>
      </w:tr>
      <w:tr w:rsidR="00410BAD" w:rsidRPr="00FD0AEC" w:rsidTr="00555F3E">
        <w:trPr>
          <w:hidden/>
        </w:trPr>
        <w:tc>
          <w:tcPr>
            <w:tcW w:w="0" w:type="auto"/>
            <w:vMerge/>
            <w:shd w:val="clear" w:color="auto" w:fill="auto"/>
            <w:vAlign w:val="bottom"/>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p>
        </w:tc>
        <w:tc>
          <w:tcPr>
            <w:tcW w:w="0" w:type="auto"/>
            <w:shd w:val="clear" w:color="auto" w:fill="auto"/>
            <w:vAlign w:val="bottom"/>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FD0AEC">
              <w:rPr>
                <w:rStyle w:val="default"/>
                <w:rFonts w:cs="FrankRuehl" w:hint="cs"/>
                <w:vanish/>
                <w:sz w:val="20"/>
                <w:szCs w:val="20"/>
                <w:shd w:val="clear" w:color="auto" w:fill="FFFF99"/>
                <w:rtl/>
              </w:rPr>
              <w:t>עד 49</w:t>
            </w:r>
          </w:p>
        </w:tc>
        <w:tc>
          <w:tcPr>
            <w:tcW w:w="0" w:type="auto"/>
            <w:shd w:val="clear" w:color="auto" w:fill="auto"/>
            <w:vAlign w:val="bottom"/>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FD0AEC">
              <w:rPr>
                <w:rStyle w:val="default"/>
                <w:rFonts w:cs="FrankRuehl" w:hint="cs"/>
                <w:vanish/>
                <w:sz w:val="20"/>
                <w:szCs w:val="20"/>
                <w:shd w:val="clear" w:color="auto" w:fill="FFFF99"/>
                <w:rtl/>
              </w:rPr>
              <w:t>50 עד 59</w:t>
            </w:r>
          </w:p>
        </w:tc>
        <w:tc>
          <w:tcPr>
            <w:tcW w:w="0" w:type="auto"/>
            <w:shd w:val="clear" w:color="auto" w:fill="auto"/>
            <w:vAlign w:val="bottom"/>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FD0AEC">
              <w:rPr>
                <w:rStyle w:val="default"/>
                <w:rFonts w:cs="FrankRuehl" w:hint="cs"/>
                <w:vanish/>
                <w:sz w:val="20"/>
                <w:szCs w:val="20"/>
                <w:shd w:val="clear" w:color="auto" w:fill="FFFF99"/>
                <w:rtl/>
              </w:rPr>
              <w:t>60 ומעלה</w:t>
            </w:r>
          </w:p>
        </w:tc>
      </w:tr>
      <w:tr w:rsidR="00410BAD" w:rsidRPr="00FD0AEC" w:rsidTr="00555F3E">
        <w:trPr>
          <w:hidden/>
        </w:trPr>
        <w:tc>
          <w:tcPr>
            <w:tcW w:w="0" w:type="auto"/>
            <w:shd w:val="clear" w:color="auto" w:fill="auto"/>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D0AEC">
              <w:rPr>
                <w:rStyle w:val="default"/>
                <w:rFonts w:cs="FrankRuehl" w:hint="cs"/>
                <w:vanish/>
                <w:sz w:val="18"/>
                <w:szCs w:val="22"/>
                <w:shd w:val="clear" w:color="auto" w:fill="FFFF99"/>
                <w:rtl/>
              </w:rPr>
              <w:t>תגמול ביטוח חודשי למבוטח השוהה בבית (פיצוי)</w:t>
            </w:r>
          </w:p>
        </w:tc>
        <w:tc>
          <w:tcPr>
            <w:tcW w:w="0" w:type="auto"/>
            <w:shd w:val="clear" w:color="auto" w:fill="auto"/>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FD0AEC">
              <w:rPr>
                <w:rStyle w:val="default"/>
                <w:rFonts w:cs="FrankRuehl" w:hint="cs"/>
                <w:vanish/>
                <w:sz w:val="18"/>
                <w:szCs w:val="22"/>
                <w:shd w:val="clear" w:color="auto" w:fill="FFFF99"/>
                <w:rtl/>
              </w:rPr>
              <w:t>5,500 ₪</w:t>
            </w:r>
          </w:p>
        </w:tc>
        <w:tc>
          <w:tcPr>
            <w:tcW w:w="0" w:type="auto"/>
            <w:shd w:val="clear" w:color="auto" w:fill="auto"/>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FD0AEC">
              <w:rPr>
                <w:rStyle w:val="default"/>
                <w:rFonts w:cs="FrankRuehl" w:hint="cs"/>
                <w:vanish/>
                <w:sz w:val="18"/>
                <w:szCs w:val="22"/>
                <w:shd w:val="clear" w:color="auto" w:fill="FFFF99"/>
                <w:rtl/>
              </w:rPr>
              <w:t>4,500 ₪</w:t>
            </w:r>
          </w:p>
        </w:tc>
        <w:tc>
          <w:tcPr>
            <w:tcW w:w="0" w:type="auto"/>
            <w:shd w:val="clear" w:color="auto" w:fill="auto"/>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FD0AEC">
              <w:rPr>
                <w:rStyle w:val="default"/>
                <w:rFonts w:cs="FrankRuehl" w:hint="cs"/>
                <w:vanish/>
                <w:sz w:val="18"/>
                <w:szCs w:val="22"/>
                <w:shd w:val="clear" w:color="auto" w:fill="FFFF99"/>
                <w:rtl/>
              </w:rPr>
              <w:t>3,500 ₪</w:t>
            </w:r>
          </w:p>
        </w:tc>
      </w:tr>
      <w:tr w:rsidR="00410BAD" w:rsidRPr="00FD0AEC" w:rsidTr="00555F3E">
        <w:trPr>
          <w:hidden/>
        </w:trPr>
        <w:tc>
          <w:tcPr>
            <w:tcW w:w="0" w:type="auto"/>
            <w:shd w:val="clear" w:color="auto" w:fill="auto"/>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D0AEC">
              <w:rPr>
                <w:rStyle w:val="default"/>
                <w:rFonts w:cs="FrankRuehl" w:hint="cs"/>
                <w:vanish/>
                <w:sz w:val="18"/>
                <w:szCs w:val="22"/>
                <w:shd w:val="clear" w:color="auto" w:fill="FFFF99"/>
                <w:rtl/>
              </w:rPr>
              <w:t>תגמול ביטוח חודשי למבוטח השוהה במוסד (שיפוי)</w:t>
            </w:r>
          </w:p>
        </w:tc>
        <w:tc>
          <w:tcPr>
            <w:tcW w:w="0" w:type="auto"/>
            <w:shd w:val="clear" w:color="auto" w:fill="auto"/>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FD0AEC">
              <w:rPr>
                <w:rStyle w:val="default"/>
                <w:rFonts w:cs="FrankRuehl" w:hint="cs"/>
                <w:vanish/>
                <w:sz w:val="18"/>
                <w:szCs w:val="22"/>
                <w:shd w:val="clear" w:color="auto" w:fill="FFFF99"/>
                <w:rtl/>
              </w:rPr>
              <w:t>10,000 ₪</w:t>
            </w:r>
          </w:p>
        </w:tc>
        <w:tc>
          <w:tcPr>
            <w:tcW w:w="0" w:type="auto"/>
            <w:shd w:val="clear" w:color="auto" w:fill="auto"/>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FD0AEC">
              <w:rPr>
                <w:rStyle w:val="default"/>
                <w:rFonts w:cs="FrankRuehl" w:hint="cs"/>
                <w:vanish/>
                <w:sz w:val="18"/>
                <w:szCs w:val="22"/>
                <w:shd w:val="clear" w:color="auto" w:fill="FFFF99"/>
                <w:rtl/>
              </w:rPr>
              <w:t>6,500 ₪</w:t>
            </w:r>
          </w:p>
        </w:tc>
        <w:tc>
          <w:tcPr>
            <w:tcW w:w="0" w:type="auto"/>
            <w:shd w:val="clear" w:color="auto" w:fill="auto"/>
          </w:tcPr>
          <w:p w:rsidR="005530DA" w:rsidRPr="00FD0AEC" w:rsidRDefault="005530DA" w:rsidP="00410BA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FD0AEC">
              <w:rPr>
                <w:rStyle w:val="default"/>
                <w:rFonts w:cs="FrankRuehl" w:hint="cs"/>
                <w:vanish/>
                <w:sz w:val="18"/>
                <w:szCs w:val="22"/>
                <w:shd w:val="clear" w:color="auto" w:fill="FFFF99"/>
                <w:rtl/>
              </w:rPr>
              <w:t>4,500 ₪</w:t>
            </w:r>
          </w:p>
        </w:tc>
      </w:tr>
    </w:tbl>
    <w:p w:rsidR="00410BAD" w:rsidRPr="00FD0AEC" w:rsidRDefault="00410BAD" w:rsidP="00410BAD">
      <w:pPr>
        <w:pStyle w:val="P00"/>
        <w:spacing w:before="0"/>
        <w:ind w:left="624"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(א1)</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סכום תגמולי הביטוח החודשי בכיסוי ברובד המורחב שזכאי לו מבוטח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5,500 ש"ח אם שוהה בבית או 10,000 ש"י אם שוהה במוסד.</w:t>
      </w:r>
    </w:p>
    <w:p w:rsidR="00410BAD" w:rsidRPr="00FD0AEC" w:rsidRDefault="00410BAD" w:rsidP="00410BAD">
      <w:pPr>
        <w:pStyle w:val="P00"/>
        <w:spacing w:before="0"/>
        <w:ind w:left="624" w:right="1134"/>
        <w:rPr>
          <w:rStyle w:val="default"/>
          <w:rFonts w:cs="FrankRuehl"/>
          <w:vanish/>
          <w:sz w:val="22"/>
          <w:szCs w:val="22"/>
          <w:u w:val="single"/>
          <w:shd w:val="clear" w:color="auto" w:fill="FFFF99"/>
          <w:rtl/>
        </w:rPr>
      </w:pPr>
      <w:r w:rsidRPr="00FD0AEC">
        <w:rPr>
          <w:rStyle w:val="default"/>
          <w:rFonts w:cs="FrankRuehl" w:hint="cs"/>
          <w:vanish/>
          <w:sz w:val="22"/>
          <w:szCs w:val="22"/>
          <w:u w:val="single"/>
          <w:shd w:val="clear" w:color="auto" w:fill="FFFF99"/>
          <w:rtl/>
        </w:rPr>
        <w:t>(א2)</w:t>
      </w:r>
      <w:r w:rsidRPr="00FD0AEC">
        <w:rPr>
          <w:rStyle w:val="default"/>
          <w:rFonts w:cs="FrankRuehl"/>
          <w:vanish/>
          <w:sz w:val="22"/>
          <w:szCs w:val="22"/>
          <w:u w:val="single"/>
          <w:shd w:val="clear" w:color="auto" w:fill="FFFF99"/>
          <w:rtl/>
        </w:rPr>
        <w:tab/>
      </w:r>
      <w:r w:rsidRPr="00FD0AEC">
        <w:rPr>
          <w:rStyle w:val="default"/>
          <w:rFonts w:cs="FrankRuehl" w:hint="cs"/>
          <w:vanish/>
          <w:sz w:val="22"/>
          <w:szCs w:val="22"/>
          <w:u w:val="single"/>
          <w:shd w:val="clear" w:color="auto" w:fill="FFFF99"/>
          <w:rtl/>
        </w:rPr>
        <w:t xml:space="preserve">סכום תגמולי הביטוח החודשי למבוטח שרכש תוספת סכום ביטוח </w:t>
      </w:r>
      <w:r w:rsidRPr="00FD0AEC">
        <w:rPr>
          <w:rStyle w:val="default"/>
          <w:rFonts w:cs="FrankRuehl"/>
          <w:vanish/>
          <w:sz w:val="22"/>
          <w:szCs w:val="22"/>
          <w:u w:val="single"/>
          <w:shd w:val="clear" w:color="auto" w:fill="FFFF99"/>
          <w:rtl/>
        </w:rPr>
        <w:t>–</w:t>
      </w:r>
      <w:r w:rsidRPr="00FD0AEC">
        <w:rPr>
          <w:rStyle w:val="default"/>
          <w:rFonts w:cs="FrankRuehl" w:hint="cs"/>
          <w:vanish/>
          <w:sz w:val="22"/>
          <w:szCs w:val="22"/>
          <w:u w:val="single"/>
          <w:shd w:val="clear" w:color="auto" w:fill="FFFF99"/>
          <w:rtl/>
        </w:rPr>
        <w:t xml:space="preserve"> 1,000 ש"ח אם שוהה בבית או 3,000 ש"ח אם שוהה במוסד, שייווספו על תגמולי הביטוח המפורטים בסעיפים קטנים (א) ו-(א1), לפי הכיסוי שרכש המבוטח.</w:t>
      </w:r>
    </w:p>
    <w:p w:rsidR="005530DA" w:rsidRPr="00FD0AEC" w:rsidRDefault="005530DA" w:rsidP="00410BAD">
      <w:pPr>
        <w:pStyle w:val="P00"/>
        <w:spacing w:before="0"/>
        <w:ind w:left="62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hint="cs"/>
          <w:vanish/>
          <w:sz w:val="22"/>
          <w:szCs w:val="22"/>
          <w:shd w:val="clear" w:color="auto" w:fill="FFFF99"/>
          <w:rtl/>
        </w:rPr>
        <w:tab/>
        <w:t>על אף האמור בסעיף קטן (א) לגבי סוגי מבוטחים קיימים המפורטים להלן, במקום גיל ההצטרפות לראשונה לביטוח סיעודי לחברי קופ"ח האמור בתקנת משנה (א) ייקרא הגיל שכתוב לצדם:</w:t>
      </w:r>
    </w:p>
    <w:p w:rsidR="005530DA" w:rsidRPr="00FD0AEC" w:rsidRDefault="005530DA" w:rsidP="00410BAD">
      <w:pPr>
        <w:pStyle w:val="P00"/>
        <w:spacing w:before="0"/>
        <w:ind w:left="1475" w:right="1134" w:hanging="45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 xml:space="preserve">מבוטח בביטוח סיעודי קבוצתי לחברי קופת חולים שירותי בריאות כללית "סיעודי מושלם פלוס", שהצטרף לביטוח בגיל 60 עד 64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5530DA" w:rsidRPr="00FD0AEC" w:rsidRDefault="005530DA" w:rsidP="00410BAD">
      <w:pPr>
        <w:pStyle w:val="P00"/>
        <w:spacing w:before="0"/>
        <w:ind w:left="1475" w:right="1134" w:hanging="45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מבוטח בביטוח סיעודי קבוצתי לחברי קופת חולים מכבי שירותי בריאות </w:t>
      </w:r>
      <w:r w:rsidRPr="00FD0AEC">
        <w:rPr>
          <w:rStyle w:val="default"/>
          <w:rFonts w:cs="FrankRuehl"/>
          <w:vanish/>
          <w:sz w:val="22"/>
          <w:szCs w:val="22"/>
          <w:shd w:val="clear" w:color="auto" w:fill="FFFF99"/>
          <w:rtl/>
        </w:rPr>
        <w:t>–</w:t>
      </w:r>
    </w:p>
    <w:p w:rsidR="005530DA" w:rsidRPr="00FD0AEC" w:rsidRDefault="005530DA" w:rsidP="00410BAD">
      <w:pPr>
        <w:pStyle w:val="P00"/>
        <w:spacing w:before="0"/>
        <w:ind w:left="1928" w:right="1134" w:hanging="45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(א)</w:t>
      </w:r>
      <w:r w:rsidRPr="00FD0AEC">
        <w:rPr>
          <w:rStyle w:val="default"/>
          <w:rFonts w:cs="FrankRuehl" w:hint="cs"/>
          <w:vanish/>
          <w:sz w:val="22"/>
          <w:szCs w:val="22"/>
          <w:shd w:val="clear" w:color="auto" w:fill="FFFF99"/>
          <w:rtl/>
        </w:rPr>
        <w:tab/>
        <w:t xml:space="preserve">אם הצטרף לביטוח "סיעודי זהב" מגיל 50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49;</w:t>
      </w:r>
    </w:p>
    <w:p w:rsidR="005530DA" w:rsidRPr="00FD0AEC" w:rsidRDefault="005530DA" w:rsidP="00410BAD">
      <w:pPr>
        <w:pStyle w:val="P00"/>
        <w:spacing w:before="0"/>
        <w:ind w:left="1928" w:right="1134" w:hanging="45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hint="cs"/>
          <w:vanish/>
          <w:sz w:val="22"/>
          <w:szCs w:val="22"/>
          <w:shd w:val="clear" w:color="auto" w:fill="FFFF99"/>
          <w:rtl/>
        </w:rPr>
        <w:tab/>
        <w:t xml:space="preserve">אם הצטרף לביטוח "סיעודי כסף" מגיל 60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5530DA" w:rsidRPr="00FD0AEC" w:rsidRDefault="005530DA" w:rsidP="00410BAD">
      <w:pPr>
        <w:pStyle w:val="P00"/>
        <w:spacing w:before="0"/>
        <w:ind w:left="1021"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(3)</w:t>
      </w:r>
      <w:r w:rsidRPr="00FD0AEC">
        <w:rPr>
          <w:rStyle w:val="default"/>
          <w:rFonts w:cs="FrankRuehl" w:hint="cs"/>
          <w:vanish/>
          <w:sz w:val="22"/>
          <w:szCs w:val="22"/>
          <w:shd w:val="clear" w:color="auto" w:fill="FFFF99"/>
          <w:rtl/>
        </w:rPr>
        <w:tab/>
        <w:t xml:space="preserve">מבוטח בביטוח סיעודי לחברי קופת חולים מאוחדת </w:t>
      </w:r>
      <w:r w:rsidRPr="00FD0AEC">
        <w:rPr>
          <w:rStyle w:val="default"/>
          <w:rFonts w:cs="FrankRuehl"/>
          <w:vanish/>
          <w:sz w:val="22"/>
          <w:szCs w:val="22"/>
          <w:shd w:val="clear" w:color="auto" w:fill="FFFF99"/>
          <w:rtl/>
        </w:rPr>
        <w:t>–</w:t>
      </w:r>
    </w:p>
    <w:p w:rsidR="005530DA" w:rsidRPr="00FD0AEC" w:rsidRDefault="005530DA" w:rsidP="00410BAD">
      <w:pPr>
        <w:pStyle w:val="P00"/>
        <w:spacing w:before="0"/>
        <w:ind w:left="1474"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(א)</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אם הצטרף לביטוח "מאוחדת זהב" בגיל 50 עד 65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49;</w:t>
      </w:r>
    </w:p>
    <w:p w:rsidR="005530DA" w:rsidRPr="00FD0AEC" w:rsidRDefault="005530DA" w:rsidP="00410BAD">
      <w:pPr>
        <w:pStyle w:val="P00"/>
        <w:spacing w:before="0"/>
        <w:ind w:left="147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על אף האמור בפסקת משנה (א), למבוטח שהיה בגיל מחושב של 66 ומעלה, כפי שהוגדר באותו ביטוח לפני יום כ"ה בסיוון התשע"ו (1 ביולי 2016)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50;</w:t>
      </w:r>
    </w:p>
    <w:p w:rsidR="005530DA" w:rsidRPr="00FD0AEC" w:rsidRDefault="005530DA" w:rsidP="00410BAD">
      <w:pPr>
        <w:pStyle w:val="P00"/>
        <w:spacing w:before="0"/>
        <w:ind w:left="1475" w:right="1134" w:hanging="45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(4)</w:t>
      </w:r>
      <w:r w:rsidRPr="00FD0AEC">
        <w:rPr>
          <w:rStyle w:val="default"/>
          <w:rFonts w:cs="FrankRuehl" w:hint="cs"/>
          <w:vanish/>
          <w:sz w:val="22"/>
          <w:szCs w:val="22"/>
          <w:shd w:val="clear" w:color="auto" w:fill="FFFF99"/>
          <w:rtl/>
        </w:rPr>
        <w:tab/>
        <w:t xml:space="preserve">מבוטח בביטוח סיעודי לחברי קופת חולים לאומית, שהצטרף לביטוח "לאומית סיעוד" בגיל 60 עד 64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59.</w:t>
      </w:r>
    </w:p>
    <w:p w:rsidR="005530DA" w:rsidRPr="00FD0AEC" w:rsidRDefault="005530DA" w:rsidP="00410BAD">
      <w:pPr>
        <w:pStyle w:val="P00"/>
        <w:spacing w:before="0"/>
        <w:ind w:left="624" w:right="113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(ג)</w:t>
      </w:r>
      <w:r w:rsidRPr="00FD0AEC">
        <w:rPr>
          <w:rStyle w:val="default"/>
          <w:rFonts w:cs="FrankRuehl" w:hint="cs"/>
          <w:vanish/>
          <w:sz w:val="22"/>
          <w:szCs w:val="22"/>
          <w:shd w:val="clear" w:color="auto" w:fill="FFFF99"/>
          <w:rtl/>
        </w:rPr>
        <w:tab/>
        <w:t xml:space="preserve">על אף האמור </w:t>
      </w:r>
      <w:r w:rsidRPr="00FD0AEC">
        <w:rPr>
          <w:rStyle w:val="default"/>
          <w:rFonts w:cs="FrankRuehl" w:hint="cs"/>
          <w:strike/>
          <w:vanish/>
          <w:sz w:val="22"/>
          <w:szCs w:val="22"/>
          <w:shd w:val="clear" w:color="auto" w:fill="FFFF99"/>
          <w:rtl/>
        </w:rPr>
        <w:t>בסעיף קטן (א)</w:t>
      </w:r>
      <w:r w:rsidR="00410BAD" w:rsidRPr="00FD0AEC">
        <w:rPr>
          <w:rStyle w:val="default"/>
          <w:rFonts w:cs="FrankRuehl" w:hint="cs"/>
          <w:vanish/>
          <w:sz w:val="22"/>
          <w:szCs w:val="22"/>
          <w:shd w:val="clear" w:color="auto" w:fill="FFFF99"/>
          <w:rtl/>
        </w:rPr>
        <w:t xml:space="preserve"> </w:t>
      </w:r>
      <w:r w:rsidR="00410BAD" w:rsidRPr="00FD0AEC">
        <w:rPr>
          <w:rStyle w:val="default"/>
          <w:rFonts w:cs="FrankRuehl" w:hint="cs"/>
          <w:vanish/>
          <w:sz w:val="22"/>
          <w:szCs w:val="22"/>
          <w:u w:val="single"/>
          <w:shd w:val="clear" w:color="auto" w:fill="FFFF99"/>
          <w:rtl/>
        </w:rPr>
        <w:t>בסעיפים קטנים (א) ו-(א1)</w:t>
      </w:r>
      <w:r w:rsidRPr="00FD0AEC">
        <w:rPr>
          <w:rStyle w:val="default"/>
          <w:rFonts w:cs="FrankRuehl" w:hint="cs"/>
          <w:vanish/>
          <w:sz w:val="22"/>
          <w:szCs w:val="22"/>
          <w:shd w:val="clear" w:color="auto" w:fill="FFFF99"/>
          <w:rtl/>
        </w:rPr>
        <w:t xml:space="preserve"> סכום תגמול הביטוח החודשי שישולם למבוטח השוהה במוסד במועד הזכאות לתגמול הביטוח החודשי, לא יעלה על שיעור של 80% מהסכום שהמבוטח שילם בפועל למוסד.</w:t>
      </w:r>
    </w:p>
    <w:p w:rsidR="006058D7" w:rsidRPr="00FD0AEC" w:rsidRDefault="006058D7" w:rsidP="006058D7">
      <w:pPr>
        <w:pStyle w:val="P00"/>
        <w:spacing w:before="0"/>
        <w:ind w:left="624" w:right="1134"/>
        <w:rPr>
          <w:rStyle w:val="default"/>
          <w:rFonts w:ascii="FrankRuehl" w:hAnsi="FrankRuehl" w:cs="FrankRuehl"/>
          <w:vanish/>
          <w:sz w:val="20"/>
          <w:szCs w:val="20"/>
          <w:shd w:val="clear" w:color="auto" w:fill="FFFF99"/>
          <w:rtl/>
        </w:rPr>
      </w:pPr>
    </w:p>
    <w:p w:rsidR="006058D7" w:rsidRPr="00FD0AEC" w:rsidRDefault="006058D7" w:rsidP="006058D7">
      <w:pPr>
        <w:pStyle w:val="P00"/>
        <w:spacing w:before="0"/>
        <w:ind w:left="624"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vanish/>
          <w:color w:val="FF0000"/>
          <w:sz w:val="20"/>
          <w:szCs w:val="20"/>
          <w:shd w:val="clear" w:color="auto" w:fill="FFFF99"/>
          <w:rtl/>
        </w:rPr>
        <w:t>מיום 1.7.2021</w:t>
      </w:r>
    </w:p>
    <w:p w:rsidR="006058D7" w:rsidRPr="00FD0AEC" w:rsidRDefault="006058D7" w:rsidP="006058D7">
      <w:pPr>
        <w:pStyle w:val="P00"/>
        <w:spacing w:before="0"/>
        <w:ind w:left="624"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תשפ"א-2021</w:t>
      </w:r>
    </w:p>
    <w:p w:rsidR="006058D7" w:rsidRPr="00FD0AEC" w:rsidRDefault="006058D7" w:rsidP="006058D7">
      <w:pPr>
        <w:pStyle w:val="P00"/>
        <w:spacing w:before="0"/>
        <w:ind w:left="624" w:right="1134"/>
        <w:rPr>
          <w:rStyle w:val="default"/>
          <w:rFonts w:ascii="FrankRuehl" w:hAnsi="FrankRuehl" w:cs="FrankRuehl"/>
          <w:vanish/>
          <w:sz w:val="20"/>
          <w:szCs w:val="20"/>
          <w:shd w:val="clear" w:color="auto" w:fill="FFFF99"/>
          <w:rtl/>
        </w:rPr>
      </w:pPr>
      <w:hyperlink r:id="rId73" w:history="1">
        <w:r w:rsidRPr="00FD0AEC">
          <w:rPr>
            <w:rStyle w:val="Hyperlink"/>
            <w:rFonts w:ascii="FrankRuehl" w:hAnsi="FrankRuehl" w:cs="FrankRuehl"/>
            <w:vanish/>
            <w:szCs w:val="20"/>
            <w:shd w:val="clear" w:color="auto" w:fill="FFFF99"/>
            <w:rtl/>
          </w:rPr>
          <w:t>ק"ת תשפ"א מס' 9292</w:t>
        </w:r>
      </w:hyperlink>
      <w:r w:rsidRPr="00FD0AEC">
        <w:rPr>
          <w:rStyle w:val="default"/>
          <w:rFonts w:ascii="FrankRuehl" w:hAnsi="FrankRuehl" w:cs="FrankRuehl"/>
          <w:vanish/>
          <w:sz w:val="20"/>
          <w:szCs w:val="20"/>
          <w:shd w:val="clear" w:color="auto" w:fill="FFFF99"/>
          <w:rtl/>
        </w:rPr>
        <w:t xml:space="preserve"> מיום 24.3.2021 עמ' 278</w:t>
      </w:r>
      <w:r w:rsidRPr="00FD0AEC">
        <w:rPr>
          <w:rStyle w:val="default"/>
          <w:rFonts w:ascii="FrankRuehl" w:hAnsi="FrankRuehl" w:cs="FrankRuehl" w:hint="cs"/>
          <w:vanish/>
          <w:sz w:val="20"/>
          <w:szCs w:val="20"/>
          <w:shd w:val="clear" w:color="auto" w:fill="FFFF99"/>
          <w:rtl/>
        </w:rPr>
        <w:t>9</w:t>
      </w:r>
    </w:p>
    <w:p w:rsidR="006058D7" w:rsidRPr="006058D7" w:rsidRDefault="006058D7" w:rsidP="006058D7">
      <w:pPr>
        <w:pStyle w:val="P00"/>
        <w:ind w:left="624" w:right="1134"/>
        <w:rPr>
          <w:rStyle w:val="default"/>
          <w:rFonts w:cs="FrankRuehl"/>
          <w:sz w:val="2"/>
          <w:szCs w:val="2"/>
          <w:shd w:val="clear" w:color="auto" w:fill="FFFF99"/>
          <w:rtl/>
        </w:rPr>
      </w:pPr>
      <w:r w:rsidRPr="00FD0AEC">
        <w:rPr>
          <w:rStyle w:val="default"/>
          <w:rFonts w:cs="FrankRuehl" w:hint="cs"/>
          <w:vanish/>
          <w:sz w:val="22"/>
          <w:szCs w:val="22"/>
          <w:shd w:val="clear" w:color="auto" w:fill="FFFF99"/>
          <w:rtl/>
        </w:rPr>
        <w:t>(א2)</w:t>
      </w:r>
      <w:r w:rsidRPr="00FD0AEC">
        <w:rPr>
          <w:rStyle w:val="default"/>
          <w:rFonts w:cs="FrankRuehl"/>
          <w:vanish/>
          <w:sz w:val="22"/>
          <w:szCs w:val="22"/>
          <w:shd w:val="clear" w:color="auto" w:fill="FFFF99"/>
          <w:rtl/>
        </w:rPr>
        <w:tab/>
      </w:r>
      <w:r w:rsidRPr="00FD0AEC">
        <w:rPr>
          <w:rStyle w:val="default"/>
          <w:rFonts w:cs="FrankRuehl" w:hint="cs"/>
          <w:vanish/>
          <w:sz w:val="22"/>
          <w:szCs w:val="22"/>
          <w:shd w:val="clear" w:color="auto" w:fill="FFFF99"/>
          <w:rtl/>
        </w:rPr>
        <w:t xml:space="preserve">סכום תגמולי הביטוח החודשי למבוטח שרכש תוספת סכום ביטוח </w:t>
      </w:r>
      <w:r w:rsidRPr="00FD0AEC">
        <w:rPr>
          <w:rStyle w:val="default"/>
          <w:rFonts w:cs="FrankRuehl"/>
          <w:vanish/>
          <w:sz w:val="22"/>
          <w:szCs w:val="22"/>
          <w:shd w:val="clear" w:color="auto" w:fill="FFFF99"/>
          <w:rtl/>
        </w:rPr>
        <w:t>–</w:t>
      </w:r>
      <w:r w:rsidRPr="00FD0AEC">
        <w:rPr>
          <w:rStyle w:val="default"/>
          <w:rFonts w:cs="FrankRuehl" w:hint="cs"/>
          <w:vanish/>
          <w:sz w:val="22"/>
          <w:szCs w:val="22"/>
          <w:shd w:val="clear" w:color="auto" w:fill="FFFF99"/>
          <w:rtl/>
        </w:rPr>
        <w:t xml:space="preserve"> 1,000 ש"ח אם שוהה בבית או 3,000 ש"ח אם שוהה במוסד, שייווספו על תגמולי הביטוח המפורטים בסעיפים קטנים </w:t>
      </w:r>
      <w:r w:rsidRPr="00FD0AEC">
        <w:rPr>
          <w:rStyle w:val="default"/>
          <w:rFonts w:cs="FrankRuehl" w:hint="cs"/>
          <w:strike/>
          <w:vanish/>
          <w:sz w:val="22"/>
          <w:szCs w:val="22"/>
          <w:shd w:val="clear" w:color="auto" w:fill="FFFF99"/>
          <w:rtl/>
        </w:rPr>
        <w:t>(א) ו-(א1)</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(א) או (א1)</w:t>
      </w:r>
      <w:r w:rsidRPr="00FD0AEC">
        <w:rPr>
          <w:rStyle w:val="default"/>
          <w:rFonts w:cs="FrankRuehl" w:hint="cs"/>
          <w:vanish/>
          <w:sz w:val="22"/>
          <w:szCs w:val="22"/>
          <w:shd w:val="clear" w:color="auto" w:fill="FFFF99"/>
          <w:rtl/>
        </w:rPr>
        <w:t xml:space="preserve">, </w:t>
      </w:r>
      <w:r w:rsidRPr="00FD0AEC">
        <w:rPr>
          <w:rStyle w:val="default"/>
          <w:rFonts w:cs="FrankRuehl" w:hint="cs"/>
          <w:strike/>
          <w:vanish/>
          <w:sz w:val="22"/>
          <w:szCs w:val="22"/>
          <w:shd w:val="clear" w:color="auto" w:fill="FFFF99"/>
          <w:rtl/>
        </w:rPr>
        <w:t>לפי הכיסוי שרכש המבוטח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לפי בחירת המבוטח</w:t>
      </w:r>
      <w:r w:rsidRPr="00FD0AEC">
        <w:rPr>
          <w:rStyle w:val="default"/>
          <w:rFonts w:cs="FrankRuehl" w:hint="cs"/>
          <w:vanish/>
          <w:sz w:val="22"/>
          <w:szCs w:val="22"/>
          <w:shd w:val="clear" w:color="auto" w:fill="FFFF99"/>
          <w:rtl/>
        </w:rPr>
        <w:t>.</w:t>
      </w:r>
      <w:bookmarkEnd w:id="64"/>
    </w:p>
    <w:p w:rsidR="008D5673" w:rsidRDefault="008D5673" w:rsidP="005F6A62">
      <w:pPr>
        <w:pStyle w:val="P00"/>
        <w:spacing w:before="72"/>
        <w:ind w:left="624" w:right="1134" w:hanging="624"/>
        <w:rPr>
          <w:rStyle w:val="default"/>
          <w:rFonts w:cs="FrankRuehl" w:hint="cs"/>
          <w:rtl/>
        </w:rPr>
      </w:pPr>
      <w:bookmarkStart w:id="65" w:name="Seif26"/>
      <w:bookmarkEnd w:id="65"/>
      <w:r w:rsidRPr="0034269D">
        <w:rPr>
          <w:rStyle w:val="default"/>
          <w:rFonts w:cs="FrankRuehl"/>
        </w:rPr>
        <w:pict>
          <v:rect id="_x0000_s1248" style="position:absolute;left:0;text-align:left;margin-left:464.5pt;margin-top:8.05pt;width:75.05pt;height:12.5pt;z-index:251648000" o:allowincell="f" filled="f" stroked="f" strokecolor="lime" strokeweight=".25pt">
            <v:textbox inset="0,0,0,0">
              <w:txbxContent>
                <w:p w:rsidR="00A10B87" w:rsidRDefault="00A10B87" w:rsidP="008D5673">
                  <w:pPr>
                    <w:spacing w:line="160" w:lineRule="exact"/>
                    <w:jc w:val="left"/>
                    <w:rPr>
                      <w:rFonts w:cs="Miriam" w:hint="cs"/>
                      <w:sz w:val="18"/>
                      <w:szCs w:val="18"/>
                      <w:rtl/>
                    </w:rPr>
                  </w:pPr>
                  <w:r>
                    <w:rPr>
                      <w:rFonts w:cs="Miriam" w:hint="cs"/>
                      <w:sz w:val="18"/>
                      <w:szCs w:val="18"/>
                      <w:rtl/>
                    </w:rPr>
                    <w:t>הצמדה למדד</w:t>
                  </w:r>
                </w:p>
              </w:txbxContent>
            </v:textbox>
            <w10:anchorlock/>
          </v:rect>
        </w:pict>
      </w:r>
      <w:r w:rsidR="005F6A62">
        <w:rPr>
          <w:rStyle w:val="default"/>
          <w:rFonts w:cs="FrankRuehl" w:hint="cs"/>
          <w:rtl/>
        </w:rPr>
        <w:t>8</w:t>
      </w:r>
      <w:r w:rsidRPr="00A27197">
        <w:rPr>
          <w:rStyle w:val="default"/>
          <w:rFonts w:cs="FrankRuehl"/>
          <w:rtl/>
        </w:rPr>
        <w:t>.</w:t>
      </w:r>
      <w:r w:rsidRPr="00A27197">
        <w:rPr>
          <w:rStyle w:val="default"/>
          <w:rFonts w:cs="FrankRuehl"/>
          <w:rtl/>
        </w:rPr>
        <w:tab/>
      </w:r>
      <w:r w:rsidR="005F6A62">
        <w:rPr>
          <w:rStyle w:val="default"/>
          <w:rFonts w:cs="FrankRuehl" w:hint="cs"/>
          <w:rtl/>
        </w:rPr>
        <w:t>(א)</w:t>
      </w:r>
      <w:r w:rsidR="005F6A62">
        <w:rPr>
          <w:rStyle w:val="default"/>
          <w:rFonts w:cs="FrankRuehl" w:hint="cs"/>
          <w:rtl/>
        </w:rPr>
        <w:tab/>
        <w:t>על סכומי תגמולי הביטוח החודשיים המפורטים בסעיף 7 ייווספו הפרשי הצמדה כמשמעותם בחוק פסיקת ריבית, מהמדד שהיה ידוע</w:t>
      </w:r>
      <w:r w:rsidR="00515EF2">
        <w:rPr>
          <w:rStyle w:val="default"/>
          <w:rFonts w:cs="FrankRuehl" w:hint="cs"/>
          <w:rtl/>
        </w:rPr>
        <w:t xml:space="preserve"> ערב מועד התחילה.</w:t>
      </w:r>
    </w:p>
    <w:p w:rsidR="00515EF2" w:rsidRDefault="00515EF2" w:rsidP="00515EF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על דמי הביטוח החודשיים ייווספו הפרשי הצמדה כמשמעותם בחוק פסיקת ריבית, מהמדד שהיה ידוע במועד תחילת הפוליסה.</w:t>
      </w:r>
    </w:p>
    <w:p w:rsidR="00515EF2" w:rsidRDefault="00515EF2" w:rsidP="00515EF2">
      <w:pPr>
        <w:pStyle w:val="P00"/>
        <w:spacing w:before="72"/>
        <w:ind w:left="624" w:right="1134" w:hanging="624"/>
        <w:rPr>
          <w:rStyle w:val="default"/>
          <w:rFonts w:cs="FrankRuehl" w:hint="cs"/>
          <w:rtl/>
        </w:rPr>
      </w:pPr>
      <w:bookmarkStart w:id="66" w:name="Seif27"/>
      <w:bookmarkEnd w:id="66"/>
      <w:r w:rsidRPr="0034269D">
        <w:rPr>
          <w:rStyle w:val="default"/>
          <w:rFonts w:cs="FrankRuehl"/>
        </w:rPr>
        <w:pict>
          <v:rect id="_x0000_s1249" style="position:absolute;left:0;text-align:left;margin-left:464.5pt;margin-top:8.05pt;width:75.05pt;height:19.55pt;z-index:251649024" o:allowincell="f" filled="f" stroked="f" strokecolor="lime" strokeweight=".25pt">
            <v:textbox inset="0,0,0,0">
              <w:txbxContent>
                <w:p w:rsidR="00A10B87" w:rsidRDefault="00A10B87" w:rsidP="00515EF2">
                  <w:pPr>
                    <w:spacing w:line="160" w:lineRule="exact"/>
                    <w:jc w:val="left"/>
                    <w:rPr>
                      <w:rFonts w:cs="Miriam" w:hint="cs"/>
                      <w:sz w:val="18"/>
                      <w:szCs w:val="18"/>
                      <w:rtl/>
                    </w:rPr>
                  </w:pPr>
                  <w:r>
                    <w:rPr>
                      <w:rFonts w:cs="Miriam" w:hint="cs"/>
                      <w:sz w:val="18"/>
                      <w:szCs w:val="18"/>
                      <w:rtl/>
                    </w:rPr>
                    <w:t>שחרור מתשלום דמי ביטוח</w:t>
                  </w:r>
                </w:p>
              </w:txbxContent>
            </v:textbox>
            <w10:anchorlock/>
          </v:rect>
        </w:pict>
      </w:r>
      <w:r>
        <w:rPr>
          <w:rStyle w:val="default"/>
          <w:rFonts w:cs="FrankRuehl" w:hint="cs"/>
          <w:rtl/>
        </w:rPr>
        <w:t>9</w:t>
      </w:r>
      <w:r w:rsidRPr="00A27197">
        <w:rPr>
          <w:rStyle w:val="default"/>
          <w:rFonts w:cs="FrankRuehl"/>
          <w:rtl/>
        </w:rPr>
        <w:t>.</w:t>
      </w:r>
      <w:r w:rsidRPr="00A27197">
        <w:rPr>
          <w:rStyle w:val="default"/>
          <w:rFonts w:cs="FrankRuehl"/>
          <w:rtl/>
        </w:rPr>
        <w:tab/>
      </w:r>
      <w:r>
        <w:rPr>
          <w:rStyle w:val="default"/>
          <w:rFonts w:cs="FrankRuehl" w:hint="cs"/>
          <w:rtl/>
        </w:rPr>
        <w:t>מבוטח הזכאי לקבל תגמולי ביטוח לפי תנאי הפוליסה, יהיה משוחרר מתשלום דמי ביטוח בעד התקופה שבשלה הוא זכאי לקבל תגמולי ביטוח.</w:t>
      </w:r>
    </w:p>
    <w:p w:rsidR="00515EF2" w:rsidRDefault="00515EF2" w:rsidP="00CC225B">
      <w:pPr>
        <w:pStyle w:val="P00"/>
        <w:spacing w:before="72"/>
        <w:ind w:left="624" w:right="1134" w:hanging="624"/>
        <w:rPr>
          <w:rStyle w:val="default"/>
          <w:rFonts w:cs="FrankRuehl" w:hint="cs"/>
          <w:rtl/>
        </w:rPr>
      </w:pPr>
      <w:bookmarkStart w:id="67" w:name="Seif28"/>
      <w:bookmarkEnd w:id="67"/>
      <w:r w:rsidRPr="0034269D">
        <w:rPr>
          <w:rStyle w:val="default"/>
          <w:rFonts w:cs="FrankRuehl"/>
        </w:rPr>
        <w:pict>
          <v:rect id="_x0000_s1250" style="position:absolute;left:0;text-align:left;margin-left:464.5pt;margin-top:8.05pt;width:75.05pt;height:16.95pt;z-index:251650048" o:allowincell="f" filled="f" stroked="f" strokecolor="lime" strokeweight=".25pt">
            <v:textbox inset="0,0,0,0">
              <w:txbxContent>
                <w:p w:rsidR="00A10B87" w:rsidRDefault="00A10B87" w:rsidP="00515EF2">
                  <w:pPr>
                    <w:spacing w:line="160" w:lineRule="exact"/>
                    <w:jc w:val="left"/>
                    <w:rPr>
                      <w:rFonts w:cs="Miriam" w:hint="cs"/>
                      <w:sz w:val="18"/>
                      <w:szCs w:val="18"/>
                      <w:rtl/>
                    </w:rPr>
                  </w:pPr>
                  <w:r>
                    <w:rPr>
                      <w:rFonts w:cs="Miriam" w:hint="cs"/>
                      <w:sz w:val="18"/>
                      <w:szCs w:val="18"/>
                      <w:rtl/>
                    </w:rPr>
                    <w:t>ערכי סילוק ופדיון וקרן מבוטחים</w:t>
                  </w:r>
                </w:p>
              </w:txbxContent>
            </v:textbox>
            <w10:anchorlock/>
          </v:rect>
        </w:pict>
      </w:r>
      <w:r w:rsidR="00CC225B">
        <w:rPr>
          <w:rStyle w:val="default"/>
          <w:rFonts w:cs="FrankRuehl" w:hint="cs"/>
          <w:rtl/>
        </w:rPr>
        <w:t>10</w:t>
      </w:r>
      <w:r w:rsidRPr="00A27197">
        <w:rPr>
          <w:rStyle w:val="default"/>
          <w:rFonts w:cs="FrankRuehl"/>
          <w:rtl/>
        </w:rPr>
        <w:t>.</w:t>
      </w:r>
      <w:r w:rsidRPr="00A27197">
        <w:rPr>
          <w:rStyle w:val="default"/>
          <w:rFonts w:cs="FrankRuehl"/>
          <w:rtl/>
        </w:rPr>
        <w:tab/>
      </w:r>
      <w:r w:rsidR="00CC225B">
        <w:rPr>
          <w:rStyle w:val="default"/>
          <w:rFonts w:cs="FrankRuehl" w:hint="cs"/>
          <w:rtl/>
        </w:rPr>
        <w:t>(א)</w:t>
      </w:r>
      <w:r w:rsidR="00CC225B">
        <w:rPr>
          <w:rStyle w:val="default"/>
          <w:rFonts w:cs="FrankRuehl" w:hint="cs"/>
          <w:rtl/>
        </w:rPr>
        <w:tab/>
        <w:t>לא יצטברו לזכותו של מבוטח בפוליסה עודפים לצורך קבלת ערכי סילוק או פדיון.</w:t>
      </w:r>
    </w:p>
    <w:p w:rsidR="00CC225B" w:rsidRDefault="00CC225B" w:rsidP="00FF565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על אף האמור בסעיף קטן (א) דמי ביטוח ששולמו בעד כלל המבוטחים על פי ביטוח סיעודי קבוצתי לחברי קופת חולים מסוימת, עתידים לשמש לכיסוי ההתחייבויות ארוכות הטווח בעד המבוטחים כאמור בניכוי ובתוספות כפי שהורה </w:t>
      </w:r>
      <w:r w:rsidR="00FF5651">
        <w:rPr>
          <w:rStyle w:val="default"/>
          <w:rFonts w:cs="FrankRuehl" w:hint="cs"/>
          <w:rtl/>
        </w:rPr>
        <w:t>הממונה</w:t>
      </w:r>
      <w:r>
        <w:rPr>
          <w:rStyle w:val="default"/>
          <w:rFonts w:cs="FrankRuehl" w:hint="cs"/>
          <w:rtl/>
        </w:rPr>
        <w:t>.</w:t>
      </w:r>
    </w:p>
    <w:p w:rsidR="00FF5651" w:rsidRPr="00FD0AEC" w:rsidRDefault="00FF5651" w:rsidP="00FF5651">
      <w:pPr>
        <w:pStyle w:val="P00"/>
        <w:spacing w:before="0"/>
        <w:ind w:left="624" w:right="1134"/>
        <w:rPr>
          <w:rStyle w:val="default"/>
          <w:rFonts w:cs="FrankRuehl" w:hint="cs"/>
          <w:vanish/>
          <w:color w:val="FF0000"/>
          <w:sz w:val="20"/>
          <w:szCs w:val="20"/>
          <w:shd w:val="clear" w:color="auto" w:fill="FFFF99"/>
          <w:rtl/>
        </w:rPr>
      </w:pPr>
      <w:bookmarkStart w:id="68" w:name="Rov63"/>
      <w:r w:rsidRPr="00FD0AEC">
        <w:rPr>
          <w:rStyle w:val="default"/>
          <w:rFonts w:cs="FrankRuehl" w:hint="cs"/>
          <w:vanish/>
          <w:color w:val="FF0000"/>
          <w:sz w:val="20"/>
          <w:szCs w:val="20"/>
          <w:shd w:val="clear" w:color="auto" w:fill="FFFF99"/>
          <w:rtl/>
        </w:rPr>
        <w:t>מיום 1.1.2017</w:t>
      </w:r>
    </w:p>
    <w:p w:rsidR="00FF5651" w:rsidRPr="00FD0AEC" w:rsidRDefault="00FF5651" w:rsidP="00FF5651">
      <w:pPr>
        <w:pStyle w:val="P00"/>
        <w:spacing w:before="0"/>
        <w:ind w:left="624"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תק' תשע"ז-2016</w:t>
      </w:r>
    </w:p>
    <w:p w:rsidR="00FF5651" w:rsidRPr="00FD0AEC" w:rsidRDefault="00FF5651" w:rsidP="00FF5651">
      <w:pPr>
        <w:pStyle w:val="P00"/>
        <w:spacing w:before="0"/>
        <w:ind w:left="624" w:right="1134"/>
        <w:rPr>
          <w:rStyle w:val="default"/>
          <w:rFonts w:cs="FrankRuehl" w:hint="cs"/>
          <w:vanish/>
          <w:sz w:val="20"/>
          <w:szCs w:val="20"/>
          <w:shd w:val="clear" w:color="auto" w:fill="FFFF99"/>
          <w:rtl/>
        </w:rPr>
      </w:pPr>
      <w:hyperlink r:id="rId74" w:history="1">
        <w:r w:rsidRPr="00FD0AEC">
          <w:rPr>
            <w:rStyle w:val="Hyperlink"/>
            <w:rFonts w:cs="FrankRuehl" w:hint="cs"/>
            <w:vanish/>
            <w:szCs w:val="20"/>
            <w:shd w:val="clear" w:color="auto" w:fill="FFFF99"/>
            <w:rtl/>
          </w:rPr>
          <w:t>ק"ת תשע"ז מס' 7750</w:t>
        </w:r>
      </w:hyperlink>
      <w:r w:rsidRPr="00FD0AEC">
        <w:rPr>
          <w:rStyle w:val="default"/>
          <w:rFonts w:cs="FrankRuehl" w:hint="cs"/>
          <w:vanish/>
          <w:sz w:val="20"/>
          <w:szCs w:val="20"/>
          <w:shd w:val="clear" w:color="auto" w:fill="FFFF99"/>
          <w:rtl/>
        </w:rPr>
        <w:t xml:space="preserve"> מיום 29.12.2016 עמ' 444</w:t>
      </w:r>
    </w:p>
    <w:p w:rsidR="00FF5651" w:rsidRPr="00FF5651" w:rsidRDefault="00FF5651" w:rsidP="00FF5651">
      <w:pPr>
        <w:pStyle w:val="P00"/>
        <w:ind w:left="624" w:right="1134"/>
        <w:rPr>
          <w:rStyle w:val="default"/>
          <w:rFonts w:cs="FrankRuehl" w:hint="cs"/>
          <w:sz w:val="2"/>
          <w:szCs w:val="2"/>
          <w:rtl/>
        </w:rPr>
      </w:pPr>
      <w:r w:rsidRPr="00FD0AEC">
        <w:rPr>
          <w:rStyle w:val="default"/>
          <w:rFonts w:cs="FrankRuehl" w:hint="cs"/>
          <w:vanish/>
          <w:sz w:val="22"/>
          <w:szCs w:val="22"/>
          <w:shd w:val="clear" w:color="auto" w:fill="FFFF99"/>
          <w:rtl/>
        </w:rPr>
        <w:t>(ב)</w:t>
      </w:r>
      <w:r w:rsidRPr="00FD0AEC">
        <w:rPr>
          <w:rStyle w:val="default"/>
          <w:rFonts w:cs="FrankRuehl" w:hint="cs"/>
          <w:vanish/>
          <w:sz w:val="22"/>
          <w:szCs w:val="22"/>
          <w:shd w:val="clear" w:color="auto" w:fill="FFFF99"/>
          <w:rtl/>
        </w:rPr>
        <w:tab/>
        <w:t xml:space="preserve">על אף האמור בסעיף קטן (א) דמי ביטוח ששולמו בעד כלל המבוטחים על פי ביטוח סיעודי קבוצתי לחברי קופת חולים מסוימת, עתידים לשמש לכיסוי ההתחייבויות ארוכות הטווח בעד המבוטחים כאמור בניכוי ובתוספות כפי שהורה </w:t>
      </w:r>
      <w:r w:rsidRPr="00FD0AEC">
        <w:rPr>
          <w:rStyle w:val="default"/>
          <w:rFonts w:cs="FrankRuehl" w:hint="cs"/>
          <w:strike/>
          <w:vanish/>
          <w:sz w:val="22"/>
          <w:szCs w:val="22"/>
          <w:shd w:val="clear" w:color="auto" w:fill="FFFF99"/>
          <w:rtl/>
        </w:rPr>
        <w:t>המפקח</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הממונה</w:t>
      </w:r>
      <w:r w:rsidRPr="00FD0AEC">
        <w:rPr>
          <w:rStyle w:val="default"/>
          <w:rFonts w:cs="FrankRuehl" w:hint="cs"/>
          <w:vanish/>
          <w:sz w:val="22"/>
          <w:szCs w:val="22"/>
          <w:shd w:val="clear" w:color="auto" w:fill="FFFF99"/>
          <w:rtl/>
        </w:rPr>
        <w:t>.</w:t>
      </w:r>
      <w:bookmarkEnd w:id="68"/>
    </w:p>
    <w:p w:rsidR="00CC225B" w:rsidRDefault="00CC225B" w:rsidP="00CC225B">
      <w:pPr>
        <w:pStyle w:val="P00"/>
        <w:spacing w:before="72"/>
        <w:ind w:left="624" w:right="1134" w:hanging="624"/>
        <w:rPr>
          <w:rStyle w:val="default"/>
          <w:rFonts w:cs="FrankRuehl" w:hint="cs"/>
          <w:rtl/>
        </w:rPr>
      </w:pPr>
      <w:bookmarkStart w:id="69" w:name="Seif29"/>
      <w:bookmarkEnd w:id="69"/>
      <w:r w:rsidRPr="0034269D">
        <w:rPr>
          <w:rStyle w:val="default"/>
          <w:rFonts w:cs="FrankRuehl"/>
        </w:rPr>
        <w:pict>
          <v:rect id="_x0000_s1251" style="position:absolute;left:0;text-align:left;margin-left:464.5pt;margin-top:8.05pt;width:75.05pt;height:12.5pt;z-index:251651072" o:allowincell="f" filled="f" stroked="f" strokecolor="lime" strokeweight=".25pt">
            <v:textbox inset="0,0,0,0">
              <w:txbxContent>
                <w:p w:rsidR="00A10B87" w:rsidRDefault="00A10B87" w:rsidP="00CC225B">
                  <w:pPr>
                    <w:spacing w:line="160" w:lineRule="exact"/>
                    <w:jc w:val="left"/>
                    <w:rPr>
                      <w:rFonts w:cs="Miriam" w:hint="cs"/>
                      <w:sz w:val="18"/>
                      <w:szCs w:val="18"/>
                      <w:rtl/>
                    </w:rPr>
                  </w:pPr>
                  <w:r>
                    <w:rPr>
                      <w:rFonts w:cs="Miriam" w:hint="cs"/>
                      <w:sz w:val="18"/>
                      <w:szCs w:val="18"/>
                      <w:rtl/>
                    </w:rPr>
                    <w:t>חריגים לכיסוי</w:t>
                  </w:r>
                </w:p>
              </w:txbxContent>
            </v:textbox>
            <w10:anchorlock/>
          </v:rect>
        </w:pict>
      </w:r>
      <w:r w:rsidRPr="0034269D">
        <w:rPr>
          <w:rStyle w:val="default"/>
          <w:rFonts w:cs="FrankRuehl" w:hint="cs"/>
          <w:rtl/>
        </w:rPr>
        <w:t>1</w:t>
      </w:r>
      <w:r>
        <w:rPr>
          <w:rStyle w:val="default"/>
          <w:rFonts w:cs="FrankRuehl" w:hint="cs"/>
          <w:rtl/>
        </w:rPr>
        <w:t>1</w:t>
      </w:r>
      <w:r w:rsidRPr="00A27197">
        <w:rPr>
          <w:rStyle w:val="default"/>
          <w:rFonts w:cs="FrankRuehl"/>
          <w:rtl/>
        </w:rPr>
        <w:t>.</w:t>
      </w:r>
      <w:r w:rsidRPr="00A27197">
        <w:rPr>
          <w:rStyle w:val="default"/>
          <w:rFonts w:cs="FrankRuehl"/>
          <w:rtl/>
        </w:rPr>
        <w:tab/>
      </w:r>
      <w:r>
        <w:rPr>
          <w:rStyle w:val="default"/>
          <w:rFonts w:cs="FrankRuehl" w:hint="cs"/>
          <w:rtl/>
        </w:rPr>
        <w:t>פוליסה זו לא כוללת כיסוי במקרים אלה:</w:t>
      </w:r>
    </w:p>
    <w:p w:rsidR="00CC225B" w:rsidRDefault="00CC225B" w:rsidP="00CC225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מקרה ביטוח שאירע עקב שירות המבוטח בגוף ביטחוני או משטרתי, או בשל השתתפות פעילה בפעילות צבאית, משטרתית, מלחמתית, פעולות איבה;</w:t>
      </w:r>
    </w:p>
    <w:p w:rsidR="00CC225B" w:rsidRDefault="00CC225B" w:rsidP="00CC225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מקרה ביטוח שאירע עקב ביקוע גרעיני, היתוך גרעיני או זיהום רדיואקטיבי;</w:t>
      </w:r>
    </w:p>
    <w:p w:rsidR="00CC225B" w:rsidRDefault="00CC225B" w:rsidP="00CC225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מקרה ביטוח שאירע עקב שימוש בסמים או התמכרות להם, למעט אם השימוש בסמים נעשה על פי הוראת רופא, שלא לצורך גמילה;</w:t>
      </w:r>
    </w:p>
    <w:p w:rsidR="00CC225B" w:rsidRDefault="00CC225B" w:rsidP="00CC225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864C10">
        <w:rPr>
          <w:rStyle w:val="default"/>
          <w:rFonts w:cs="FrankRuehl" w:hint="cs"/>
          <w:rtl/>
        </w:rPr>
        <w:t>מקרה ביטוח שאירע עקב מצב רפואי קודם, בכפוף להוראות תקנות הפיקוח על עסקי ביטוח (תנאים בחוזי ביטוח) (הוראות לעניין מצב רפואי קודם), התשס"ד-2004; לעניין פסקה זו מבוטח זכאי ייחשב כמבוטח בחוזה שהוחלף אצל אותו מבטח או מבטח אחר כמפורט בתקנה 6(א)(2) לתקנות האמורות;</w:t>
      </w:r>
    </w:p>
    <w:p w:rsidR="00864C10" w:rsidRDefault="00E60753" w:rsidP="00CC225B">
      <w:pPr>
        <w:pStyle w:val="P00"/>
        <w:spacing w:before="72"/>
        <w:ind w:left="624" w:right="1134"/>
        <w:rPr>
          <w:rStyle w:val="default"/>
          <w:rFonts w:cs="FrankRuehl" w:hint="cs"/>
          <w:rtl/>
        </w:rPr>
      </w:pPr>
      <w:r>
        <w:rPr>
          <w:rFonts w:cs="FrankRuehl" w:hint="cs"/>
          <w:sz w:val="26"/>
          <w:rtl/>
          <w:lang w:eastAsia="en-US"/>
        </w:rPr>
        <w:pict>
          <v:shape id="_x0000_s1317" type="#_x0000_t202" style="position:absolute;left:0;text-align:left;margin-left:470.35pt;margin-top:7.1pt;width:1in;height:18pt;z-index:251662336" filled="f" stroked="f">
            <v:textbox inset="1mm,0,1mm,0">
              <w:txbxContent>
                <w:p w:rsidR="00E60753" w:rsidRDefault="00E60753" w:rsidP="00E60753">
                  <w:pPr>
                    <w:spacing w:line="160" w:lineRule="exact"/>
                    <w:jc w:val="left"/>
                    <w:rPr>
                      <w:rFonts w:cs="Miriam" w:hint="cs"/>
                      <w:sz w:val="18"/>
                      <w:szCs w:val="18"/>
                      <w:rtl/>
                    </w:rPr>
                  </w:pPr>
                  <w:r>
                    <w:rPr>
                      <w:rFonts w:cs="Miriam" w:hint="cs"/>
                      <w:sz w:val="18"/>
                      <w:szCs w:val="18"/>
                      <w:rtl/>
                    </w:rPr>
                    <w:t>הוראות (מס' 2) תשע"ז-2017</w:t>
                  </w:r>
                </w:p>
              </w:txbxContent>
            </v:textbox>
            <w10:anchorlock/>
          </v:shape>
        </w:pict>
      </w:r>
      <w:r w:rsidR="00864C10">
        <w:rPr>
          <w:rStyle w:val="default"/>
          <w:rFonts w:cs="FrankRuehl" w:hint="cs"/>
          <w:rtl/>
        </w:rPr>
        <w:t>(5)</w:t>
      </w:r>
      <w:r w:rsidR="00864C10">
        <w:rPr>
          <w:rStyle w:val="default"/>
          <w:rFonts w:cs="FrankRuehl" w:hint="cs"/>
          <w:rtl/>
        </w:rPr>
        <w:tab/>
        <w:t xml:space="preserve">מקרה ביטוח שאירע </w:t>
      </w:r>
      <w:r>
        <w:rPr>
          <w:rStyle w:val="default"/>
          <w:rFonts w:cs="FrankRuehl" w:hint="cs"/>
          <w:rtl/>
        </w:rPr>
        <w:t xml:space="preserve">לראשונה </w:t>
      </w:r>
      <w:r w:rsidR="00864C10">
        <w:rPr>
          <w:rStyle w:val="default"/>
          <w:rFonts w:cs="FrankRuehl" w:hint="cs"/>
          <w:rtl/>
        </w:rPr>
        <w:t>לפני תחילת תקופת הביטוח או לאחר תום תקופת הביטוח בכפוף לאמור בתקנה 13;</w:t>
      </w:r>
    </w:p>
    <w:p w:rsidR="00864C10" w:rsidRDefault="00864C10" w:rsidP="00CC225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מקרה ביטוח שאירע לראשונה ב-36 החודשים הראשונים לחייו של מבוטח;</w:t>
      </w:r>
    </w:p>
    <w:p w:rsidR="00864C10" w:rsidRDefault="00864C10" w:rsidP="00CC225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מקרה ביטוח שאירע עקב תאונת דרכים, כהגדרתה בחוק פיצויים לנפגעי תאונות דרכים, התשל"ה-1975, או תאונות עבודה כמשמעותה בחוק הביטוח הלאומי [נוסח משולב], התשנ"ה-1995, שהוכרה בידי המוסד לביטוח לאומי.</w:t>
      </w:r>
    </w:p>
    <w:p w:rsidR="00E60753" w:rsidRPr="00FD0AEC" w:rsidRDefault="00E60753" w:rsidP="00E60753">
      <w:pPr>
        <w:pStyle w:val="P00"/>
        <w:spacing w:before="0"/>
        <w:ind w:left="624" w:right="1134"/>
        <w:rPr>
          <w:rStyle w:val="default"/>
          <w:rFonts w:cs="FrankRuehl" w:hint="cs"/>
          <w:vanish/>
          <w:color w:val="FF0000"/>
          <w:sz w:val="20"/>
          <w:szCs w:val="20"/>
          <w:shd w:val="clear" w:color="auto" w:fill="FFFF99"/>
          <w:rtl/>
        </w:rPr>
      </w:pPr>
      <w:bookmarkStart w:id="70" w:name="Rov70"/>
      <w:r w:rsidRPr="00FD0AEC">
        <w:rPr>
          <w:rStyle w:val="default"/>
          <w:rFonts w:cs="FrankRuehl" w:hint="cs"/>
          <w:vanish/>
          <w:color w:val="FF0000"/>
          <w:sz w:val="20"/>
          <w:szCs w:val="20"/>
          <w:shd w:val="clear" w:color="auto" w:fill="FFFF99"/>
          <w:rtl/>
        </w:rPr>
        <w:t>מיום 1.7.2017</w:t>
      </w:r>
    </w:p>
    <w:p w:rsidR="00E60753" w:rsidRPr="00FD0AEC" w:rsidRDefault="00E60753" w:rsidP="00E60753">
      <w:pPr>
        <w:pStyle w:val="P00"/>
        <w:spacing w:before="0"/>
        <w:ind w:left="624"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הוראות (מס' 2) תשע"ז-2017</w:t>
      </w:r>
    </w:p>
    <w:p w:rsidR="00E60753" w:rsidRPr="00FD0AEC" w:rsidRDefault="00E60753" w:rsidP="00E60753">
      <w:pPr>
        <w:pStyle w:val="P00"/>
        <w:spacing w:before="0"/>
        <w:ind w:left="624" w:right="1134"/>
        <w:rPr>
          <w:rStyle w:val="default"/>
          <w:rFonts w:cs="FrankRuehl" w:hint="cs"/>
          <w:vanish/>
          <w:sz w:val="20"/>
          <w:szCs w:val="20"/>
          <w:shd w:val="clear" w:color="auto" w:fill="FFFF99"/>
          <w:rtl/>
        </w:rPr>
      </w:pPr>
      <w:hyperlink r:id="rId75" w:history="1">
        <w:r w:rsidRPr="00FD0AEC">
          <w:rPr>
            <w:rStyle w:val="Hyperlink"/>
            <w:rFonts w:cs="FrankRuehl" w:hint="cs"/>
            <w:vanish/>
            <w:szCs w:val="20"/>
            <w:shd w:val="clear" w:color="auto" w:fill="FFFF99"/>
            <w:rtl/>
          </w:rPr>
          <w:t>ק"ת תשע"ז מס' 7832</w:t>
        </w:r>
      </w:hyperlink>
      <w:r w:rsidRPr="00FD0AEC">
        <w:rPr>
          <w:rStyle w:val="default"/>
          <w:rFonts w:cs="FrankRuehl" w:hint="cs"/>
          <w:vanish/>
          <w:sz w:val="20"/>
          <w:szCs w:val="20"/>
          <w:shd w:val="clear" w:color="auto" w:fill="FFFF99"/>
          <w:rtl/>
        </w:rPr>
        <w:t xml:space="preserve"> מיום 29.6.2017 עמ' 1317</w:t>
      </w:r>
    </w:p>
    <w:p w:rsidR="00E60753" w:rsidRPr="00E60753" w:rsidRDefault="00E60753" w:rsidP="00E60753">
      <w:pPr>
        <w:pStyle w:val="P00"/>
        <w:ind w:left="624" w:right="1134"/>
        <w:rPr>
          <w:rStyle w:val="default"/>
          <w:rFonts w:cs="FrankRuehl" w:hint="cs"/>
          <w:sz w:val="2"/>
          <w:szCs w:val="2"/>
          <w:rtl/>
        </w:rPr>
      </w:pPr>
      <w:r w:rsidRPr="00FD0AEC">
        <w:rPr>
          <w:rStyle w:val="default"/>
          <w:rFonts w:cs="FrankRuehl" w:hint="cs"/>
          <w:vanish/>
          <w:sz w:val="22"/>
          <w:szCs w:val="22"/>
          <w:shd w:val="clear" w:color="auto" w:fill="FFFF99"/>
          <w:rtl/>
        </w:rPr>
        <w:t>(5)</w:t>
      </w:r>
      <w:r w:rsidRPr="00FD0AEC">
        <w:rPr>
          <w:rStyle w:val="default"/>
          <w:rFonts w:cs="FrankRuehl" w:hint="cs"/>
          <w:vanish/>
          <w:sz w:val="22"/>
          <w:szCs w:val="22"/>
          <w:shd w:val="clear" w:color="auto" w:fill="FFFF99"/>
          <w:rtl/>
        </w:rPr>
        <w:tab/>
        <w:t xml:space="preserve">מקרה ביטוח שאירע </w:t>
      </w:r>
      <w:r w:rsidRPr="00FD0AEC">
        <w:rPr>
          <w:rStyle w:val="default"/>
          <w:rFonts w:cs="FrankRuehl" w:hint="cs"/>
          <w:vanish/>
          <w:sz w:val="22"/>
          <w:szCs w:val="22"/>
          <w:u w:val="single"/>
          <w:shd w:val="clear" w:color="auto" w:fill="FFFF99"/>
          <w:rtl/>
        </w:rPr>
        <w:t>לראשונה</w:t>
      </w:r>
      <w:r w:rsidRPr="00FD0AEC">
        <w:rPr>
          <w:rStyle w:val="default"/>
          <w:rFonts w:cs="FrankRuehl" w:hint="cs"/>
          <w:vanish/>
          <w:sz w:val="22"/>
          <w:szCs w:val="22"/>
          <w:shd w:val="clear" w:color="auto" w:fill="FFFF99"/>
          <w:rtl/>
        </w:rPr>
        <w:t xml:space="preserve"> לפני תחילת תקופת הביטוח או לאחר תום תקופת הביטוח בכפוף לאמור בתקנה 13;</w:t>
      </w:r>
      <w:bookmarkEnd w:id="70"/>
    </w:p>
    <w:p w:rsidR="00016DED" w:rsidRPr="00016DED" w:rsidRDefault="00864C10" w:rsidP="00016DED">
      <w:pPr>
        <w:pStyle w:val="P00"/>
        <w:spacing w:before="72"/>
        <w:ind w:left="624" w:right="1134" w:hanging="624"/>
        <w:rPr>
          <w:rStyle w:val="default"/>
          <w:rFonts w:cs="FrankRuehl"/>
          <w:rtl/>
        </w:rPr>
      </w:pPr>
      <w:bookmarkStart w:id="71" w:name="Seif30"/>
      <w:bookmarkEnd w:id="71"/>
      <w:r w:rsidRPr="0034269D">
        <w:rPr>
          <w:rStyle w:val="default"/>
          <w:rFonts w:cs="FrankRuehl"/>
        </w:rPr>
        <w:pict>
          <v:rect id="_x0000_s1252" style="position:absolute;left:0;text-align:left;margin-left:464.5pt;margin-top:8.05pt;width:75.05pt;height:34.75pt;z-index:251652096" o:allowincell="f" filled="f" stroked="f" strokecolor="lime" strokeweight=".25pt">
            <v:textbox inset="0,0,0,0">
              <w:txbxContent>
                <w:p w:rsidR="00A10B87" w:rsidRDefault="00A10B87" w:rsidP="00864C10">
                  <w:pPr>
                    <w:spacing w:line="160" w:lineRule="exact"/>
                    <w:jc w:val="left"/>
                    <w:rPr>
                      <w:rFonts w:cs="Miriam"/>
                      <w:sz w:val="18"/>
                      <w:szCs w:val="18"/>
                      <w:rtl/>
                    </w:rPr>
                  </w:pPr>
                  <w:r>
                    <w:rPr>
                      <w:rFonts w:cs="Miriam" w:hint="cs"/>
                      <w:sz w:val="18"/>
                      <w:szCs w:val="18"/>
                      <w:rtl/>
                    </w:rPr>
                    <w:t>זכות המשכיות לפוליסת פרט</w:t>
                  </w:r>
                </w:p>
                <w:p w:rsidR="00533234" w:rsidRDefault="00533234" w:rsidP="00864C10">
                  <w:pPr>
                    <w:spacing w:line="160" w:lineRule="exact"/>
                    <w:jc w:val="left"/>
                    <w:rPr>
                      <w:rFonts w:cs="Miriam" w:hint="cs"/>
                      <w:sz w:val="18"/>
                      <w:szCs w:val="18"/>
                      <w:rtl/>
                    </w:rPr>
                  </w:pPr>
                  <w:r>
                    <w:rPr>
                      <w:rFonts w:cs="Miriam" w:hint="cs"/>
                      <w:sz w:val="18"/>
                      <w:szCs w:val="18"/>
                      <w:rtl/>
                    </w:rPr>
                    <w:t>הוראות (מס' 2) תשע"ח-2018</w:t>
                  </w:r>
                </w:p>
              </w:txbxContent>
            </v:textbox>
            <w10:anchorlock/>
          </v:rect>
        </w:pict>
      </w:r>
      <w:r>
        <w:rPr>
          <w:rStyle w:val="default"/>
          <w:rFonts w:cs="FrankRuehl" w:hint="cs"/>
          <w:rtl/>
        </w:rPr>
        <w:t>12</w:t>
      </w:r>
      <w:r w:rsidRPr="00A27197">
        <w:rPr>
          <w:rStyle w:val="default"/>
          <w:rFonts w:cs="FrankRuehl"/>
          <w:rtl/>
        </w:rPr>
        <w:t>.</w:t>
      </w:r>
      <w:r w:rsidRPr="00A27197">
        <w:rPr>
          <w:rStyle w:val="default"/>
          <w:rFonts w:cs="FrankRuehl"/>
          <w:rtl/>
        </w:rPr>
        <w:tab/>
      </w:r>
      <w:r>
        <w:rPr>
          <w:rStyle w:val="default"/>
          <w:rFonts w:cs="FrankRuehl" w:hint="cs"/>
          <w:rtl/>
        </w:rPr>
        <w:t>(א)</w:t>
      </w:r>
      <w:r>
        <w:rPr>
          <w:rStyle w:val="default"/>
          <w:rFonts w:cs="FrankRuehl" w:hint="cs"/>
          <w:rtl/>
        </w:rPr>
        <w:tab/>
      </w:r>
      <w:r w:rsidR="00016DED" w:rsidRPr="00016DED">
        <w:rPr>
          <w:rStyle w:val="default"/>
          <w:rFonts w:cs="FrankRuehl" w:hint="cs"/>
          <w:rtl/>
        </w:rPr>
        <w:t>מבטח יאפשר למבוטח עוזב לעבור לפוליסת המשך לפי המועדים המפורטים בסעיף קטן (ב), שלהלן תנאיה:</w:t>
      </w:r>
    </w:p>
    <w:p w:rsidR="00016DED" w:rsidRPr="00016DED" w:rsidRDefault="00016DED" w:rsidP="00016DED">
      <w:pPr>
        <w:pStyle w:val="P00"/>
        <w:spacing w:before="72"/>
        <w:ind w:left="1021" w:right="1134"/>
        <w:rPr>
          <w:rStyle w:val="default"/>
          <w:rFonts w:ascii="FrankRuehl" w:hAnsi="FrankRuehl" w:cs="FrankRuehl"/>
          <w:rtl/>
        </w:rPr>
      </w:pPr>
      <w:r w:rsidRPr="00016DED">
        <w:rPr>
          <w:rStyle w:val="default"/>
          <w:rFonts w:ascii="FrankRuehl" w:hAnsi="FrankRuehl" w:cs="FrankRuehl" w:hint="cs"/>
          <w:rtl/>
        </w:rPr>
        <w:t>(1)</w:t>
      </w:r>
      <w:r w:rsidRPr="00016DED">
        <w:rPr>
          <w:rStyle w:val="default"/>
          <w:rFonts w:ascii="FrankRuehl" w:hAnsi="FrankRuehl" w:cs="FrankRuehl"/>
          <w:rtl/>
        </w:rPr>
        <w:tab/>
      </w:r>
      <w:r w:rsidRPr="00016DED">
        <w:rPr>
          <w:rStyle w:val="default"/>
          <w:rFonts w:ascii="FrankRuehl" w:hAnsi="FrankRuehl" w:cs="FrankRuehl" w:hint="cs"/>
          <w:rtl/>
        </w:rPr>
        <w:t>סכום הביטוח ותקופת תשלום תגמולי הביטוח בפוליסת ההמשך לא יפחתו מאלה הקבועים למבוטח בפוליסה לביטוח הסיעודי לחברי קופ"ח, אלא אם כן ביקש זאת המבוטח, בניכוי תקופות שבהן היה זכאי לקבל תגמולי ביטוח באותה פוליסה;</w:t>
      </w:r>
    </w:p>
    <w:p w:rsidR="00016DED" w:rsidRPr="00016DED" w:rsidRDefault="00016DED" w:rsidP="00016DED">
      <w:pPr>
        <w:pStyle w:val="P00"/>
        <w:spacing w:before="72"/>
        <w:ind w:left="1021" w:right="1134"/>
        <w:rPr>
          <w:rStyle w:val="default"/>
          <w:rFonts w:ascii="FrankRuehl" w:hAnsi="FrankRuehl" w:cs="FrankRuehl"/>
          <w:rtl/>
        </w:rPr>
      </w:pPr>
      <w:r w:rsidRPr="00016DED">
        <w:rPr>
          <w:rStyle w:val="default"/>
          <w:rFonts w:ascii="FrankRuehl" w:hAnsi="FrankRuehl" w:cs="FrankRuehl" w:hint="cs"/>
          <w:rtl/>
        </w:rPr>
        <w:t>(2)</w:t>
      </w:r>
      <w:r w:rsidRPr="00016DED">
        <w:rPr>
          <w:rStyle w:val="default"/>
          <w:rFonts w:ascii="FrankRuehl" w:hAnsi="FrankRuehl" w:cs="FrankRuehl"/>
          <w:rtl/>
        </w:rPr>
        <w:tab/>
      </w:r>
      <w:r w:rsidRPr="00016DED">
        <w:rPr>
          <w:rStyle w:val="default"/>
          <w:rFonts w:ascii="FrankRuehl" w:hAnsi="FrankRuehl" w:cs="FrankRuehl" w:hint="cs"/>
          <w:rtl/>
        </w:rPr>
        <w:t>דמי הביטוח בפוליסת ההמשך לא יהיו גבוהים מדמי הביטוח שיהיו נהוגים במועד המעבר למצטרפים חדשים בפוליסת סיעוד פרט דומה אצל המבטח;</w:t>
      </w:r>
    </w:p>
    <w:p w:rsidR="00016DED" w:rsidRPr="00016DED" w:rsidRDefault="00016DED" w:rsidP="00016DED">
      <w:pPr>
        <w:pStyle w:val="P00"/>
        <w:spacing w:before="72"/>
        <w:ind w:left="1021" w:right="1134"/>
        <w:rPr>
          <w:rStyle w:val="default"/>
          <w:rFonts w:ascii="FrankRuehl" w:hAnsi="FrankRuehl" w:cs="FrankRuehl"/>
          <w:rtl/>
        </w:rPr>
      </w:pPr>
      <w:r w:rsidRPr="00016DED">
        <w:rPr>
          <w:rStyle w:val="default"/>
          <w:rFonts w:ascii="FrankRuehl" w:hAnsi="FrankRuehl" w:cs="FrankRuehl" w:hint="cs"/>
          <w:rtl/>
        </w:rPr>
        <w:t>(3)</w:t>
      </w:r>
      <w:r w:rsidRPr="00016DED">
        <w:rPr>
          <w:rStyle w:val="default"/>
          <w:rFonts w:ascii="FrankRuehl" w:hAnsi="FrankRuehl" w:cs="FrankRuehl"/>
          <w:rtl/>
        </w:rPr>
        <w:tab/>
      </w:r>
      <w:r w:rsidRPr="00016DED">
        <w:rPr>
          <w:rStyle w:val="default"/>
          <w:rFonts w:ascii="FrankRuehl" w:hAnsi="FrankRuehl" w:cs="FrankRuehl" w:hint="cs"/>
          <w:rtl/>
        </w:rPr>
        <w:t>במעבר לפוליסת ההמשך יינתן רצף ביטוחי בלא בחינה מחודשת של מצב רפואי קודם ובלא תקופת אכשרה;</w:t>
      </w:r>
    </w:p>
    <w:p w:rsidR="00016DED" w:rsidRPr="00016DED" w:rsidRDefault="00016DED" w:rsidP="00016DED">
      <w:pPr>
        <w:pStyle w:val="P00"/>
        <w:spacing w:before="72"/>
        <w:ind w:left="1021" w:right="1134"/>
        <w:rPr>
          <w:rStyle w:val="default"/>
          <w:rFonts w:ascii="FrankRuehl" w:hAnsi="FrankRuehl" w:cs="FrankRuehl"/>
          <w:rtl/>
        </w:rPr>
      </w:pPr>
      <w:r w:rsidRPr="00016DED">
        <w:rPr>
          <w:rStyle w:val="default"/>
          <w:rFonts w:ascii="FrankRuehl" w:hAnsi="FrankRuehl" w:cs="FrankRuehl" w:hint="cs"/>
          <w:rtl/>
        </w:rPr>
        <w:t>(4)</w:t>
      </w:r>
      <w:r w:rsidRPr="00016DED">
        <w:rPr>
          <w:rStyle w:val="default"/>
          <w:rFonts w:ascii="FrankRuehl" w:hAnsi="FrankRuehl" w:cs="FrankRuehl"/>
          <w:rtl/>
        </w:rPr>
        <w:tab/>
      </w:r>
      <w:r w:rsidRPr="00016DED">
        <w:rPr>
          <w:rStyle w:val="default"/>
          <w:rFonts w:ascii="FrankRuehl" w:hAnsi="FrankRuehl" w:cs="FrankRuehl" w:hint="cs"/>
          <w:rtl/>
        </w:rPr>
        <w:t>תחילת תקופת הביטוח בפוליסות ההמשך תהיה למפרע מהמועד שבו בוטל רישומו בקופת חולים.</w:t>
      </w:r>
    </w:p>
    <w:p w:rsidR="00016DED" w:rsidRPr="00016DED" w:rsidRDefault="00016DED" w:rsidP="00016DED">
      <w:pPr>
        <w:pStyle w:val="P00"/>
        <w:spacing w:before="72"/>
        <w:ind w:left="624" w:right="1134"/>
        <w:rPr>
          <w:rStyle w:val="default"/>
          <w:rFonts w:ascii="FrankRuehl" w:hAnsi="FrankRuehl" w:cs="FrankRuehl"/>
          <w:rtl/>
        </w:rPr>
      </w:pPr>
      <w:r w:rsidRPr="00016DED">
        <w:rPr>
          <w:rStyle w:val="default"/>
          <w:rFonts w:ascii="FrankRuehl" w:hAnsi="FrankRuehl" w:cs="FrankRuehl" w:hint="cs"/>
          <w:rtl/>
        </w:rPr>
        <w:t>(ב)</w:t>
      </w:r>
      <w:r w:rsidRPr="00016DED">
        <w:rPr>
          <w:rStyle w:val="default"/>
          <w:rFonts w:ascii="FrankRuehl" w:hAnsi="FrankRuehl" w:cs="FrankRuehl"/>
          <w:rtl/>
        </w:rPr>
        <w:tab/>
      </w:r>
      <w:r w:rsidRPr="00016DED">
        <w:rPr>
          <w:rStyle w:val="default"/>
          <w:rFonts w:ascii="FrankRuehl" w:hAnsi="FrankRuehl" w:cs="FrankRuehl" w:hint="cs"/>
          <w:rtl/>
        </w:rPr>
        <w:t>בתוך 45 ימים ממועד ביטול הביטוח למבוטח עוזב, יפנה המבטח בכתב למבוטח ויציע לו לעבור לפוליסת המשך בתוך 60 ימים ממועד מסירת הודעת המבטח.</w:t>
      </w:r>
    </w:p>
    <w:p w:rsidR="00016DED" w:rsidRPr="00016DED" w:rsidRDefault="00016DED" w:rsidP="00016DED">
      <w:pPr>
        <w:pStyle w:val="P00"/>
        <w:spacing w:before="72"/>
        <w:ind w:left="624" w:right="1134"/>
        <w:rPr>
          <w:rStyle w:val="default"/>
          <w:rFonts w:ascii="FrankRuehl" w:hAnsi="FrankRuehl" w:cs="FrankRuehl"/>
          <w:rtl/>
        </w:rPr>
      </w:pPr>
      <w:r w:rsidRPr="00016DED">
        <w:rPr>
          <w:rStyle w:val="default"/>
          <w:rFonts w:ascii="FrankRuehl" w:hAnsi="FrankRuehl" w:cs="FrankRuehl" w:hint="cs"/>
          <w:rtl/>
        </w:rPr>
        <w:t>(ג)</w:t>
      </w:r>
      <w:r w:rsidRPr="00016DED">
        <w:rPr>
          <w:rStyle w:val="default"/>
          <w:rFonts w:ascii="FrankRuehl" w:hAnsi="FrankRuehl" w:cs="FrankRuehl"/>
          <w:rtl/>
        </w:rPr>
        <w:tab/>
      </w:r>
      <w:r w:rsidRPr="00016DED">
        <w:rPr>
          <w:rStyle w:val="default"/>
          <w:rFonts w:ascii="FrankRuehl" w:hAnsi="FrankRuehl" w:cs="FrankRuehl" w:hint="cs"/>
          <w:rtl/>
        </w:rPr>
        <w:t xml:space="preserve">על אף האמור בסעיף קטן (ב), לגבי מבוטח שהיה זכאי לקבל תגמולי ביטוח לפי תנאי הפוליסה לביטוח סיעודי לחברי קופ"ח במועד שבוטל לו הביטוח הסיעודי לחברי קופ"ח </w:t>
      </w:r>
      <w:r w:rsidRPr="00016DED">
        <w:rPr>
          <w:rStyle w:val="default"/>
          <w:rFonts w:ascii="FrankRuehl" w:hAnsi="FrankRuehl" w:cs="FrankRuehl"/>
          <w:rtl/>
        </w:rPr>
        <w:t>–</w:t>
      </w:r>
      <w:r w:rsidRPr="00016DED">
        <w:rPr>
          <w:rStyle w:val="default"/>
          <w:rFonts w:ascii="FrankRuehl" w:hAnsi="FrankRuehl" w:cs="FrankRuehl" w:hint="cs"/>
          <w:rtl/>
        </w:rPr>
        <w:t xml:space="preserve"> פנייתו של המבטח למבוטח כאמור באותה תקנת משנה תהיה בתוך 30 ימים מהמועד שפסקה זכאותו של המבוטח לתגמולי הביטוח; בפנייה כאמור יציע המבטח למבוטח לעבור לפוליסת המשך, בתוך 60 ימים מהמועד שבו נשלחה הודעת המבטח; הצעה כאמור, תינתן רק אם אותו מבוטח טרם מימש את מלוא זכויותיו לקבלת תגמולי ביטוח לפי הפוליסה.</w:t>
      </w:r>
    </w:p>
    <w:p w:rsidR="00016DED" w:rsidRPr="00016DED" w:rsidRDefault="00016DED" w:rsidP="00016DED">
      <w:pPr>
        <w:pStyle w:val="P00"/>
        <w:spacing w:before="72"/>
        <w:ind w:left="624" w:right="1134"/>
        <w:rPr>
          <w:rStyle w:val="default"/>
          <w:rFonts w:ascii="FrankRuehl" w:hAnsi="FrankRuehl" w:cs="FrankRuehl"/>
          <w:rtl/>
        </w:rPr>
      </w:pPr>
      <w:r w:rsidRPr="00016DED">
        <w:rPr>
          <w:rStyle w:val="default"/>
          <w:rFonts w:ascii="FrankRuehl" w:hAnsi="FrankRuehl" w:cs="FrankRuehl" w:hint="cs"/>
          <w:rtl/>
        </w:rPr>
        <w:t>(ד)</w:t>
      </w:r>
      <w:r w:rsidRPr="00016DED">
        <w:rPr>
          <w:rStyle w:val="default"/>
          <w:rFonts w:ascii="FrankRuehl" w:hAnsi="FrankRuehl" w:cs="FrankRuehl"/>
          <w:rtl/>
        </w:rPr>
        <w:tab/>
      </w:r>
      <w:r w:rsidRPr="00016DED">
        <w:rPr>
          <w:rStyle w:val="default"/>
          <w:rFonts w:ascii="FrankRuehl" w:hAnsi="FrankRuehl" w:cs="FrankRuehl" w:hint="cs"/>
          <w:rtl/>
        </w:rPr>
        <w:t xml:space="preserve">בסעיף זה </w:t>
      </w:r>
      <w:r w:rsidRPr="00016DED">
        <w:rPr>
          <w:rStyle w:val="default"/>
          <w:rFonts w:ascii="FrankRuehl" w:hAnsi="FrankRuehl" w:cs="FrankRuehl"/>
          <w:rtl/>
        </w:rPr>
        <w:t>–</w:t>
      </w:r>
    </w:p>
    <w:p w:rsidR="00016DED" w:rsidRPr="00016DED" w:rsidRDefault="00016DED" w:rsidP="00016DED">
      <w:pPr>
        <w:pStyle w:val="P00"/>
        <w:spacing w:before="72"/>
        <w:ind w:left="624" w:right="1134"/>
        <w:rPr>
          <w:rStyle w:val="default"/>
          <w:rFonts w:ascii="FrankRuehl" w:hAnsi="FrankRuehl" w:cs="FrankRuehl"/>
          <w:rtl/>
        </w:rPr>
      </w:pPr>
      <w:r w:rsidRPr="00016DED">
        <w:rPr>
          <w:rStyle w:val="default"/>
          <w:rFonts w:ascii="FrankRuehl" w:hAnsi="FrankRuehl" w:cs="FrankRuehl" w:hint="cs"/>
          <w:rtl/>
        </w:rPr>
        <w:t xml:space="preserve">"מבוטח עוזב" </w:t>
      </w:r>
      <w:r w:rsidRPr="00016DED">
        <w:rPr>
          <w:rStyle w:val="default"/>
          <w:rFonts w:ascii="FrankRuehl" w:hAnsi="FrankRuehl" w:cs="FrankRuehl"/>
          <w:rtl/>
        </w:rPr>
        <w:t>–</w:t>
      </w:r>
      <w:r w:rsidRPr="00016DED">
        <w:rPr>
          <w:rStyle w:val="default"/>
          <w:rFonts w:ascii="FrankRuehl" w:hAnsi="FrankRuehl" w:cs="FrankRuehl" w:hint="cs"/>
          <w:rtl/>
        </w:rPr>
        <w:t xml:space="preserve"> מבוטח בביטוח הסיעודי לחברי קופ"ח שטרם מימש את מלוא זכויותיו לפי הפוליסה ושבוטל לו הביטוח הסיעודי לחברי קופ"ח עקב ביטול רישומו בקופת חולים לפי חוק ביטוח בריאות והוא לא נרשם לקופת חולים אחרת;</w:t>
      </w:r>
    </w:p>
    <w:p w:rsidR="00016DED" w:rsidRPr="00016DED" w:rsidRDefault="00016DED" w:rsidP="00016DED">
      <w:pPr>
        <w:pStyle w:val="P00"/>
        <w:spacing w:before="72"/>
        <w:ind w:left="624" w:right="1134"/>
        <w:rPr>
          <w:rStyle w:val="default"/>
          <w:rFonts w:ascii="FrankRuehl" w:hAnsi="FrankRuehl" w:cs="FrankRuehl" w:hint="cs"/>
          <w:rtl/>
        </w:rPr>
      </w:pPr>
      <w:r w:rsidRPr="00016DED">
        <w:rPr>
          <w:rStyle w:val="default"/>
          <w:rFonts w:ascii="FrankRuehl" w:hAnsi="FrankRuehl" w:cs="FrankRuehl" w:hint="cs"/>
          <w:rtl/>
        </w:rPr>
        <w:t xml:space="preserve">"פוליסת המשך" </w:t>
      </w:r>
      <w:r w:rsidRPr="00016DED">
        <w:rPr>
          <w:rStyle w:val="default"/>
          <w:rFonts w:ascii="FrankRuehl" w:hAnsi="FrankRuehl" w:cs="FrankRuehl"/>
          <w:rtl/>
        </w:rPr>
        <w:t>–</w:t>
      </w:r>
      <w:r w:rsidRPr="00016DED">
        <w:rPr>
          <w:rStyle w:val="default"/>
          <w:rFonts w:ascii="FrankRuehl" w:hAnsi="FrankRuehl" w:cs="FrankRuehl" w:hint="cs"/>
          <w:rtl/>
        </w:rPr>
        <w:t xml:space="preserve"> פוליסת פרט לביטוח סיעודי לתקופת ביטוח לכל החיים.</w:t>
      </w:r>
    </w:p>
    <w:p w:rsidR="00E60753" w:rsidRPr="00FD0AEC" w:rsidRDefault="00E60753" w:rsidP="00E60753">
      <w:pPr>
        <w:pStyle w:val="P00"/>
        <w:spacing w:before="0"/>
        <w:ind w:left="624" w:right="1134"/>
        <w:rPr>
          <w:rStyle w:val="default"/>
          <w:rFonts w:cs="FrankRuehl" w:hint="cs"/>
          <w:vanish/>
          <w:color w:val="FF0000"/>
          <w:sz w:val="20"/>
          <w:szCs w:val="20"/>
          <w:shd w:val="clear" w:color="auto" w:fill="FFFF99"/>
          <w:rtl/>
        </w:rPr>
      </w:pPr>
      <w:bookmarkStart w:id="72" w:name="Rov71"/>
      <w:r w:rsidRPr="00FD0AEC">
        <w:rPr>
          <w:rStyle w:val="default"/>
          <w:rFonts w:cs="FrankRuehl" w:hint="cs"/>
          <w:vanish/>
          <w:color w:val="FF0000"/>
          <w:sz w:val="20"/>
          <w:szCs w:val="20"/>
          <w:shd w:val="clear" w:color="auto" w:fill="FFFF99"/>
          <w:rtl/>
        </w:rPr>
        <w:t>מיום 1.7.2017</w:t>
      </w:r>
    </w:p>
    <w:p w:rsidR="00E60753" w:rsidRPr="00FD0AEC" w:rsidRDefault="00E60753" w:rsidP="00E60753">
      <w:pPr>
        <w:pStyle w:val="P00"/>
        <w:spacing w:before="0"/>
        <w:ind w:left="624" w:right="1134"/>
        <w:rPr>
          <w:rStyle w:val="default"/>
          <w:rFonts w:cs="FrankRuehl" w:hint="cs"/>
          <w:vanish/>
          <w:sz w:val="20"/>
          <w:szCs w:val="20"/>
          <w:shd w:val="clear" w:color="auto" w:fill="FFFF99"/>
          <w:rtl/>
        </w:rPr>
      </w:pPr>
      <w:r w:rsidRPr="00FD0AEC">
        <w:rPr>
          <w:rStyle w:val="default"/>
          <w:rFonts w:cs="FrankRuehl" w:hint="cs"/>
          <w:b/>
          <w:bCs/>
          <w:vanish/>
          <w:sz w:val="20"/>
          <w:szCs w:val="20"/>
          <w:shd w:val="clear" w:color="auto" w:fill="FFFF99"/>
          <w:rtl/>
        </w:rPr>
        <w:t>הוראות (מס' 2) תשע"ז-2017</w:t>
      </w:r>
    </w:p>
    <w:p w:rsidR="00E60753" w:rsidRPr="00FD0AEC" w:rsidRDefault="00E60753" w:rsidP="00E60753">
      <w:pPr>
        <w:pStyle w:val="P00"/>
        <w:spacing w:before="0"/>
        <w:ind w:left="624" w:right="1134"/>
        <w:rPr>
          <w:rStyle w:val="default"/>
          <w:rFonts w:cs="FrankRuehl" w:hint="cs"/>
          <w:vanish/>
          <w:sz w:val="20"/>
          <w:szCs w:val="20"/>
          <w:shd w:val="clear" w:color="auto" w:fill="FFFF99"/>
          <w:rtl/>
        </w:rPr>
      </w:pPr>
      <w:hyperlink r:id="rId76" w:history="1">
        <w:r w:rsidRPr="00FD0AEC">
          <w:rPr>
            <w:rStyle w:val="Hyperlink"/>
            <w:rFonts w:cs="FrankRuehl" w:hint="cs"/>
            <w:vanish/>
            <w:szCs w:val="20"/>
            <w:shd w:val="clear" w:color="auto" w:fill="FFFF99"/>
            <w:rtl/>
          </w:rPr>
          <w:t>ק"ת תשע"ז מס' 7832</w:t>
        </w:r>
      </w:hyperlink>
      <w:r w:rsidRPr="00FD0AEC">
        <w:rPr>
          <w:rStyle w:val="default"/>
          <w:rFonts w:cs="FrankRuehl" w:hint="cs"/>
          <w:vanish/>
          <w:sz w:val="20"/>
          <w:szCs w:val="20"/>
          <w:shd w:val="clear" w:color="auto" w:fill="FFFF99"/>
          <w:rtl/>
        </w:rPr>
        <w:t xml:space="preserve"> מיום 29.6.2017 עמ' 1317</w:t>
      </w:r>
    </w:p>
    <w:p w:rsidR="00E60753" w:rsidRPr="00FD0AEC" w:rsidRDefault="00E60753" w:rsidP="00E60753">
      <w:pPr>
        <w:pStyle w:val="P00"/>
        <w:ind w:left="624" w:right="113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(ב)</w:t>
      </w:r>
      <w:r w:rsidRPr="00FD0AEC">
        <w:rPr>
          <w:rStyle w:val="default"/>
          <w:rFonts w:cs="FrankRuehl" w:hint="cs"/>
          <w:vanish/>
          <w:sz w:val="22"/>
          <w:szCs w:val="22"/>
          <w:shd w:val="clear" w:color="auto" w:fill="FFFF99"/>
          <w:rtl/>
        </w:rPr>
        <w:tab/>
        <w:t>זכאות למעבר לפוליסת המשך כאמור בסעיף קטן (א), תינתן למי שהיה מבוטח ברציפות בפוליסה לביטוח הסיעודי לחברי קופ"ח במשך תקופה של שנה לפחות בסמוך לפני מועד הפסקת הביטוח הסיעודי לחברי קופ"ח, וזאת בהתקיים אחד מהתנאים המפורטים להלן, ובלבד שהמבוטח לא מימש את מלוא זכויותיו לפי הפוליסה לביטוח סיעודי לחברי קופ"ח:</w:t>
      </w:r>
    </w:p>
    <w:p w:rsidR="00E60753" w:rsidRPr="00FD0AEC" w:rsidRDefault="00E60753" w:rsidP="00E60753">
      <w:pPr>
        <w:pStyle w:val="P00"/>
        <w:spacing w:before="0"/>
        <w:ind w:left="1475" w:right="1134" w:hanging="454"/>
        <w:rPr>
          <w:rStyle w:val="default"/>
          <w:rFonts w:cs="FrankRuehl" w:hint="cs"/>
          <w:vanish/>
          <w:sz w:val="22"/>
          <w:szCs w:val="22"/>
          <w:shd w:val="clear" w:color="auto" w:fill="FFFF99"/>
          <w:rtl/>
        </w:rPr>
      </w:pPr>
      <w:r w:rsidRPr="00FD0AEC">
        <w:rPr>
          <w:rStyle w:val="default"/>
          <w:rFonts w:cs="FrankRuehl" w:hint="cs"/>
          <w:vanish/>
          <w:sz w:val="22"/>
          <w:szCs w:val="22"/>
          <w:shd w:val="clear" w:color="auto" w:fill="FFFF99"/>
          <w:rtl/>
        </w:rPr>
        <w:t>(1)</w:t>
      </w:r>
      <w:r w:rsidRPr="00FD0AEC">
        <w:rPr>
          <w:rStyle w:val="default"/>
          <w:rFonts w:cs="FrankRuehl" w:hint="cs"/>
          <w:vanish/>
          <w:sz w:val="22"/>
          <w:szCs w:val="22"/>
          <w:shd w:val="clear" w:color="auto" w:fill="FFFF99"/>
          <w:rtl/>
        </w:rPr>
        <w:tab/>
        <w:t>הופסק הביטוח הסיעודי לחברי קופ"ח עקב אי-חידושה של הפוליסה לחלק או לכלל המבוטחים, בין אצל המבטח ובין אצל מבטח אחר;</w:t>
      </w:r>
    </w:p>
    <w:p w:rsidR="00E60753" w:rsidRPr="00FD0AEC" w:rsidRDefault="00E60753" w:rsidP="00E60753">
      <w:pPr>
        <w:pStyle w:val="P00"/>
        <w:spacing w:before="0"/>
        <w:ind w:left="1475" w:right="1134" w:hanging="454"/>
        <w:rPr>
          <w:rStyle w:val="default"/>
          <w:rFonts w:cs="FrankRuehl"/>
          <w:vanish/>
          <w:sz w:val="22"/>
          <w:szCs w:val="22"/>
          <w:shd w:val="clear" w:color="auto" w:fill="FFFF99"/>
          <w:rtl/>
        </w:rPr>
      </w:pPr>
      <w:r w:rsidRPr="00FD0AEC">
        <w:rPr>
          <w:rStyle w:val="default"/>
          <w:rFonts w:cs="FrankRuehl" w:hint="cs"/>
          <w:vanish/>
          <w:sz w:val="22"/>
          <w:szCs w:val="22"/>
          <w:shd w:val="clear" w:color="auto" w:fill="FFFF99"/>
          <w:rtl/>
        </w:rPr>
        <w:t>(2)</w:t>
      </w:r>
      <w:r w:rsidRPr="00FD0AEC">
        <w:rPr>
          <w:rStyle w:val="default"/>
          <w:rFonts w:cs="FrankRuehl" w:hint="cs"/>
          <w:vanish/>
          <w:sz w:val="22"/>
          <w:szCs w:val="22"/>
          <w:shd w:val="clear" w:color="auto" w:fill="FFFF99"/>
          <w:rtl/>
        </w:rPr>
        <w:tab/>
        <w:t xml:space="preserve">בוטל רישומו של המבוטח בקופת חולים לפי חוק ביטוח בריאות ממלכתי, </w:t>
      </w:r>
      <w:r w:rsidRPr="00FD0AEC">
        <w:rPr>
          <w:rStyle w:val="default"/>
          <w:rFonts w:cs="FrankRuehl" w:hint="cs"/>
          <w:strike/>
          <w:vanish/>
          <w:sz w:val="22"/>
          <w:szCs w:val="22"/>
          <w:shd w:val="clear" w:color="auto" w:fill="FFFF99"/>
          <w:rtl/>
        </w:rPr>
        <w:t>והוא לא נרשם לקופת חולים אחרת</w:t>
      </w:r>
      <w:r w:rsidRPr="00FD0AEC">
        <w:rPr>
          <w:rStyle w:val="default"/>
          <w:rFonts w:cs="FrankRuehl" w:hint="cs"/>
          <w:vanish/>
          <w:sz w:val="22"/>
          <w:szCs w:val="22"/>
          <w:shd w:val="clear" w:color="auto" w:fill="FFFF99"/>
          <w:rtl/>
        </w:rPr>
        <w:t xml:space="preserve"> </w:t>
      </w:r>
      <w:r w:rsidRPr="00FD0AEC">
        <w:rPr>
          <w:rStyle w:val="default"/>
          <w:rFonts w:cs="FrankRuehl" w:hint="cs"/>
          <w:vanish/>
          <w:sz w:val="22"/>
          <w:szCs w:val="22"/>
          <w:u w:val="single"/>
          <w:shd w:val="clear" w:color="auto" w:fill="FFFF99"/>
          <w:rtl/>
        </w:rPr>
        <w:t>ובוטל לו הביטוח הסיעודי לחברי קופ"ח עקב ביטול רישומו כאמור, והוא לא נרשם לקופת חולים אחרת</w:t>
      </w:r>
      <w:r w:rsidRPr="00FD0AEC">
        <w:rPr>
          <w:rStyle w:val="default"/>
          <w:rFonts w:cs="FrankRuehl" w:hint="cs"/>
          <w:vanish/>
          <w:sz w:val="22"/>
          <w:szCs w:val="22"/>
          <w:shd w:val="clear" w:color="auto" w:fill="FFFF99"/>
          <w:rtl/>
        </w:rPr>
        <w:t>.</w:t>
      </w:r>
    </w:p>
    <w:p w:rsidR="00533234" w:rsidRPr="00FD0AEC" w:rsidRDefault="00533234" w:rsidP="00533234">
      <w:pPr>
        <w:pStyle w:val="P00"/>
        <w:spacing w:before="0"/>
        <w:ind w:left="0" w:right="1134"/>
        <w:rPr>
          <w:rStyle w:val="default"/>
          <w:rFonts w:ascii="FrankRuehl" w:hAnsi="FrankRuehl" w:cs="FrankRuehl"/>
          <w:vanish/>
          <w:sz w:val="20"/>
          <w:szCs w:val="20"/>
          <w:shd w:val="clear" w:color="auto" w:fill="FFFF99"/>
          <w:rtl/>
        </w:rPr>
      </w:pPr>
    </w:p>
    <w:p w:rsidR="00533234" w:rsidRPr="00FD0AEC" w:rsidRDefault="00533234" w:rsidP="00533234">
      <w:pPr>
        <w:pStyle w:val="P00"/>
        <w:spacing w:before="0"/>
        <w:ind w:left="0" w:right="1134"/>
        <w:rPr>
          <w:rStyle w:val="default"/>
          <w:rFonts w:ascii="FrankRuehl" w:hAnsi="FrankRuehl" w:cs="FrankRuehl"/>
          <w:vanish/>
          <w:color w:val="FF0000"/>
          <w:sz w:val="20"/>
          <w:szCs w:val="20"/>
          <w:shd w:val="clear" w:color="auto" w:fill="FFFF99"/>
          <w:rtl/>
        </w:rPr>
      </w:pPr>
      <w:r w:rsidRPr="00FD0AEC">
        <w:rPr>
          <w:rStyle w:val="default"/>
          <w:rFonts w:ascii="FrankRuehl" w:hAnsi="FrankRuehl" w:cs="FrankRuehl" w:hint="cs"/>
          <w:vanish/>
          <w:color w:val="FF0000"/>
          <w:sz w:val="20"/>
          <w:szCs w:val="20"/>
          <w:shd w:val="clear" w:color="auto" w:fill="FFFF99"/>
          <w:rtl/>
        </w:rPr>
        <w:t>מיום 1.1.2019</w:t>
      </w:r>
    </w:p>
    <w:p w:rsidR="00533234" w:rsidRPr="00FD0AEC" w:rsidRDefault="00533234" w:rsidP="00533234">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(מס' 2) תשע"ח-2018</w:t>
      </w:r>
    </w:p>
    <w:p w:rsidR="00533234" w:rsidRPr="00FD0AEC" w:rsidRDefault="00533234" w:rsidP="00533234">
      <w:pPr>
        <w:pStyle w:val="P00"/>
        <w:spacing w:before="0"/>
        <w:ind w:left="0" w:right="1134"/>
        <w:rPr>
          <w:rStyle w:val="default"/>
          <w:rFonts w:ascii="FrankRuehl" w:hAnsi="FrankRuehl" w:cs="FrankRuehl"/>
          <w:vanish/>
          <w:sz w:val="20"/>
          <w:szCs w:val="20"/>
          <w:shd w:val="clear" w:color="auto" w:fill="FFFF99"/>
          <w:rtl/>
        </w:rPr>
      </w:pPr>
      <w:hyperlink r:id="rId77" w:history="1">
        <w:r w:rsidRPr="00FD0AEC">
          <w:rPr>
            <w:rStyle w:val="Hyperlink"/>
            <w:rFonts w:ascii="FrankRuehl" w:hAnsi="FrankRuehl" w:cs="FrankRuehl"/>
            <w:vanish/>
            <w:szCs w:val="20"/>
            <w:shd w:val="clear" w:color="auto" w:fill="FFFF99"/>
            <w:rtl/>
          </w:rPr>
          <w:t>ק"ת תשע"ח מס' 8045</w:t>
        </w:r>
      </w:hyperlink>
      <w:r w:rsidRPr="00FD0AEC">
        <w:rPr>
          <w:rStyle w:val="default"/>
          <w:rFonts w:ascii="FrankRuehl" w:hAnsi="FrankRuehl" w:cs="FrankRuehl"/>
          <w:vanish/>
          <w:sz w:val="20"/>
          <w:szCs w:val="20"/>
          <w:shd w:val="clear" w:color="auto" w:fill="FFFF99"/>
          <w:rtl/>
        </w:rPr>
        <w:t xml:space="preserve"> מיום 24.7.2018 עמ' 252</w:t>
      </w:r>
      <w:r w:rsidRPr="00FD0AEC">
        <w:rPr>
          <w:rStyle w:val="default"/>
          <w:rFonts w:ascii="FrankRuehl" w:hAnsi="FrankRuehl" w:cs="FrankRuehl" w:hint="cs"/>
          <w:vanish/>
          <w:sz w:val="20"/>
          <w:szCs w:val="20"/>
          <w:shd w:val="clear" w:color="auto" w:fill="FFFF99"/>
          <w:rtl/>
        </w:rPr>
        <w:t>9</w:t>
      </w:r>
    </w:p>
    <w:p w:rsidR="00C105F1" w:rsidRPr="00FD0AEC" w:rsidRDefault="00C105F1" w:rsidP="00533234">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b/>
          <w:bCs/>
          <w:vanish/>
          <w:sz w:val="20"/>
          <w:szCs w:val="20"/>
          <w:shd w:val="clear" w:color="auto" w:fill="FFFF99"/>
          <w:rtl/>
        </w:rPr>
        <w:t>ת"ט תשע"ח-2018</w:t>
      </w:r>
    </w:p>
    <w:p w:rsidR="00C105F1" w:rsidRPr="00FD0AEC" w:rsidRDefault="00C105F1" w:rsidP="00533234">
      <w:pPr>
        <w:pStyle w:val="P00"/>
        <w:spacing w:before="0"/>
        <w:ind w:left="0" w:right="1134"/>
        <w:rPr>
          <w:rStyle w:val="default"/>
          <w:rFonts w:ascii="FrankRuehl" w:hAnsi="FrankRuehl" w:cs="FrankRuehl"/>
          <w:vanish/>
          <w:sz w:val="20"/>
          <w:szCs w:val="20"/>
          <w:shd w:val="clear" w:color="auto" w:fill="FFFF99"/>
          <w:rtl/>
        </w:rPr>
      </w:pPr>
      <w:hyperlink r:id="rId78" w:history="1">
        <w:r w:rsidRPr="00FD0AEC">
          <w:rPr>
            <w:rStyle w:val="Hyperlink"/>
            <w:rFonts w:ascii="FrankRuehl" w:hAnsi="FrankRuehl" w:cs="FrankRuehl" w:hint="cs"/>
            <w:vanish/>
            <w:szCs w:val="20"/>
            <w:shd w:val="clear" w:color="auto" w:fill="FFFF99"/>
            <w:rtl/>
          </w:rPr>
          <w:t>ק"ת תשע"ח מס' 8050</w:t>
        </w:r>
      </w:hyperlink>
      <w:r w:rsidRPr="00FD0AEC">
        <w:rPr>
          <w:rStyle w:val="default"/>
          <w:rFonts w:ascii="FrankRuehl" w:hAnsi="FrankRuehl" w:cs="FrankRuehl" w:hint="cs"/>
          <w:vanish/>
          <w:sz w:val="20"/>
          <w:szCs w:val="20"/>
          <w:shd w:val="clear" w:color="auto" w:fill="FFFF99"/>
          <w:rtl/>
        </w:rPr>
        <w:t xml:space="preserve"> מיום 30.7.2018 עמ' 2584</w:t>
      </w:r>
    </w:p>
    <w:p w:rsidR="00533234" w:rsidRPr="00FD0AEC" w:rsidRDefault="00533234" w:rsidP="00533234">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b/>
          <w:bCs/>
          <w:vanish/>
          <w:sz w:val="20"/>
          <w:szCs w:val="20"/>
          <w:shd w:val="clear" w:color="auto" w:fill="FFFF99"/>
          <w:rtl/>
        </w:rPr>
        <w:t>החלפת סעיף 12</w:t>
      </w:r>
    </w:p>
    <w:p w:rsidR="00533234" w:rsidRPr="00FD0AEC" w:rsidRDefault="00533234" w:rsidP="00533234">
      <w:pPr>
        <w:pStyle w:val="P0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vanish/>
          <w:sz w:val="20"/>
          <w:szCs w:val="20"/>
          <w:shd w:val="clear" w:color="auto" w:fill="FFFF99"/>
          <w:rtl/>
        </w:rPr>
        <w:t>הנוסח הקודם:</w:t>
      </w:r>
    </w:p>
    <w:p w:rsidR="00533234" w:rsidRPr="00FD0AEC" w:rsidRDefault="00533234" w:rsidP="00533234">
      <w:pPr>
        <w:pStyle w:val="P00"/>
        <w:spacing w:before="20"/>
        <w:ind w:left="0" w:right="1134"/>
        <w:rPr>
          <w:rStyle w:val="default"/>
          <w:rFonts w:ascii="Miriam" w:hAnsi="Miriam" w:cs="Miriam"/>
          <w:strike/>
          <w:vanish/>
          <w:sz w:val="16"/>
          <w:szCs w:val="16"/>
          <w:shd w:val="clear" w:color="auto" w:fill="FFFF99"/>
          <w:rtl/>
        </w:rPr>
      </w:pPr>
      <w:r w:rsidRPr="00FD0AEC">
        <w:rPr>
          <w:rStyle w:val="default"/>
          <w:rFonts w:ascii="Miriam" w:hAnsi="Miriam" w:cs="Miriam"/>
          <w:strike/>
          <w:vanish/>
          <w:sz w:val="16"/>
          <w:szCs w:val="16"/>
          <w:shd w:val="clear" w:color="auto" w:fill="FFFF99"/>
          <w:rtl/>
        </w:rPr>
        <w:t>זכות המשכיות לפוליסת פרט</w:t>
      </w:r>
    </w:p>
    <w:p w:rsidR="00533234" w:rsidRPr="00FD0AEC" w:rsidRDefault="00533234" w:rsidP="00533234">
      <w:pPr>
        <w:pStyle w:val="P00"/>
        <w:spacing w:before="0"/>
        <w:ind w:left="624" w:right="1134" w:hanging="62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12</w:t>
      </w:r>
      <w:r w:rsidRPr="00FD0AEC">
        <w:rPr>
          <w:rStyle w:val="default"/>
          <w:rFonts w:cs="FrankRuehl"/>
          <w:strike/>
          <w:vanish/>
          <w:sz w:val="22"/>
          <w:szCs w:val="22"/>
          <w:shd w:val="clear" w:color="auto" w:fill="FFFF99"/>
          <w:rtl/>
        </w:rPr>
        <w:t>.</w:t>
      </w:r>
      <w:r w:rsidRPr="00FD0AEC">
        <w:rPr>
          <w:rStyle w:val="default"/>
          <w:rFonts w:cs="FrankRuehl"/>
          <w:strike/>
          <w:vanish/>
          <w:sz w:val="22"/>
          <w:szCs w:val="22"/>
          <w:shd w:val="clear" w:color="auto" w:fill="FFFF99"/>
          <w:rtl/>
        </w:rPr>
        <w:tab/>
      </w:r>
      <w:r w:rsidRPr="00FD0AEC">
        <w:rPr>
          <w:rStyle w:val="default"/>
          <w:rFonts w:cs="FrankRuehl" w:hint="cs"/>
          <w:strike/>
          <w:vanish/>
          <w:sz w:val="22"/>
          <w:szCs w:val="22"/>
          <w:shd w:val="clear" w:color="auto" w:fill="FFFF99"/>
          <w:rtl/>
        </w:rPr>
        <w:t>(א)</w:t>
      </w:r>
      <w:r w:rsidRPr="00FD0AEC">
        <w:rPr>
          <w:rStyle w:val="default"/>
          <w:rFonts w:cs="FrankRuehl" w:hint="cs"/>
          <w:strike/>
          <w:vanish/>
          <w:sz w:val="22"/>
          <w:szCs w:val="22"/>
          <w:shd w:val="clear" w:color="auto" w:fill="FFFF99"/>
          <w:rtl/>
        </w:rPr>
        <w:tab/>
        <w:t xml:space="preserve">מבוטח בפוליסה זו אשר מתקיימים בו התנאים המפורטים בסעיף קטן (ב), יהיה זכאי לעבור לפוליסת פרט לביטוח סיעודי לתקופת ביטוח לכל החיים (להלן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פוליסת המשך), לפי המועדים המפורטים בסעיף קטן (ג), שלהלן תנאיה:</w:t>
      </w:r>
    </w:p>
    <w:p w:rsidR="00533234" w:rsidRPr="00FD0AEC" w:rsidRDefault="00533234" w:rsidP="00533234">
      <w:pPr>
        <w:pStyle w:val="P00"/>
        <w:spacing w:before="0"/>
        <w:ind w:left="1475" w:right="1134" w:hanging="45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w:t>
      </w:r>
      <w:r w:rsidRPr="00FD0AEC">
        <w:rPr>
          <w:rStyle w:val="default"/>
          <w:rFonts w:cs="FrankRuehl" w:hint="cs"/>
          <w:strike/>
          <w:vanish/>
          <w:sz w:val="22"/>
          <w:szCs w:val="22"/>
          <w:shd w:val="clear" w:color="auto" w:fill="FFFF99"/>
          <w:rtl/>
        </w:rPr>
        <w:tab/>
        <w:t xml:space="preserve">סכום הביטוח ותקופת תשלום תגמולי הביטוח בפוליסת ההמשך לא יפחתו מאלה הקבועים למבוטח בפוליסה לביטוח הסיעודי לחברי קופ"ח, אלא אם כן ביקש זאת המבוטח; ואולם אם קיים במועד המעבר לפוליסת ההמשך כיסוי בסל שירותי הבריאות הדומה לכיסוי הקבוע בפוליסה, לא תחול על המבטח החובה לכלול את הכיסוי האמור בפוליסת ההמשך; לעניין זה, "סל שירותי הבריאות"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כאמור בתוספת השנייה לחוק ביטוח בריאות ובצו לפי סעיף 8(ז) לחוק האמור;</w:t>
      </w:r>
    </w:p>
    <w:p w:rsidR="00533234" w:rsidRPr="00FD0AEC" w:rsidRDefault="00533234" w:rsidP="00533234">
      <w:pPr>
        <w:pStyle w:val="P00"/>
        <w:spacing w:before="0"/>
        <w:ind w:left="1475" w:right="1134" w:hanging="45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(2)</w:t>
      </w:r>
      <w:r w:rsidRPr="00FD0AEC">
        <w:rPr>
          <w:rStyle w:val="default"/>
          <w:rFonts w:cs="FrankRuehl" w:hint="cs"/>
          <w:strike/>
          <w:vanish/>
          <w:sz w:val="22"/>
          <w:szCs w:val="22"/>
          <w:shd w:val="clear" w:color="auto" w:fill="FFFF99"/>
          <w:rtl/>
        </w:rPr>
        <w:tab/>
        <w:t>דמי הביטוח בפוליסת ההמשך לא יהיו גבוהים מדמי הביטוח שיהיו נהוגים במועד המעבר למצטרפים חדשים בפוליסת פרט דומה אצל המבטח;</w:t>
      </w:r>
    </w:p>
    <w:p w:rsidR="00533234" w:rsidRPr="00FD0AEC" w:rsidRDefault="00533234" w:rsidP="00533234">
      <w:pPr>
        <w:pStyle w:val="P00"/>
        <w:spacing w:before="0"/>
        <w:ind w:left="1475" w:right="1134" w:hanging="45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(3)</w:t>
      </w:r>
      <w:r w:rsidRPr="00FD0AEC">
        <w:rPr>
          <w:rStyle w:val="default"/>
          <w:rFonts w:cs="FrankRuehl" w:hint="cs"/>
          <w:strike/>
          <w:vanish/>
          <w:sz w:val="22"/>
          <w:szCs w:val="22"/>
          <w:shd w:val="clear" w:color="auto" w:fill="FFFF99"/>
          <w:rtl/>
        </w:rPr>
        <w:tab/>
        <w:t>במעבר לפוליסת ההמשך יינתן רצף ביטוחי בלא בחינה מחודשת של מצב רפואי קודם ובלא תקופת אכשרה.</w:t>
      </w:r>
    </w:p>
    <w:p w:rsidR="00533234" w:rsidRPr="00FD0AEC" w:rsidRDefault="00533234" w:rsidP="00533234">
      <w:pPr>
        <w:pStyle w:val="P00"/>
        <w:spacing w:before="0"/>
        <w:ind w:left="624"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(ב)</w:t>
      </w:r>
      <w:r w:rsidRPr="00FD0AEC">
        <w:rPr>
          <w:rStyle w:val="default"/>
          <w:rFonts w:cs="FrankRuehl" w:hint="cs"/>
          <w:strike/>
          <w:vanish/>
          <w:sz w:val="22"/>
          <w:szCs w:val="22"/>
          <w:shd w:val="clear" w:color="auto" w:fill="FFFF99"/>
          <w:rtl/>
        </w:rPr>
        <w:tab/>
        <w:t>זכאות למעבר לפוליסת המשך כאמור בסעיף קטן (א), תינתן למי שהיה מבוטח ברציפות בפוליסה לביטוח הסיעודי לחברי קופ"ח במשך תקופה של שנה לפחות בסמוך לפני מועד הפסקת הביטוח הסיעודי לחברי קופ"ח, וזאת בהתקיים אחד מהתנאים המפורטים להלן, ובלבד שהמבוטח לא מימש את מלוא זכויותיו לפי הפוליסה לביטוח סיעודי לחברי קופ"ח:</w:t>
      </w:r>
    </w:p>
    <w:p w:rsidR="00533234" w:rsidRPr="00FD0AEC" w:rsidRDefault="00533234" w:rsidP="00533234">
      <w:pPr>
        <w:pStyle w:val="P00"/>
        <w:spacing w:before="0"/>
        <w:ind w:left="1475" w:right="1134" w:hanging="45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(1)</w:t>
      </w:r>
      <w:r w:rsidRPr="00FD0AEC">
        <w:rPr>
          <w:rStyle w:val="default"/>
          <w:rFonts w:cs="FrankRuehl" w:hint="cs"/>
          <w:strike/>
          <w:vanish/>
          <w:sz w:val="22"/>
          <w:szCs w:val="22"/>
          <w:shd w:val="clear" w:color="auto" w:fill="FFFF99"/>
          <w:rtl/>
        </w:rPr>
        <w:tab/>
        <w:t>הופסק הביטוח הסיעודי לחברי קופ"ח עקב אי-חידושה של הפוליסה לחלק או לכלל המבוטחים, בין אצל המבטח ובין אצל מבטח אחר;</w:t>
      </w:r>
    </w:p>
    <w:p w:rsidR="00533234" w:rsidRPr="00FD0AEC" w:rsidRDefault="00533234" w:rsidP="00533234">
      <w:pPr>
        <w:pStyle w:val="P00"/>
        <w:spacing w:before="0"/>
        <w:ind w:left="1475" w:right="1134" w:hanging="45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(2)</w:t>
      </w:r>
      <w:r w:rsidRPr="00FD0AEC">
        <w:rPr>
          <w:rStyle w:val="default"/>
          <w:rFonts w:cs="FrankRuehl" w:hint="cs"/>
          <w:strike/>
          <w:vanish/>
          <w:sz w:val="22"/>
          <w:szCs w:val="22"/>
          <w:shd w:val="clear" w:color="auto" w:fill="FFFF99"/>
          <w:rtl/>
        </w:rPr>
        <w:tab/>
        <w:t>בוטל רישומו של המבוטח בקופת חולים לפי חוק ביטוח בריאות ממלכתי, ובוטל לו הביטוח הסיעודי לחברי קופ"ח עקב ביטול רישומו כאמור, והוא לא נרשם לקופת חולים אחרת.</w:t>
      </w:r>
    </w:p>
    <w:p w:rsidR="00533234" w:rsidRPr="00FD0AEC" w:rsidRDefault="00533234" w:rsidP="00533234">
      <w:pPr>
        <w:pStyle w:val="P00"/>
        <w:spacing w:before="0"/>
        <w:ind w:left="624"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(ג)</w:t>
      </w:r>
      <w:r w:rsidRPr="00FD0AEC">
        <w:rPr>
          <w:rStyle w:val="default"/>
          <w:rFonts w:cs="FrankRuehl" w:hint="cs"/>
          <w:strike/>
          <w:vanish/>
          <w:sz w:val="22"/>
          <w:szCs w:val="22"/>
          <w:shd w:val="clear" w:color="auto" w:fill="FFFF99"/>
          <w:rtl/>
        </w:rPr>
        <w:tab/>
        <w:t>מבוטח שביטוח זה הופסק לגביו או אינו מתחדש לגביו כאמור בסעיף קטן (ב), יוכל לעבור לפוליסת המשך בתוך 60 ימים ממועד שבו הודיע לו על כך המבטח.</w:t>
      </w:r>
    </w:p>
    <w:p w:rsidR="00533234" w:rsidRPr="00FD0AEC" w:rsidRDefault="00533234" w:rsidP="00533234">
      <w:pPr>
        <w:pStyle w:val="P00"/>
        <w:spacing w:before="0"/>
        <w:ind w:left="624" w:right="1134"/>
        <w:rPr>
          <w:rStyle w:val="default"/>
          <w:rFonts w:cs="FrankRuehl" w:hint="cs"/>
          <w:strike/>
          <w:vanish/>
          <w:sz w:val="22"/>
          <w:szCs w:val="22"/>
          <w:shd w:val="clear" w:color="auto" w:fill="FFFF99"/>
          <w:rtl/>
        </w:rPr>
      </w:pPr>
      <w:r w:rsidRPr="00FD0AEC">
        <w:rPr>
          <w:rStyle w:val="default"/>
          <w:rFonts w:cs="FrankRuehl" w:hint="cs"/>
          <w:strike/>
          <w:vanish/>
          <w:sz w:val="22"/>
          <w:szCs w:val="22"/>
          <w:shd w:val="clear" w:color="auto" w:fill="FFFF99"/>
          <w:rtl/>
        </w:rPr>
        <w:t>(ד)</w:t>
      </w:r>
      <w:r w:rsidRPr="00FD0AEC">
        <w:rPr>
          <w:rStyle w:val="default"/>
          <w:rFonts w:cs="FrankRuehl" w:hint="cs"/>
          <w:strike/>
          <w:vanish/>
          <w:sz w:val="22"/>
          <w:szCs w:val="22"/>
          <w:shd w:val="clear" w:color="auto" w:fill="FFFF99"/>
          <w:rtl/>
        </w:rPr>
        <w:tab/>
        <w:t>תחילת תקופת הביטוח בפוליסות ההמשך תהיה למפרע מיום הפסקת פוליסה זו.</w:t>
      </w:r>
    </w:p>
    <w:p w:rsidR="00533234" w:rsidRPr="005C3679" w:rsidRDefault="00533234" w:rsidP="005C3679">
      <w:pPr>
        <w:pStyle w:val="P00"/>
        <w:spacing w:before="0"/>
        <w:ind w:left="624" w:right="1134"/>
        <w:rPr>
          <w:rStyle w:val="default"/>
          <w:rFonts w:cs="FrankRuehl" w:hint="cs"/>
          <w:sz w:val="2"/>
          <w:szCs w:val="2"/>
          <w:rtl/>
        </w:rPr>
      </w:pPr>
      <w:r w:rsidRPr="00FD0AEC">
        <w:rPr>
          <w:rStyle w:val="default"/>
          <w:rFonts w:cs="FrankRuehl" w:hint="cs"/>
          <w:strike/>
          <w:vanish/>
          <w:sz w:val="22"/>
          <w:szCs w:val="22"/>
          <w:shd w:val="clear" w:color="auto" w:fill="FFFF99"/>
          <w:rtl/>
        </w:rPr>
        <w:t>(ה)</w:t>
      </w:r>
      <w:r w:rsidRPr="00FD0AEC">
        <w:rPr>
          <w:rStyle w:val="default"/>
          <w:rFonts w:cs="FrankRuehl" w:hint="cs"/>
          <w:strike/>
          <w:vanish/>
          <w:sz w:val="22"/>
          <w:szCs w:val="22"/>
          <w:shd w:val="clear" w:color="auto" w:fill="FFFF99"/>
          <w:rtl/>
        </w:rPr>
        <w:tab/>
        <w:t xml:space="preserve">על אף האמור בסעיף קטן (ג), לגבי מבוטח, אשר במועד שבו הביטוח הסיעודי לחברי קופ"ח הופסק לגביו או לא התחדש לגביו, היה זכאי לקבל תגמולי ביטוח לפי תנאי הפוליסה </w:t>
      </w:r>
      <w:r w:rsidRPr="00FD0AEC">
        <w:rPr>
          <w:rStyle w:val="default"/>
          <w:rFonts w:cs="FrankRuehl"/>
          <w:strike/>
          <w:vanish/>
          <w:sz w:val="22"/>
          <w:szCs w:val="22"/>
          <w:shd w:val="clear" w:color="auto" w:fill="FFFF99"/>
          <w:rtl/>
        </w:rPr>
        <w:t>–</w:t>
      </w:r>
      <w:r w:rsidRPr="00FD0AEC">
        <w:rPr>
          <w:rStyle w:val="default"/>
          <w:rFonts w:cs="FrankRuehl" w:hint="cs"/>
          <w:strike/>
          <w:vanish/>
          <w:sz w:val="22"/>
          <w:szCs w:val="22"/>
          <w:shd w:val="clear" w:color="auto" w:fill="FFFF99"/>
          <w:rtl/>
        </w:rPr>
        <w:t xml:space="preserve"> פנייתו של המבטח למבוטח כאמור באותו סעיף קטן תהיה בתוך 30 ימים מהמועד שפסקה זכאותו של המבוטח לתגמולי הביטוח; בפנייה כאמור יציע המבטח למבוטח לעבור לפוליסת המשך בתוך 60 ימים ממועד הודעת המבטח; הצעה כאמור, תינתן רק אם אותו מבוטח טרם מימש את מלוא זכויותיו לקבלת תגמולי ביטוח לפי הפוליסה לביטוח סיעודי לחברי קופ"ח.</w:t>
      </w:r>
      <w:bookmarkEnd w:id="72"/>
    </w:p>
    <w:p w:rsidR="00533234" w:rsidRPr="00016DED" w:rsidRDefault="00533234" w:rsidP="00533234">
      <w:pPr>
        <w:pStyle w:val="P00"/>
        <w:spacing w:before="72"/>
        <w:ind w:left="624" w:right="1134" w:hanging="624"/>
        <w:rPr>
          <w:rStyle w:val="default"/>
          <w:rFonts w:cs="FrankRuehl"/>
          <w:rtl/>
        </w:rPr>
      </w:pPr>
      <w:bookmarkStart w:id="73" w:name="Seif33"/>
      <w:bookmarkEnd w:id="73"/>
      <w:r w:rsidRPr="00016DED">
        <w:rPr>
          <w:rStyle w:val="default"/>
          <w:rFonts w:cs="FrankRuehl"/>
        </w:rPr>
        <w:pict>
          <v:rect id="_x0000_s1336" style="position:absolute;left:0;text-align:left;margin-left:464.5pt;margin-top:8.05pt;width:75.05pt;height:42.35pt;z-index:251672576" o:allowincell="f" filled="f" stroked="f" strokecolor="lime" strokeweight=".25pt">
            <v:textbox inset="0,0,0,0">
              <w:txbxContent>
                <w:p w:rsidR="00C105F1" w:rsidRDefault="00C105F1" w:rsidP="00533234">
                  <w:pPr>
                    <w:spacing w:line="160" w:lineRule="exact"/>
                    <w:jc w:val="left"/>
                    <w:rPr>
                      <w:rFonts w:cs="Miriam"/>
                      <w:sz w:val="18"/>
                      <w:szCs w:val="18"/>
                      <w:rtl/>
                    </w:rPr>
                  </w:pPr>
                  <w:r>
                    <w:rPr>
                      <w:rFonts w:cs="Miriam" w:hint="cs"/>
                      <w:sz w:val="18"/>
                      <w:szCs w:val="18"/>
                      <w:rtl/>
                    </w:rPr>
                    <w:t>פוליסת המשך קבוצתית</w:t>
                  </w:r>
                </w:p>
                <w:p w:rsidR="00533234" w:rsidRDefault="00533234" w:rsidP="00533234">
                  <w:pPr>
                    <w:spacing w:line="160" w:lineRule="exact"/>
                    <w:jc w:val="left"/>
                    <w:rPr>
                      <w:rFonts w:cs="Miriam"/>
                      <w:sz w:val="18"/>
                      <w:szCs w:val="18"/>
                      <w:rtl/>
                    </w:rPr>
                  </w:pPr>
                  <w:r>
                    <w:rPr>
                      <w:rFonts w:cs="Miriam" w:hint="cs"/>
                      <w:sz w:val="18"/>
                      <w:szCs w:val="18"/>
                      <w:rtl/>
                    </w:rPr>
                    <w:t>הוראות (מס' 2) תשע"ח-2018</w:t>
                  </w:r>
                </w:p>
                <w:p w:rsidR="00C105F1" w:rsidRDefault="00C105F1" w:rsidP="00533234">
                  <w:pPr>
                    <w:spacing w:line="160" w:lineRule="exact"/>
                    <w:jc w:val="left"/>
                    <w:rPr>
                      <w:rFonts w:cs="Miriam" w:hint="cs"/>
                      <w:sz w:val="18"/>
                      <w:szCs w:val="18"/>
                      <w:rtl/>
                    </w:rPr>
                  </w:pPr>
                  <w:r>
                    <w:rPr>
                      <w:rFonts w:cs="Miriam" w:hint="cs"/>
                      <w:sz w:val="18"/>
                      <w:szCs w:val="18"/>
                      <w:rtl/>
                    </w:rPr>
                    <w:t>ת"ט תשע"ח-2018</w:t>
                  </w:r>
                </w:p>
              </w:txbxContent>
            </v:textbox>
            <w10:anchorlock/>
          </v:rect>
        </w:pict>
      </w:r>
      <w:r w:rsidRPr="00016DED">
        <w:rPr>
          <w:rStyle w:val="default"/>
          <w:rFonts w:cs="FrankRuehl" w:hint="cs"/>
          <w:rtl/>
        </w:rPr>
        <w:t>12א</w:t>
      </w:r>
      <w:r w:rsidRPr="00016DED">
        <w:rPr>
          <w:rStyle w:val="default"/>
          <w:rFonts w:cs="FrankRuehl"/>
          <w:rtl/>
        </w:rPr>
        <w:t>.</w:t>
      </w:r>
      <w:r w:rsidRPr="00016DED">
        <w:rPr>
          <w:rStyle w:val="default"/>
          <w:rFonts w:cs="FrankRuehl"/>
          <w:rtl/>
        </w:rPr>
        <w:tab/>
      </w:r>
      <w:r w:rsidRPr="00016DED">
        <w:rPr>
          <w:rStyle w:val="default"/>
          <w:rFonts w:cs="FrankRuehl" w:hint="cs"/>
          <w:rtl/>
        </w:rPr>
        <w:t>(א)</w:t>
      </w:r>
      <w:r w:rsidRPr="00016DED">
        <w:rPr>
          <w:rStyle w:val="default"/>
          <w:rFonts w:cs="FrankRuehl" w:hint="cs"/>
          <w:rtl/>
        </w:rPr>
        <w:tab/>
      </w:r>
      <w:r w:rsidR="005C3679" w:rsidRPr="00016DED">
        <w:rPr>
          <w:rStyle w:val="default"/>
          <w:rFonts w:cs="FrankRuehl" w:hint="cs"/>
          <w:rtl/>
        </w:rPr>
        <w:t xml:space="preserve">במקרה שהביטוח הסיעודי לחברי קופ"ח הופסק עקב אי-חידושה של הפוליסה לכלל המבוטחים אצל מבטח כלשהו, יצרף המבטח את כלל המבוטחים שהיו מבוטחים בפוליסה האמורה לפוליסה לביטוח סיעודי קבוצתי הדדי לתקופת ביטוח לכל החיים (להלן </w:t>
      </w:r>
      <w:r w:rsidR="005C3679" w:rsidRPr="00016DED">
        <w:rPr>
          <w:rStyle w:val="default"/>
          <w:rFonts w:cs="FrankRuehl"/>
          <w:rtl/>
        </w:rPr>
        <w:t>–</w:t>
      </w:r>
      <w:r w:rsidR="005C3679" w:rsidRPr="00016DED">
        <w:rPr>
          <w:rStyle w:val="default"/>
          <w:rFonts w:cs="FrankRuehl" w:hint="cs"/>
          <w:rtl/>
        </w:rPr>
        <w:t xml:space="preserve"> פוליסת המשך קבוצתית), שלהלן תנאיה</w:t>
      </w:r>
      <w:r w:rsidRPr="00016DED">
        <w:rPr>
          <w:rStyle w:val="default"/>
          <w:rFonts w:cs="FrankRuehl" w:hint="cs"/>
          <w:rtl/>
        </w:rPr>
        <w:t>:</w:t>
      </w:r>
    </w:p>
    <w:p w:rsidR="005C3679" w:rsidRPr="00016DED" w:rsidRDefault="005C3679" w:rsidP="005C3679">
      <w:pPr>
        <w:pStyle w:val="P00"/>
        <w:spacing w:before="72"/>
        <w:ind w:left="1021" w:right="1134"/>
        <w:rPr>
          <w:rStyle w:val="default"/>
          <w:rFonts w:cs="FrankRuehl"/>
          <w:rtl/>
        </w:rPr>
      </w:pPr>
      <w:r w:rsidRPr="00016DED">
        <w:rPr>
          <w:rStyle w:val="default"/>
          <w:rFonts w:cs="FrankRuehl" w:hint="cs"/>
          <w:rtl/>
        </w:rPr>
        <w:t>(1)</w:t>
      </w:r>
      <w:r w:rsidRPr="00016DED">
        <w:rPr>
          <w:rStyle w:val="default"/>
          <w:rFonts w:cs="FrankRuehl"/>
          <w:rtl/>
        </w:rPr>
        <w:tab/>
      </w:r>
      <w:r w:rsidRPr="00016DED">
        <w:rPr>
          <w:rStyle w:val="default"/>
          <w:rFonts w:cs="FrankRuehl" w:hint="cs"/>
          <w:rtl/>
        </w:rPr>
        <w:t xml:space="preserve">דמי הביטוח, סכום הביטוח ותקופת תשלום תגמולי הביטוח (להלן בסעיף זה </w:t>
      </w:r>
      <w:r w:rsidRPr="00016DED">
        <w:rPr>
          <w:rStyle w:val="default"/>
          <w:rFonts w:cs="FrankRuehl"/>
          <w:rtl/>
        </w:rPr>
        <w:t>–</w:t>
      </w:r>
      <w:r w:rsidRPr="00016DED">
        <w:rPr>
          <w:rStyle w:val="default"/>
          <w:rFonts w:cs="FrankRuehl" w:hint="cs"/>
          <w:rtl/>
        </w:rPr>
        <w:t xml:space="preserve"> תנאי הכיסוי הביטוחי) בפוליסת ההמשך הקבוצתית יהיו לפי תנאי הכיסוי הביטוחי שהיו קבועים בפוליסה לביטוח הסיעודי לחברי קופ"ח ערב אי-חידושה של הפוליסה כאמור בכפוף לכך שמאזן ארוך טווח שבין דמי הביטוח והכנסות אחרות הצפויות להתקבל בעבור כלל המבוטחים בפוליסה לבין כלל העלויות הצפויות בשל התגמולים שיש לשלם בעדם, בהתבסס על אומדן מיטבי של המבטח, אינו בגירעון בהתחשב ביתרת קרן המבוטחים;</w:t>
      </w:r>
    </w:p>
    <w:p w:rsidR="005C3679" w:rsidRPr="00016DED" w:rsidRDefault="005C3679" w:rsidP="005C3679">
      <w:pPr>
        <w:pStyle w:val="P00"/>
        <w:spacing w:before="72"/>
        <w:ind w:left="1021" w:right="1134"/>
        <w:rPr>
          <w:rStyle w:val="default"/>
          <w:rFonts w:cs="FrankRuehl"/>
          <w:rtl/>
        </w:rPr>
      </w:pPr>
      <w:r w:rsidRPr="00016DED">
        <w:rPr>
          <w:rStyle w:val="default"/>
          <w:rFonts w:cs="FrankRuehl" w:hint="cs"/>
          <w:rtl/>
        </w:rPr>
        <w:t>(2)</w:t>
      </w:r>
      <w:r w:rsidRPr="00016DED">
        <w:rPr>
          <w:rStyle w:val="default"/>
          <w:rFonts w:cs="FrankRuehl"/>
          <w:rtl/>
        </w:rPr>
        <w:tab/>
      </w:r>
      <w:r w:rsidRPr="00016DED">
        <w:rPr>
          <w:rStyle w:val="default"/>
          <w:rFonts w:cs="FrankRuehl" w:hint="cs"/>
          <w:rtl/>
        </w:rPr>
        <w:t>תנאי הכיסוי הביטוחי יכול שישתנו במהלך תקופת הביטוח בפוליסת ההמשך לפי אומדן מיטבי של המבטח, שאושר לפי סעיף 40 לחוק, שמביא למאזן ארוך טווח שאינו בגירעון; ניתן אישור כאמור, יידרש המבטח לשוב ולקבל את אישור הממונה לפי סעיף 40 לחוק רק במקרה שבו הוא מבקש לשנות מרכיב שלפיו מחושב האומדן ועל בסיסו ניתן האישור;</w:t>
      </w:r>
    </w:p>
    <w:p w:rsidR="005C3679" w:rsidRPr="00016DED" w:rsidRDefault="005C3679" w:rsidP="005C3679">
      <w:pPr>
        <w:pStyle w:val="P00"/>
        <w:spacing w:before="72"/>
        <w:ind w:left="1021" w:right="1134"/>
        <w:rPr>
          <w:rStyle w:val="default"/>
          <w:rFonts w:cs="FrankRuehl"/>
          <w:rtl/>
        </w:rPr>
      </w:pPr>
      <w:r w:rsidRPr="00016DED">
        <w:rPr>
          <w:rStyle w:val="default"/>
          <w:rFonts w:cs="FrankRuehl" w:hint="cs"/>
          <w:rtl/>
        </w:rPr>
        <w:t>(3)</w:t>
      </w:r>
      <w:r w:rsidRPr="00016DED">
        <w:rPr>
          <w:rStyle w:val="default"/>
          <w:rFonts w:cs="FrankRuehl"/>
          <w:rtl/>
        </w:rPr>
        <w:tab/>
      </w:r>
      <w:r w:rsidRPr="00016DED">
        <w:rPr>
          <w:rStyle w:val="default"/>
          <w:rFonts w:cs="FrankRuehl" w:hint="cs"/>
          <w:rtl/>
        </w:rPr>
        <w:t>לא יצטברו ערכי סילוק בפוליסת ההמשך;</w:t>
      </w:r>
    </w:p>
    <w:p w:rsidR="005C3679" w:rsidRPr="00016DED" w:rsidRDefault="005C3679" w:rsidP="005C3679">
      <w:pPr>
        <w:pStyle w:val="P00"/>
        <w:spacing w:before="72"/>
        <w:ind w:left="1021" w:right="1134"/>
        <w:rPr>
          <w:rStyle w:val="default"/>
          <w:rFonts w:cs="FrankRuehl"/>
          <w:rtl/>
        </w:rPr>
      </w:pPr>
      <w:r w:rsidRPr="00016DED">
        <w:rPr>
          <w:rStyle w:val="default"/>
          <w:rFonts w:cs="FrankRuehl" w:hint="cs"/>
          <w:rtl/>
        </w:rPr>
        <w:t>(4)</w:t>
      </w:r>
      <w:r w:rsidRPr="00016DED">
        <w:rPr>
          <w:rStyle w:val="default"/>
          <w:rFonts w:cs="FrankRuehl"/>
          <w:rtl/>
        </w:rPr>
        <w:tab/>
      </w:r>
      <w:r w:rsidRPr="00016DED">
        <w:rPr>
          <w:rStyle w:val="default"/>
          <w:rFonts w:cs="FrankRuehl" w:hint="cs"/>
          <w:rtl/>
        </w:rPr>
        <w:t>במעבר לפוליסת ההמשך יינתן רצף ביטוחי בלא בחינה מחודשת של מצב רפואי קודם ובלא תקופת אכשרה;</w:t>
      </w:r>
    </w:p>
    <w:p w:rsidR="005C3679" w:rsidRPr="00016DED" w:rsidRDefault="005C3679" w:rsidP="005C3679">
      <w:pPr>
        <w:pStyle w:val="P00"/>
        <w:spacing w:before="72"/>
        <w:ind w:left="1021" w:right="1134"/>
        <w:rPr>
          <w:rStyle w:val="default"/>
          <w:rFonts w:cs="FrankRuehl"/>
          <w:rtl/>
        </w:rPr>
      </w:pPr>
      <w:r w:rsidRPr="00016DED">
        <w:rPr>
          <w:rStyle w:val="default"/>
          <w:rFonts w:cs="FrankRuehl" w:hint="cs"/>
          <w:rtl/>
        </w:rPr>
        <w:t>(5)</w:t>
      </w:r>
      <w:r w:rsidRPr="00016DED">
        <w:rPr>
          <w:rStyle w:val="default"/>
          <w:rFonts w:cs="FrankRuehl"/>
          <w:rtl/>
        </w:rPr>
        <w:tab/>
      </w:r>
      <w:r w:rsidRPr="00016DED">
        <w:rPr>
          <w:rStyle w:val="default"/>
          <w:rFonts w:cs="FrankRuehl" w:hint="cs"/>
          <w:rtl/>
        </w:rPr>
        <w:t>דמי הביטוח יועברו לקרן המבוטחים; תגמולי הביטוח וכל הוצאה אחרת בשל הביטוח ותפעולו ישולמו מתוך הקרן בלבד; המבטח לא יידרש לשאת בעלויות פוליסת ההמשך הקבוצתית ממקורותיו;</w:t>
      </w:r>
    </w:p>
    <w:p w:rsidR="005C3679" w:rsidRPr="00016DED" w:rsidRDefault="005C3679" w:rsidP="00AF2B50">
      <w:pPr>
        <w:pStyle w:val="P00"/>
        <w:spacing w:before="72"/>
        <w:ind w:left="1021" w:right="1134"/>
        <w:rPr>
          <w:rStyle w:val="default"/>
          <w:rFonts w:cs="FrankRuehl"/>
          <w:rtl/>
        </w:rPr>
      </w:pPr>
      <w:r w:rsidRPr="00016DED">
        <w:rPr>
          <w:rStyle w:val="default"/>
          <w:rFonts w:cs="FrankRuehl" w:hint="cs"/>
          <w:rtl/>
        </w:rPr>
        <w:t>(6)</w:t>
      </w:r>
      <w:r w:rsidRPr="00016DED">
        <w:rPr>
          <w:rStyle w:val="default"/>
          <w:rFonts w:cs="FrankRuehl"/>
          <w:rtl/>
        </w:rPr>
        <w:tab/>
      </w:r>
      <w:r w:rsidR="00AF2B50" w:rsidRPr="00016DED">
        <w:rPr>
          <w:rStyle w:val="default"/>
          <w:rFonts w:cs="FrankRuehl" w:hint="cs"/>
          <w:rtl/>
        </w:rPr>
        <w:t>מבטח רשאי להחזיר לקופת חולים שחברי המבוטחים בפוליסת ההמשך הקבוצתית סכומים שהוציאה הקופה בשל ניהול הפוליסה, לרבות בשל גביית דמי הביטוח מהמבוטחים, ובלבד שההחזר לא יעלה על 3% מסכום דמי הביטוח שנגבו;</w:t>
      </w:r>
    </w:p>
    <w:p w:rsidR="00AF2B50" w:rsidRPr="00016DED" w:rsidRDefault="00AF2B50" w:rsidP="00AF2B50">
      <w:pPr>
        <w:pStyle w:val="P00"/>
        <w:spacing w:before="72"/>
        <w:ind w:left="1021" w:right="1134"/>
        <w:rPr>
          <w:rStyle w:val="default"/>
          <w:rFonts w:cs="FrankRuehl"/>
          <w:rtl/>
        </w:rPr>
      </w:pPr>
      <w:r w:rsidRPr="00016DED">
        <w:rPr>
          <w:rStyle w:val="default"/>
          <w:rFonts w:cs="FrankRuehl" w:hint="cs"/>
          <w:rtl/>
        </w:rPr>
        <w:t>(7)</w:t>
      </w:r>
      <w:r w:rsidRPr="00016DED">
        <w:rPr>
          <w:rStyle w:val="default"/>
          <w:rFonts w:cs="FrankRuehl"/>
          <w:rtl/>
        </w:rPr>
        <w:tab/>
      </w:r>
      <w:r w:rsidRPr="00016DED">
        <w:rPr>
          <w:rStyle w:val="default"/>
          <w:rFonts w:cs="FrankRuehl" w:hint="cs"/>
          <w:rtl/>
        </w:rPr>
        <w:t>בעד תפעולה של פוליסת ההמשך הקבוצתית וניהולה של קרן המבוטחים זכאי המבטח לנכות דמי ניהול שנתיים אשר כוללים החזר הוצאות למבטח וכן מרכיב רווח שלגביו יחול סעיף 40 לחוק.</w:t>
      </w:r>
    </w:p>
    <w:p w:rsidR="00AF2B50" w:rsidRPr="00016DED" w:rsidRDefault="00AF2B50" w:rsidP="00AF2B50">
      <w:pPr>
        <w:pStyle w:val="P00"/>
        <w:spacing w:before="72"/>
        <w:ind w:left="624" w:right="1134"/>
        <w:rPr>
          <w:rStyle w:val="default"/>
          <w:rFonts w:cs="FrankRuehl"/>
          <w:rtl/>
        </w:rPr>
      </w:pPr>
      <w:r w:rsidRPr="00016DED">
        <w:rPr>
          <w:rStyle w:val="default"/>
          <w:rFonts w:cs="FrankRuehl" w:hint="cs"/>
          <w:rtl/>
        </w:rPr>
        <w:t>(ב)</w:t>
      </w:r>
      <w:r w:rsidRPr="00016DED">
        <w:rPr>
          <w:rStyle w:val="default"/>
          <w:rFonts w:cs="FrankRuehl"/>
          <w:rtl/>
        </w:rPr>
        <w:tab/>
      </w:r>
      <w:r w:rsidRPr="00016DED">
        <w:rPr>
          <w:rStyle w:val="default"/>
          <w:rFonts w:cs="FrankRuehl" w:hint="cs"/>
          <w:rtl/>
        </w:rPr>
        <w:t xml:space="preserve">אם המאזן האמור בסעיף קטן (א), במועד צירוף </w:t>
      </w:r>
      <w:r w:rsidR="0074685F" w:rsidRPr="00016DED">
        <w:rPr>
          <w:rStyle w:val="default"/>
          <w:rFonts w:cs="FrankRuehl" w:hint="cs"/>
          <w:rtl/>
        </w:rPr>
        <w:t>המבוטחים לפוליסת ההמשך הקבוצתית, בהתבסס על אומדן מיטבי של המבטח, בגירעון, יגיש המבטח לאישור הממונה חלופות אפשריות לשינוי בתנאי הכיסוי הביטוחי שמביאות למאזן שאינו בגירעון, בהתבסס על אומדן מיטבי של המבטח.</w:t>
      </w:r>
    </w:p>
    <w:p w:rsidR="0074685F" w:rsidRPr="00016DED" w:rsidRDefault="0074685F" w:rsidP="00AF2B50">
      <w:pPr>
        <w:pStyle w:val="P00"/>
        <w:spacing w:before="72"/>
        <w:ind w:left="624" w:right="1134"/>
        <w:rPr>
          <w:rStyle w:val="default"/>
          <w:rFonts w:cs="FrankRuehl"/>
          <w:rtl/>
        </w:rPr>
      </w:pPr>
      <w:r w:rsidRPr="00016DED">
        <w:rPr>
          <w:rStyle w:val="default"/>
          <w:rFonts w:cs="FrankRuehl" w:hint="cs"/>
          <w:rtl/>
        </w:rPr>
        <w:t>(ג)</w:t>
      </w:r>
      <w:r w:rsidRPr="00016DED">
        <w:rPr>
          <w:rStyle w:val="default"/>
          <w:rFonts w:cs="FrankRuehl"/>
          <w:rtl/>
        </w:rPr>
        <w:tab/>
      </w:r>
      <w:r w:rsidRPr="00016DED">
        <w:rPr>
          <w:rStyle w:val="default"/>
          <w:rFonts w:cs="FrankRuehl" w:hint="cs"/>
          <w:rtl/>
        </w:rPr>
        <w:t>מבטח יודיע למבוטח על צירופו לפוליסת ההמשך הקבוצתית וכן על אפשרותו לבטל את הצטרפותו בתוך 890 ימים ממועד קבלת ההודעה כאמור, תוך פירוט האופן שבו רשאי המבוטח להודיע על ביטול כאמור.</w:t>
      </w:r>
    </w:p>
    <w:p w:rsidR="0074685F" w:rsidRPr="00016DED" w:rsidRDefault="0074685F" w:rsidP="00AF2B50">
      <w:pPr>
        <w:pStyle w:val="P00"/>
        <w:spacing w:before="72"/>
        <w:ind w:left="624" w:right="1134"/>
        <w:rPr>
          <w:rStyle w:val="default"/>
          <w:rFonts w:cs="FrankRuehl"/>
          <w:rtl/>
        </w:rPr>
      </w:pPr>
      <w:r w:rsidRPr="00016DED">
        <w:rPr>
          <w:rStyle w:val="default"/>
          <w:rFonts w:cs="FrankRuehl" w:hint="cs"/>
          <w:rtl/>
        </w:rPr>
        <w:t>(ד)</w:t>
      </w:r>
      <w:r w:rsidRPr="00016DED">
        <w:rPr>
          <w:rStyle w:val="default"/>
          <w:rFonts w:cs="FrankRuehl"/>
          <w:rtl/>
        </w:rPr>
        <w:tab/>
      </w:r>
      <w:r w:rsidRPr="00016DED">
        <w:rPr>
          <w:rStyle w:val="default"/>
          <w:rFonts w:cs="FrankRuehl" w:hint="cs"/>
          <w:rtl/>
        </w:rPr>
        <w:t>הודיע מבוטח על רצונו לבטל את הצטרפותו לפוליסת ההמשך הקבוצתית לפי סעיף קטן (ג), תבוטל לגביו הפוליסה ממועד הצירוף ויוחזרו לו דמי הביטוח שנגבו ממנו ממועד הצירוף עד למועד הביטול כאמור, ובלבד שלא הוגשה במהלך תקופה זו תביעה למימוש זכויות לקבלת תגמולי ביטוח לפי הפוליסה בשל מקרה ביטוח שאירע באותה תקופה.</w:t>
      </w:r>
    </w:p>
    <w:p w:rsidR="0074685F" w:rsidRPr="00016DED" w:rsidRDefault="0074685F" w:rsidP="00AF2B50">
      <w:pPr>
        <w:pStyle w:val="P00"/>
        <w:spacing w:before="72"/>
        <w:ind w:left="624" w:right="1134"/>
        <w:rPr>
          <w:rStyle w:val="default"/>
          <w:rFonts w:cs="FrankRuehl"/>
          <w:rtl/>
        </w:rPr>
      </w:pPr>
      <w:r w:rsidRPr="00016DED">
        <w:rPr>
          <w:rStyle w:val="default"/>
          <w:rFonts w:cs="FrankRuehl" w:hint="cs"/>
          <w:rtl/>
        </w:rPr>
        <w:t>(ה)</w:t>
      </w:r>
      <w:r w:rsidRPr="00016DED">
        <w:rPr>
          <w:rStyle w:val="default"/>
          <w:rFonts w:cs="FrankRuehl"/>
          <w:rtl/>
        </w:rPr>
        <w:tab/>
      </w:r>
      <w:r w:rsidRPr="00016DED">
        <w:rPr>
          <w:rStyle w:val="default"/>
          <w:rFonts w:cs="FrankRuehl" w:hint="cs"/>
          <w:rtl/>
        </w:rPr>
        <w:t>על אף האמור בסעיף קטן (א), הממונה רשאי לקבוע כי במקרה שהביטוח הסיעודי לחברי קופ"ח הופסק עקב אי-חידושה של הפוליסה לכלל המבוטחים אצל מבטח כלשהו, לא יחויב המבטח לצרף את המבוטחים לפוליסה כלשהי, ויתרת קרן המבוטחים באותו המועד תשמש לטובת המבוטחים, במקרים אלה:</w:t>
      </w:r>
    </w:p>
    <w:p w:rsidR="0074685F" w:rsidRPr="00016DED" w:rsidRDefault="0074685F" w:rsidP="0074685F">
      <w:pPr>
        <w:pStyle w:val="P00"/>
        <w:spacing w:before="72"/>
        <w:ind w:left="1021" w:right="1134"/>
        <w:rPr>
          <w:rStyle w:val="default"/>
          <w:rFonts w:cs="FrankRuehl"/>
          <w:rtl/>
        </w:rPr>
      </w:pPr>
      <w:r w:rsidRPr="00016DED">
        <w:rPr>
          <w:rStyle w:val="default"/>
          <w:rFonts w:cs="FrankRuehl" w:hint="cs"/>
          <w:rtl/>
        </w:rPr>
        <w:t>(1)</w:t>
      </w:r>
      <w:r w:rsidRPr="00016DED">
        <w:rPr>
          <w:rStyle w:val="default"/>
          <w:rFonts w:cs="FrankRuehl"/>
          <w:rtl/>
        </w:rPr>
        <w:tab/>
      </w:r>
      <w:r w:rsidRPr="00016DED">
        <w:rPr>
          <w:rStyle w:val="default"/>
          <w:rFonts w:cs="FrankRuehl" w:hint="cs"/>
          <w:rtl/>
        </w:rPr>
        <w:t>כל הפוליסות לביטוח סיעודי לחברי כל קופות החולים לא חודשו אצל מבטח כלשהו או לא צפויות להתחדש;</w:t>
      </w:r>
    </w:p>
    <w:p w:rsidR="0074685F" w:rsidRPr="00016DED" w:rsidRDefault="0074685F" w:rsidP="0074685F">
      <w:pPr>
        <w:pStyle w:val="P00"/>
        <w:spacing w:before="72"/>
        <w:ind w:left="1021" w:right="1134"/>
        <w:rPr>
          <w:rStyle w:val="default"/>
          <w:rFonts w:cs="FrankRuehl" w:hint="cs"/>
          <w:rtl/>
        </w:rPr>
      </w:pPr>
      <w:r w:rsidRPr="00016DED">
        <w:rPr>
          <w:rStyle w:val="default"/>
          <w:rFonts w:cs="FrankRuehl" w:hint="cs"/>
          <w:rtl/>
        </w:rPr>
        <w:t>(2)</w:t>
      </w:r>
      <w:r w:rsidRPr="00016DED">
        <w:rPr>
          <w:rStyle w:val="default"/>
          <w:rFonts w:cs="FrankRuehl"/>
          <w:rtl/>
        </w:rPr>
        <w:tab/>
      </w:r>
      <w:r w:rsidRPr="00016DED">
        <w:rPr>
          <w:rStyle w:val="default"/>
          <w:rFonts w:cs="FrankRuehl" w:hint="cs"/>
          <w:rtl/>
        </w:rPr>
        <w:t>החלופות שהגיש המבטח, לפי סעיף קטן (ב) מביאות לתנאי כיסוי ביטוחי שאינם סבירים בנסיבות העניין.</w:t>
      </w:r>
    </w:p>
    <w:p w:rsidR="00533234" w:rsidRPr="00FD0AEC" w:rsidRDefault="00533234" w:rsidP="00533234">
      <w:pPr>
        <w:pStyle w:val="P00"/>
        <w:spacing w:before="0"/>
        <w:ind w:left="0" w:right="1134"/>
        <w:rPr>
          <w:rStyle w:val="default"/>
          <w:rFonts w:ascii="FrankRuehl" w:hAnsi="FrankRuehl" w:cs="FrankRuehl"/>
          <w:vanish/>
          <w:color w:val="FF0000"/>
          <w:sz w:val="20"/>
          <w:szCs w:val="20"/>
          <w:shd w:val="clear" w:color="auto" w:fill="FFFF99"/>
          <w:rtl/>
        </w:rPr>
      </w:pPr>
      <w:bookmarkStart w:id="74" w:name="Rov75"/>
      <w:r w:rsidRPr="00FD0AEC">
        <w:rPr>
          <w:rStyle w:val="default"/>
          <w:rFonts w:ascii="FrankRuehl" w:hAnsi="FrankRuehl" w:cs="FrankRuehl" w:hint="cs"/>
          <w:vanish/>
          <w:color w:val="FF0000"/>
          <w:sz w:val="20"/>
          <w:szCs w:val="20"/>
          <w:shd w:val="clear" w:color="auto" w:fill="FFFF99"/>
          <w:rtl/>
        </w:rPr>
        <w:t>מיום 1.1.2019</w:t>
      </w:r>
    </w:p>
    <w:p w:rsidR="00533234" w:rsidRPr="00FD0AEC" w:rsidRDefault="00533234" w:rsidP="00533234">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b/>
          <w:bCs/>
          <w:vanish/>
          <w:sz w:val="20"/>
          <w:szCs w:val="20"/>
          <w:shd w:val="clear" w:color="auto" w:fill="FFFF99"/>
          <w:rtl/>
        </w:rPr>
        <w:t>הוראות (מס' 2) תשע"ח-2018</w:t>
      </w:r>
    </w:p>
    <w:p w:rsidR="00533234" w:rsidRPr="00FD0AEC" w:rsidRDefault="00533234" w:rsidP="00533234">
      <w:pPr>
        <w:pStyle w:val="P00"/>
        <w:spacing w:before="0"/>
        <w:ind w:left="0" w:right="1134"/>
        <w:rPr>
          <w:rStyle w:val="default"/>
          <w:rFonts w:ascii="FrankRuehl" w:hAnsi="FrankRuehl" w:cs="FrankRuehl"/>
          <w:vanish/>
          <w:sz w:val="20"/>
          <w:szCs w:val="20"/>
          <w:shd w:val="clear" w:color="auto" w:fill="FFFF99"/>
          <w:rtl/>
        </w:rPr>
      </w:pPr>
      <w:hyperlink r:id="rId79" w:history="1">
        <w:r w:rsidRPr="00FD0AEC">
          <w:rPr>
            <w:rStyle w:val="Hyperlink"/>
            <w:rFonts w:ascii="FrankRuehl" w:hAnsi="FrankRuehl" w:cs="FrankRuehl"/>
            <w:vanish/>
            <w:szCs w:val="20"/>
            <w:shd w:val="clear" w:color="auto" w:fill="FFFF99"/>
            <w:rtl/>
          </w:rPr>
          <w:t>ק"ת תשע"ח מס' 8045</w:t>
        </w:r>
      </w:hyperlink>
      <w:r w:rsidRPr="00FD0AEC">
        <w:rPr>
          <w:rStyle w:val="default"/>
          <w:rFonts w:ascii="FrankRuehl" w:hAnsi="FrankRuehl" w:cs="FrankRuehl"/>
          <w:vanish/>
          <w:sz w:val="20"/>
          <w:szCs w:val="20"/>
          <w:shd w:val="clear" w:color="auto" w:fill="FFFF99"/>
          <w:rtl/>
        </w:rPr>
        <w:t xml:space="preserve"> מיום 24.7.2018 עמ' 25</w:t>
      </w:r>
      <w:r w:rsidRPr="00FD0AEC">
        <w:rPr>
          <w:rStyle w:val="default"/>
          <w:rFonts w:ascii="FrankRuehl" w:hAnsi="FrankRuehl" w:cs="FrankRuehl" w:hint="cs"/>
          <w:vanish/>
          <w:sz w:val="20"/>
          <w:szCs w:val="20"/>
          <w:shd w:val="clear" w:color="auto" w:fill="FFFF99"/>
          <w:rtl/>
        </w:rPr>
        <w:t>30</w:t>
      </w:r>
    </w:p>
    <w:p w:rsidR="00C105F1" w:rsidRPr="00FD0AEC" w:rsidRDefault="00C105F1" w:rsidP="00C105F1">
      <w:pPr>
        <w:pStyle w:val="P00"/>
        <w:spacing w:before="0"/>
        <w:ind w:left="0" w:right="1134"/>
        <w:rPr>
          <w:rStyle w:val="default"/>
          <w:rFonts w:ascii="FrankRuehl" w:hAnsi="FrankRuehl" w:cs="FrankRuehl"/>
          <w:vanish/>
          <w:sz w:val="20"/>
          <w:szCs w:val="20"/>
          <w:shd w:val="clear" w:color="auto" w:fill="FFFF99"/>
          <w:rtl/>
        </w:rPr>
      </w:pPr>
      <w:r w:rsidRPr="00FD0AEC">
        <w:rPr>
          <w:rStyle w:val="default"/>
          <w:rFonts w:ascii="FrankRuehl" w:hAnsi="FrankRuehl" w:cs="FrankRuehl" w:hint="cs"/>
          <w:b/>
          <w:bCs/>
          <w:vanish/>
          <w:sz w:val="20"/>
          <w:szCs w:val="20"/>
          <w:shd w:val="clear" w:color="auto" w:fill="FFFF99"/>
          <w:rtl/>
        </w:rPr>
        <w:t>ת"ט תשע"ח-2018</w:t>
      </w:r>
    </w:p>
    <w:p w:rsidR="00C105F1" w:rsidRPr="00FD0AEC" w:rsidRDefault="00C105F1" w:rsidP="00C105F1">
      <w:pPr>
        <w:pStyle w:val="P00"/>
        <w:spacing w:before="0"/>
        <w:ind w:left="0" w:right="1134"/>
        <w:rPr>
          <w:rStyle w:val="default"/>
          <w:rFonts w:ascii="FrankRuehl" w:hAnsi="FrankRuehl" w:cs="FrankRuehl"/>
          <w:vanish/>
          <w:sz w:val="20"/>
          <w:szCs w:val="20"/>
          <w:shd w:val="clear" w:color="auto" w:fill="FFFF99"/>
          <w:rtl/>
        </w:rPr>
      </w:pPr>
      <w:hyperlink r:id="rId80" w:history="1">
        <w:r w:rsidRPr="00FD0AEC">
          <w:rPr>
            <w:rStyle w:val="Hyperlink"/>
            <w:rFonts w:ascii="FrankRuehl" w:hAnsi="FrankRuehl" w:cs="FrankRuehl" w:hint="cs"/>
            <w:vanish/>
            <w:szCs w:val="20"/>
            <w:shd w:val="clear" w:color="auto" w:fill="FFFF99"/>
            <w:rtl/>
          </w:rPr>
          <w:t>ק"ת תשע"ח מס' 8050</w:t>
        </w:r>
      </w:hyperlink>
      <w:r w:rsidRPr="00FD0AEC">
        <w:rPr>
          <w:rStyle w:val="default"/>
          <w:rFonts w:ascii="FrankRuehl" w:hAnsi="FrankRuehl" w:cs="FrankRuehl" w:hint="cs"/>
          <w:vanish/>
          <w:sz w:val="20"/>
          <w:szCs w:val="20"/>
          <w:shd w:val="clear" w:color="auto" w:fill="FFFF99"/>
          <w:rtl/>
        </w:rPr>
        <w:t xml:space="preserve"> מיום 30.7.2018 עמ' 2584</w:t>
      </w:r>
    </w:p>
    <w:p w:rsidR="00533234" w:rsidRPr="00016DED" w:rsidRDefault="00533234" w:rsidP="00016DED">
      <w:pPr>
        <w:pStyle w:val="P00"/>
        <w:spacing w:before="0"/>
        <w:ind w:left="0" w:right="1134"/>
        <w:rPr>
          <w:rStyle w:val="default"/>
          <w:rFonts w:ascii="FrankRuehl" w:hAnsi="FrankRuehl" w:cs="FrankRuehl"/>
          <w:sz w:val="2"/>
          <w:szCs w:val="2"/>
          <w:shd w:val="clear" w:color="auto" w:fill="FFFF99"/>
          <w:rtl/>
        </w:rPr>
      </w:pPr>
      <w:r w:rsidRPr="00FD0AEC">
        <w:rPr>
          <w:rStyle w:val="default"/>
          <w:rFonts w:ascii="FrankRuehl" w:hAnsi="FrankRuehl" w:cs="FrankRuehl" w:hint="cs"/>
          <w:b/>
          <w:bCs/>
          <w:vanish/>
          <w:sz w:val="20"/>
          <w:szCs w:val="20"/>
          <w:shd w:val="clear" w:color="auto" w:fill="FFFF99"/>
          <w:rtl/>
        </w:rPr>
        <w:t>הוספת סעיף 12א</w:t>
      </w:r>
      <w:bookmarkEnd w:id="74"/>
    </w:p>
    <w:p w:rsidR="00533234" w:rsidRDefault="00533234"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D50C5F" w:rsidRDefault="003F2508" w:rsidP="003F2508">
      <w:pPr>
        <w:pStyle w:val="sig-0"/>
        <w:tabs>
          <w:tab w:val="clear" w:pos="4820"/>
          <w:tab w:val="center" w:pos="5670"/>
        </w:tabs>
        <w:spacing w:before="72"/>
        <w:ind w:left="0" w:right="1134"/>
        <w:rPr>
          <w:rFonts w:cs="FrankRuehl" w:hint="cs"/>
          <w:sz w:val="26"/>
          <w:rtl/>
        </w:rPr>
      </w:pPr>
      <w:r>
        <w:rPr>
          <w:rFonts w:cs="FrankRuehl" w:hint="cs"/>
          <w:sz w:val="26"/>
          <w:rtl/>
        </w:rPr>
        <w:t>י"ח בטבת התשע"ו (30 בדצמבר 2015</w:t>
      </w:r>
      <w:r w:rsidR="00BD1625">
        <w:rPr>
          <w:rFonts w:cs="FrankRuehl" w:hint="cs"/>
          <w:sz w:val="26"/>
          <w:rtl/>
        </w:rPr>
        <w:t>)</w:t>
      </w:r>
      <w:r w:rsidR="00D50C5F">
        <w:rPr>
          <w:rFonts w:cs="FrankRuehl" w:hint="cs"/>
          <w:sz w:val="26"/>
          <w:rtl/>
        </w:rPr>
        <w:tab/>
      </w:r>
      <w:r>
        <w:rPr>
          <w:rFonts w:cs="FrankRuehl" w:hint="cs"/>
          <w:sz w:val="26"/>
          <w:rtl/>
        </w:rPr>
        <w:t>משה כחלון</w:t>
      </w:r>
    </w:p>
    <w:p w:rsidR="00D50C5F" w:rsidRDefault="00D50C5F" w:rsidP="00386CA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93633">
        <w:rPr>
          <w:rFonts w:cs="FrankRuehl" w:hint="cs"/>
          <w:sz w:val="22"/>
          <w:rtl/>
        </w:rPr>
        <w:t>שר האוצר</w:t>
      </w:r>
    </w:p>
    <w:p w:rsidR="008B16F2" w:rsidRDefault="008B16F2" w:rsidP="00927A15">
      <w:pPr>
        <w:pStyle w:val="P00"/>
        <w:spacing w:before="72"/>
        <w:ind w:left="0" w:right="1134"/>
        <w:rPr>
          <w:rStyle w:val="default"/>
          <w:rFonts w:cs="FrankRuehl" w:hint="cs"/>
          <w:rtl/>
        </w:rPr>
      </w:pPr>
    </w:p>
    <w:p w:rsidR="008B16F2" w:rsidRDefault="008B16F2" w:rsidP="00927A15">
      <w:pPr>
        <w:pStyle w:val="P00"/>
        <w:spacing w:before="72"/>
        <w:ind w:left="0" w:right="1134"/>
        <w:rPr>
          <w:rStyle w:val="default"/>
          <w:rFonts w:cs="FrankRuehl" w:hint="cs"/>
          <w:rtl/>
        </w:rPr>
      </w:pPr>
    </w:p>
    <w:p w:rsidR="00C4626D" w:rsidRDefault="00C4626D" w:rsidP="00C4626D">
      <w:pPr>
        <w:pStyle w:val="P00"/>
        <w:spacing w:before="72"/>
        <w:ind w:left="0" w:right="1134"/>
        <w:jc w:val="center"/>
        <w:rPr>
          <w:rStyle w:val="default"/>
          <w:rFonts w:cs="David"/>
          <w:color w:val="0000FF"/>
          <w:szCs w:val="24"/>
          <w:u w:val="single"/>
          <w:rtl/>
        </w:rPr>
      </w:pPr>
      <w:hyperlink r:id="rId81" w:history="1">
        <w:r>
          <w:rPr>
            <w:rStyle w:val="Hyperlink"/>
            <w:rFonts w:cs="David"/>
            <w:noProof w:val="0"/>
            <w:sz w:val="22"/>
            <w:szCs w:val="24"/>
            <w:rtl/>
          </w:rPr>
          <w:t>הודעה למנויים על עריכה ושינויים במסמכי פסיקה, חקיקה ועוד באתר נבו - הקש כאן</w:t>
        </w:r>
      </w:hyperlink>
    </w:p>
    <w:p w:rsidR="00FC54E1" w:rsidRDefault="00FC54E1" w:rsidP="00C4626D">
      <w:pPr>
        <w:pStyle w:val="P00"/>
        <w:spacing w:before="72"/>
        <w:ind w:left="0" w:right="1134"/>
        <w:jc w:val="center"/>
        <w:rPr>
          <w:rStyle w:val="default"/>
          <w:rFonts w:cs="David"/>
          <w:color w:val="0000FF"/>
          <w:szCs w:val="24"/>
          <w:u w:val="single"/>
          <w:rtl/>
        </w:rPr>
      </w:pPr>
    </w:p>
    <w:sectPr w:rsidR="00FC54E1">
      <w:headerReference w:type="even" r:id="rId82"/>
      <w:headerReference w:type="default" r:id="rId83"/>
      <w:footerReference w:type="even" r:id="rId84"/>
      <w:footerReference w:type="default" r:id="rId8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119F" w:rsidRDefault="004F119F">
      <w:r>
        <w:separator/>
      </w:r>
    </w:p>
  </w:endnote>
  <w:endnote w:type="continuationSeparator" w:id="0">
    <w:p w:rsidR="004F119F" w:rsidRDefault="004F1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B87" w:rsidRDefault="00A10B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10B87" w:rsidRDefault="00A10B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10B87" w:rsidRDefault="00A10B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Y:\Temp\Misrad-2003\00000000\2009----------------\09-Sep\2009-09-23\law\01\tav\500_206.doc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B87" w:rsidRDefault="00A10B8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3A67">
      <w:rPr>
        <w:rFonts w:hAnsi="FrankRuehl" w:cs="FrankRuehl"/>
        <w:noProof/>
        <w:sz w:val="24"/>
        <w:szCs w:val="24"/>
        <w:rtl/>
      </w:rPr>
      <w:t>4</w:t>
    </w:r>
    <w:r>
      <w:rPr>
        <w:rFonts w:hAnsi="FrankRuehl" w:cs="FrankRuehl"/>
        <w:sz w:val="24"/>
        <w:szCs w:val="24"/>
        <w:rtl/>
      </w:rPr>
      <w:fldChar w:fldCharType="end"/>
    </w:r>
  </w:p>
  <w:p w:rsidR="00A10B87" w:rsidRDefault="00A10B8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10B87" w:rsidRDefault="00A10B8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Y:\Temp\Misrad-2003\00000000\2009----------------\09-Sep\2009-09-23\law\01\tav\500_206.doc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119F" w:rsidRDefault="004F119F" w:rsidP="007C57AA">
      <w:pPr>
        <w:spacing w:before="60" w:line="240" w:lineRule="auto"/>
        <w:ind w:right="1134"/>
      </w:pPr>
      <w:r>
        <w:separator/>
      </w:r>
    </w:p>
  </w:footnote>
  <w:footnote w:type="continuationSeparator" w:id="0">
    <w:p w:rsidR="004F119F" w:rsidRDefault="004F119F">
      <w:pPr>
        <w:spacing w:before="60"/>
        <w:ind w:right="1134"/>
      </w:pPr>
      <w:r>
        <w:separator/>
      </w:r>
    </w:p>
  </w:footnote>
  <w:footnote w:id="1">
    <w:p w:rsidR="00A10B87" w:rsidRDefault="00A10B87" w:rsidP="005D20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D209C">
          <w:rPr>
            <w:rStyle w:val="Hyperlink"/>
            <w:rFonts w:cs="FrankRuehl" w:hint="cs"/>
            <w:rtl/>
          </w:rPr>
          <w:t>ק"ת תשע"ו מס' 7595</w:t>
        </w:r>
      </w:hyperlink>
      <w:r>
        <w:rPr>
          <w:rFonts w:cs="FrankRuehl" w:hint="cs"/>
          <w:rtl/>
        </w:rPr>
        <w:t xml:space="preserve"> מיום 31.12.2015 עמ' 494.</w:t>
      </w:r>
    </w:p>
    <w:p w:rsidR="00A10B87" w:rsidRDefault="00A10B87" w:rsidP="00636F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636F9A">
          <w:rPr>
            <w:rStyle w:val="Hyperlink"/>
            <w:rFonts w:cs="FrankRuehl" w:hint="cs"/>
            <w:rtl/>
          </w:rPr>
          <w:t>ק"ת תשע"ו מס' 7607</w:t>
        </w:r>
      </w:hyperlink>
      <w:r>
        <w:rPr>
          <w:rFonts w:cs="FrankRuehl" w:hint="cs"/>
          <w:rtl/>
        </w:rPr>
        <w:t xml:space="preserve"> מיום 18.1.2016 עמ' 628.</w:t>
      </w:r>
    </w:p>
    <w:p w:rsidR="00A10B87" w:rsidRDefault="00A10B87" w:rsidP="003849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3849DE">
          <w:rPr>
            <w:rStyle w:val="Hyperlink"/>
            <w:rFonts w:cs="FrankRuehl" w:hint="cs"/>
            <w:rtl/>
          </w:rPr>
          <w:t>ק"ת תשע"ו מס' 7651</w:t>
        </w:r>
      </w:hyperlink>
      <w:r>
        <w:rPr>
          <w:rFonts w:cs="FrankRuehl" w:hint="cs"/>
          <w:rtl/>
        </w:rPr>
        <w:t xml:space="preserve"> מיום 21.4.2016 עמ' 1079 </w:t>
      </w:r>
      <w:r>
        <w:rPr>
          <w:rFonts w:cs="FrankRuehl"/>
          <w:rtl/>
        </w:rPr>
        <w:t>–</w:t>
      </w:r>
      <w:r>
        <w:rPr>
          <w:rFonts w:cs="FrankRuehl" w:hint="cs"/>
          <w:rtl/>
        </w:rPr>
        <w:t xml:space="preserve"> תק' תשע"ו-2016.</w:t>
      </w:r>
    </w:p>
    <w:p w:rsidR="0017271C" w:rsidRDefault="0017271C" w:rsidP="001727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A10B87" w:rsidRPr="0017271C">
          <w:rPr>
            <w:rStyle w:val="Hyperlink"/>
            <w:rFonts w:cs="FrankRuehl" w:hint="cs"/>
            <w:rtl/>
          </w:rPr>
          <w:t>ק"ת תשע"ז מס' 7750</w:t>
        </w:r>
      </w:hyperlink>
      <w:r w:rsidR="00A10B87">
        <w:rPr>
          <w:rFonts w:cs="FrankRuehl" w:hint="cs"/>
          <w:rtl/>
        </w:rPr>
        <w:t xml:space="preserve"> מיום 29.12.2016 עמ' 444 </w:t>
      </w:r>
      <w:r w:rsidR="00A10B87">
        <w:rPr>
          <w:rFonts w:cs="FrankRuehl"/>
          <w:rtl/>
        </w:rPr>
        <w:t>–</w:t>
      </w:r>
      <w:r w:rsidR="00A10B87">
        <w:rPr>
          <w:rFonts w:cs="FrankRuehl" w:hint="cs"/>
          <w:rtl/>
        </w:rPr>
        <w:t xml:space="preserve"> תק' תשע"ז-2016; תחילתן ביום 1.1.2017 ור' תקנה 5 לענין תחולה.</w:t>
      </w:r>
    </w:p>
    <w:p w:rsidR="00A10B87" w:rsidRDefault="00A10B87" w:rsidP="00A761D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סעיף 1 להוראות העיקריות, כתיקונו בתקנה 3 לתקנות אלה, יחול על חוזים לביטוח סיעודי לחברי קופת חולים שייכרתו או יחודשו החל ביום התחילה וכן על חוזים לביטוח סיעודי לחברי קופת חולים שנכרתו לפני מועד התחילה אם נקבע בהם כי ההוראות העיקריות יחולו עליהם.</w:t>
      </w:r>
    </w:p>
    <w:p w:rsidR="001D0A57" w:rsidRDefault="001D0A57" w:rsidP="001D0A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79078A" w:rsidRPr="001D0A57">
          <w:rPr>
            <w:rStyle w:val="Hyperlink"/>
            <w:rFonts w:cs="FrankRuehl" w:hint="cs"/>
            <w:rtl/>
          </w:rPr>
          <w:t>ק"ת תשע"ז מס' 7832</w:t>
        </w:r>
      </w:hyperlink>
      <w:r w:rsidR="0079078A">
        <w:rPr>
          <w:rFonts w:cs="FrankRuehl" w:hint="cs"/>
          <w:rtl/>
        </w:rPr>
        <w:t xml:space="preserve"> מיום 29.6.2017 עמ' 1316 </w:t>
      </w:r>
      <w:r w:rsidR="0079078A">
        <w:rPr>
          <w:rFonts w:cs="FrankRuehl"/>
          <w:rtl/>
        </w:rPr>
        <w:t>–</w:t>
      </w:r>
      <w:r w:rsidR="0079078A">
        <w:rPr>
          <w:rFonts w:cs="FrankRuehl" w:hint="cs"/>
          <w:rtl/>
        </w:rPr>
        <w:t xml:space="preserve"> הוראות (מס' 2) תשע"ז-2017; ר' סעיפים 6, 7 לענין תחילה ותחולה.</w:t>
      </w:r>
    </w:p>
    <w:p w:rsidR="0079078A" w:rsidRDefault="0079078A" w:rsidP="0079078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(א) הוראות אלה יחולו על חוזים לביטוח סיעודי לחברי קופ"ח שייכרתו או יחודשו מיום התחילה או לאחריו וכן על חוזים לביטוח סיעודי לחברי קופ"ח שנכרתו לפני יום התחילה אם נקבע בהם כי הוראות אלה יחולו עליהם עם כניסתן לתוקף.</w:t>
      </w:r>
    </w:p>
    <w:p w:rsidR="0079078A" w:rsidRDefault="0079078A" w:rsidP="0079078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הוראות אלה יחולו על מקרי ביטוח שאירעו לראשונה לאחר יום התחילה.</w:t>
      </w:r>
    </w:p>
    <w:p w:rsidR="0079078A" w:rsidRDefault="0079078A" w:rsidP="0079078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7. (א) תחילתן של הוראות אלה, למעט כמפורט בסעיף קטן (ב), ביום ז' בתמוז התשע"ז (1 ביולי 2017) (להלן </w:t>
      </w:r>
      <w:r>
        <w:rPr>
          <w:rFonts w:cs="FrankRuehl"/>
          <w:rtl/>
        </w:rPr>
        <w:t>–</w:t>
      </w:r>
      <w:r>
        <w:rPr>
          <w:rFonts w:cs="FrankRuehl" w:hint="cs"/>
          <w:rtl/>
        </w:rPr>
        <w:t xml:space="preserve"> יום התחילה).</w:t>
      </w:r>
    </w:p>
    <w:p w:rsidR="0079078A" w:rsidRDefault="0079078A" w:rsidP="0079078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תחילתו של סעיף 3 ביום י"ד בטבת התשע"ח (1 בינואר 2018).</w:t>
      </w:r>
    </w:p>
    <w:p w:rsidR="009123FD" w:rsidRDefault="009123FD" w:rsidP="009123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9522D3" w:rsidRPr="009123FD">
          <w:rPr>
            <w:rStyle w:val="Hyperlink"/>
            <w:rFonts w:cs="FrankRuehl" w:hint="cs"/>
            <w:rtl/>
          </w:rPr>
          <w:t>ק"ת תשע"ח מס' 7952</w:t>
        </w:r>
      </w:hyperlink>
      <w:r w:rsidR="009522D3">
        <w:rPr>
          <w:rFonts w:cs="FrankRuehl" w:hint="cs"/>
          <w:rtl/>
        </w:rPr>
        <w:t xml:space="preserve"> מיום 14.2.2018 עמ' 1003 </w:t>
      </w:r>
      <w:r w:rsidR="009522D3">
        <w:rPr>
          <w:rFonts w:cs="FrankRuehl"/>
          <w:rtl/>
        </w:rPr>
        <w:t>–</w:t>
      </w:r>
      <w:r w:rsidR="009522D3">
        <w:rPr>
          <w:rFonts w:cs="FrankRuehl" w:hint="cs"/>
          <w:rtl/>
        </w:rPr>
        <w:t xml:space="preserve"> הוראות תשע"ח-2018; ר' סעיף 4 לענין תחילה.</w:t>
      </w:r>
    </w:p>
    <w:p w:rsidR="009522D3" w:rsidRDefault="009522D3" w:rsidP="009522D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סעיפים 1, 3 ו-12 להוראות העיקריות, כתיקונן בסעיפים 1, 2 ו-3 להוראות אלה, יחולו על חוזים לביטוח סיעודי לחברי קופת חולים שייכרתו או יחודשו מיום פרסומן של הוראות אלה וכן על חוזים לביטוח סיעודי לחברי קופת חולים שנכרתו לפני יום פרסומן של הוראות אלה אם נקבע בהם כי ההוראות העיקריות יחולו עליהם.</w:t>
      </w:r>
    </w:p>
    <w:p w:rsidR="00A21A98" w:rsidRDefault="00061CD9" w:rsidP="00A21A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B21666" w:rsidRPr="00061CD9">
          <w:rPr>
            <w:rStyle w:val="Hyperlink"/>
            <w:rFonts w:cs="FrankRuehl" w:hint="cs"/>
            <w:rtl/>
          </w:rPr>
          <w:t>ק"ת תשע"ח מס' 8045</w:t>
        </w:r>
      </w:hyperlink>
      <w:r w:rsidR="00B21666">
        <w:rPr>
          <w:rFonts w:cs="FrankRuehl" w:hint="cs"/>
          <w:rtl/>
        </w:rPr>
        <w:t xml:space="preserve"> מיום 24.7.2018 עמ' 2526 </w:t>
      </w:r>
      <w:r w:rsidR="00B21666">
        <w:rPr>
          <w:rFonts w:cs="FrankRuehl"/>
          <w:rtl/>
        </w:rPr>
        <w:t>–</w:t>
      </w:r>
      <w:r w:rsidR="00B21666">
        <w:rPr>
          <w:rFonts w:cs="FrankRuehl" w:hint="cs"/>
          <w:rtl/>
        </w:rPr>
        <w:t xml:space="preserve"> הוראות (מס' 2) תשע"ח-2018; ר' סעיפים 9-7 לענין תחילה, תחולה והוראת שעה.</w:t>
      </w:r>
      <w:r w:rsidR="00C105F1">
        <w:rPr>
          <w:rFonts w:cs="FrankRuehl" w:hint="cs"/>
          <w:rtl/>
        </w:rPr>
        <w:t xml:space="preserve"> ת"ט </w:t>
      </w:r>
      <w:hyperlink r:id="rId8" w:history="1">
        <w:r w:rsidR="00C105F1" w:rsidRPr="00A21A98">
          <w:rPr>
            <w:rStyle w:val="Hyperlink"/>
            <w:rFonts w:cs="FrankRuehl" w:hint="cs"/>
            <w:rtl/>
          </w:rPr>
          <w:t>ק"ת תשע"ח מס' 8050</w:t>
        </w:r>
      </w:hyperlink>
      <w:r w:rsidR="00C105F1">
        <w:rPr>
          <w:rFonts w:cs="FrankRuehl" w:hint="cs"/>
          <w:rtl/>
        </w:rPr>
        <w:t xml:space="preserve"> מיום 30.7.2018 עמ' 2584.</w:t>
      </w:r>
    </w:p>
    <w:p w:rsidR="00B21666" w:rsidRDefault="00B21666" w:rsidP="00B2166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7. (א) תחילתן של הוראות אלה, למעט האמור בסעיף קטן (ב), ביום כ"ד בטבת התשע"ט (1 בינואר 2019) (להלן </w:t>
      </w:r>
      <w:r>
        <w:rPr>
          <w:rFonts w:cs="FrankRuehl"/>
          <w:rtl/>
        </w:rPr>
        <w:t>–</w:t>
      </w:r>
      <w:r>
        <w:rPr>
          <w:rFonts w:cs="FrankRuehl" w:hint="cs"/>
          <w:rtl/>
        </w:rPr>
        <w:t xml:space="preserve"> יום התחילה).</w:t>
      </w:r>
    </w:p>
    <w:p w:rsidR="00B21666" w:rsidRDefault="00B21666" w:rsidP="00B2166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קטן (א) </w:t>
      </w:r>
      <w:r>
        <w:rPr>
          <w:rFonts w:cs="FrankRuehl"/>
          <w:rtl/>
        </w:rPr>
        <w:t>–</w:t>
      </w:r>
    </w:p>
    <w:p w:rsidR="00B21666" w:rsidRDefault="00B21666" w:rsidP="00B2166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תחילתם של סעיפים 3 ו-9 ביום כ"ב באלול התשע"ח (2 בספטמבר 2018);</w:t>
      </w:r>
    </w:p>
    <w:p w:rsidR="00B21666" w:rsidRDefault="00B21666" w:rsidP="00B2166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תחילתו של סעיף 5 ביום כ"ח בסיוון התשע"ט (1 ביולי 2019).</w:t>
      </w:r>
    </w:p>
    <w:p w:rsidR="00B21666" w:rsidRDefault="00B21666" w:rsidP="00B2166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(א) הוראות אלה יחולו על חוזים לביטוח סיעודי לחברי קופ"ח שייכרתו או יחודשו מיום התחילה או לאחריו וכן על חוזים לביטוח סיעודי לחברי קופ"ח שנכרתו לפני מועד התחילה, אם נקבע בהם כי הוראות אלה יחולו עליהם עם כניסתן לתוקף.</w:t>
      </w:r>
    </w:p>
    <w:p w:rsidR="00B21666" w:rsidRDefault="00B21666" w:rsidP="00B21666">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קטן (א), הוראות סעיפים 2, 4 ו-6 לא יחולו לגבי חוזים לביטוח סיעודי לחברי קופ"ח שנכרתו לפני מועד התחילה.</w:t>
      </w:r>
    </w:p>
    <w:p w:rsidR="00931892" w:rsidRDefault="00931892" w:rsidP="009318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36234C" w:rsidRPr="00931892">
          <w:rPr>
            <w:rStyle w:val="Hyperlink"/>
            <w:rFonts w:cs="FrankRuehl" w:hint="cs"/>
            <w:rtl/>
          </w:rPr>
          <w:t>ק"ת תשע"ט מס' 8171</w:t>
        </w:r>
      </w:hyperlink>
      <w:r w:rsidR="0036234C">
        <w:rPr>
          <w:rFonts w:cs="FrankRuehl" w:hint="cs"/>
          <w:rtl/>
        </w:rPr>
        <w:t xml:space="preserve"> מיום 12.2.2019 עמ' 2233 </w:t>
      </w:r>
      <w:r w:rsidR="0036234C">
        <w:rPr>
          <w:rFonts w:cs="FrankRuehl"/>
          <w:rtl/>
        </w:rPr>
        <w:t>–</w:t>
      </w:r>
      <w:r w:rsidR="0036234C">
        <w:rPr>
          <w:rFonts w:cs="FrankRuehl" w:hint="cs"/>
          <w:rtl/>
        </w:rPr>
        <w:t xml:space="preserve"> הוראות תשע"ט-2019; תחילתן 60 ימים מיום פרסומן ור' סעיף 4 לענין תחולה.</w:t>
      </w:r>
    </w:p>
    <w:p w:rsidR="0036234C" w:rsidRDefault="0036234C" w:rsidP="0036234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הוראות אלה יחולו </w:t>
      </w:r>
      <w:r>
        <w:rPr>
          <w:rFonts w:cs="FrankRuehl"/>
          <w:rtl/>
        </w:rPr>
        <w:t>–</w:t>
      </w:r>
    </w:p>
    <w:p w:rsidR="0036234C" w:rsidRDefault="0036234C" w:rsidP="0036234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על חוזה לביטוח סיעודי לחברי קופ"ח שייכרת או יחודש מיום התחילה;</w:t>
      </w:r>
    </w:p>
    <w:p w:rsidR="0036234C" w:rsidRDefault="0036234C" w:rsidP="0036234C">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על אף האמור בסעיף 12, על חוזה לביטוח סיעודי לחברי קופ"ח מאוחדת או למי שהיה בעבר מבוטח בביטוח סיעודי כאמור בקופת חולים מאוחדת, שנכרת לפני יום התחילה, אם נקבע בו כי שינוי בהוראות הדין יחול עליו עם כניסתו לתוקף, ובתנאי שלא מתקיים לגביו מקרה הביטוח ביום התחילה.</w:t>
      </w:r>
    </w:p>
    <w:p w:rsidR="00B80CC4" w:rsidRDefault="00B80CC4" w:rsidP="00B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87509D" w:rsidRPr="00B80CC4">
          <w:rPr>
            <w:rStyle w:val="Hyperlink"/>
            <w:rFonts w:cs="FrankRuehl" w:hint="cs"/>
            <w:rtl/>
          </w:rPr>
          <w:t>ק"ת תש"ף מס' 8651</w:t>
        </w:r>
      </w:hyperlink>
      <w:r w:rsidR="0087509D">
        <w:rPr>
          <w:rFonts w:cs="FrankRuehl" w:hint="cs"/>
          <w:rtl/>
        </w:rPr>
        <w:t xml:space="preserve"> מיום 12.7.2020 עמ' 1788 </w:t>
      </w:r>
      <w:r w:rsidR="0087509D">
        <w:rPr>
          <w:rFonts w:cs="FrankRuehl"/>
          <w:rtl/>
        </w:rPr>
        <w:t>–</w:t>
      </w:r>
      <w:r w:rsidR="0087509D">
        <w:rPr>
          <w:rFonts w:cs="FrankRuehl" w:hint="cs"/>
          <w:rtl/>
        </w:rPr>
        <w:t xml:space="preserve"> הוראות תש"ף-2020; תחילתן ביום 1.2.2021 ור' סעיף 11 לענין תחולה.</w:t>
      </w:r>
    </w:p>
    <w:p w:rsidR="003706D1" w:rsidRDefault="0087509D" w:rsidP="003706D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11. הוראות אלה יחולו על חוזים לביטוח סיעודי לחברי קופ"ח, שייכרתו או יחודשו מיום התחילה או לאחריו, וכן על חוזים קיימים לביטוח סיעודי לחברי קופ"ח שבעל הפוליסה וחברת הביטוח הסכימו להחיל הוראות אלה עליהם.</w:t>
      </w:r>
    </w:p>
    <w:p w:rsidR="00D33A67" w:rsidRDefault="00D33A67" w:rsidP="00D33A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5E6FE1" w:rsidRPr="00D33A67">
          <w:rPr>
            <w:rStyle w:val="Hyperlink"/>
            <w:rFonts w:cs="FrankRuehl" w:hint="cs"/>
            <w:rtl/>
          </w:rPr>
          <w:t>ק"ת תשפ"א מס' 9292</w:t>
        </w:r>
      </w:hyperlink>
      <w:r w:rsidR="005E6FE1">
        <w:rPr>
          <w:rFonts w:cs="FrankRuehl" w:hint="cs"/>
          <w:rtl/>
        </w:rPr>
        <w:t xml:space="preserve"> מיום 24.3.2021 עמ' 2788 </w:t>
      </w:r>
      <w:r w:rsidR="005E6FE1">
        <w:rPr>
          <w:rFonts w:cs="FrankRuehl"/>
          <w:rtl/>
        </w:rPr>
        <w:t>–</w:t>
      </w:r>
      <w:r w:rsidR="005E6FE1">
        <w:rPr>
          <w:rFonts w:cs="FrankRuehl" w:hint="cs"/>
          <w:rtl/>
        </w:rPr>
        <w:t xml:space="preserve"> הוראות תשפ"א-2021; תחילתן ביום 1.7.2021 ור' סעיף 7 לענין תחולה.</w:t>
      </w:r>
    </w:p>
    <w:p w:rsidR="005E6FE1" w:rsidRPr="0079078A" w:rsidRDefault="005E6FE1" w:rsidP="005E6FE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הוראות אלה יחולו על חוזים לביטוח סיעודי לחברי קופ"ח, שייכרתו או שיחודשו מיום התחילה או לאחריו, וכן על חוזים קיימים לביטוח סיעודי לחברי קופ"ח שבעל הפוליסה וחברת הביטוח הסכימו להחיל את ההוראות האלה עליהם.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B87" w:rsidRDefault="00A10B8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10B87" w:rsidRDefault="00A10B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0B87" w:rsidRDefault="00A10B8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B87" w:rsidRDefault="00A10B87" w:rsidP="008B16F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הוראות הפיקוח על שירותים פיננסיים (ביטוח) (ביטוח סיעודי קבוצתי לחברי קופת חולים), תשע"ו-2015</w:t>
    </w:r>
  </w:p>
  <w:p w:rsidR="00A10B87" w:rsidRDefault="00A10B8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10B87" w:rsidRDefault="00A10B8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10448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040F"/>
    <w:rsid w:val="0001594C"/>
    <w:rsid w:val="00016DED"/>
    <w:rsid w:val="000201C8"/>
    <w:rsid w:val="000362D7"/>
    <w:rsid w:val="00046B7F"/>
    <w:rsid w:val="000619D9"/>
    <w:rsid w:val="00061CD9"/>
    <w:rsid w:val="00062C31"/>
    <w:rsid w:val="00064468"/>
    <w:rsid w:val="00064C99"/>
    <w:rsid w:val="00083670"/>
    <w:rsid w:val="000948CA"/>
    <w:rsid w:val="00094DD9"/>
    <w:rsid w:val="000A73D4"/>
    <w:rsid w:val="000D111C"/>
    <w:rsid w:val="000D1348"/>
    <w:rsid w:val="000D6459"/>
    <w:rsid w:val="000D7097"/>
    <w:rsid w:val="000D7FBE"/>
    <w:rsid w:val="000E4FDD"/>
    <w:rsid w:val="000E6E54"/>
    <w:rsid w:val="0010753D"/>
    <w:rsid w:val="00112119"/>
    <w:rsid w:val="00122C2E"/>
    <w:rsid w:val="001275F0"/>
    <w:rsid w:val="001615C2"/>
    <w:rsid w:val="00162B81"/>
    <w:rsid w:val="0017271C"/>
    <w:rsid w:val="00186445"/>
    <w:rsid w:val="00195B30"/>
    <w:rsid w:val="001A6486"/>
    <w:rsid w:val="001C4AB6"/>
    <w:rsid w:val="001D0A57"/>
    <w:rsid w:val="001D2978"/>
    <w:rsid w:val="001E0539"/>
    <w:rsid w:val="001E0FA8"/>
    <w:rsid w:val="001F3FC6"/>
    <w:rsid w:val="00220FA7"/>
    <w:rsid w:val="002216B6"/>
    <w:rsid w:val="0022422E"/>
    <w:rsid w:val="00231542"/>
    <w:rsid w:val="00243F0B"/>
    <w:rsid w:val="00244A9D"/>
    <w:rsid w:val="002538D4"/>
    <w:rsid w:val="00273A1A"/>
    <w:rsid w:val="00273C7A"/>
    <w:rsid w:val="00275506"/>
    <w:rsid w:val="002C7187"/>
    <w:rsid w:val="002E3E60"/>
    <w:rsid w:val="002F76E8"/>
    <w:rsid w:val="00314C4E"/>
    <w:rsid w:val="0033109A"/>
    <w:rsid w:val="00333313"/>
    <w:rsid w:val="0033559B"/>
    <w:rsid w:val="0034269D"/>
    <w:rsid w:val="00342C78"/>
    <w:rsid w:val="00346569"/>
    <w:rsid w:val="003528CA"/>
    <w:rsid w:val="0036234C"/>
    <w:rsid w:val="003706D1"/>
    <w:rsid w:val="00373ACB"/>
    <w:rsid w:val="0037705A"/>
    <w:rsid w:val="003849DE"/>
    <w:rsid w:val="00386CA2"/>
    <w:rsid w:val="00392DF0"/>
    <w:rsid w:val="003A23D8"/>
    <w:rsid w:val="003A7D6E"/>
    <w:rsid w:val="003B4C6D"/>
    <w:rsid w:val="003D27AB"/>
    <w:rsid w:val="003D5BB0"/>
    <w:rsid w:val="003E10E3"/>
    <w:rsid w:val="003E17A4"/>
    <w:rsid w:val="003E74D6"/>
    <w:rsid w:val="003F2508"/>
    <w:rsid w:val="003F477C"/>
    <w:rsid w:val="003F5C71"/>
    <w:rsid w:val="0040021A"/>
    <w:rsid w:val="00410BAD"/>
    <w:rsid w:val="004112F3"/>
    <w:rsid w:val="004120DC"/>
    <w:rsid w:val="00416F9D"/>
    <w:rsid w:val="0041737A"/>
    <w:rsid w:val="00431CAA"/>
    <w:rsid w:val="00434AF8"/>
    <w:rsid w:val="004355B4"/>
    <w:rsid w:val="0044263A"/>
    <w:rsid w:val="00445514"/>
    <w:rsid w:val="004555FD"/>
    <w:rsid w:val="00460500"/>
    <w:rsid w:val="00462623"/>
    <w:rsid w:val="0047103A"/>
    <w:rsid w:val="00475BF0"/>
    <w:rsid w:val="00484974"/>
    <w:rsid w:val="00490D4B"/>
    <w:rsid w:val="0049129C"/>
    <w:rsid w:val="00496F6E"/>
    <w:rsid w:val="004B5469"/>
    <w:rsid w:val="004C3C1F"/>
    <w:rsid w:val="004C4E16"/>
    <w:rsid w:val="004D0C80"/>
    <w:rsid w:val="004F119F"/>
    <w:rsid w:val="004F31AA"/>
    <w:rsid w:val="004F32A4"/>
    <w:rsid w:val="004F512C"/>
    <w:rsid w:val="004F6EF2"/>
    <w:rsid w:val="00502544"/>
    <w:rsid w:val="00515EF2"/>
    <w:rsid w:val="005263F4"/>
    <w:rsid w:val="00533234"/>
    <w:rsid w:val="005416A0"/>
    <w:rsid w:val="005419B2"/>
    <w:rsid w:val="0054548D"/>
    <w:rsid w:val="00547D0B"/>
    <w:rsid w:val="005530DA"/>
    <w:rsid w:val="00553571"/>
    <w:rsid w:val="00555F3E"/>
    <w:rsid w:val="005569E9"/>
    <w:rsid w:val="005607E7"/>
    <w:rsid w:val="00574BC7"/>
    <w:rsid w:val="00581F51"/>
    <w:rsid w:val="0059338B"/>
    <w:rsid w:val="005A4835"/>
    <w:rsid w:val="005C13E4"/>
    <w:rsid w:val="005C17DB"/>
    <w:rsid w:val="005C3679"/>
    <w:rsid w:val="005C6342"/>
    <w:rsid w:val="005D0521"/>
    <w:rsid w:val="005D209C"/>
    <w:rsid w:val="005D3319"/>
    <w:rsid w:val="005E00B5"/>
    <w:rsid w:val="005E3B35"/>
    <w:rsid w:val="005E67B1"/>
    <w:rsid w:val="005E6EB7"/>
    <w:rsid w:val="005E6FE1"/>
    <w:rsid w:val="005E7167"/>
    <w:rsid w:val="005F6A62"/>
    <w:rsid w:val="006054F3"/>
    <w:rsid w:val="006058D7"/>
    <w:rsid w:val="00614CD9"/>
    <w:rsid w:val="00625C4C"/>
    <w:rsid w:val="00635CB5"/>
    <w:rsid w:val="00636F9A"/>
    <w:rsid w:val="00640B97"/>
    <w:rsid w:val="00642120"/>
    <w:rsid w:val="00643D7B"/>
    <w:rsid w:val="006544B2"/>
    <w:rsid w:val="006612BF"/>
    <w:rsid w:val="00672071"/>
    <w:rsid w:val="00677514"/>
    <w:rsid w:val="00682206"/>
    <w:rsid w:val="006849D8"/>
    <w:rsid w:val="00686F95"/>
    <w:rsid w:val="00687666"/>
    <w:rsid w:val="00692F23"/>
    <w:rsid w:val="006970CA"/>
    <w:rsid w:val="00697336"/>
    <w:rsid w:val="006A6364"/>
    <w:rsid w:val="006A6733"/>
    <w:rsid w:val="006B40F7"/>
    <w:rsid w:val="006B5390"/>
    <w:rsid w:val="006E779A"/>
    <w:rsid w:val="00700FF2"/>
    <w:rsid w:val="00706CAD"/>
    <w:rsid w:val="00716DEE"/>
    <w:rsid w:val="00720039"/>
    <w:rsid w:val="007233F7"/>
    <w:rsid w:val="00726659"/>
    <w:rsid w:val="0074685F"/>
    <w:rsid w:val="00752BF0"/>
    <w:rsid w:val="00753012"/>
    <w:rsid w:val="0076254E"/>
    <w:rsid w:val="00765B73"/>
    <w:rsid w:val="00772CD8"/>
    <w:rsid w:val="0078071F"/>
    <w:rsid w:val="00785BE6"/>
    <w:rsid w:val="0079078A"/>
    <w:rsid w:val="00790D9E"/>
    <w:rsid w:val="007A1FF2"/>
    <w:rsid w:val="007A3993"/>
    <w:rsid w:val="007B6045"/>
    <w:rsid w:val="007C0B21"/>
    <w:rsid w:val="007C57AA"/>
    <w:rsid w:val="007D73DF"/>
    <w:rsid w:val="007F6C78"/>
    <w:rsid w:val="008159FF"/>
    <w:rsid w:val="00852A6C"/>
    <w:rsid w:val="0085655A"/>
    <w:rsid w:val="0086107A"/>
    <w:rsid w:val="00864C10"/>
    <w:rsid w:val="0087509D"/>
    <w:rsid w:val="0087771D"/>
    <w:rsid w:val="0089792E"/>
    <w:rsid w:val="008A2722"/>
    <w:rsid w:val="008A2F36"/>
    <w:rsid w:val="008A638E"/>
    <w:rsid w:val="008B16F2"/>
    <w:rsid w:val="008C2526"/>
    <w:rsid w:val="008C5554"/>
    <w:rsid w:val="008D03EF"/>
    <w:rsid w:val="008D1BB1"/>
    <w:rsid w:val="008D2A7D"/>
    <w:rsid w:val="008D5673"/>
    <w:rsid w:val="008E367E"/>
    <w:rsid w:val="008E73A8"/>
    <w:rsid w:val="00904EEA"/>
    <w:rsid w:val="00906581"/>
    <w:rsid w:val="009123FD"/>
    <w:rsid w:val="00923E55"/>
    <w:rsid w:val="00927A15"/>
    <w:rsid w:val="00931892"/>
    <w:rsid w:val="00934563"/>
    <w:rsid w:val="00947DE7"/>
    <w:rsid w:val="009522D3"/>
    <w:rsid w:val="00955AC8"/>
    <w:rsid w:val="009572D1"/>
    <w:rsid w:val="009974FD"/>
    <w:rsid w:val="009B738C"/>
    <w:rsid w:val="009C2916"/>
    <w:rsid w:val="009D55C2"/>
    <w:rsid w:val="009E1171"/>
    <w:rsid w:val="009E2AAC"/>
    <w:rsid w:val="009E7FC2"/>
    <w:rsid w:val="009F3AF4"/>
    <w:rsid w:val="00A0666F"/>
    <w:rsid w:val="00A10AE2"/>
    <w:rsid w:val="00A10B87"/>
    <w:rsid w:val="00A12776"/>
    <w:rsid w:val="00A141C3"/>
    <w:rsid w:val="00A14F70"/>
    <w:rsid w:val="00A21A98"/>
    <w:rsid w:val="00A27197"/>
    <w:rsid w:val="00A308E0"/>
    <w:rsid w:val="00A42C95"/>
    <w:rsid w:val="00A4489D"/>
    <w:rsid w:val="00A608EC"/>
    <w:rsid w:val="00A66F20"/>
    <w:rsid w:val="00A71DAC"/>
    <w:rsid w:val="00A75C7A"/>
    <w:rsid w:val="00A761D7"/>
    <w:rsid w:val="00A9239A"/>
    <w:rsid w:val="00AA5130"/>
    <w:rsid w:val="00AA60C6"/>
    <w:rsid w:val="00AB7FCA"/>
    <w:rsid w:val="00AC63D6"/>
    <w:rsid w:val="00AC7B1B"/>
    <w:rsid w:val="00AD76DB"/>
    <w:rsid w:val="00AE4A4F"/>
    <w:rsid w:val="00AF2B50"/>
    <w:rsid w:val="00AF36BF"/>
    <w:rsid w:val="00AF6D3D"/>
    <w:rsid w:val="00B005C1"/>
    <w:rsid w:val="00B12542"/>
    <w:rsid w:val="00B12F53"/>
    <w:rsid w:val="00B17AF7"/>
    <w:rsid w:val="00B21666"/>
    <w:rsid w:val="00B218F8"/>
    <w:rsid w:val="00B22707"/>
    <w:rsid w:val="00B2273B"/>
    <w:rsid w:val="00B2498E"/>
    <w:rsid w:val="00B62BCF"/>
    <w:rsid w:val="00B80CC4"/>
    <w:rsid w:val="00B8400A"/>
    <w:rsid w:val="00B84C6D"/>
    <w:rsid w:val="00B86267"/>
    <w:rsid w:val="00B870A0"/>
    <w:rsid w:val="00B87DA4"/>
    <w:rsid w:val="00BB7052"/>
    <w:rsid w:val="00BB7A3C"/>
    <w:rsid w:val="00BD1625"/>
    <w:rsid w:val="00BE03B7"/>
    <w:rsid w:val="00BE37D5"/>
    <w:rsid w:val="00BE6708"/>
    <w:rsid w:val="00BE7FBD"/>
    <w:rsid w:val="00BF17DD"/>
    <w:rsid w:val="00BF580C"/>
    <w:rsid w:val="00C00E93"/>
    <w:rsid w:val="00C0712A"/>
    <w:rsid w:val="00C07231"/>
    <w:rsid w:val="00C105F1"/>
    <w:rsid w:val="00C157DD"/>
    <w:rsid w:val="00C17A30"/>
    <w:rsid w:val="00C319D6"/>
    <w:rsid w:val="00C33F16"/>
    <w:rsid w:val="00C34AA6"/>
    <w:rsid w:val="00C37E55"/>
    <w:rsid w:val="00C4626D"/>
    <w:rsid w:val="00C53230"/>
    <w:rsid w:val="00C6067A"/>
    <w:rsid w:val="00C60CF6"/>
    <w:rsid w:val="00C76634"/>
    <w:rsid w:val="00C76B48"/>
    <w:rsid w:val="00C832B5"/>
    <w:rsid w:val="00C90BBE"/>
    <w:rsid w:val="00C9259B"/>
    <w:rsid w:val="00CA174A"/>
    <w:rsid w:val="00CC0020"/>
    <w:rsid w:val="00CC1945"/>
    <w:rsid w:val="00CC225B"/>
    <w:rsid w:val="00CC2E3C"/>
    <w:rsid w:val="00CC6A34"/>
    <w:rsid w:val="00CC7FEC"/>
    <w:rsid w:val="00CD6719"/>
    <w:rsid w:val="00D00752"/>
    <w:rsid w:val="00D10BBD"/>
    <w:rsid w:val="00D21193"/>
    <w:rsid w:val="00D22FCB"/>
    <w:rsid w:val="00D2420C"/>
    <w:rsid w:val="00D24A17"/>
    <w:rsid w:val="00D25D5C"/>
    <w:rsid w:val="00D26AA4"/>
    <w:rsid w:val="00D3243E"/>
    <w:rsid w:val="00D33A67"/>
    <w:rsid w:val="00D33D4D"/>
    <w:rsid w:val="00D4088D"/>
    <w:rsid w:val="00D46B5A"/>
    <w:rsid w:val="00D50C5F"/>
    <w:rsid w:val="00D5121D"/>
    <w:rsid w:val="00D51A7A"/>
    <w:rsid w:val="00D53DC1"/>
    <w:rsid w:val="00D55EBB"/>
    <w:rsid w:val="00D5641C"/>
    <w:rsid w:val="00D706CD"/>
    <w:rsid w:val="00D714B8"/>
    <w:rsid w:val="00D7322D"/>
    <w:rsid w:val="00D73D5F"/>
    <w:rsid w:val="00D909F6"/>
    <w:rsid w:val="00D94805"/>
    <w:rsid w:val="00DB4F1B"/>
    <w:rsid w:val="00DB5A0A"/>
    <w:rsid w:val="00DC3342"/>
    <w:rsid w:val="00DD6D56"/>
    <w:rsid w:val="00DE59D2"/>
    <w:rsid w:val="00DF1462"/>
    <w:rsid w:val="00DF2216"/>
    <w:rsid w:val="00DF712A"/>
    <w:rsid w:val="00E4385B"/>
    <w:rsid w:val="00E44F20"/>
    <w:rsid w:val="00E60753"/>
    <w:rsid w:val="00E61DBD"/>
    <w:rsid w:val="00E70F0F"/>
    <w:rsid w:val="00E7431C"/>
    <w:rsid w:val="00E8171C"/>
    <w:rsid w:val="00E93633"/>
    <w:rsid w:val="00E9389D"/>
    <w:rsid w:val="00E967BF"/>
    <w:rsid w:val="00EB2FD0"/>
    <w:rsid w:val="00EC16B8"/>
    <w:rsid w:val="00EC18C0"/>
    <w:rsid w:val="00ED2D71"/>
    <w:rsid w:val="00ED50FD"/>
    <w:rsid w:val="00ED7FA3"/>
    <w:rsid w:val="00EE528E"/>
    <w:rsid w:val="00EE70B6"/>
    <w:rsid w:val="00EF1C64"/>
    <w:rsid w:val="00F03BDB"/>
    <w:rsid w:val="00F45347"/>
    <w:rsid w:val="00F57518"/>
    <w:rsid w:val="00F6207C"/>
    <w:rsid w:val="00F651D4"/>
    <w:rsid w:val="00F67F6D"/>
    <w:rsid w:val="00F732C8"/>
    <w:rsid w:val="00F810E4"/>
    <w:rsid w:val="00F8576B"/>
    <w:rsid w:val="00F8799E"/>
    <w:rsid w:val="00F87D85"/>
    <w:rsid w:val="00F94542"/>
    <w:rsid w:val="00F94DC6"/>
    <w:rsid w:val="00F97644"/>
    <w:rsid w:val="00FA1FFE"/>
    <w:rsid w:val="00FA6CEC"/>
    <w:rsid w:val="00FA7979"/>
    <w:rsid w:val="00FB27A7"/>
    <w:rsid w:val="00FC4AFC"/>
    <w:rsid w:val="00FC54E1"/>
    <w:rsid w:val="00FC6A7C"/>
    <w:rsid w:val="00FD0AEC"/>
    <w:rsid w:val="00FD3CF5"/>
    <w:rsid w:val="00FE7F35"/>
    <w:rsid w:val="00FF56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16B0E24-6949-48D6-AF8A-BC83C6F1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endnote text"/>
    <w:basedOn w:val="a"/>
    <w:semiHidden/>
    <w:rsid w:val="008B16F2"/>
    <w:rPr>
      <w:sz w:val="20"/>
      <w:szCs w:val="20"/>
    </w:rPr>
  </w:style>
  <w:style w:type="character" w:styleId="aa">
    <w:name w:val="endnote reference"/>
    <w:semiHidden/>
    <w:rsid w:val="008B16F2"/>
    <w:rPr>
      <w:vertAlign w:val="superscript"/>
    </w:rPr>
  </w:style>
  <w:style w:type="character" w:styleId="ab">
    <w:name w:val="Unresolved Mention"/>
    <w:uiPriority w:val="99"/>
    <w:semiHidden/>
    <w:unhideWhenUsed/>
    <w:rsid w:val="003F47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8651.pdf" TargetMode="External"/><Relationship Id="rId21" Type="http://schemas.openxmlformats.org/officeDocument/2006/relationships/hyperlink" Target="http://www.nevo.co.il/Law_word/law06/tak-7952.pdf" TargetMode="External"/><Relationship Id="rId42" Type="http://schemas.openxmlformats.org/officeDocument/2006/relationships/hyperlink" Target="https://www.nevo.co.il/law_word/law06/tak-9292.pdf" TargetMode="External"/><Relationship Id="rId47" Type="http://schemas.openxmlformats.org/officeDocument/2006/relationships/hyperlink" Target="http://www.nevo.co.il/Law_word/law06/tak-8045.pdf" TargetMode="External"/><Relationship Id="rId63" Type="http://schemas.openxmlformats.org/officeDocument/2006/relationships/hyperlink" Target="http://www.nevo.co.il/Law_word/law06/tak-7750.pdf" TargetMode="External"/><Relationship Id="rId68" Type="http://schemas.openxmlformats.org/officeDocument/2006/relationships/hyperlink" Target="http://www.nevo.co.il/Law_word/law06/tak-7832.pdf" TargetMode="External"/><Relationship Id="rId84" Type="http://schemas.openxmlformats.org/officeDocument/2006/relationships/footer" Target="footer1.xml"/><Relationship Id="rId16" Type="http://schemas.openxmlformats.org/officeDocument/2006/relationships/hyperlink" Target="https://www.nevo.co.il/law_word/law06/tak-9292.pdf" TargetMode="External"/><Relationship Id="rId11" Type="http://schemas.openxmlformats.org/officeDocument/2006/relationships/hyperlink" Target="http://www.nevo.co.il/Law_word/law06/tak-8045.pdf" TargetMode="External"/><Relationship Id="rId32" Type="http://schemas.openxmlformats.org/officeDocument/2006/relationships/hyperlink" Target="https://www.nevo.co.il/Law_word/law06/tak-8651.pdf" TargetMode="External"/><Relationship Id="rId37" Type="http://schemas.openxmlformats.org/officeDocument/2006/relationships/hyperlink" Target="https://www.nevo.co.il/law_word/law06/tak-9292.pdf" TargetMode="External"/><Relationship Id="rId53" Type="http://schemas.openxmlformats.org/officeDocument/2006/relationships/hyperlink" Target="https://www.nevo.co.il/Law_word/law06/tak-8651.pdf" TargetMode="External"/><Relationship Id="rId58" Type="http://schemas.openxmlformats.org/officeDocument/2006/relationships/hyperlink" Target="http://www.nevo.co.il/Law_word/law06/tak-7750.pdf" TargetMode="External"/><Relationship Id="rId74" Type="http://schemas.openxmlformats.org/officeDocument/2006/relationships/hyperlink" Target="http://www.nevo.co.il/Law_word/law06/tak-7750.pdf" TargetMode="External"/><Relationship Id="rId79" Type="http://schemas.openxmlformats.org/officeDocument/2006/relationships/hyperlink" Target="http://www.nevo.co.il/Law_word/law06/tak-8045.pdf" TargetMode="External"/><Relationship Id="rId5" Type="http://schemas.openxmlformats.org/officeDocument/2006/relationships/footnotes" Target="footnotes.xml"/><Relationship Id="rId19" Type="http://schemas.openxmlformats.org/officeDocument/2006/relationships/hyperlink" Target="http://www.nevo.co.il/Law_word/law06/tak-7750.pdf" TargetMode="External"/><Relationship Id="rId14" Type="http://schemas.openxmlformats.org/officeDocument/2006/relationships/hyperlink" Target="https://www.nevo.co.il/law_word/law06/tak-9292.pdf" TargetMode="External"/><Relationship Id="rId22" Type="http://schemas.openxmlformats.org/officeDocument/2006/relationships/hyperlink" Target="http://www.nevo.co.il/Law_word/law06/tak-7750.pdf" TargetMode="External"/><Relationship Id="rId27" Type="http://schemas.openxmlformats.org/officeDocument/2006/relationships/hyperlink" Target="http://www.nevo.co.il/Law_word/law06/tak-7750.pdf" TargetMode="External"/><Relationship Id="rId30" Type="http://schemas.openxmlformats.org/officeDocument/2006/relationships/hyperlink" Target="http://www.nevo.co.il/Law_word/law06/tak-8045.pdf" TargetMode="External"/><Relationship Id="rId35" Type="http://schemas.openxmlformats.org/officeDocument/2006/relationships/hyperlink" Target="http://www.nevo.co.il/Law_word/law06/tak-7750.pdf" TargetMode="External"/><Relationship Id="rId43" Type="http://schemas.openxmlformats.org/officeDocument/2006/relationships/hyperlink" Target="http://www.nevo.co.il/Law_word/law06/tak-7750.pdf" TargetMode="External"/><Relationship Id="rId48" Type="http://schemas.openxmlformats.org/officeDocument/2006/relationships/hyperlink" Target="https://www.nevo.co.il/Law_word/law06/tak-8651.pdf" TargetMode="External"/><Relationship Id="rId56" Type="http://schemas.openxmlformats.org/officeDocument/2006/relationships/hyperlink" Target="http://www.nevo.co.il/Law_word/law06/tak-7832.pdf" TargetMode="External"/><Relationship Id="rId64" Type="http://schemas.openxmlformats.org/officeDocument/2006/relationships/hyperlink" Target="http://www.nevo.co.il/Law_word/law06/tak-7651.pdf" TargetMode="External"/><Relationship Id="rId69" Type="http://schemas.openxmlformats.org/officeDocument/2006/relationships/hyperlink" Target="https://www.nevo.co.il/Law_word/law06/tak-8651.pdf" TargetMode="External"/><Relationship Id="rId77" Type="http://schemas.openxmlformats.org/officeDocument/2006/relationships/hyperlink" Target="http://www.nevo.co.il/Law_word/law06/tak-8045.pdf" TargetMode="External"/><Relationship Id="rId8" Type="http://schemas.openxmlformats.org/officeDocument/2006/relationships/hyperlink" Target="http://www.nevo.co.il/Law_word/law06/tak-7750.pdf" TargetMode="External"/><Relationship Id="rId51" Type="http://schemas.openxmlformats.org/officeDocument/2006/relationships/hyperlink" Target="http://www.nevo.co.il/Law_word/law06/tak-7952.pdf" TargetMode="External"/><Relationship Id="rId72" Type="http://schemas.openxmlformats.org/officeDocument/2006/relationships/hyperlink" Target="https://www.nevo.co.il/Law_word/law06/tak-8651.pdf" TargetMode="External"/><Relationship Id="rId80" Type="http://schemas.openxmlformats.org/officeDocument/2006/relationships/hyperlink" Target="http://www.nevo.co.il/law_word/law06/tak-8050.pdf"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06/tak-7750.pdf" TargetMode="External"/><Relationship Id="rId17" Type="http://schemas.openxmlformats.org/officeDocument/2006/relationships/hyperlink" Target="http://www.nevo.co.il/Law_word/law06/tak-7750.pdf" TargetMode="External"/><Relationship Id="rId25" Type="http://schemas.openxmlformats.org/officeDocument/2006/relationships/hyperlink" Target="http://www.nevo.co.il/Law_word/law06/tak-7750.pdf" TargetMode="External"/><Relationship Id="rId33" Type="http://schemas.openxmlformats.org/officeDocument/2006/relationships/hyperlink" Target="https://www.nevo.co.il/Law_word/law06/tak-8651.pdf" TargetMode="External"/><Relationship Id="rId38" Type="http://schemas.openxmlformats.org/officeDocument/2006/relationships/hyperlink" Target="http://www.nevo.co.il/Law_word/law06/tak-7607.pdf" TargetMode="External"/><Relationship Id="rId46" Type="http://schemas.openxmlformats.org/officeDocument/2006/relationships/hyperlink" Target="http://www.nevo.co.il/Law_word/law06/tak-8045.pdf" TargetMode="External"/><Relationship Id="rId59" Type="http://schemas.openxmlformats.org/officeDocument/2006/relationships/hyperlink" Target="http://www.nevo.co.il/Law_word/law06/tak-7750.pdf" TargetMode="External"/><Relationship Id="rId67" Type="http://schemas.openxmlformats.org/officeDocument/2006/relationships/hyperlink" Target="http://www.nevo.co.il/Law_word/law06/tak-7750.pdf" TargetMode="External"/><Relationship Id="rId20" Type="http://schemas.openxmlformats.org/officeDocument/2006/relationships/hyperlink" Target="http://www.nevo.co.il/Law_word/law06/tak-7750.pdf" TargetMode="External"/><Relationship Id="rId41" Type="http://schemas.openxmlformats.org/officeDocument/2006/relationships/hyperlink" Target="https://www.nevo.co.il/Law_word/law06/tak-8651.pdf" TargetMode="External"/><Relationship Id="rId54" Type="http://schemas.openxmlformats.org/officeDocument/2006/relationships/hyperlink" Target="http://www.nevo.co.il/Law_word/law06/tak-7750.pdf" TargetMode="External"/><Relationship Id="rId62" Type="http://schemas.openxmlformats.org/officeDocument/2006/relationships/hyperlink" Target="http://www.nevo.co.il/Law_word/law06/tak-7750.pdf" TargetMode="External"/><Relationship Id="rId70" Type="http://schemas.openxmlformats.org/officeDocument/2006/relationships/hyperlink" Target="https://www.nevo.co.il/law_word/law06/tak-9292.pdf" TargetMode="External"/><Relationship Id="rId75" Type="http://schemas.openxmlformats.org/officeDocument/2006/relationships/hyperlink" Target="http://www.nevo.co.il/Law_word/law06/tak-7832.pdf"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8651.pdf" TargetMode="External"/><Relationship Id="rId23" Type="http://schemas.openxmlformats.org/officeDocument/2006/relationships/hyperlink" Target="http://www.nevo.co.il/Law_word/law06/tak-7750.pdf" TargetMode="External"/><Relationship Id="rId28" Type="http://schemas.openxmlformats.org/officeDocument/2006/relationships/hyperlink" Target="http://www.nevo.co.il/Law_word/law06/tak-7832.pdf" TargetMode="External"/><Relationship Id="rId36" Type="http://schemas.openxmlformats.org/officeDocument/2006/relationships/hyperlink" Target="https://www.nevo.co.il/Law_word/law06/tak-8651.pdf" TargetMode="External"/><Relationship Id="rId49" Type="http://schemas.openxmlformats.org/officeDocument/2006/relationships/hyperlink" Target="http://www.nevo.co.il/Law_word/law06/tak-7750.pdf" TargetMode="External"/><Relationship Id="rId57" Type="http://schemas.openxmlformats.org/officeDocument/2006/relationships/hyperlink" Target="http://www.nevo.co.il/Law_word/law06/tak-7750.pdf" TargetMode="External"/><Relationship Id="rId10" Type="http://schemas.openxmlformats.org/officeDocument/2006/relationships/hyperlink" Target="http://www.nevo.co.il/Law_word/law06/tak-7750.pdf" TargetMode="External"/><Relationship Id="rId31" Type="http://schemas.openxmlformats.org/officeDocument/2006/relationships/hyperlink" Target="http://www.nevo.co.il/Law_word/law06/tak-8045.pdf" TargetMode="External"/><Relationship Id="rId44" Type="http://schemas.openxmlformats.org/officeDocument/2006/relationships/hyperlink" Target="http://www.nevo.co.il/Law_word/law06/tak-7750.pdf" TargetMode="External"/><Relationship Id="rId52" Type="http://schemas.openxmlformats.org/officeDocument/2006/relationships/hyperlink" Target="http://www.nevo.co.il/Law_word/law06/tak-8045.pdf" TargetMode="External"/><Relationship Id="rId60" Type="http://schemas.openxmlformats.org/officeDocument/2006/relationships/hyperlink" Target="https://www.nevo.co.il/law_word/law06/tak-9292.pdf" TargetMode="External"/><Relationship Id="rId65" Type="http://schemas.openxmlformats.org/officeDocument/2006/relationships/hyperlink" Target="http://www.nevo.co.il/Law_word/law06/tak-7750.pdf" TargetMode="External"/><Relationship Id="rId73" Type="http://schemas.openxmlformats.org/officeDocument/2006/relationships/hyperlink" Target="https://www.nevo.co.il/law_word/law06/tak-9292.pdf" TargetMode="External"/><Relationship Id="rId78" Type="http://schemas.openxmlformats.org/officeDocument/2006/relationships/hyperlink" Target="http://www.nevo.co.il/law_word/law06/tak-8050.pdf"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8045.pdf" TargetMode="External"/><Relationship Id="rId13" Type="http://schemas.openxmlformats.org/officeDocument/2006/relationships/hyperlink" Target="https://www.nevo.co.il/Law_word/law06/tak-8651.pdf" TargetMode="External"/><Relationship Id="rId18" Type="http://schemas.openxmlformats.org/officeDocument/2006/relationships/hyperlink" Target="http://www.nevo.co.il/Law_word/law06/tak-7952.pdf" TargetMode="External"/><Relationship Id="rId39" Type="http://schemas.openxmlformats.org/officeDocument/2006/relationships/hyperlink" Target="http://www.nevo.co.il/Law_word/law06/tak-7750.pdf" TargetMode="External"/><Relationship Id="rId34" Type="http://schemas.openxmlformats.org/officeDocument/2006/relationships/hyperlink" Target="http://www.nevo.co.il/Law_word/law06/tak-7750.pdf" TargetMode="External"/><Relationship Id="rId50" Type="http://schemas.openxmlformats.org/officeDocument/2006/relationships/hyperlink" Target="http://www.nevo.co.il/Law_word/law06/tak-7832.pdf" TargetMode="External"/><Relationship Id="rId55" Type="http://schemas.openxmlformats.org/officeDocument/2006/relationships/hyperlink" Target="http://www.nevo.co.il/Law_word/law06/tak-7750.pdf" TargetMode="External"/><Relationship Id="rId76" Type="http://schemas.openxmlformats.org/officeDocument/2006/relationships/hyperlink" Target="http://www.nevo.co.il/Law_word/law06/tak-7832.pdf" TargetMode="External"/><Relationship Id="rId7" Type="http://schemas.openxmlformats.org/officeDocument/2006/relationships/hyperlink" Target="http://www.nevo.co.il/Law_word/law06/tak-7750.pdf" TargetMode="External"/><Relationship Id="rId71" Type="http://schemas.openxmlformats.org/officeDocument/2006/relationships/hyperlink" Target="http://www.nevo.co.il/Law_word/law06/tak-8171.pdf" TargetMode="External"/><Relationship Id="rId2" Type="http://schemas.openxmlformats.org/officeDocument/2006/relationships/styles" Target="styles.xml"/><Relationship Id="rId29" Type="http://schemas.openxmlformats.org/officeDocument/2006/relationships/hyperlink" Target="http://www.nevo.co.il/Law_word/law06/tak-7952.pdf" TargetMode="External"/><Relationship Id="rId24" Type="http://schemas.openxmlformats.org/officeDocument/2006/relationships/hyperlink" Target="https://www.nevo.co.il/Law_word/law06/tak-8651.pdf" TargetMode="External"/><Relationship Id="rId40" Type="http://schemas.openxmlformats.org/officeDocument/2006/relationships/hyperlink" Target="http://www.nevo.co.il/Law_word/law06/tak-8171.pdf" TargetMode="External"/><Relationship Id="rId45" Type="http://schemas.openxmlformats.org/officeDocument/2006/relationships/hyperlink" Target="http://www.nevo.co.il/Law_word/law06/tak-7832.pdf" TargetMode="External"/><Relationship Id="rId66" Type="http://schemas.openxmlformats.org/officeDocument/2006/relationships/hyperlink" Target="http://www.nevo.co.il/Law_word/law06/tak-7750.pdf" TargetMode="External"/><Relationship Id="rId87" Type="http://schemas.openxmlformats.org/officeDocument/2006/relationships/theme" Target="theme/theme1.xml"/><Relationship Id="rId61" Type="http://schemas.openxmlformats.org/officeDocument/2006/relationships/hyperlink" Target="http://www.nevo.co.il/Law_word/law06/tak-7651.pdf" TargetMode="External"/><Relationship Id="rId8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050.pdf" TargetMode="External"/><Relationship Id="rId3" Type="http://schemas.openxmlformats.org/officeDocument/2006/relationships/hyperlink" Target="http://www.nevo.co.il/Law_word/law06/tak-7651.pdf" TargetMode="External"/><Relationship Id="rId7" Type="http://schemas.openxmlformats.org/officeDocument/2006/relationships/hyperlink" Target="http://www.nevo.co.il/Law_word/law06/TAK-8045.pdf" TargetMode="External"/><Relationship Id="rId2" Type="http://schemas.openxmlformats.org/officeDocument/2006/relationships/hyperlink" Target="http://www.nevo.co.il/Law_word/law06/tak-7607.pdf" TargetMode="External"/><Relationship Id="rId1" Type="http://schemas.openxmlformats.org/officeDocument/2006/relationships/hyperlink" Target="http://www.nevo.co.il/Law_word/law06/tak-7595.pdf" TargetMode="External"/><Relationship Id="rId6" Type="http://schemas.openxmlformats.org/officeDocument/2006/relationships/hyperlink" Target="http://www.nevo.co.il/Law_word/law06/tak-7952.pdf" TargetMode="External"/><Relationship Id="rId11" Type="http://schemas.openxmlformats.org/officeDocument/2006/relationships/hyperlink" Target="https://www.nevo.co.il/law_word/law06/tak-9292.pdf" TargetMode="External"/><Relationship Id="rId5" Type="http://schemas.openxmlformats.org/officeDocument/2006/relationships/hyperlink" Target="http://www.nevo.co.il/Law_word/law06/tak-7832.pdf" TargetMode="External"/><Relationship Id="rId10" Type="http://schemas.openxmlformats.org/officeDocument/2006/relationships/hyperlink" Target="https://www.nevo.co.il/law_word/law06/tak-8651.pdf" TargetMode="External"/><Relationship Id="rId4" Type="http://schemas.openxmlformats.org/officeDocument/2006/relationships/hyperlink" Target="http://www.nevo.co.il/Law_word/law06/tak-7750.pdf" TargetMode="External"/><Relationship Id="rId9" Type="http://schemas.openxmlformats.org/officeDocument/2006/relationships/hyperlink" Target="http://www.nevo.co.il/Law_word/law06/tak-81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12920</Words>
  <Characters>73644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86392</CharactersWithSpaces>
  <SharedDoc>false</SharedDoc>
  <HLinks>
    <vt:vector size="720" baseType="variant">
      <vt:variant>
        <vt:i4>393283</vt:i4>
      </vt:variant>
      <vt:variant>
        <vt:i4>426</vt:i4>
      </vt:variant>
      <vt:variant>
        <vt:i4>0</vt:i4>
      </vt:variant>
      <vt:variant>
        <vt:i4>5</vt:i4>
      </vt:variant>
      <vt:variant>
        <vt:lpwstr>http://www.nevo.co.il/advertisements/nevo-100.doc</vt:lpwstr>
      </vt:variant>
      <vt:variant>
        <vt:lpwstr/>
      </vt:variant>
      <vt:variant>
        <vt:i4>7602184</vt:i4>
      </vt:variant>
      <vt:variant>
        <vt:i4>423</vt:i4>
      </vt:variant>
      <vt:variant>
        <vt:i4>0</vt:i4>
      </vt:variant>
      <vt:variant>
        <vt:i4>5</vt:i4>
      </vt:variant>
      <vt:variant>
        <vt:lpwstr>http://www.nevo.co.il/law_word/law06/tak-8050.pdf</vt:lpwstr>
      </vt:variant>
      <vt:variant>
        <vt:lpwstr/>
      </vt:variant>
      <vt:variant>
        <vt:i4>7667725</vt:i4>
      </vt:variant>
      <vt:variant>
        <vt:i4>420</vt:i4>
      </vt:variant>
      <vt:variant>
        <vt:i4>0</vt:i4>
      </vt:variant>
      <vt:variant>
        <vt:i4>5</vt:i4>
      </vt:variant>
      <vt:variant>
        <vt:lpwstr>http://www.nevo.co.il/Law_word/law06/tak-8045.pdf</vt:lpwstr>
      </vt:variant>
      <vt:variant>
        <vt:lpwstr/>
      </vt:variant>
      <vt:variant>
        <vt:i4>7602184</vt:i4>
      </vt:variant>
      <vt:variant>
        <vt:i4>417</vt:i4>
      </vt:variant>
      <vt:variant>
        <vt:i4>0</vt:i4>
      </vt:variant>
      <vt:variant>
        <vt:i4>5</vt:i4>
      </vt:variant>
      <vt:variant>
        <vt:lpwstr>http://www.nevo.co.il/law_word/law06/tak-8050.pdf</vt:lpwstr>
      </vt:variant>
      <vt:variant>
        <vt:lpwstr/>
      </vt:variant>
      <vt:variant>
        <vt:i4>7667725</vt:i4>
      </vt:variant>
      <vt:variant>
        <vt:i4>414</vt:i4>
      </vt:variant>
      <vt:variant>
        <vt:i4>0</vt:i4>
      </vt:variant>
      <vt:variant>
        <vt:i4>5</vt:i4>
      </vt:variant>
      <vt:variant>
        <vt:lpwstr>http://www.nevo.co.il/Law_word/law06/tak-8045.pdf</vt:lpwstr>
      </vt:variant>
      <vt:variant>
        <vt:lpwstr/>
      </vt:variant>
      <vt:variant>
        <vt:i4>8192002</vt:i4>
      </vt:variant>
      <vt:variant>
        <vt:i4>411</vt:i4>
      </vt:variant>
      <vt:variant>
        <vt:i4>0</vt:i4>
      </vt:variant>
      <vt:variant>
        <vt:i4>5</vt:i4>
      </vt:variant>
      <vt:variant>
        <vt:lpwstr>http://www.nevo.co.il/Law_word/law06/tak-7832.pdf</vt:lpwstr>
      </vt:variant>
      <vt:variant>
        <vt:lpwstr/>
      </vt:variant>
      <vt:variant>
        <vt:i4>8192002</vt:i4>
      </vt:variant>
      <vt:variant>
        <vt:i4>408</vt:i4>
      </vt:variant>
      <vt:variant>
        <vt:i4>0</vt:i4>
      </vt:variant>
      <vt:variant>
        <vt:i4>5</vt:i4>
      </vt:variant>
      <vt:variant>
        <vt:lpwstr>http://www.nevo.co.il/Law_word/law06/tak-7832.pdf</vt:lpwstr>
      </vt:variant>
      <vt:variant>
        <vt:lpwstr/>
      </vt:variant>
      <vt:variant>
        <vt:i4>8060943</vt:i4>
      </vt:variant>
      <vt:variant>
        <vt:i4>405</vt:i4>
      </vt:variant>
      <vt:variant>
        <vt:i4>0</vt:i4>
      </vt:variant>
      <vt:variant>
        <vt:i4>5</vt:i4>
      </vt:variant>
      <vt:variant>
        <vt:lpwstr>http://www.nevo.co.il/Law_word/law06/tak-7750.pdf</vt:lpwstr>
      </vt:variant>
      <vt:variant>
        <vt:lpwstr/>
      </vt:variant>
      <vt:variant>
        <vt:i4>7733266</vt:i4>
      </vt:variant>
      <vt:variant>
        <vt:i4>402</vt:i4>
      </vt:variant>
      <vt:variant>
        <vt:i4>0</vt:i4>
      </vt:variant>
      <vt:variant>
        <vt:i4>5</vt:i4>
      </vt:variant>
      <vt:variant>
        <vt:lpwstr>https://www.nevo.co.il/law_word/law06/tak-9292.pdf</vt:lpwstr>
      </vt:variant>
      <vt:variant>
        <vt:lpwstr/>
      </vt:variant>
      <vt:variant>
        <vt:i4>7405599</vt:i4>
      </vt:variant>
      <vt:variant>
        <vt:i4>399</vt:i4>
      </vt:variant>
      <vt:variant>
        <vt:i4>0</vt:i4>
      </vt:variant>
      <vt:variant>
        <vt:i4>5</vt:i4>
      </vt:variant>
      <vt:variant>
        <vt:lpwstr>https://www.nevo.co.il/Law_word/law06/tak-8651.pdf</vt:lpwstr>
      </vt:variant>
      <vt:variant>
        <vt:lpwstr/>
      </vt:variant>
      <vt:variant>
        <vt:i4>7733256</vt:i4>
      </vt:variant>
      <vt:variant>
        <vt:i4>396</vt:i4>
      </vt:variant>
      <vt:variant>
        <vt:i4>0</vt:i4>
      </vt:variant>
      <vt:variant>
        <vt:i4>5</vt:i4>
      </vt:variant>
      <vt:variant>
        <vt:lpwstr>http://www.nevo.co.il/Law_word/law06/tak-8171.pdf</vt:lpwstr>
      </vt:variant>
      <vt:variant>
        <vt:lpwstr/>
      </vt:variant>
      <vt:variant>
        <vt:i4>7733266</vt:i4>
      </vt:variant>
      <vt:variant>
        <vt:i4>393</vt:i4>
      </vt:variant>
      <vt:variant>
        <vt:i4>0</vt:i4>
      </vt:variant>
      <vt:variant>
        <vt:i4>5</vt:i4>
      </vt:variant>
      <vt:variant>
        <vt:lpwstr>https://www.nevo.co.il/law_word/law06/tak-9292.pdf</vt:lpwstr>
      </vt:variant>
      <vt:variant>
        <vt:lpwstr/>
      </vt:variant>
      <vt:variant>
        <vt:i4>7405599</vt:i4>
      </vt:variant>
      <vt:variant>
        <vt:i4>390</vt:i4>
      </vt:variant>
      <vt:variant>
        <vt:i4>0</vt:i4>
      </vt:variant>
      <vt:variant>
        <vt:i4>5</vt:i4>
      </vt:variant>
      <vt:variant>
        <vt:lpwstr>https://www.nevo.co.il/Law_word/law06/tak-8651.pdf</vt:lpwstr>
      </vt:variant>
      <vt:variant>
        <vt:lpwstr/>
      </vt:variant>
      <vt:variant>
        <vt:i4>8192002</vt:i4>
      </vt:variant>
      <vt:variant>
        <vt:i4>387</vt:i4>
      </vt:variant>
      <vt:variant>
        <vt:i4>0</vt:i4>
      </vt:variant>
      <vt:variant>
        <vt:i4>5</vt:i4>
      </vt:variant>
      <vt:variant>
        <vt:lpwstr>http://www.nevo.co.il/Law_word/law06/tak-7832.pdf</vt:lpwstr>
      </vt:variant>
      <vt:variant>
        <vt:lpwstr/>
      </vt:variant>
      <vt:variant>
        <vt:i4>8060943</vt:i4>
      </vt:variant>
      <vt:variant>
        <vt:i4>384</vt:i4>
      </vt:variant>
      <vt:variant>
        <vt:i4>0</vt:i4>
      </vt:variant>
      <vt:variant>
        <vt:i4>5</vt:i4>
      </vt:variant>
      <vt:variant>
        <vt:lpwstr>http://www.nevo.co.il/Law_word/law06/tak-7750.pdf</vt:lpwstr>
      </vt:variant>
      <vt:variant>
        <vt:lpwstr/>
      </vt:variant>
      <vt:variant>
        <vt:i4>8060943</vt:i4>
      </vt:variant>
      <vt:variant>
        <vt:i4>381</vt:i4>
      </vt:variant>
      <vt:variant>
        <vt:i4>0</vt:i4>
      </vt:variant>
      <vt:variant>
        <vt:i4>5</vt:i4>
      </vt:variant>
      <vt:variant>
        <vt:lpwstr>http://www.nevo.co.il/Law_word/law06/tak-7750.pdf</vt:lpwstr>
      </vt:variant>
      <vt:variant>
        <vt:lpwstr/>
      </vt:variant>
      <vt:variant>
        <vt:i4>8060943</vt:i4>
      </vt:variant>
      <vt:variant>
        <vt:i4>378</vt:i4>
      </vt:variant>
      <vt:variant>
        <vt:i4>0</vt:i4>
      </vt:variant>
      <vt:variant>
        <vt:i4>5</vt:i4>
      </vt:variant>
      <vt:variant>
        <vt:lpwstr>http://www.nevo.co.il/Law_word/law06/tak-7750.pdf</vt:lpwstr>
      </vt:variant>
      <vt:variant>
        <vt:lpwstr/>
      </vt:variant>
      <vt:variant>
        <vt:i4>8060943</vt:i4>
      </vt:variant>
      <vt:variant>
        <vt:i4>375</vt:i4>
      </vt:variant>
      <vt:variant>
        <vt:i4>0</vt:i4>
      </vt:variant>
      <vt:variant>
        <vt:i4>5</vt:i4>
      </vt:variant>
      <vt:variant>
        <vt:lpwstr>http://www.nevo.co.il/Law_word/law06/tak-7651.pdf</vt:lpwstr>
      </vt:variant>
      <vt:variant>
        <vt:lpwstr/>
      </vt:variant>
      <vt:variant>
        <vt:i4>8060943</vt:i4>
      </vt:variant>
      <vt:variant>
        <vt:i4>372</vt:i4>
      </vt:variant>
      <vt:variant>
        <vt:i4>0</vt:i4>
      </vt:variant>
      <vt:variant>
        <vt:i4>5</vt:i4>
      </vt:variant>
      <vt:variant>
        <vt:lpwstr>http://www.nevo.co.il/Law_word/law06/tak-7750.pdf</vt:lpwstr>
      </vt:variant>
      <vt:variant>
        <vt:lpwstr/>
      </vt:variant>
      <vt:variant>
        <vt:i4>8060943</vt:i4>
      </vt:variant>
      <vt:variant>
        <vt:i4>369</vt:i4>
      </vt:variant>
      <vt:variant>
        <vt:i4>0</vt:i4>
      </vt:variant>
      <vt:variant>
        <vt:i4>5</vt:i4>
      </vt:variant>
      <vt:variant>
        <vt:lpwstr>http://www.nevo.co.il/Law_word/law06/tak-7750.pdf</vt:lpwstr>
      </vt:variant>
      <vt:variant>
        <vt:lpwstr/>
      </vt:variant>
      <vt:variant>
        <vt:i4>8060943</vt:i4>
      </vt:variant>
      <vt:variant>
        <vt:i4>366</vt:i4>
      </vt:variant>
      <vt:variant>
        <vt:i4>0</vt:i4>
      </vt:variant>
      <vt:variant>
        <vt:i4>5</vt:i4>
      </vt:variant>
      <vt:variant>
        <vt:lpwstr>http://www.nevo.co.il/Law_word/law06/tak-7651.pdf</vt:lpwstr>
      </vt:variant>
      <vt:variant>
        <vt:lpwstr/>
      </vt:variant>
      <vt:variant>
        <vt:i4>7733266</vt:i4>
      </vt:variant>
      <vt:variant>
        <vt:i4>363</vt:i4>
      </vt:variant>
      <vt:variant>
        <vt:i4>0</vt:i4>
      </vt:variant>
      <vt:variant>
        <vt:i4>5</vt:i4>
      </vt:variant>
      <vt:variant>
        <vt:lpwstr>https://www.nevo.co.il/law_word/law06/tak-9292.pdf</vt:lpwstr>
      </vt:variant>
      <vt:variant>
        <vt:lpwstr/>
      </vt:variant>
      <vt:variant>
        <vt:i4>8060943</vt:i4>
      </vt:variant>
      <vt:variant>
        <vt:i4>360</vt:i4>
      </vt:variant>
      <vt:variant>
        <vt:i4>0</vt:i4>
      </vt:variant>
      <vt:variant>
        <vt:i4>5</vt:i4>
      </vt:variant>
      <vt:variant>
        <vt:lpwstr>http://www.nevo.co.il/Law_word/law06/tak-7750.pdf</vt:lpwstr>
      </vt:variant>
      <vt:variant>
        <vt:lpwstr/>
      </vt:variant>
      <vt:variant>
        <vt:i4>8060943</vt:i4>
      </vt:variant>
      <vt:variant>
        <vt:i4>357</vt:i4>
      </vt:variant>
      <vt:variant>
        <vt:i4>0</vt:i4>
      </vt:variant>
      <vt:variant>
        <vt:i4>5</vt:i4>
      </vt:variant>
      <vt:variant>
        <vt:lpwstr>http://www.nevo.co.il/Law_word/law06/tak-7750.pdf</vt:lpwstr>
      </vt:variant>
      <vt:variant>
        <vt:lpwstr/>
      </vt:variant>
      <vt:variant>
        <vt:i4>8060943</vt:i4>
      </vt:variant>
      <vt:variant>
        <vt:i4>354</vt:i4>
      </vt:variant>
      <vt:variant>
        <vt:i4>0</vt:i4>
      </vt:variant>
      <vt:variant>
        <vt:i4>5</vt:i4>
      </vt:variant>
      <vt:variant>
        <vt:lpwstr>http://www.nevo.co.il/Law_word/law06/tak-7750.pdf</vt:lpwstr>
      </vt:variant>
      <vt:variant>
        <vt:lpwstr/>
      </vt:variant>
      <vt:variant>
        <vt:i4>8192002</vt:i4>
      </vt:variant>
      <vt:variant>
        <vt:i4>351</vt:i4>
      </vt:variant>
      <vt:variant>
        <vt:i4>0</vt:i4>
      </vt:variant>
      <vt:variant>
        <vt:i4>5</vt:i4>
      </vt:variant>
      <vt:variant>
        <vt:lpwstr>http://www.nevo.co.il/Law_word/law06/tak-7832.pdf</vt:lpwstr>
      </vt:variant>
      <vt:variant>
        <vt:lpwstr/>
      </vt:variant>
      <vt:variant>
        <vt:i4>8060943</vt:i4>
      </vt:variant>
      <vt:variant>
        <vt:i4>348</vt:i4>
      </vt:variant>
      <vt:variant>
        <vt:i4>0</vt:i4>
      </vt:variant>
      <vt:variant>
        <vt:i4>5</vt:i4>
      </vt:variant>
      <vt:variant>
        <vt:lpwstr>http://www.nevo.co.il/Law_word/law06/tak-7750.pdf</vt:lpwstr>
      </vt:variant>
      <vt:variant>
        <vt:lpwstr/>
      </vt:variant>
      <vt:variant>
        <vt:i4>8060943</vt:i4>
      </vt:variant>
      <vt:variant>
        <vt:i4>345</vt:i4>
      </vt:variant>
      <vt:variant>
        <vt:i4>0</vt:i4>
      </vt:variant>
      <vt:variant>
        <vt:i4>5</vt:i4>
      </vt:variant>
      <vt:variant>
        <vt:lpwstr>http://www.nevo.co.il/Law_word/law06/tak-7750.pdf</vt:lpwstr>
      </vt:variant>
      <vt:variant>
        <vt:lpwstr/>
      </vt:variant>
      <vt:variant>
        <vt:i4>7405599</vt:i4>
      </vt:variant>
      <vt:variant>
        <vt:i4>342</vt:i4>
      </vt:variant>
      <vt:variant>
        <vt:i4>0</vt:i4>
      </vt:variant>
      <vt:variant>
        <vt:i4>5</vt:i4>
      </vt:variant>
      <vt:variant>
        <vt:lpwstr>https://www.nevo.co.il/Law_word/law06/tak-8651.pdf</vt:lpwstr>
      </vt:variant>
      <vt:variant>
        <vt:lpwstr/>
      </vt:variant>
      <vt:variant>
        <vt:i4>7667725</vt:i4>
      </vt:variant>
      <vt:variant>
        <vt:i4>339</vt:i4>
      </vt:variant>
      <vt:variant>
        <vt:i4>0</vt:i4>
      </vt:variant>
      <vt:variant>
        <vt:i4>5</vt:i4>
      </vt:variant>
      <vt:variant>
        <vt:lpwstr>http://www.nevo.co.il/Law_word/law06/tak-8045.pdf</vt:lpwstr>
      </vt:variant>
      <vt:variant>
        <vt:lpwstr/>
      </vt:variant>
      <vt:variant>
        <vt:i4>8060931</vt:i4>
      </vt:variant>
      <vt:variant>
        <vt:i4>336</vt:i4>
      </vt:variant>
      <vt:variant>
        <vt:i4>0</vt:i4>
      </vt:variant>
      <vt:variant>
        <vt:i4>5</vt:i4>
      </vt:variant>
      <vt:variant>
        <vt:lpwstr>http://www.nevo.co.il/Law_word/law06/tak-7952.pdf</vt:lpwstr>
      </vt:variant>
      <vt:variant>
        <vt:lpwstr/>
      </vt:variant>
      <vt:variant>
        <vt:i4>8192002</vt:i4>
      </vt:variant>
      <vt:variant>
        <vt:i4>333</vt:i4>
      </vt:variant>
      <vt:variant>
        <vt:i4>0</vt:i4>
      </vt:variant>
      <vt:variant>
        <vt:i4>5</vt:i4>
      </vt:variant>
      <vt:variant>
        <vt:lpwstr>http://www.nevo.co.il/Law_word/law06/tak-7832.pdf</vt:lpwstr>
      </vt:variant>
      <vt:variant>
        <vt:lpwstr/>
      </vt:variant>
      <vt:variant>
        <vt:i4>8060943</vt:i4>
      </vt:variant>
      <vt:variant>
        <vt:i4>330</vt:i4>
      </vt:variant>
      <vt:variant>
        <vt:i4>0</vt:i4>
      </vt:variant>
      <vt:variant>
        <vt:i4>5</vt:i4>
      </vt:variant>
      <vt:variant>
        <vt:lpwstr>http://www.nevo.co.il/Law_word/law06/tak-7750.pdf</vt:lpwstr>
      </vt:variant>
      <vt:variant>
        <vt:lpwstr/>
      </vt:variant>
      <vt:variant>
        <vt:i4>7405599</vt:i4>
      </vt:variant>
      <vt:variant>
        <vt:i4>327</vt:i4>
      </vt:variant>
      <vt:variant>
        <vt:i4>0</vt:i4>
      </vt:variant>
      <vt:variant>
        <vt:i4>5</vt:i4>
      </vt:variant>
      <vt:variant>
        <vt:lpwstr>https://www.nevo.co.il/Law_word/law06/tak-8651.pdf</vt:lpwstr>
      </vt:variant>
      <vt:variant>
        <vt:lpwstr/>
      </vt:variant>
      <vt:variant>
        <vt:i4>7667725</vt:i4>
      </vt:variant>
      <vt:variant>
        <vt:i4>324</vt:i4>
      </vt:variant>
      <vt:variant>
        <vt:i4>0</vt:i4>
      </vt:variant>
      <vt:variant>
        <vt:i4>5</vt:i4>
      </vt:variant>
      <vt:variant>
        <vt:lpwstr>http://www.nevo.co.il/Law_word/law06/tak-8045.pdf</vt:lpwstr>
      </vt:variant>
      <vt:variant>
        <vt:lpwstr/>
      </vt:variant>
      <vt:variant>
        <vt:i4>7667725</vt:i4>
      </vt:variant>
      <vt:variant>
        <vt:i4>321</vt:i4>
      </vt:variant>
      <vt:variant>
        <vt:i4>0</vt:i4>
      </vt:variant>
      <vt:variant>
        <vt:i4>5</vt:i4>
      </vt:variant>
      <vt:variant>
        <vt:lpwstr>http://www.nevo.co.il/Law_word/law06/tak-8045.pdf</vt:lpwstr>
      </vt:variant>
      <vt:variant>
        <vt:lpwstr/>
      </vt:variant>
      <vt:variant>
        <vt:i4>8192002</vt:i4>
      </vt:variant>
      <vt:variant>
        <vt:i4>318</vt:i4>
      </vt:variant>
      <vt:variant>
        <vt:i4>0</vt:i4>
      </vt:variant>
      <vt:variant>
        <vt:i4>5</vt:i4>
      </vt:variant>
      <vt:variant>
        <vt:lpwstr>http://www.nevo.co.il/Law_word/law06/tak-7832.pdf</vt:lpwstr>
      </vt:variant>
      <vt:variant>
        <vt:lpwstr/>
      </vt:variant>
      <vt:variant>
        <vt:i4>8060943</vt:i4>
      </vt:variant>
      <vt:variant>
        <vt:i4>315</vt:i4>
      </vt:variant>
      <vt:variant>
        <vt:i4>0</vt:i4>
      </vt:variant>
      <vt:variant>
        <vt:i4>5</vt:i4>
      </vt:variant>
      <vt:variant>
        <vt:lpwstr>http://www.nevo.co.il/Law_word/law06/tak-7750.pdf</vt:lpwstr>
      </vt:variant>
      <vt:variant>
        <vt:lpwstr/>
      </vt:variant>
      <vt:variant>
        <vt:i4>8060943</vt:i4>
      </vt:variant>
      <vt:variant>
        <vt:i4>312</vt:i4>
      </vt:variant>
      <vt:variant>
        <vt:i4>0</vt:i4>
      </vt:variant>
      <vt:variant>
        <vt:i4>5</vt:i4>
      </vt:variant>
      <vt:variant>
        <vt:lpwstr>http://www.nevo.co.il/Law_word/law06/tak-7750.pdf</vt:lpwstr>
      </vt:variant>
      <vt:variant>
        <vt:lpwstr/>
      </vt:variant>
      <vt:variant>
        <vt:i4>7733266</vt:i4>
      </vt:variant>
      <vt:variant>
        <vt:i4>309</vt:i4>
      </vt:variant>
      <vt:variant>
        <vt:i4>0</vt:i4>
      </vt:variant>
      <vt:variant>
        <vt:i4>5</vt:i4>
      </vt:variant>
      <vt:variant>
        <vt:lpwstr>https://www.nevo.co.il/law_word/law06/tak-9292.pdf</vt:lpwstr>
      </vt:variant>
      <vt:variant>
        <vt:lpwstr/>
      </vt:variant>
      <vt:variant>
        <vt:i4>7405599</vt:i4>
      </vt:variant>
      <vt:variant>
        <vt:i4>306</vt:i4>
      </vt:variant>
      <vt:variant>
        <vt:i4>0</vt:i4>
      </vt:variant>
      <vt:variant>
        <vt:i4>5</vt:i4>
      </vt:variant>
      <vt:variant>
        <vt:lpwstr>https://www.nevo.co.il/Law_word/law06/tak-8651.pdf</vt:lpwstr>
      </vt:variant>
      <vt:variant>
        <vt:lpwstr/>
      </vt:variant>
      <vt:variant>
        <vt:i4>7733256</vt:i4>
      </vt:variant>
      <vt:variant>
        <vt:i4>303</vt:i4>
      </vt:variant>
      <vt:variant>
        <vt:i4>0</vt:i4>
      </vt:variant>
      <vt:variant>
        <vt:i4>5</vt:i4>
      </vt:variant>
      <vt:variant>
        <vt:lpwstr>http://www.nevo.co.il/Law_word/law06/tak-8171.pdf</vt:lpwstr>
      </vt:variant>
      <vt:variant>
        <vt:lpwstr/>
      </vt:variant>
      <vt:variant>
        <vt:i4>8060943</vt:i4>
      </vt:variant>
      <vt:variant>
        <vt:i4>300</vt:i4>
      </vt:variant>
      <vt:variant>
        <vt:i4>0</vt:i4>
      </vt:variant>
      <vt:variant>
        <vt:i4>5</vt:i4>
      </vt:variant>
      <vt:variant>
        <vt:lpwstr>http://www.nevo.co.il/Law_word/law06/tak-7750.pdf</vt:lpwstr>
      </vt:variant>
      <vt:variant>
        <vt:lpwstr/>
      </vt:variant>
      <vt:variant>
        <vt:i4>8257545</vt:i4>
      </vt:variant>
      <vt:variant>
        <vt:i4>297</vt:i4>
      </vt:variant>
      <vt:variant>
        <vt:i4>0</vt:i4>
      </vt:variant>
      <vt:variant>
        <vt:i4>5</vt:i4>
      </vt:variant>
      <vt:variant>
        <vt:lpwstr>http://www.nevo.co.il/Law_word/law06/tak-7607.pdf</vt:lpwstr>
      </vt:variant>
      <vt:variant>
        <vt:lpwstr/>
      </vt:variant>
      <vt:variant>
        <vt:i4>7733266</vt:i4>
      </vt:variant>
      <vt:variant>
        <vt:i4>294</vt:i4>
      </vt:variant>
      <vt:variant>
        <vt:i4>0</vt:i4>
      </vt:variant>
      <vt:variant>
        <vt:i4>5</vt:i4>
      </vt:variant>
      <vt:variant>
        <vt:lpwstr>https://www.nevo.co.il/law_word/law06/tak-9292.pdf</vt:lpwstr>
      </vt:variant>
      <vt:variant>
        <vt:lpwstr/>
      </vt:variant>
      <vt:variant>
        <vt:i4>7405599</vt:i4>
      </vt:variant>
      <vt:variant>
        <vt:i4>291</vt:i4>
      </vt:variant>
      <vt:variant>
        <vt:i4>0</vt:i4>
      </vt:variant>
      <vt:variant>
        <vt:i4>5</vt:i4>
      </vt:variant>
      <vt:variant>
        <vt:lpwstr>https://www.nevo.co.il/Law_word/law06/tak-8651.pdf</vt:lpwstr>
      </vt:variant>
      <vt:variant>
        <vt:lpwstr/>
      </vt:variant>
      <vt:variant>
        <vt:i4>8060943</vt:i4>
      </vt:variant>
      <vt:variant>
        <vt:i4>288</vt:i4>
      </vt:variant>
      <vt:variant>
        <vt:i4>0</vt:i4>
      </vt:variant>
      <vt:variant>
        <vt:i4>5</vt:i4>
      </vt:variant>
      <vt:variant>
        <vt:lpwstr>http://www.nevo.co.il/Law_word/law06/tak-7750.pdf</vt:lpwstr>
      </vt:variant>
      <vt:variant>
        <vt:lpwstr/>
      </vt:variant>
      <vt:variant>
        <vt:i4>8060943</vt:i4>
      </vt:variant>
      <vt:variant>
        <vt:i4>285</vt:i4>
      </vt:variant>
      <vt:variant>
        <vt:i4>0</vt:i4>
      </vt:variant>
      <vt:variant>
        <vt:i4>5</vt:i4>
      </vt:variant>
      <vt:variant>
        <vt:lpwstr>http://www.nevo.co.il/Law_word/law06/tak-7750.pdf</vt:lpwstr>
      </vt:variant>
      <vt:variant>
        <vt:lpwstr/>
      </vt:variant>
      <vt:variant>
        <vt:i4>7405599</vt:i4>
      </vt:variant>
      <vt:variant>
        <vt:i4>282</vt:i4>
      </vt:variant>
      <vt:variant>
        <vt:i4>0</vt:i4>
      </vt:variant>
      <vt:variant>
        <vt:i4>5</vt:i4>
      </vt:variant>
      <vt:variant>
        <vt:lpwstr>https://www.nevo.co.il/Law_word/law06/tak-8651.pdf</vt:lpwstr>
      </vt:variant>
      <vt:variant>
        <vt:lpwstr/>
      </vt:variant>
      <vt:variant>
        <vt:i4>7405599</vt:i4>
      </vt:variant>
      <vt:variant>
        <vt:i4>279</vt:i4>
      </vt:variant>
      <vt:variant>
        <vt:i4>0</vt:i4>
      </vt:variant>
      <vt:variant>
        <vt:i4>5</vt:i4>
      </vt:variant>
      <vt:variant>
        <vt:lpwstr>https://www.nevo.co.il/Law_word/law06/tak-8651.pdf</vt:lpwstr>
      </vt:variant>
      <vt:variant>
        <vt:lpwstr/>
      </vt:variant>
      <vt:variant>
        <vt:i4>7667725</vt:i4>
      </vt:variant>
      <vt:variant>
        <vt:i4>276</vt:i4>
      </vt:variant>
      <vt:variant>
        <vt:i4>0</vt:i4>
      </vt:variant>
      <vt:variant>
        <vt:i4>5</vt:i4>
      </vt:variant>
      <vt:variant>
        <vt:lpwstr>http://www.nevo.co.il/Law_word/law06/tak-8045.pdf</vt:lpwstr>
      </vt:variant>
      <vt:variant>
        <vt:lpwstr/>
      </vt:variant>
      <vt:variant>
        <vt:i4>7667725</vt:i4>
      </vt:variant>
      <vt:variant>
        <vt:i4>273</vt:i4>
      </vt:variant>
      <vt:variant>
        <vt:i4>0</vt:i4>
      </vt:variant>
      <vt:variant>
        <vt:i4>5</vt:i4>
      </vt:variant>
      <vt:variant>
        <vt:lpwstr>http://www.nevo.co.il/Law_word/law06/tak-8045.pdf</vt:lpwstr>
      </vt:variant>
      <vt:variant>
        <vt:lpwstr/>
      </vt:variant>
      <vt:variant>
        <vt:i4>8060931</vt:i4>
      </vt:variant>
      <vt:variant>
        <vt:i4>270</vt:i4>
      </vt:variant>
      <vt:variant>
        <vt:i4>0</vt:i4>
      </vt:variant>
      <vt:variant>
        <vt:i4>5</vt:i4>
      </vt:variant>
      <vt:variant>
        <vt:lpwstr>http://www.nevo.co.il/Law_word/law06/tak-7952.pdf</vt:lpwstr>
      </vt:variant>
      <vt:variant>
        <vt:lpwstr/>
      </vt:variant>
      <vt:variant>
        <vt:i4>8192002</vt:i4>
      </vt:variant>
      <vt:variant>
        <vt:i4>267</vt:i4>
      </vt:variant>
      <vt:variant>
        <vt:i4>0</vt:i4>
      </vt:variant>
      <vt:variant>
        <vt:i4>5</vt:i4>
      </vt:variant>
      <vt:variant>
        <vt:lpwstr>http://www.nevo.co.il/Law_word/law06/tak-7832.pdf</vt:lpwstr>
      </vt:variant>
      <vt:variant>
        <vt:lpwstr/>
      </vt:variant>
      <vt:variant>
        <vt:i4>8060943</vt:i4>
      </vt:variant>
      <vt:variant>
        <vt:i4>264</vt:i4>
      </vt:variant>
      <vt:variant>
        <vt:i4>0</vt:i4>
      </vt:variant>
      <vt:variant>
        <vt:i4>5</vt:i4>
      </vt:variant>
      <vt:variant>
        <vt:lpwstr>http://www.nevo.co.il/Law_word/law06/tak-7750.pdf</vt:lpwstr>
      </vt:variant>
      <vt:variant>
        <vt:lpwstr/>
      </vt:variant>
      <vt:variant>
        <vt:i4>7405599</vt:i4>
      </vt:variant>
      <vt:variant>
        <vt:i4>261</vt:i4>
      </vt:variant>
      <vt:variant>
        <vt:i4>0</vt:i4>
      </vt:variant>
      <vt:variant>
        <vt:i4>5</vt:i4>
      </vt:variant>
      <vt:variant>
        <vt:lpwstr>https://www.nevo.co.il/Law_word/law06/tak-8651.pdf</vt:lpwstr>
      </vt:variant>
      <vt:variant>
        <vt:lpwstr/>
      </vt:variant>
      <vt:variant>
        <vt:i4>8060943</vt:i4>
      </vt:variant>
      <vt:variant>
        <vt:i4>258</vt:i4>
      </vt:variant>
      <vt:variant>
        <vt:i4>0</vt:i4>
      </vt:variant>
      <vt:variant>
        <vt:i4>5</vt:i4>
      </vt:variant>
      <vt:variant>
        <vt:lpwstr>http://www.nevo.co.il/Law_word/law06/tak-7750.pdf</vt:lpwstr>
      </vt:variant>
      <vt:variant>
        <vt:lpwstr/>
      </vt:variant>
      <vt:variant>
        <vt:i4>7405599</vt:i4>
      </vt:variant>
      <vt:variant>
        <vt:i4>255</vt:i4>
      </vt:variant>
      <vt:variant>
        <vt:i4>0</vt:i4>
      </vt:variant>
      <vt:variant>
        <vt:i4>5</vt:i4>
      </vt:variant>
      <vt:variant>
        <vt:lpwstr>https://www.nevo.co.il/Law_word/law06/tak-8651.pdf</vt:lpwstr>
      </vt:variant>
      <vt:variant>
        <vt:lpwstr/>
      </vt:variant>
      <vt:variant>
        <vt:i4>8060943</vt:i4>
      </vt:variant>
      <vt:variant>
        <vt:i4>252</vt:i4>
      </vt:variant>
      <vt:variant>
        <vt:i4>0</vt:i4>
      </vt:variant>
      <vt:variant>
        <vt:i4>5</vt:i4>
      </vt:variant>
      <vt:variant>
        <vt:lpwstr>http://www.nevo.co.il/Law_word/law06/tak-7750.pdf</vt:lpwstr>
      </vt:variant>
      <vt:variant>
        <vt:lpwstr/>
      </vt:variant>
      <vt:variant>
        <vt:i4>8060943</vt:i4>
      </vt:variant>
      <vt:variant>
        <vt:i4>249</vt:i4>
      </vt:variant>
      <vt:variant>
        <vt:i4>0</vt:i4>
      </vt:variant>
      <vt:variant>
        <vt:i4>5</vt:i4>
      </vt:variant>
      <vt:variant>
        <vt:lpwstr>http://www.nevo.co.il/Law_word/law06/tak-7750.pdf</vt:lpwstr>
      </vt:variant>
      <vt:variant>
        <vt:lpwstr/>
      </vt:variant>
      <vt:variant>
        <vt:i4>8060931</vt:i4>
      </vt:variant>
      <vt:variant>
        <vt:i4>246</vt:i4>
      </vt:variant>
      <vt:variant>
        <vt:i4>0</vt:i4>
      </vt:variant>
      <vt:variant>
        <vt:i4>5</vt:i4>
      </vt:variant>
      <vt:variant>
        <vt:lpwstr>http://www.nevo.co.il/Law_word/law06/tak-7952.pdf</vt:lpwstr>
      </vt:variant>
      <vt:variant>
        <vt:lpwstr/>
      </vt:variant>
      <vt:variant>
        <vt:i4>8060943</vt:i4>
      </vt:variant>
      <vt:variant>
        <vt:i4>243</vt:i4>
      </vt:variant>
      <vt:variant>
        <vt:i4>0</vt:i4>
      </vt:variant>
      <vt:variant>
        <vt:i4>5</vt:i4>
      </vt:variant>
      <vt:variant>
        <vt:lpwstr>http://www.nevo.co.il/Law_word/law06/tak-7750.pdf</vt:lpwstr>
      </vt:variant>
      <vt:variant>
        <vt:lpwstr/>
      </vt:variant>
      <vt:variant>
        <vt:i4>8060943</vt:i4>
      </vt:variant>
      <vt:variant>
        <vt:i4>240</vt:i4>
      </vt:variant>
      <vt:variant>
        <vt:i4>0</vt:i4>
      </vt:variant>
      <vt:variant>
        <vt:i4>5</vt:i4>
      </vt:variant>
      <vt:variant>
        <vt:lpwstr>http://www.nevo.co.il/Law_word/law06/tak-7750.pdf</vt:lpwstr>
      </vt:variant>
      <vt:variant>
        <vt:lpwstr/>
      </vt:variant>
      <vt:variant>
        <vt:i4>8060931</vt:i4>
      </vt:variant>
      <vt:variant>
        <vt:i4>237</vt:i4>
      </vt:variant>
      <vt:variant>
        <vt:i4>0</vt:i4>
      </vt:variant>
      <vt:variant>
        <vt:i4>5</vt:i4>
      </vt:variant>
      <vt:variant>
        <vt:lpwstr>http://www.nevo.co.il/Law_word/law06/tak-7952.pdf</vt:lpwstr>
      </vt:variant>
      <vt:variant>
        <vt:lpwstr/>
      </vt:variant>
      <vt:variant>
        <vt:i4>8060943</vt:i4>
      </vt:variant>
      <vt:variant>
        <vt:i4>234</vt:i4>
      </vt:variant>
      <vt:variant>
        <vt:i4>0</vt:i4>
      </vt:variant>
      <vt:variant>
        <vt:i4>5</vt:i4>
      </vt:variant>
      <vt:variant>
        <vt:lpwstr>http://www.nevo.co.il/Law_word/law06/tak-7750.pdf</vt:lpwstr>
      </vt:variant>
      <vt:variant>
        <vt:lpwstr/>
      </vt:variant>
      <vt:variant>
        <vt:i4>7733266</vt:i4>
      </vt:variant>
      <vt:variant>
        <vt:i4>231</vt:i4>
      </vt:variant>
      <vt:variant>
        <vt:i4>0</vt:i4>
      </vt:variant>
      <vt:variant>
        <vt:i4>5</vt:i4>
      </vt:variant>
      <vt:variant>
        <vt:lpwstr>https://www.nevo.co.il/law_word/law06/tak-9292.pdf</vt:lpwstr>
      </vt:variant>
      <vt:variant>
        <vt:lpwstr/>
      </vt:variant>
      <vt:variant>
        <vt:i4>7405599</vt:i4>
      </vt:variant>
      <vt:variant>
        <vt:i4>228</vt:i4>
      </vt:variant>
      <vt:variant>
        <vt:i4>0</vt:i4>
      </vt:variant>
      <vt:variant>
        <vt:i4>5</vt:i4>
      </vt:variant>
      <vt:variant>
        <vt:lpwstr>https://www.nevo.co.il/Law_word/law06/tak-8651.pdf</vt:lpwstr>
      </vt:variant>
      <vt:variant>
        <vt:lpwstr/>
      </vt:variant>
      <vt:variant>
        <vt:i4>7733266</vt:i4>
      </vt:variant>
      <vt:variant>
        <vt:i4>225</vt:i4>
      </vt:variant>
      <vt:variant>
        <vt:i4>0</vt:i4>
      </vt:variant>
      <vt:variant>
        <vt:i4>5</vt:i4>
      </vt:variant>
      <vt:variant>
        <vt:lpwstr>https://www.nevo.co.il/law_word/law06/tak-9292.pdf</vt:lpwstr>
      </vt:variant>
      <vt:variant>
        <vt:lpwstr/>
      </vt:variant>
      <vt:variant>
        <vt:i4>7405599</vt:i4>
      </vt:variant>
      <vt:variant>
        <vt:i4>222</vt:i4>
      </vt:variant>
      <vt:variant>
        <vt:i4>0</vt:i4>
      </vt:variant>
      <vt:variant>
        <vt:i4>5</vt:i4>
      </vt:variant>
      <vt:variant>
        <vt:lpwstr>https://www.nevo.co.il/Law_word/law06/tak-8651.pdf</vt:lpwstr>
      </vt:variant>
      <vt:variant>
        <vt:lpwstr/>
      </vt:variant>
      <vt:variant>
        <vt:i4>8060943</vt:i4>
      </vt:variant>
      <vt:variant>
        <vt:i4>219</vt:i4>
      </vt:variant>
      <vt:variant>
        <vt:i4>0</vt:i4>
      </vt:variant>
      <vt:variant>
        <vt:i4>5</vt:i4>
      </vt:variant>
      <vt:variant>
        <vt:lpwstr>http://www.nevo.co.il/Law_word/law06/tak-7750.pdf</vt:lpwstr>
      </vt:variant>
      <vt:variant>
        <vt:lpwstr/>
      </vt:variant>
      <vt:variant>
        <vt:i4>7667725</vt:i4>
      </vt:variant>
      <vt:variant>
        <vt:i4>216</vt:i4>
      </vt:variant>
      <vt:variant>
        <vt:i4>0</vt:i4>
      </vt:variant>
      <vt:variant>
        <vt:i4>5</vt:i4>
      </vt:variant>
      <vt:variant>
        <vt:lpwstr>http://www.nevo.co.il/Law_word/law06/tak-8045.pdf</vt:lpwstr>
      </vt:variant>
      <vt:variant>
        <vt:lpwstr/>
      </vt:variant>
      <vt:variant>
        <vt:i4>8060943</vt:i4>
      </vt:variant>
      <vt:variant>
        <vt:i4>213</vt:i4>
      </vt:variant>
      <vt:variant>
        <vt:i4>0</vt:i4>
      </vt:variant>
      <vt:variant>
        <vt:i4>5</vt:i4>
      </vt:variant>
      <vt:variant>
        <vt:lpwstr>http://www.nevo.co.il/Law_word/law06/tak-7750.pdf</vt:lpwstr>
      </vt:variant>
      <vt:variant>
        <vt:lpwstr/>
      </vt:variant>
      <vt:variant>
        <vt:i4>7667725</vt:i4>
      </vt:variant>
      <vt:variant>
        <vt:i4>210</vt:i4>
      </vt:variant>
      <vt:variant>
        <vt:i4>0</vt:i4>
      </vt:variant>
      <vt:variant>
        <vt:i4>5</vt:i4>
      </vt:variant>
      <vt:variant>
        <vt:lpwstr>http://www.nevo.co.il/Law_word/law06/tak-8045.pdf</vt:lpwstr>
      </vt:variant>
      <vt:variant>
        <vt:lpwstr/>
      </vt:variant>
      <vt:variant>
        <vt:i4>8060943</vt:i4>
      </vt:variant>
      <vt:variant>
        <vt:i4>207</vt:i4>
      </vt:variant>
      <vt:variant>
        <vt:i4>0</vt:i4>
      </vt:variant>
      <vt:variant>
        <vt:i4>5</vt:i4>
      </vt:variant>
      <vt:variant>
        <vt:lpwstr>http://www.nevo.co.il/Law_word/law06/tak-7750.pdf</vt:lpwstr>
      </vt:variant>
      <vt:variant>
        <vt:lpwstr/>
      </vt:variant>
      <vt:variant>
        <vt:i4>8060943</vt:i4>
      </vt:variant>
      <vt:variant>
        <vt:i4>204</vt:i4>
      </vt:variant>
      <vt:variant>
        <vt:i4>0</vt:i4>
      </vt:variant>
      <vt:variant>
        <vt:i4>5</vt:i4>
      </vt:variant>
      <vt:variant>
        <vt:lpwstr>http://www.nevo.co.il/Law_word/law06/tak-7750.pdf</vt:lpwstr>
      </vt:variant>
      <vt:variant>
        <vt:lpwstr/>
      </vt:variant>
      <vt:variant>
        <vt:i4>3145769</vt:i4>
      </vt:variant>
      <vt:variant>
        <vt:i4>198</vt:i4>
      </vt:variant>
      <vt:variant>
        <vt:i4>0</vt:i4>
      </vt:variant>
      <vt:variant>
        <vt:i4>5</vt:i4>
      </vt:variant>
      <vt:variant>
        <vt:lpwstr/>
      </vt:variant>
      <vt:variant>
        <vt:lpwstr>Seif33</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5570569</vt:i4>
      </vt:variant>
      <vt:variant>
        <vt:i4>120</vt:i4>
      </vt:variant>
      <vt:variant>
        <vt:i4>0</vt:i4>
      </vt:variant>
      <vt:variant>
        <vt:i4>5</vt:i4>
      </vt:variant>
      <vt:variant>
        <vt:lpwstr/>
      </vt:variant>
      <vt:variant>
        <vt:lpwstr>med0</vt:lpwstr>
      </vt:variant>
      <vt:variant>
        <vt:i4>3276841</vt:i4>
      </vt:variant>
      <vt:variant>
        <vt:i4>114</vt:i4>
      </vt:variant>
      <vt:variant>
        <vt:i4>0</vt:i4>
      </vt:variant>
      <vt:variant>
        <vt:i4>5</vt:i4>
      </vt:variant>
      <vt:variant>
        <vt:lpwstr/>
      </vt:variant>
      <vt:variant>
        <vt:lpwstr>Seif31</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3211305</vt:i4>
      </vt:variant>
      <vt:variant>
        <vt:i4>66</vt:i4>
      </vt:variant>
      <vt:variant>
        <vt:i4>0</vt:i4>
      </vt:variant>
      <vt:variant>
        <vt:i4>5</vt:i4>
      </vt:variant>
      <vt:variant>
        <vt:lpwstr/>
      </vt:variant>
      <vt:variant>
        <vt:lpwstr>Seif32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7733266</vt:i4>
      </vt:variant>
      <vt:variant>
        <vt:i4>30</vt:i4>
      </vt:variant>
      <vt:variant>
        <vt:i4>0</vt:i4>
      </vt:variant>
      <vt:variant>
        <vt:i4>5</vt:i4>
      </vt:variant>
      <vt:variant>
        <vt:lpwstr>https://www.nevo.co.il/law_word/law06/tak-9292.pdf</vt:lpwstr>
      </vt:variant>
      <vt:variant>
        <vt:lpwstr/>
      </vt:variant>
      <vt:variant>
        <vt:i4>7405599</vt:i4>
      </vt:variant>
      <vt:variant>
        <vt:i4>27</vt:i4>
      </vt:variant>
      <vt:variant>
        <vt:i4>0</vt:i4>
      </vt:variant>
      <vt:variant>
        <vt:i4>5</vt:i4>
      </vt:variant>
      <vt:variant>
        <vt:lpwstr>https://www.nevo.co.il/law_word/law06/tak-8651.pdf</vt:lpwstr>
      </vt:variant>
      <vt:variant>
        <vt:lpwstr/>
      </vt:variant>
      <vt:variant>
        <vt:i4>7733256</vt:i4>
      </vt:variant>
      <vt:variant>
        <vt:i4>24</vt:i4>
      </vt:variant>
      <vt:variant>
        <vt:i4>0</vt:i4>
      </vt:variant>
      <vt:variant>
        <vt:i4>5</vt:i4>
      </vt:variant>
      <vt:variant>
        <vt:lpwstr>http://www.nevo.co.il/Law_word/law06/tak-8171.pdf</vt:lpwstr>
      </vt:variant>
      <vt:variant>
        <vt:lpwstr/>
      </vt:variant>
      <vt:variant>
        <vt:i4>7602184</vt:i4>
      </vt:variant>
      <vt:variant>
        <vt:i4>21</vt:i4>
      </vt:variant>
      <vt:variant>
        <vt:i4>0</vt:i4>
      </vt:variant>
      <vt:variant>
        <vt:i4>5</vt:i4>
      </vt:variant>
      <vt:variant>
        <vt:lpwstr>http://www.nevo.co.il/Law_word/law06/TAK-8050.pdf</vt:lpwstr>
      </vt:variant>
      <vt:variant>
        <vt:lpwstr/>
      </vt:variant>
      <vt:variant>
        <vt:i4>7667725</vt:i4>
      </vt:variant>
      <vt:variant>
        <vt:i4>18</vt:i4>
      </vt:variant>
      <vt:variant>
        <vt:i4>0</vt:i4>
      </vt:variant>
      <vt:variant>
        <vt:i4>5</vt:i4>
      </vt:variant>
      <vt:variant>
        <vt:lpwstr>http://www.nevo.co.il/Law_word/law06/TAK-8045.pdf</vt:lpwstr>
      </vt:variant>
      <vt:variant>
        <vt:lpwstr/>
      </vt:variant>
      <vt:variant>
        <vt:i4>8060931</vt:i4>
      </vt:variant>
      <vt:variant>
        <vt:i4>15</vt:i4>
      </vt:variant>
      <vt:variant>
        <vt:i4>0</vt:i4>
      </vt:variant>
      <vt:variant>
        <vt:i4>5</vt:i4>
      </vt:variant>
      <vt:variant>
        <vt:lpwstr>http://www.nevo.co.il/Law_word/law06/tak-7952.pdf</vt:lpwstr>
      </vt:variant>
      <vt:variant>
        <vt:lpwstr/>
      </vt:variant>
      <vt:variant>
        <vt:i4>8192002</vt:i4>
      </vt:variant>
      <vt:variant>
        <vt:i4>12</vt:i4>
      </vt:variant>
      <vt:variant>
        <vt:i4>0</vt:i4>
      </vt:variant>
      <vt:variant>
        <vt:i4>5</vt:i4>
      </vt:variant>
      <vt:variant>
        <vt:lpwstr>http://www.nevo.co.il/Law_word/law06/tak-7832.pdf</vt:lpwstr>
      </vt:variant>
      <vt:variant>
        <vt:lpwstr/>
      </vt:variant>
      <vt:variant>
        <vt:i4>8060943</vt:i4>
      </vt:variant>
      <vt:variant>
        <vt:i4>9</vt:i4>
      </vt:variant>
      <vt:variant>
        <vt:i4>0</vt:i4>
      </vt:variant>
      <vt:variant>
        <vt:i4>5</vt:i4>
      </vt:variant>
      <vt:variant>
        <vt:lpwstr>http://www.nevo.co.il/Law_word/law06/tak-7750.pdf</vt:lpwstr>
      </vt:variant>
      <vt:variant>
        <vt:lpwstr/>
      </vt:variant>
      <vt:variant>
        <vt:i4>8060943</vt:i4>
      </vt:variant>
      <vt:variant>
        <vt:i4>6</vt:i4>
      </vt:variant>
      <vt:variant>
        <vt:i4>0</vt:i4>
      </vt:variant>
      <vt:variant>
        <vt:i4>5</vt:i4>
      </vt:variant>
      <vt:variant>
        <vt:lpwstr>http://www.nevo.co.il/Law_word/law06/tak-7651.pdf</vt:lpwstr>
      </vt:variant>
      <vt:variant>
        <vt:lpwstr/>
      </vt:variant>
      <vt:variant>
        <vt:i4>8257545</vt:i4>
      </vt:variant>
      <vt:variant>
        <vt:i4>3</vt:i4>
      </vt:variant>
      <vt:variant>
        <vt:i4>0</vt:i4>
      </vt:variant>
      <vt:variant>
        <vt:i4>5</vt:i4>
      </vt:variant>
      <vt:variant>
        <vt:lpwstr>http://www.nevo.co.il/Law_word/law06/tak-7607.pdf</vt:lpwstr>
      </vt:variant>
      <vt:variant>
        <vt:lpwstr/>
      </vt:variant>
      <vt:variant>
        <vt:i4>7798792</vt:i4>
      </vt:variant>
      <vt:variant>
        <vt:i4>0</vt:i4>
      </vt:variant>
      <vt:variant>
        <vt:i4>0</vt:i4>
      </vt:variant>
      <vt:variant>
        <vt:i4>5</vt:i4>
      </vt:variant>
      <vt:variant>
        <vt:lpwstr>http://www.nevo.co.il/Law_word/law06/tak-7595.pdf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הוראות הפיקוח על שירותים פיננסיים (ביטוח) (ביטוח סיעודי קבוצתי לחברי קופת חולים), תשע"ו-2015;תקנות הפיקוח על שירותים פיננסיים</vt:lpwstr>
  </property>
  <property fmtid="{D5CDD505-2E9C-101B-9397-08002B2CF9AE}" pid="4" name="LAWNUMBER">
    <vt:lpwstr>0319</vt:lpwstr>
  </property>
  <property fmtid="{D5CDD505-2E9C-101B-9397-08002B2CF9AE}" pid="5" name="TYPE">
    <vt:lpwstr>01</vt:lpwstr>
  </property>
  <property fmtid="{D5CDD505-2E9C-101B-9397-08002B2CF9AE}" pid="6" name="CHNAME">
    <vt:lpwstr>ביטוח</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MEKOR_NAME1">
    <vt:lpwstr>חוק הפיקוח על שירותים פיננסיים (ביטוח)</vt:lpwstr>
  </property>
  <property fmtid="{D5CDD505-2E9C-101B-9397-08002B2CF9AE}" pid="15" name="MEKOR_SAIF1">
    <vt:lpwstr>36X;38X;112X</vt:lpwstr>
  </property>
  <property fmtid="{D5CDD505-2E9C-101B-9397-08002B2CF9AE}" pid="16" name="NOSE11">
    <vt:lpwstr>משפט פרטי וכלכלה</vt:lpwstr>
  </property>
  <property fmtid="{D5CDD505-2E9C-101B-9397-08002B2CF9AE}" pid="17" name="NOSE21">
    <vt:lpwstr>כספים</vt:lpwstr>
  </property>
  <property fmtid="{D5CDD505-2E9C-101B-9397-08002B2CF9AE}" pid="18" name="NOSE31">
    <vt:lpwstr>שירותים פיננסיים</vt:lpwstr>
  </property>
  <property fmtid="{D5CDD505-2E9C-101B-9397-08002B2CF9AE}" pid="19" name="NOSE41">
    <vt:lpwstr>ביטוח</vt:lpwstr>
  </property>
  <property fmtid="{D5CDD505-2E9C-101B-9397-08002B2CF9AE}" pid="20" name="NOSE12">
    <vt:lpwstr>ביטוח</vt:lpwstr>
  </property>
  <property fmtid="{D5CDD505-2E9C-101B-9397-08002B2CF9AE}" pid="21" name="NOSE22">
    <vt:lpwstr>עסקי ביטוח</vt:lpwstr>
  </property>
  <property fmtid="{D5CDD505-2E9C-101B-9397-08002B2CF9AE}" pid="22" name="NOSE32">
    <vt:lpwstr>שירותים פיננסיים</vt:lpwstr>
  </property>
  <property fmtid="{D5CDD505-2E9C-101B-9397-08002B2CF9AE}" pid="23" name="NOSE42">
    <vt:lpwstr/>
  </property>
  <property fmtid="{D5CDD505-2E9C-101B-9397-08002B2CF9AE}" pid="24" name="NOSE13">
    <vt:lpwstr>בריאות</vt:lpwstr>
  </property>
  <property fmtid="{D5CDD505-2E9C-101B-9397-08002B2CF9AE}" pid="25" name="NOSE23">
    <vt:lpwstr>ביטוח בריאות ממלכתי</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LINKK1">
    <vt:lpwstr>https://www.nevo.co.il/law_word/law06/tak-9292.pdf;‎רשומות - תקנות כלליות#ק"ת תשפ"א מס' 9292 ‏‏#מיום 24.3.2021 עמ' 2788 – הוראות תשפ"א-2021; תחילתן ביום 1.7.2021 ור' סעיף 7 לענין תחולה‏</vt:lpwstr>
  </property>
  <property fmtid="{D5CDD505-2E9C-101B-9397-08002B2CF9AE}" pid="57" name="LINKK2">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y fmtid="{D5CDD505-2E9C-101B-9397-08002B2CF9AE}" pid="64" name="LINKK9">
    <vt:lpwstr/>
  </property>
  <property fmtid="{D5CDD505-2E9C-101B-9397-08002B2CF9AE}" pid="65" name="LINKK10">
    <vt:lpwstr/>
  </property>
</Properties>
</file>