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2169" w14:textId="77777777" w:rsidR="007728C8" w:rsidRDefault="007728C8" w:rsidP="00C1088D">
      <w:pPr>
        <w:pStyle w:val="big-header"/>
        <w:ind w:left="0" w:right="1134"/>
        <w:rPr>
          <w:rFonts w:hint="cs"/>
          <w:rtl/>
        </w:rPr>
      </w:pPr>
      <w:r>
        <w:rPr>
          <w:rtl/>
        </w:rPr>
        <w:t>הוראות ניירות ערך (פטור הסוכנות היהודית), תשל"ו</w:t>
      </w:r>
      <w:r w:rsidR="00C1088D">
        <w:rPr>
          <w:rFonts w:hint="cs"/>
          <w:rtl/>
        </w:rPr>
        <w:t>-</w:t>
      </w:r>
      <w:r>
        <w:rPr>
          <w:rtl/>
        </w:rPr>
        <w:t>1976</w:t>
      </w:r>
    </w:p>
    <w:p w14:paraId="580FB23A" w14:textId="77777777" w:rsidR="00C1088D" w:rsidRPr="00C1088D" w:rsidRDefault="00C1088D" w:rsidP="00C1088D">
      <w:pPr>
        <w:spacing w:line="320" w:lineRule="auto"/>
        <w:jc w:val="left"/>
        <w:rPr>
          <w:rFonts w:cs="FrankRuehl"/>
          <w:szCs w:val="26"/>
          <w:rtl/>
        </w:rPr>
      </w:pPr>
    </w:p>
    <w:p w14:paraId="6D35494A" w14:textId="77777777" w:rsidR="00C1088D" w:rsidRDefault="00C1088D" w:rsidP="00C1088D">
      <w:pPr>
        <w:spacing w:line="320" w:lineRule="auto"/>
        <w:jc w:val="left"/>
        <w:rPr>
          <w:rtl/>
        </w:rPr>
      </w:pPr>
    </w:p>
    <w:p w14:paraId="30497D24" w14:textId="77777777" w:rsidR="00C1088D" w:rsidRDefault="00C1088D" w:rsidP="00C1088D">
      <w:pPr>
        <w:spacing w:line="320" w:lineRule="auto"/>
        <w:jc w:val="left"/>
        <w:rPr>
          <w:rFonts w:cs="Miriam"/>
          <w:szCs w:val="22"/>
          <w:rtl/>
        </w:rPr>
      </w:pPr>
      <w:r w:rsidRPr="00C1088D">
        <w:rPr>
          <w:rFonts w:cs="Miriam"/>
          <w:szCs w:val="22"/>
          <w:rtl/>
        </w:rPr>
        <w:t>משפט פרטי וכלכלה</w:t>
      </w:r>
      <w:r w:rsidRPr="00C1088D">
        <w:rPr>
          <w:rFonts w:cs="FrankRuehl"/>
          <w:szCs w:val="26"/>
          <w:rtl/>
        </w:rPr>
        <w:t xml:space="preserve"> – תאגידים וניירות ערך – ניירות ערך</w:t>
      </w:r>
    </w:p>
    <w:p w14:paraId="0E529F3B" w14:textId="77777777" w:rsidR="00C1088D" w:rsidRPr="00C1088D" w:rsidRDefault="00C1088D" w:rsidP="00C1088D">
      <w:pPr>
        <w:spacing w:line="320" w:lineRule="auto"/>
        <w:jc w:val="left"/>
        <w:rPr>
          <w:rFonts w:cs="Miriam" w:hint="cs"/>
          <w:szCs w:val="22"/>
          <w:rtl/>
        </w:rPr>
      </w:pPr>
      <w:r w:rsidRPr="00C1088D">
        <w:rPr>
          <w:rFonts w:cs="Miriam"/>
          <w:szCs w:val="22"/>
          <w:rtl/>
        </w:rPr>
        <w:t>רשויות ומשפט מנהלי</w:t>
      </w:r>
      <w:r w:rsidRPr="00C1088D">
        <w:rPr>
          <w:rFonts w:cs="FrankRuehl"/>
          <w:szCs w:val="26"/>
          <w:rtl/>
        </w:rPr>
        <w:t xml:space="preserve"> – מוסדות ציוניים</w:t>
      </w:r>
    </w:p>
    <w:p w14:paraId="12B3430C" w14:textId="77777777" w:rsidR="007728C8" w:rsidRDefault="007728C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728C8" w14:paraId="7976C49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1FE813" w14:textId="77777777" w:rsidR="007728C8" w:rsidRDefault="007728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88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16C3AC" w14:textId="77777777" w:rsidR="007728C8" w:rsidRDefault="007728C8">
            <w:pPr>
              <w:spacing w:line="240" w:lineRule="auto"/>
              <w:rPr>
                <w:sz w:val="24"/>
              </w:rPr>
            </w:pPr>
            <w:hyperlink w:anchor="Seif0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5D5BC1" w14:textId="77777777" w:rsidR="007728C8" w:rsidRDefault="007728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5195C36B" w14:textId="77777777" w:rsidR="007728C8" w:rsidRDefault="007728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728C8" w14:paraId="75997F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601A09" w14:textId="77777777" w:rsidR="007728C8" w:rsidRDefault="007728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88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D3B4FE" w14:textId="77777777" w:rsidR="007728C8" w:rsidRDefault="007728C8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D3596D" w14:textId="77777777" w:rsidR="007728C8" w:rsidRDefault="007728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01A8CD4" w14:textId="77777777" w:rsidR="007728C8" w:rsidRDefault="007728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728C8" w14:paraId="5047EBD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CE6C70" w14:textId="77777777" w:rsidR="007728C8" w:rsidRDefault="007728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88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22D28A" w14:textId="77777777" w:rsidR="007728C8" w:rsidRDefault="007728C8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F3C767" w14:textId="77777777" w:rsidR="007728C8" w:rsidRDefault="007728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335C15D" w14:textId="77777777" w:rsidR="007728C8" w:rsidRDefault="007728C8">
            <w:pPr>
              <w:spacing w:line="240" w:lineRule="auto"/>
              <w:rPr>
                <w:sz w:val="24"/>
              </w:rPr>
            </w:pPr>
          </w:p>
        </w:tc>
      </w:tr>
    </w:tbl>
    <w:p w14:paraId="723090BE" w14:textId="77777777" w:rsidR="007728C8" w:rsidRDefault="007728C8">
      <w:pPr>
        <w:pStyle w:val="big-header"/>
        <w:ind w:left="0" w:right="1134"/>
        <w:rPr>
          <w:rtl/>
        </w:rPr>
      </w:pPr>
    </w:p>
    <w:p w14:paraId="4C2DB4D8" w14:textId="77777777" w:rsidR="007728C8" w:rsidRDefault="007728C8" w:rsidP="00C1088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</w:t>
      </w:r>
      <w:r>
        <w:rPr>
          <w:rFonts w:hint="cs"/>
          <w:rtl/>
        </w:rPr>
        <w:t>וראות ניירות ערך (פטור הסוכנות היהודית), תשל"ו</w:t>
      </w:r>
      <w:r w:rsidR="00C1088D">
        <w:rPr>
          <w:rFonts w:hint="cs"/>
          <w:rtl/>
        </w:rPr>
        <w:t>-</w:t>
      </w:r>
      <w:r>
        <w:rPr>
          <w:rFonts w:hint="cs"/>
          <w:rtl/>
        </w:rPr>
        <w:t>1976</w:t>
      </w:r>
      <w:r w:rsidR="00C1088D">
        <w:rPr>
          <w:rStyle w:val="a6"/>
          <w:rtl/>
        </w:rPr>
        <w:footnoteReference w:customMarkFollows="1" w:id="1"/>
        <w:t>*</w:t>
      </w:r>
    </w:p>
    <w:p w14:paraId="107FAAFF" w14:textId="77777777" w:rsidR="007728C8" w:rsidRDefault="007728C8" w:rsidP="00C108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54א לחוק ניירות ערך, תשכ"ח</w:t>
      </w:r>
      <w:r w:rsidR="00C108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1968, ובאישור ועדת הכספים של הכנסת, אני מורה לאמור:</w:t>
      </w:r>
    </w:p>
    <w:p w14:paraId="0CCFBB07" w14:textId="77777777" w:rsidR="007728C8" w:rsidRDefault="007728C8" w:rsidP="00C108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EDAE1E7">
          <v:rect id="_x0000_s1026" style="position:absolute;left:0;text-align:left;margin-left:464.5pt;margin-top:8.05pt;width:75.05pt;height:10.2pt;z-index:251657216" o:allowincell="f" filled="f" stroked="f" strokecolor="lime" strokeweight=".25pt">
            <v:textbox style="mso-next-textbox:#_x0000_s1026" inset="0,0,0,0">
              <w:txbxContent>
                <w:p w14:paraId="15AD0C44" w14:textId="77777777" w:rsidR="007728C8" w:rsidRDefault="007728C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החוק והתקנות שהותקנו על פיו, פרט לסעיפים המצויינים בתו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פת והתקנות שהותקנו על פי הוראות סעיפים אלה, לא יחולו על איגרות חוב המונפקות על ידי הסוכנות היהודית ועל איגרות חוב המונפקות על ידי קרן היסוד </w:t>
      </w:r>
      <w:r w:rsidR="00C108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המגבית המאוחדת לישראל בערבות הסוכנות היהודית.</w:t>
      </w:r>
    </w:p>
    <w:p w14:paraId="1846AC79" w14:textId="77777777" w:rsidR="007728C8" w:rsidRDefault="007728C8" w:rsidP="00C108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6E192B9D">
          <v:rect id="_x0000_s1027" style="position:absolute;left:0;text-align:left;margin-left:464.5pt;margin-top:8.05pt;width:75.05pt;height:10.95pt;z-index:251658240" o:allowincell="f" filled="f" stroked="f" strokecolor="lime" strokeweight=".25pt">
            <v:textbox style="mso-next-textbox:#_x0000_s1027" inset="0,0,0,0">
              <w:txbxContent>
                <w:p w14:paraId="1497C3A2" w14:textId="77777777" w:rsidR="007728C8" w:rsidRDefault="007728C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הוראה זו ייקרא "הוראות ניירות ערך (פטור הסוכנות היהודית)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תשל"ו</w:t>
      </w:r>
      <w:r w:rsidR="00C1088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1976".</w:t>
      </w:r>
    </w:p>
    <w:p w14:paraId="6A5368E2" w14:textId="77777777" w:rsidR="00C1088D" w:rsidRDefault="00C1088D" w:rsidP="00C108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EB9885" w14:textId="77777777" w:rsidR="007728C8" w:rsidRPr="00C1088D" w:rsidRDefault="007728C8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C1088D">
        <w:rPr>
          <w:noProof/>
          <w:sz w:val="26"/>
          <w:szCs w:val="26"/>
          <w:rtl/>
        </w:rPr>
        <w:t>ת</w:t>
      </w:r>
      <w:r w:rsidRPr="00C1088D">
        <w:rPr>
          <w:rFonts w:hint="cs"/>
          <w:noProof/>
          <w:sz w:val="26"/>
          <w:szCs w:val="26"/>
          <w:rtl/>
        </w:rPr>
        <w:t>וספת</w:t>
      </w:r>
    </w:p>
    <w:p w14:paraId="1546E7CF" w14:textId="77777777" w:rsidR="007728C8" w:rsidRDefault="007728C8">
      <w:pPr>
        <w:pStyle w:val="P00"/>
        <w:spacing w:before="72"/>
        <w:ind w:left="0" w:right="1134"/>
        <w:rPr>
          <w:rtl/>
        </w:rPr>
      </w:pPr>
      <w:r>
        <w:rPr>
          <w:rtl/>
        </w:rPr>
        <w:t>16(</w:t>
      </w:r>
      <w:r>
        <w:rPr>
          <w:rFonts w:hint="cs"/>
          <w:rtl/>
        </w:rPr>
        <w:t>ב)(3); 20; 22(א); 23(ג); 24(ג); 27(ב); 39(א); 39(ב); פרק ח'; סעיף 54.</w:t>
      </w:r>
    </w:p>
    <w:p w14:paraId="5C379A3C" w14:textId="77777777" w:rsidR="007728C8" w:rsidRPr="00C1088D" w:rsidRDefault="007728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24C5D0" w14:textId="77777777" w:rsidR="00C1088D" w:rsidRPr="00C1088D" w:rsidRDefault="00C108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C5AA7C" w14:textId="77777777" w:rsidR="007728C8" w:rsidRDefault="007728C8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בסיון תשל"ו (9 ביוני 1976)</w:t>
      </w:r>
      <w:r>
        <w:rPr>
          <w:rtl/>
        </w:rPr>
        <w:tab/>
      </w:r>
      <w:r>
        <w:rPr>
          <w:rFonts w:hint="cs"/>
          <w:rtl/>
        </w:rPr>
        <w:t>יהושע רבינוביץ</w:t>
      </w:r>
    </w:p>
    <w:p w14:paraId="7F2A1C6D" w14:textId="77777777" w:rsidR="007728C8" w:rsidRDefault="007728C8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0D918972" w14:textId="77777777" w:rsidR="007728C8" w:rsidRPr="00C1088D" w:rsidRDefault="007728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529A08" w14:textId="77777777" w:rsidR="007728C8" w:rsidRPr="00C1088D" w:rsidRDefault="007728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EBE08D" w14:textId="77777777" w:rsidR="007728C8" w:rsidRPr="00C1088D" w:rsidRDefault="007728C8" w:rsidP="00C108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E124B2E" w14:textId="77777777" w:rsidR="007728C8" w:rsidRPr="00C1088D" w:rsidRDefault="007728C8" w:rsidP="00C108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728C8" w:rsidRPr="00C1088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621C2" w14:textId="77777777" w:rsidR="000C58B1" w:rsidRDefault="000C58B1">
      <w:r>
        <w:separator/>
      </w:r>
    </w:p>
  </w:endnote>
  <w:endnote w:type="continuationSeparator" w:id="0">
    <w:p w14:paraId="5D69971B" w14:textId="77777777" w:rsidR="000C58B1" w:rsidRDefault="000C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B8967" w14:textId="77777777" w:rsidR="007728C8" w:rsidRDefault="007728C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731228" w14:textId="77777777" w:rsidR="007728C8" w:rsidRDefault="007728C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8C44EC" w14:textId="77777777" w:rsidR="007728C8" w:rsidRDefault="007728C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088D">
      <w:rPr>
        <w:rFonts w:cs="TopType Jerushalmi"/>
        <w:noProof/>
        <w:color w:val="000000"/>
        <w:sz w:val="14"/>
        <w:szCs w:val="14"/>
      </w:rPr>
      <w:t>D:\Yael\hakika</w:t>
    </w:r>
    <w:r w:rsidR="00C1088D">
      <w:rPr>
        <w:rFonts w:cs="TopType Jerushalmi"/>
        <w:noProof/>
        <w:color w:val="000000"/>
        <w:sz w:val="14"/>
        <w:szCs w:val="14"/>
        <w:rtl/>
      </w:rPr>
      <w:t>\עולים מהאוב\308_024.</w:t>
    </w:r>
    <w:r w:rsidR="00C1088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5D6F" w14:textId="77777777" w:rsidR="007728C8" w:rsidRDefault="007728C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44D2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DEB3FC5" w14:textId="77777777" w:rsidR="007728C8" w:rsidRDefault="007728C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FA45A1" w14:textId="77777777" w:rsidR="007728C8" w:rsidRDefault="007728C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088D">
      <w:rPr>
        <w:rFonts w:cs="TopType Jerushalmi"/>
        <w:noProof/>
        <w:color w:val="000000"/>
        <w:sz w:val="14"/>
        <w:szCs w:val="14"/>
      </w:rPr>
      <w:t>D:\Yael\hakika</w:t>
    </w:r>
    <w:r w:rsidR="00C1088D">
      <w:rPr>
        <w:rFonts w:cs="TopType Jerushalmi"/>
        <w:noProof/>
        <w:color w:val="000000"/>
        <w:sz w:val="14"/>
        <w:szCs w:val="14"/>
        <w:rtl/>
      </w:rPr>
      <w:t>\עולים מהאוב\308_024.</w:t>
    </w:r>
    <w:r w:rsidR="00C1088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17ED" w14:textId="77777777" w:rsidR="000C58B1" w:rsidRDefault="000C58B1" w:rsidP="00C1088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F6A9AA7" w14:textId="77777777" w:rsidR="000C58B1" w:rsidRDefault="000C58B1">
      <w:r>
        <w:continuationSeparator/>
      </w:r>
    </w:p>
  </w:footnote>
  <w:footnote w:id="1">
    <w:p w14:paraId="3C7B405A" w14:textId="77777777" w:rsidR="00C1088D" w:rsidRPr="00C1088D" w:rsidRDefault="00C1088D" w:rsidP="00C108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C1088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C1088D">
          <w:rPr>
            <w:rStyle w:val="Hyperlink"/>
            <w:rFonts w:hint="cs"/>
            <w:sz w:val="20"/>
            <w:rtl/>
          </w:rPr>
          <w:t>ק"ת תשל"ו מס' 3558</w:t>
        </w:r>
      </w:hyperlink>
      <w:r>
        <w:rPr>
          <w:rFonts w:hint="cs"/>
          <w:sz w:val="20"/>
          <w:rtl/>
        </w:rPr>
        <w:t xml:space="preserve"> מיום 8.7.1976 עמ' 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5B37" w14:textId="77777777" w:rsidR="007728C8" w:rsidRDefault="007728C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ניירות ערך (פטור הסוכנות היהודית), תשל"ו–1976</w:t>
    </w:r>
  </w:p>
  <w:p w14:paraId="3AEF29F8" w14:textId="77777777" w:rsidR="007728C8" w:rsidRDefault="007728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29D288" w14:textId="77777777" w:rsidR="007728C8" w:rsidRDefault="007728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3638" w14:textId="77777777" w:rsidR="007728C8" w:rsidRDefault="007728C8" w:rsidP="00C108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ניירות ערך (פטור הסוכנות היהודית), תשל"ו</w:t>
    </w:r>
    <w:r w:rsidR="00C1088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7FD4D3A3" w14:textId="77777777" w:rsidR="007728C8" w:rsidRDefault="007728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C8177E" w14:textId="77777777" w:rsidR="007728C8" w:rsidRDefault="007728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8C8"/>
    <w:rsid w:val="000C58B1"/>
    <w:rsid w:val="00223922"/>
    <w:rsid w:val="00744D23"/>
    <w:rsid w:val="007728C8"/>
    <w:rsid w:val="00AD0394"/>
    <w:rsid w:val="00C1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F50D05"/>
  <w15:chartTrackingRefBased/>
  <w15:docId w15:val="{81F18168-CF0C-4075-8189-05D6009B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1088D"/>
    <w:rPr>
      <w:sz w:val="20"/>
      <w:szCs w:val="20"/>
    </w:rPr>
  </w:style>
  <w:style w:type="character" w:styleId="a6">
    <w:name w:val="footnote reference"/>
    <w:basedOn w:val="a0"/>
    <w:semiHidden/>
    <w:rsid w:val="00C108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308</vt:lpstr>
    </vt:vector>
  </TitlesOfParts>
  <Company> </Company>
  <LinksUpToDate>false</LinksUpToDate>
  <CharactersWithSpaces>999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308</dc:title>
  <dc:subject/>
  <dc:creator>shay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0308</vt:lpwstr>
  </property>
  <property fmtid="{D5CDD505-2E9C-101B-9397-08002B2CF9AE}" pid="3" name="CHNAME">
    <vt:lpwstr>ניירות ערך</vt:lpwstr>
  </property>
  <property fmtid="{D5CDD505-2E9C-101B-9397-08002B2CF9AE}" pid="4" name="LAWNAME">
    <vt:lpwstr>הוראות ניירות ערך (פטור הסוכנות היהודית), תשל"ו-1976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ניירות ערך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מוסדות ציוניים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ניירות ערך</vt:lpwstr>
  </property>
  <property fmtid="{D5CDD505-2E9C-101B-9397-08002B2CF9AE}" pid="48" name="MEKOR_SAIF1">
    <vt:lpwstr>54אX</vt:lpwstr>
  </property>
</Properties>
</file>