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7527" w14:textId="77777777" w:rsidR="00491CEF" w:rsidRDefault="00491CEF">
      <w:pPr>
        <w:pStyle w:val="big-header"/>
        <w:ind w:left="0" w:right="1134"/>
        <w:rPr>
          <w:rFonts w:hint="cs"/>
          <w:rtl/>
        </w:rPr>
      </w:pPr>
      <w:r>
        <w:rPr>
          <w:rtl/>
        </w:rPr>
        <w:t>החלטת הרשויות המקומיות (גמלאות לראש רשות וסגניו), תשל"ז</w:t>
      </w:r>
      <w:r>
        <w:rPr>
          <w:rFonts w:hint="cs"/>
          <w:rtl/>
        </w:rPr>
        <w:t>-</w:t>
      </w:r>
      <w:r>
        <w:rPr>
          <w:rtl/>
        </w:rPr>
        <w:t>1977</w:t>
      </w:r>
    </w:p>
    <w:p w14:paraId="463E2778" w14:textId="77777777" w:rsidR="001B5B9A" w:rsidRDefault="001B5B9A" w:rsidP="001B5B9A">
      <w:pPr>
        <w:spacing w:line="320" w:lineRule="auto"/>
        <w:jc w:val="left"/>
        <w:rPr>
          <w:rFonts w:hint="cs"/>
          <w:rtl/>
        </w:rPr>
      </w:pPr>
    </w:p>
    <w:p w14:paraId="597CF950" w14:textId="77777777" w:rsidR="007A6A8D" w:rsidRDefault="007A6A8D" w:rsidP="001B5B9A">
      <w:pPr>
        <w:spacing w:line="320" w:lineRule="auto"/>
        <w:jc w:val="left"/>
        <w:rPr>
          <w:rFonts w:hint="cs"/>
          <w:rtl/>
        </w:rPr>
      </w:pPr>
    </w:p>
    <w:p w14:paraId="2A756049" w14:textId="77777777" w:rsidR="001B5B9A" w:rsidRDefault="001B5B9A" w:rsidP="001B5B9A">
      <w:pPr>
        <w:spacing w:line="320" w:lineRule="auto"/>
        <w:jc w:val="left"/>
        <w:rPr>
          <w:rFonts w:cs="FrankRuehl"/>
          <w:szCs w:val="26"/>
          <w:rtl/>
        </w:rPr>
      </w:pPr>
      <w:r w:rsidRPr="001B5B9A">
        <w:rPr>
          <w:rFonts w:cs="Miriam"/>
          <w:szCs w:val="22"/>
          <w:rtl/>
        </w:rPr>
        <w:t>רשויות ומשפט מנהלי</w:t>
      </w:r>
      <w:r w:rsidRPr="001B5B9A">
        <w:rPr>
          <w:rFonts w:cs="FrankRuehl"/>
          <w:szCs w:val="26"/>
          <w:rtl/>
        </w:rPr>
        <w:t xml:space="preserve"> – רשויות מקומיות</w:t>
      </w:r>
    </w:p>
    <w:p w14:paraId="73FB8B69" w14:textId="77777777" w:rsidR="001B5B9A" w:rsidRPr="001B5B9A" w:rsidRDefault="001B5B9A" w:rsidP="001B5B9A">
      <w:pPr>
        <w:spacing w:line="320" w:lineRule="auto"/>
        <w:jc w:val="left"/>
        <w:rPr>
          <w:rFonts w:cs="Miriam"/>
          <w:szCs w:val="22"/>
          <w:rtl/>
        </w:rPr>
      </w:pPr>
      <w:r w:rsidRPr="001B5B9A">
        <w:rPr>
          <w:rFonts w:cs="Miriam"/>
          <w:szCs w:val="22"/>
          <w:rtl/>
        </w:rPr>
        <w:t>רשויות ומשפט מנהלי</w:t>
      </w:r>
      <w:r w:rsidRPr="001B5B9A">
        <w:rPr>
          <w:rFonts w:cs="FrankRuehl"/>
          <w:szCs w:val="26"/>
          <w:rtl/>
        </w:rPr>
        <w:t xml:space="preserve"> – גימלאות נושאי משרה</w:t>
      </w:r>
    </w:p>
    <w:p w14:paraId="14203282" w14:textId="77777777" w:rsidR="00491CEF" w:rsidRDefault="00491CE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96943" w:rsidRPr="00796943" w14:paraId="41C442CF" w14:textId="77777777">
        <w:tblPrEx>
          <w:tblCellMar>
            <w:top w:w="0" w:type="dxa"/>
            <w:bottom w:w="0" w:type="dxa"/>
          </w:tblCellMar>
        </w:tblPrEx>
        <w:tc>
          <w:tcPr>
            <w:tcW w:w="1247" w:type="dxa"/>
          </w:tcPr>
          <w:p w14:paraId="323E6657" w14:textId="77777777" w:rsidR="00796943" w:rsidRPr="00796943" w:rsidRDefault="00796943" w:rsidP="00796943">
            <w:pPr>
              <w:spacing w:line="240" w:lineRule="auto"/>
              <w:jc w:val="left"/>
              <w:rPr>
                <w:rFonts w:cs="Frankruhel"/>
                <w:sz w:val="24"/>
                <w:rtl/>
              </w:rPr>
            </w:pPr>
          </w:p>
        </w:tc>
        <w:tc>
          <w:tcPr>
            <w:tcW w:w="5669" w:type="dxa"/>
          </w:tcPr>
          <w:p w14:paraId="1EE8EB87" w14:textId="77777777" w:rsidR="00796943" w:rsidRPr="00796943" w:rsidRDefault="00796943" w:rsidP="00796943">
            <w:pPr>
              <w:spacing w:line="240" w:lineRule="auto"/>
              <w:jc w:val="left"/>
              <w:rPr>
                <w:rFonts w:cs="Frankruhel"/>
                <w:sz w:val="24"/>
                <w:rtl/>
              </w:rPr>
            </w:pPr>
            <w:r>
              <w:rPr>
                <w:rFonts w:cs="Times New Roman"/>
                <w:sz w:val="24"/>
                <w:rtl/>
              </w:rPr>
              <w:t>פרק א': הוראות כלליות</w:t>
            </w:r>
          </w:p>
        </w:tc>
        <w:tc>
          <w:tcPr>
            <w:tcW w:w="567" w:type="dxa"/>
          </w:tcPr>
          <w:p w14:paraId="68A05E4D" w14:textId="77777777" w:rsidR="00796943" w:rsidRPr="00796943" w:rsidRDefault="00796943" w:rsidP="00796943">
            <w:pPr>
              <w:spacing w:line="240" w:lineRule="auto"/>
              <w:jc w:val="left"/>
              <w:rPr>
                <w:rStyle w:val="Hyperlink"/>
                <w:rtl/>
              </w:rPr>
            </w:pPr>
            <w:hyperlink w:anchor="med0" w:tooltip="פרק א: הוראות כלליות" w:history="1">
              <w:r w:rsidRPr="00796943">
                <w:rPr>
                  <w:rStyle w:val="Hyperlink"/>
                </w:rPr>
                <w:t>Go</w:t>
              </w:r>
            </w:hyperlink>
          </w:p>
        </w:tc>
        <w:tc>
          <w:tcPr>
            <w:tcW w:w="850" w:type="dxa"/>
          </w:tcPr>
          <w:p w14:paraId="6B4E9C04"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96943" w:rsidRPr="00796943" w14:paraId="2ADABA76" w14:textId="77777777">
        <w:tblPrEx>
          <w:tblCellMar>
            <w:top w:w="0" w:type="dxa"/>
            <w:bottom w:w="0" w:type="dxa"/>
          </w:tblCellMar>
        </w:tblPrEx>
        <w:tc>
          <w:tcPr>
            <w:tcW w:w="1247" w:type="dxa"/>
          </w:tcPr>
          <w:p w14:paraId="2143D4B2" w14:textId="77777777" w:rsidR="00796943" w:rsidRPr="00796943" w:rsidRDefault="00796943" w:rsidP="00796943">
            <w:pPr>
              <w:spacing w:line="240" w:lineRule="auto"/>
              <w:jc w:val="left"/>
              <w:rPr>
                <w:rFonts w:cs="Frankruhel"/>
                <w:sz w:val="24"/>
                <w:rtl/>
              </w:rPr>
            </w:pPr>
            <w:r>
              <w:rPr>
                <w:rFonts w:cs="Times New Roman"/>
                <w:sz w:val="24"/>
                <w:rtl/>
              </w:rPr>
              <w:t xml:space="preserve">סעיף 1 </w:t>
            </w:r>
          </w:p>
        </w:tc>
        <w:tc>
          <w:tcPr>
            <w:tcW w:w="5669" w:type="dxa"/>
          </w:tcPr>
          <w:p w14:paraId="42436DCE" w14:textId="77777777" w:rsidR="00796943" w:rsidRPr="00796943" w:rsidRDefault="00796943" w:rsidP="00796943">
            <w:pPr>
              <w:spacing w:line="240" w:lineRule="auto"/>
              <w:jc w:val="left"/>
              <w:rPr>
                <w:rFonts w:cs="Frankruhel"/>
                <w:sz w:val="24"/>
                <w:rtl/>
              </w:rPr>
            </w:pPr>
            <w:r>
              <w:rPr>
                <w:rFonts w:cs="Times New Roman"/>
                <w:sz w:val="24"/>
                <w:rtl/>
              </w:rPr>
              <w:t>הגדרות</w:t>
            </w:r>
          </w:p>
        </w:tc>
        <w:tc>
          <w:tcPr>
            <w:tcW w:w="567" w:type="dxa"/>
          </w:tcPr>
          <w:p w14:paraId="2FD85A11" w14:textId="77777777" w:rsidR="00796943" w:rsidRPr="00796943" w:rsidRDefault="00796943" w:rsidP="00796943">
            <w:pPr>
              <w:spacing w:line="240" w:lineRule="auto"/>
              <w:jc w:val="left"/>
              <w:rPr>
                <w:rStyle w:val="Hyperlink"/>
                <w:rtl/>
              </w:rPr>
            </w:pPr>
            <w:hyperlink w:anchor="Seif1" w:tooltip="הגדרות" w:history="1">
              <w:r w:rsidRPr="00796943">
                <w:rPr>
                  <w:rStyle w:val="Hyperlink"/>
                </w:rPr>
                <w:t>Go</w:t>
              </w:r>
            </w:hyperlink>
          </w:p>
        </w:tc>
        <w:tc>
          <w:tcPr>
            <w:tcW w:w="850" w:type="dxa"/>
          </w:tcPr>
          <w:p w14:paraId="1A041D0A"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96943" w:rsidRPr="00796943" w14:paraId="6A3EEAFC" w14:textId="77777777">
        <w:tblPrEx>
          <w:tblCellMar>
            <w:top w:w="0" w:type="dxa"/>
            <w:bottom w:w="0" w:type="dxa"/>
          </w:tblCellMar>
        </w:tblPrEx>
        <w:tc>
          <w:tcPr>
            <w:tcW w:w="1247" w:type="dxa"/>
          </w:tcPr>
          <w:p w14:paraId="243012B1" w14:textId="77777777" w:rsidR="00796943" w:rsidRPr="00796943" w:rsidRDefault="00796943" w:rsidP="00796943">
            <w:pPr>
              <w:spacing w:line="240" w:lineRule="auto"/>
              <w:jc w:val="left"/>
              <w:rPr>
                <w:rFonts w:cs="Frankruhel"/>
                <w:sz w:val="24"/>
                <w:rtl/>
              </w:rPr>
            </w:pPr>
            <w:r>
              <w:rPr>
                <w:rFonts w:cs="Times New Roman"/>
                <w:sz w:val="24"/>
                <w:rtl/>
              </w:rPr>
              <w:t xml:space="preserve">סעיף 2 </w:t>
            </w:r>
          </w:p>
        </w:tc>
        <w:tc>
          <w:tcPr>
            <w:tcW w:w="5669" w:type="dxa"/>
          </w:tcPr>
          <w:p w14:paraId="6349D143" w14:textId="77777777" w:rsidR="00796943" w:rsidRPr="00796943" w:rsidRDefault="00796943" w:rsidP="00796943">
            <w:pPr>
              <w:spacing w:line="240" w:lineRule="auto"/>
              <w:jc w:val="left"/>
              <w:rPr>
                <w:rFonts w:cs="Frankruhel"/>
                <w:sz w:val="24"/>
                <w:rtl/>
              </w:rPr>
            </w:pPr>
            <w:r>
              <w:rPr>
                <w:rFonts w:cs="Times New Roman"/>
                <w:sz w:val="24"/>
                <w:rtl/>
              </w:rPr>
              <w:t>חישוב תקופות</w:t>
            </w:r>
          </w:p>
        </w:tc>
        <w:tc>
          <w:tcPr>
            <w:tcW w:w="567" w:type="dxa"/>
          </w:tcPr>
          <w:p w14:paraId="21EDE3B0" w14:textId="77777777" w:rsidR="00796943" w:rsidRPr="00796943" w:rsidRDefault="00796943" w:rsidP="00796943">
            <w:pPr>
              <w:spacing w:line="240" w:lineRule="auto"/>
              <w:jc w:val="left"/>
              <w:rPr>
                <w:rStyle w:val="Hyperlink"/>
                <w:rtl/>
              </w:rPr>
            </w:pPr>
            <w:hyperlink w:anchor="Seif2" w:tooltip="חישוב תקופות" w:history="1">
              <w:r w:rsidRPr="00796943">
                <w:rPr>
                  <w:rStyle w:val="Hyperlink"/>
                </w:rPr>
                <w:t>Go</w:t>
              </w:r>
            </w:hyperlink>
          </w:p>
        </w:tc>
        <w:tc>
          <w:tcPr>
            <w:tcW w:w="850" w:type="dxa"/>
          </w:tcPr>
          <w:p w14:paraId="3E44A371"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96943" w:rsidRPr="00796943" w14:paraId="6722400E" w14:textId="77777777">
        <w:tblPrEx>
          <w:tblCellMar>
            <w:top w:w="0" w:type="dxa"/>
            <w:bottom w:w="0" w:type="dxa"/>
          </w:tblCellMar>
        </w:tblPrEx>
        <w:tc>
          <w:tcPr>
            <w:tcW w:w="1247" w:type="dxa"/>
          </w:tcPr>
          <w:p w14:paraId="0AC9A396" w14:textId="77777777" w:rsidR="00796943" w:rsidRPr="00796943" w:rsidRDefault="00796943" w:rsidP="00796943">
            <w:pPr>
              <w:spacing w:line="240" w:lineRule="auto"/>
              <w:jc w:val="left"/>
              <w:rPr>
                <w:rFonts w:cs="Frankruhel"/>
                <w:sz w:val="24"/>
                <w:rtl/>
              </w:rPr>
            </w:pPr>
            <w:r>
              <w:rPr>
                <w:rFonts w:cs="Times New Roman"/>
                <w:sz w:val="24"/>
                <w:rtl/>
              </w:rPr>
              <w:t xml:space="preserve">סעיף 4 </w:t>
            </w:r>
          </w:p>
        </w:tc>
        <w:tc>
          <w:tcPr>
            <w:tcW w:w="5669" w:type="dxa"/>
          </w:tcPr>
          <w:p w14:paraId="74956364" w14:textId="77777777" w:rsidR="00796943" w:rsidRPr="00796943" w:rsidRDefault="00796943" w:rsidP="00796943">
            <w:pPr>
              <w:spacing w:line="240" w:lineRule="auto"/>
              <w:jc w:val="left"/>
              <w:rPr>
                <w:rFonts w:cs="Frankruhel"/>
                <w:sz w:val="24"/>
                <w:rtl/>
              </w:rPr>
            </w:pPr>
            <w:r>
              <w:rPr>
                <w:rFonts w:cs="Times New Roman"/>
                <w:sz w:val="24"/>
                <w:rtl/>
              </w:rPr>
              <w:t>חישוב המשכורת הקובעת במשכורת חלקית</w:t>
            </w:r>
          </w:p>
        </w:tc>
        <w:tc>
          <w:tcPr>
            <w:tcW w:w="567" w:type="dxa"/>
          </w:tcPr>
          <w:p w14:paraId="2212F27C" w14:textId="77777777" w:rsidR="00796943" w:rsidRPr="00796943" w:rsidRDefault="00796943" w:rsidP="00796943">
            <w:pPr>
              <w:spacing w:line="240" w:lineRule="auto"/>
              <w:jc w:val="left"/>
              <w:rPr>
                <w:rStyle w:val="Hyperlink"/>
                <w:rtl/>
              </w:rPr>
            </w:pPr>
            <w:hyperlink w:anchor="Seif3" w:tooltip="חישוב המשכורת הקובעת במשכורת חלקית" w:history="1">
              <w:r w:rsidRPr="00796943">
                <w:rPr>
                  <w:rStyle w:val="Hyperlink"/>
                </w:rPr>
                <w:t>Go</w:t>
              </w:r>
            </w:hyperlink>
          </w:p>
        </w:tc>
        <w:tc>
          <w:tcPr>
            <w:tcW w:w="850" w:type="dxa"/>
          </w:tcPr>
          <w:p w14:paraId="4BED3BF7"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96943" w:rsidRPr="00796943" w14:paraId="6ADE6ACA" w14:textId="77777777">
        <w:tblPrEx>
          <w:tblCellMar>
            <w:top w:w="0" w:type="dxa"/>
            <w:bottom w:w="0" w:type="dxa"/>
          </w:tblCellMar>
        </w:tblPrEx>
        <w:tc>
          <w:tcPr>
            <w:tcW w:w="1247" w:type="dxa"/>
          </w:tcPr>
          <w:p w14:paraId="2800444F" w14:textId="77777777" w:rsidR="00796943" w:rsidRPr="00796943" w:rsidRDefault="00796943" w:rsidP="00796943">
            <w:pPr>
              <w:spacing w:line="240" w:lineRule="auto"/>
              <w:jc w:val="left"/>
              <w:rPr>
                <w:rFonts w:cs="Frankruhel"/>
                <w:sz w:val="24"/>
                <w:rtl/>
              </w:rPr>
            </w:pPr>
          </w:p>
        </w:tc>
        <w:tc>
          <w:tcPr>
            <w:tcW w:w="5669" w:type="dxa"/>
          </w:tcPr>
          <w:p w14:paraId="2D4961C4" w14:textId="77777777" w:rsidR="00796943" w:rsidRPr="00796943" w:rsidRDefault="00796943" w:rsidP="00796943">
            <w:pPr>
              <w:spacing w:line="240" w:lineRule="auto"/>
              <w:jc w:val="left"/>
              <w:rPr>
                <w:rFonts w:cs="Frankruhel"/>
                <w:sz w:val="24"/>
                <w:rtl/>
              </w:rPr>
            </w:pPr>
            <w:r>
              <w:rPr>
                <w:rFonts w:cs="Times New Roman"/>
                <w:sz w:val="24"/>
                <w:rtl/>
              </w:rPr>
              <w:t>פרק ב': גמלאות ושיעורן</w:t>
            </w:r>
          </w:p>
        </w:tc>
        <w:tc>
          <w:tcPr>
            <w:tcW w:w="567" w:type="dxa"/>
          </w:tcPr>
          <w:p w14:paraId="73387896" w14:textId="77777777" w:rsidR="00796943" w:rsidRPr="00796943" w:rsidRDefault="00796943" w:rsidP="00796943">
            <w:pPr>
              <w:spacing w:line="240" w:lineRule="auto"/>
              <w:jc w:val="left"/>
              <w:rPr>
                <w:rStyle w:val="Hyperlink"/>
                <w:rtl/>
              </w:rPr>
            </w:pPr>
            <w:hyperlink w:anchor="med1" w:tooltip="פרק ב: גמלאות ושיעורן" w:history="1">
              <w:r w:rsidRPr="00796943">
                <w:rPr>
                  <w:rStyle w:val="Hyperlink"/>
                </w:rPr>
                <w:t>Go</w:t>
              </w:r>
            </w:hyperlink>
          </w:p>
        </w:tc>
        <w:tc>
          <w:tcPr>
            <w:tcW w:w="850" w:type="dxa"/>
          </w:tcPr>
          <w:p w14:paraId="58771145"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96943" w:rsidRPr="00796943" w14:paraId="6F7342FD" w14:textId="77777777">
        <w:tblPrEx>
          <w:tblCellMar>
            <w:top w:w="0" w:type="dxa"/>
            <w:bottom w:w="0" w:type="dxa"/>
          </w:tblCellMar>
        </w:tblPrEx>
        <w:tc>
          <w:tcPr>
            <w:tcW w:w="1247" w:type="dxa"/>
          </w:tcPr>
          <w:p w14:paraId="71B3C8B5" w14:textId="77777777" w:rsidR="00796943" w:rsidRPr="00796943" w:rsidRDefault="00796943" w:rsidP="00796943">
            <w:pPr>
              <w:spacing w:line="240" w:lineRule="auto"/>
              <w:jc w:val="left"/>
              <w:rPr>
                <w:rFonts w:cs="Frankruhel"/>
                <w:sz w:val="24"/>
                <w:rtl/>
              </w:rPr>
            </w:pPr>
            <w:r>
              <w:rPr>
                <w:rFonts w:cs="Times New Roman"/>
                <w:sz w:val="24"/>
                <w:rtl/>
              </w:rPr>
              <w:t xml:space="preserve">סעיף 5 </w:t>
            </w:r>
          </w:p>
        </w:tc>
        <w:tc>
          <w:tcPr>
            <w:tcW w:w="5669" w:type="dxa"/>
          </w:tcPr>
          <w:p w14:paraId="1927B560" w14:textId="77777777" w:rsidR="00796943" w:rsidRPr="00796943" w:rsidRDefault="00796943" w:rsidP="00796943">
            <w:pPr>
              <w:spacing w:line="240" w:lineRule="auto"/>
              <w:jc w:val="left"/>
              <w:rPr>
                <w:rFonts w:cs="Frankruhel"/>
                <w:sz w:val="24"/>
                <w:rtl/>
              </w:rPr>
            </w:pPr>
            <w:r>
              <w:rPr>
                <w:rFonts w:cs="Times New Roman"/>
                <w:sz w:val="24"/>
                <w:rtl/>
              </w:rPr>
              <w:t>קצבה לראש רשות לשעבר</w:t>
            </w:r>
          </w:p>
        </w:tc>
        <w:tc>
          <w:tcPr>
            <w:tcW w:w="567" w:type="dxa"/>
          </w:tcPr>
          <w:p w14:paraId="2365F3D3" w14:textId="77777777" w:rsidR="00796943" w:rsidRPr="00796943" w:rsidRDefault="00796943" w:rsidP="00796943">
            <w:pPr>
              <w:spacing w:line="240" w:lineRule="auto"/>
              <w:jc w:val="left"/>
              <w:rPr>
                <w:rStyle w:val="Hyperlink"/>
                <w:rtl/>
              </w:rPr>
            </w:pPr>
            <w:hyperlink w:anchor="Seif4" w:tooltip="קצבה לראש רשות לשעבר" w:history="1">
              <w:r w:rsidRPr="00796943">
                <w:rPr>
                  <w:rStyle w:val="Hyperlink"/>
                </w:rPr>
                <w:t>Go</w:t>
              </w:r>
            </w:hyperlink>
          </w:p>
        </w:tc>
        <w:tc>
          <w:tcPr>
            <w:tcW w:w="850" w:type="dxa"/>
          </w:tcPr>
          <w:p w14:paraId="1947B83A"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96943" w:rsidRPr="00796943" w14:paraId="31044C92" w14:textId="77777777">
        <w:tblPrEx>
          <w:tblCellMar>
            <w:top w:w="0" w:type="dxa"/>
            <w:bottom w:w="0" w:type="dxa"/>
          </w:tblCellMar>
        </w:tblPrEx>
        <w:tc>
          <w:tcPr>
            <w:tcW w:w="1247" w:type="dxa"/>
          </w:tcPr>
          <w:p w14:paraId="33DDCD69" w14:textId="77777777" w:rsidR="00796943" w:rsidRPr="00796943" w:rsidRDefault="00796943" w:rsidP="00796943">
            <w:pPr>
              <w:spacing w:line="240" w:lineRule="auto"/>
              <w:jc w:val="left"/>
              <w:rPr>
                <w:rFonts w:cs="Frankruhel"/>
                <w:sz w:val="24"/>
                <w:rtl/>
              </w:rPr>
            </w:pPr>
            <w:r>
              <w:rPr>
                <w:rFonts w:cs="Times New Roman"/>
                <w:sz w:val="24"/>
                <w:rtl/>
              </w:rPr>
              <w:t xml:space="preserve">סעיף 9 </w:t>
            </w:r>
          </w:p>
        </w:tc>
        <w:tc>
          <w:tcPr>
            <w:tcW w:w="5669" w:type="dxa"/>
          </w:tcPr>
          <w:p w14:paraId="5F1E0564" w14:textId="77777777" w:rsidR="00796943" w:rsidRPr="00796943" w:rsidRDefault="00796943" w:rsidP="00796943">
            <w:pPr>
              <w:spacing w:line="240" w:lineRule="auto"/>
              <w:jc w:val="left"/>
              <w:rPr>
                <w:rFonts w:cs="Frankruhel"/>
                <w:sz w:val="24"/>
                <w:rtl/>
              </w:rPr>
            </w:pPr>
            <w:r>
              <w:rPr>
                <w:rFonts w:cs="Times New Roman"/>
                <w:sz w:val="24"/>
                <w:rtl/>
              </w:rPr>
              <w:t>חישוב תקופת כהונה לענין הזכות לקצבה ושיעורה</w:t>
            </w:r>
          </w:p>
        </w:tc>
        <w:tc>
          <w:tcPr>
            <w:tcW w:w="567" w:type="dxa"/>
          </w:tcPr>
          <w:p w14:paraId="1DC1BBC6" w14:textId="77777777" w:rsidR="00796943" w:rsidRPr="00796943" w:rsidRDefault="00796943" w:rsidP="00796943">
            <w:pPr>
              <w:spacing w:line="240" w:lineRule="auto"/>
              <w:jc w:val="left"/>
              <w:rPr>
                <w:rStyle w:val="Hyperlink"/>
                <w:rtl/>
              </w:rPr>
            </w:pPr>
            <w:hyperlink w:anchor="Seif5" w:tooltip="חישוב תקופת כהונה לענין הזכות לקצבה ושיעורה" w:history="1">
              <w:r w:rsidRPr="00796943">
                <w:rPr>
                  <w:rStyle w:val="Hyperlink"/>
                </w:rPr>
                <w:t>Go</w:t>
              </w:r>
            </w:hyperlink>
          </w:p>
        </w:tc>
        <w:tc>
          <w:tcPr>
            <w:tcW w:w="850" w:type="dxa"/>
          </w:tcPr>
          <w:p w14:paraId="2C4D6ABB"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96943" w:rsidRPr="00796943" w14:paraId="27C2CABC" w14:textId="77777777">
        <w:tblPrEx>
          <w:tblCellMar>
            <w:top w:w="0" w:type="dxa"/>
            <w:bottom w:w="0" w:type="dxa"/>
          </w:tblCellMar>
        </w:tblPrEx>
        <w:tc>
          <w:tcPr>
            <w:tcW w:w="1247" w:type="dxa"/>
          </w:tcPr>
          <w:p w14:paraId="0CFA3F34" w14:textId="77777777" w:rsidR="00796943" w:rsidRPr="00796943" w:rsidRDefault="00796943" w:rsidP="00796943">
            <w:pPr>
              <w:spacing w:line="240" w:lineRule="auto"/>
              <w:jc w:val="left"/>
              <w:rPr>
                <w:rFonts w:cs="Frankruhel"/>
                <w:sz w:val="24"/>
                <w:rtl/>
              </w:rPr>
            </w:pPr>
            <w:r>
              <w:rPr>
                <w:rFonts w:cs="Times New Roman"/>
                <w:sz w:val="24"/>
                <w:rtl/>
              </w:rPr>
              <w:t xml:space="preserve">סעיף 10 </w:t>
            </w:r>
          </w:p>
        </w:tc>
        <w:tc>
          <w:tcPr>
            <w:tcW w:w="5669" w:type="dxa"/>
          </w:tcPr>
          <w:p w14:paraId="77577046" w14:textId="77777777" w:rsidR="00796943" w:rsidRPr="00796943" w:rsidRDefault="00796943" w:rsidP="00796943">
            <w:pPr>
              <w:spacing w:line="240" w:lineRule="auto"/>
              <w:jc w:val="left"/>
              <w:rPr>
                <w:rFonts w:cs="Frankruhel"/>
                <w:sz w:val="24"/>
                <w:rtl/>
              </w:rPr>
            </w:pPr>
            <w:r>
              <w:rPr>
                <w:rFonts w:cs="Times New Roman"/>
                <w:sz w:val="24"/>
                <w:rtl/>
              </w:rPr>
              <w:t>צירוף תקופות</w:t>
            </w:r>
          </w:p>
        </w:tc>
        <w:tc>
          <w:tcPr>
            <w:tcW w:w="567" w:type="dxa"/>
          </w:tcPr>
          <w:p w14:paraId="707B2B15" w14:textId="77777777" w:rsidR="00796943" w:rsidRPr="00796943" w:rsidRDefault="00796943" w:rsidP="00796943">
            <w:pPr>
              <w:spacing w:line="240" w:lineRule="auto"/>
              <w:jc w:val="left"/>
              <w:rPr>
                <w:rStyle w:val="Hyperlink"/>
                <w:rtl/>
              </w:rPr>
            </w:pPr>
            <w:hyperlink w:anchor="Seif6" w:tooltip="צירוף תקופות" w:history="1">
              <w:r w:rsidRPr="00796943">
                <w:rPr>
                  <w:rStyle w:val="Hyperlink"/>
                </w:rPr>
                <w:t>Go</w:t>
              </w:r>
            </w:hyperlink>
          </w:p>
        </w:tc>
        <w:tc>
          <w:tcPr>
            <w:tcW w:w="850" w:type="dxa"/>
          </w:tcPr>
          <w:p w14:paraId="4030B5FF"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96943" w:rsidRPr="00796943" w14:paraId="13CC5F44" w14:textId="77777777">
        <w:tblPrEx>
          <w:tblCellMar>
            <w:top w:w="0" w:type="dxa"/>
            <w:bottom w:w="0" w:type="dxa"/>
          </w:tblCellMar>
        </w:tblPrEx>
        <w:tc>
          <w:tcPr>
            <w:tcW w:w="1247" w:type="dxa"/>
          </w:tcPr>
          <w:p w14:paraId="76E852A1" w14:textId="77777777" w:rsidR="00796943" w:rsidRPr="00796943" w:rsidRDefault="00796943" w:rsidP="00796943">
            <w:pPr>
              <w:spacing w:line="240" w:lineRule="auto"/>
              <w:jc w:val="left"/>
              <w:rPr>
                <w:rFonts w:cs="Frankruhel"/>
                <w:sz w:val="24"/>
                <w:rtl/>
              </w:rPr>
            </w:pPr>
            <w:r>
              <w:rPr>
                <w:rFonts w:cs="Times New Roman"/>
                <w:sz w:val="24"/>
                <w:rtl/>
              </w:rPr>
              <w:t xml:space="preserve">סעיף 11 </w:t>
            </w:r>
          </w:p>
        </w:tc>
        <w:tc>
          <w:tcPr>
            <w:tcW w:w="5669" w:type="dxa"/>
          </w:tcPr>
          <w:p w14:paraId="49B6DD81" w14:textId="77777777" w:rsidR="00796943" w:rsidRPr="00796943" w:rsidRDefault="00796943" w:rsidP="00796943">
            <w:pPr>
              <w:spacing w:line="240" w:lineRule="auto"/>
              <w:jc w:val="left"/>
              <w:rPr>
                <w:rFonts w:cs="Frankruhel"/>
                <w:sz w:val="24"/>
                <w:rtl/>
              </w:rPr>
            </w:pPr>
            <w:r>
              <w:rPr>
                <w:rFonts w:cs="Times New Roman"/>
                <w:sz w:val="24"/>
                <w:rtl/>
              </w:rPr>
              <w:t>הגדלת קצבה בשל תקופת עבודה במוסד ציבורי</w:t>
            </w:r>
          </w:p>
        </w:tc>
        <w:tc>
          <w:tcPr>
            <w:tcW w:w="567" w:type="dxa"/>
          </w:tcPr>
          <w:p w14:paraId="075C70D0" w14:textId="77777777" w:rsidR="00796943" w:rsidRPr="00796943" w:rsidRDefault="00796943" w:rsidP="00796943">
            <w:pPr>
              <w:spacing w:line="240" w:lineRule="auto"/>
              <w:jc w:val="left"/>
              <w:rPr>
                <w:rStyle w:val="Hyperlink"/>
                <w:rtl/>
              </w:rPr>
            </w:pPr>
            <w:hyperlink w:anchor="Seif7" w:tooltip="הגדלת קצבה בשל תקופת עבודה במוסד ציבורי" w:history="1">
              <w:r w:rsidRPr="00796943">
                <w:rPr>
                  <w:rStyle w:val="Hyperlink"/>
                </w:rPr>
                <w:t>Go</w:t>
              </w:r>
            </w:hyperlink>
          </w:p>
        </w:tc>
        <w:tc>
          <w:tcPr>
            <w:tcW w:w="850" w:type="dxa"/>
          </w:tcPr>
          <w:p w14:paraId="006091F7"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96943" w:rsidRPr="00796943" w14:paraId="25CF139A" w14:textId="77777777">
        <w:tblPrEx>
          <w:tblCellMar>
            <w:top w:w="0" w:type="dxa"/>
            <w:bottom w:w="0" w:type="dxa"/>
          </w:tblCellMar>
        </w:tblPrEx>
        <w:tc>
          <w:tcPr>
            <w:tcW w:w="1247" w:type="dxa"/>
          </w:tcPr>
          <w:p w14:paraId="226F5F77" w14:textId="77777777" w:rsidR="00796943" w:rsidRPr="00796943" w:rsidRDefault="00796943" w:rsidP="00796943">
            <w:pPr>
              <w:spacing w:line="240" w:lineRule="auto"/>
              <w:jc w:val="left"/>
              <w:rPr>
                <w:rFonts w:cs="Frankruhel"/>
                <w:sz w:val="24"/>
                <w:rtl/>
              </w:rPr>
            </w:pPr>
            <w:r>
              <w:rPr>
                <w:rFonts w:cs="Times New Roman"/>
                <w:sz w:val="24"/>
                <w:rtl/>
              </w:rPr>
              <w:t xml:space="preserve">סעיף 12 </w:t>
            </w:r>
          </w:p>
        </w:tc>
        <w:tc>
          <w:tcPr>
            <w:tcW w:w="5669" w:type="dxa"/>
          </w:tcPr>
          <w:p w14:paraId="25AE1D13" w14:textId="77777777" w:rsidR="00796943" w:rsidRPr="00796943" w:rsidRDefault="00796943" w:rsidP="00796943">
            <w:pPr>
              <w:spacing w:line="240" w:lineRule="auto"/>
              <w:jc w:val="left"/>
              <w:rPr>
                <w:rFonts w:cs="Frankruhel"/>
                <w:sz w:val="24"/>
                <w:rtl/>
              </w:rPr>
            </w:pPr>
            <w:r>
              <w:rPr>
                <w:rFonts w:cs="Times New Roman"/>
                <w:sz w:val="24"/>
                <w:rtl/>
              </w:rPr>
              <w:t>סייג לשיעור הקצבה</w:t>
            </w:r>
          </w:p>
        </w:tc>
        <w:tc>
          <w:tcPr>
            <w:tcW w:w="567" w:type="dxa"/>
          </w:tcPr>
          <w:p w14:paraId="239E1A7A" w14:textId="77777777" w:rsidR="00796943" w:rsidRPr="00796943" w:rsidRDefault="00796943" w:rsidP="00796943">
            <w:pPr>
              <w:spacing w:line="240" w:lineRule="auto"/>
              <w:jc w:val="left"/>
              <w:rPr>
                <w:rStyle w:val="Hyperlink"/>
                <w:rtl/>
              </w:rPr>
            </w:pPr>
            <w:hyperlink w:anchor="Seif8" w:tooltip="סייג לשיעור הקצבה" w:history="1">
              <w:r w:rsidRPr="00796943">
                <w:rPr>
                  <w:rStyle w:val="Hyperlink"/>
                </w:rPr>
                <w:t>Go</w:t>
              </w:r>
            </w:hyperlink>
          </w:p>
        </w:tc>
        <w:tc>
          <w:tcPr>
            <w:tcW w:w="850" w:type="dxa"/>
          </w:tcPr>
          <w:p w14:paraId="036A731F"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96943" w:rsidRPr="00796943" w14:paraId="382ACC22" w14:textId="77777777">
        <w:tblPrEx>
          <w:tblCellMar>
            <w:top w:w="0" w:type="dxa"/>
            <w:bottom w:w="0" w:type="dxa"/>
          </w:tblCellMar>
        </w:tblPrEx>
        <w:tc>
          <w:tcPr>
            <w:tcW w:w="1247" w:type="dxa"/>
          </w:tcPr>
          <w:p w14:paraId="142FBC49" w14:textId="77777777" w:rsidR="00796943" w:rsidRPr="00796943" w:rsidRDefault="00796943" w:rsidP="00796943">
            <w:pPr>
              <w:spacing w:line="240" w:lineRule="auto"/>
              <w:jc w:val="left"/>
              <w:rPr>
                <w:rFonts w:cs="Frankruhel"/>
                <w:sz w:val="24"/>
                <w:rtl/>
              </w:rPr>
            </w:pPr>
            <w:r>
              <w:rPr>
                <w:rFonts w:cs="Times New Roman"/>
                <w:sz w:val="24"/>
                <w:rtl/>
              </w:rPr>
              <w:t xml:space="preserve">סעיף 15 </w:t>
            </w:r>
          </w:p>
        </w:tc>
        <w:tc>
          <w:tcPr>
            <w:tcW w:w="5669" w:type="dxa"/>
          </w:tcPr>
          <w:p w14:paraId="0656FEFC" w14:textId="77777777" w:rsidR="00796943" w:rsidRPr="00796943" w:rsidRDefault="00796943" w:rsidP="00796943">
            <w:pPr>
              <w:spacing w:line="240" w:lineRule="auto"/>
              <w:jc w:val="left"/>
              <w:rPr>
                <w:rFonts w:cs="Frankruhel"/>
                <w:sz w:val="24"/>
                <w:rtl/>
              </w:rPr>
            </w:pPr>
            <w:r>
              <w:rPr>
                <w:rFonts w:cs="Times New Roman"/>
                <w:sz w:val="24"/>
                <w:rtl/>
              </w:rPr>
              <w:t>ויתור על גמלאות למען תגמולים החלטה</w:t>
            </w:r>
          </w:p>
        </w:tc>
        <w:tc>
          <w:tcPr>
            <w:tcW w:w="567" w:type="dxa"/>
          </w:tcPr>
          <w:p w14:paraId="5280C171" w14:textId="77777777" w:rsidR="00796943" w:rsidRPr="00796943" w:rsidRDefault="00796943" w:rsidP="00796943">
            <w:pPr>
              <w:spacing w:line="240" w:lineRule="auto"/>
              <w:jc w:val="left"/>
              <w:rPr>
                <w:rStyle w:val="Hyperlink"/>
                <w:rtl/>
              </w:rPr>
            </w:pPr>
            <w:hyperlink w:anchor="Seif9" w:tooltip="ויתור על גמלאות למען תגמולים החלטה" w:history="1">
              <w:r w:rsidRPr="00796943">
                <w:rPr>
                  <w:rStyle w:val="Hyperlink"/>
                </w:rPr>
                <w:t>Go</w:t>
              </w:r>
            </w:hyperlink>
          </w:p>
        </w:tc>
        <w:tc>
          <w:tcPr>
            <w:tcW w:w="850" w:type="dxa"/>
          </w:tcPr>
          <w:p w14:paraId="3089F939"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96943" w:rsidRPr="00796943" w14:paraId="1E717A71" w14:textId="77777777">
        <w:tblPrEx>
          <w:tblCellMar>
            <w:top w:w="0" w:type="dxa"/>
            <w:bottom w:w="0" w:type="dxa"/>
          </w:tblCellMar>
        </w:tblPrEx>
        <w:tc>
          <w:tcPr>
            <w:tcW w:w="1247" w:type="dxa"/>
          </w:tcPr>
          <w:p w14:paraId="5CE618AE" w14:textId="77777777" w:rsidR="00796943" w:rsidRPr="00796943" w:rsidRDefault="00796943" w:rsidP="00796943">
            <w:pPr>
              <w:spacing w:line="240" w:lineRule="auto"/>
              <w:jc w:val="left"/>
              <w:rPr>
                <w:rFonts w:cs="Frankruhel"/>
                <w:sz w:val="24"/>
                <w:rtl/>
              </w:rPr>
            </w:pPr>
            <w:r>
              <w:rPr>
                <w:rFonts w:cs="Times New Roman"/>
                <w:sz w:val="24"/>
                <w:rtl/>
              </w:rPr>
              <w:t xml:space="preserve">סעיף 16 </w:t>
            </w:r>
          </w:p>
        </w:tc>
        <w:tc>
          <w:tcPr>
            <w:tcW w:w="5669" w:type="dxa"/>
          </w:tcPr>
          <w:p w14:paraId="024DAD5F" w14:textId="77777777" w:rsidR="00796943" w:rsidRPr="00796943" w:rsidRDefault="00796943" w:rsidP="00796943">
            <w:pPr>
              <w:spacing w:line="240" w:lineRule="auto"/>
              <w:jc w:val="left"/>
              <w:rPr>
                <w:rFonts w:cs="Frankruhel"/>
                <w:sz w:val="24"/>
                <w:rtl/>
              </w:rPr>
            </w:pPr>
            <w:r>
              <w:rPr>
                <w:rFonts w:cs="Times New Roman"/>
                <w:sz w:val="24"/>
                <w:rtl/>
              </w:rPr>
              <w:t>ראש רשות שחזר ונבחר</w:t>
            </w:r>
          </w:p>
        </w:tc>
        <w:tc>
          <w:tcPr>
            <w:tcW w:w="567" w:type="dxa"/>
          </w:tcPr>
          <w:p w14:paraId="7900C709" w14:textId="77777777" w:rsidR="00796943" w:rsidRPr="00796943" w:rsidRDefault="00796943" w:rsidP="00796943">
            <w:pPr>
              <w:spacing w:line="240" w:lineRule="auto"/>
              <w:jc w:val="left"/>
              <w:rPr>
                <w:rStyle w:val="Hyperlink"/>
                <w:rtl/>
              </w:rPr>
            </w:pPr>
            <w:hyperlink w:anchor="Seif10" w:tooltip="ראש רשות שחזר ונבחר" w:history="1">
              <w:r w:rsidRPr="00796943">
                <w:rPr>
                  <w:rStyle w:val="Hyperlink"/>
                </w:rPr>
                <w:t>Go</w:t>
              </w:r>
            </w:hyperlink>
          </w:p>
        </w:tc>
        <w:tc>
          <w:tcPr>
            <w:tcW w:w="850" w:type="dxa"/>
          </w:tcPr>
          <w:p w14:paraId="2DE0A6F3"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96943" w:rsidRPr="00796943" w14:paraId="076A24CB" w14:textId="77777777">
        <w:tblPrEx>
          <w:tblCellMar>
            <w:top w:w="0" w:type="dxa"/>
            <w:bottom w:w="0" w:type="dxa"/>
          </w:tblCellMar>
        </w:tblPrEx>
        <w:tc>
          <w:tcPr>
            <w:tcW w:w="1247" w:type="dxa"/>
          </w:tcPr>
          <w:p w14:paraId="02730371" w14:textId="77777777" w:rsidR="00796943" w:rsidRPr="00796943" w:rsidRDefault="00796943" w:rsidP="00796943">
            <w:pPr>
              <w:spacing w:line="240" w:lineRule="auto"/>
              <w:jc w:val="left"/>
              <w:rPr>
                <w:rFonts w:cs="Frankruhel"/>
                <w:sz w:val="24"/>
                <w:rtl/>
              </w:rPr>
            </w:pPr>
            <w:r>
              <w:rPr>
                <w:rFonts w:cs="Times New Roman"/>
                <w:sz w:val="24"/>
                <w:rtl/>
              </w:rPr>
              <w:t xml:space="preserve">סעיף 17 </w:t>
            </w:r>
          </w:p>
        </w:tc>
        <w:tc>
          <w:tcPr>
            <w:tcW w:w="5669" w:type="dxa"/>
          </w:tcPr>
          <w:p w14:paraId="1157B6FB" w14:textId="77777777" w:rsidR="00796943" w:rsidRPr="00796943" w:rsidRDefault="00796943" w:rsidP="00796943">
            <w:pPr>
              <w:spacing w:line="240" w:lineRule="auto"/>
              <w:jc w:val="left"/>
              <w:rPr>
                <w:rFonts w:cs="Frankruhel"/>
                <w:sz w:val="24"/>
                <w:rtl/>
              </w:rPr>
            </w:pPr>
            <w:r>
              <w:rPr>
                <w:rFonts w:cs="Times New Roman"/>
                <w:sz w:val="24"/>
                <w:rtl/>
              </w:rPr>
              <w:t>גמלה לשאיריו של ראש רשות</w:t>
            </w:r>
          </w:p>
        </w:tc>
        <w:tc>
          <w:tcPr>
            <w:tcW w:w="567" w:type="dxa"/>
          </w:tcPr>
          <w:p w14:paraId="6D13861D" w14:textId="77777777" w:rsidR="00796943" w:rsidRPr="00796943" w:rsidRDefault="00796943" w:rsidP="00796943">
            <w:pPr>
              <w:spacing w:line="240" w:lineRule="auto"/>
              <w:jc w:val="left"/>
              <w:rPr>
                <w:rStyle w:val="Hyperlink"/>
                <w:rtl/>
              </w:rPr>
            </w:pPr>
            <w:hyperlink w:anchor="Seif11" w:tooltip="גמלה לשאיריו של ראש רשות" w:history="1">
              <w:r w:rsidRPr="00796943">
                <w:rPr>
                  <w:rStyle w:val="Hyperlink"/>
                </w:rPr>
                <w:t>Go</w:t>
              </w:r>
            </w:hyperlink>
          </w:p>
        </w:tc>
        <w:tc>
          <w:tcPr>
            <w:tcW w:w="850" w:type="dxa"/>
          </w:tcPr>
          <w:p w14:paraId="210CE998"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96943" w:rsidRPr="00796943" w14:paraId="2207CA6F" w14:textId="77777777">
        <w:tblPrEx>
          <w:tblCellMar>
            <w:top w:w="0" w:type="dxa"/>
            <w:bottom w:w="0" w:type="dxa"/>
          </w:tblCellMar>
        </w:tblPrEx>
        <w:tc>
          <w:tcPr>
            <w:tcW w:w="1247" w:type="dxa"/>
          </w:tcPr>
          <w:p w14:paraId="0E12388C" w14:textId="77777777" w:rsidR="00796943" w:rsidRPr="00796943" w:rsidRDefault="00796943" w:rsidP="00796943">
            <w:pPr>
              <w:spacing w:line="240" w:lineRule="auto"/>
              <w:jc w:val="left"/>
              <w:rPr>
                <w:rFonts w:cs="Frankruhel"/>
                <w:sz w:val="24"/>
                <w:rtl/>
              </w:rPr>
            </w:pPr>
            <w:r>
              <w:rPr>
                <w:rFonts w:cs="Times New Roman"/>
                <w:sz w:val="24"/>
                <w:rtl/>
              </w:rPr>
              <w:t xml:space="preserve">סעיף 18 </w:t>
            </w:r>
          </w:p>
        </w:tc>
        <w:tc>
          <w:tcPr>
            <w:tcW w:w="5669" w:type="dxa"/>
          </w:tcPr>
          <w:p w14:paraId="6C0FFA32" w14:textId="77777777" w:rsidR="00796943" w:rsidRPr="00796943" w:rsidRDefault="00796943" w:rsidP="00796943">
            <w:pPr>
              <w:spacing w:line="240" w:lineRule="auto"/>
              <w:jc w:val="left"/>
              <w:rPr>
                <w:rFonts w:cs="Frankruhel"/>
                <w:sz w:val="24"/>
                <w:rtl/>
              </w:rPr>
            </w:pPr>
            <w:r>
              <w:rPr>
                <w:rFonts w:cs="Times New Roman"/>
                <w:sz w:val="24"/>
                <w:rtl/>
              </w:rPr>
              <w:t>מענק לשאיריו של ראש רשות</w:t>
            </w:r>
          </w:p>
        </w:tc>
        <w:tc>
          <w:tcPr>
            <w:tcW w:w="567" w:type="dxa"/>
          </w:tcPr>
          <w:p w14:paraId="3BFE37DE" w14:textId="77777777" w:rsidR="00796943" w:rsidRPr="00796943" w:rsidRDefault="00796943" w:rsidP="00796943">
            <w:pPr>
              <w:spacing w:line="240" w:lineRule="auto"/>
              <w:jc w:val="left"/>
              <w:rPr>
                <w:rStyle w:val="Hyperlink"/>
                <w:rtl/>
              </w:rPr>
            </w:pPr>
            <w:hyperlink w:anchor="Seif12" w:tooltip="מענק לשאיריו של ראש רשות" w:history="1">
              <w:r w:rsidRPr="00796943">
                <w:rPr>
                  <w:rStyle w:val="Hyperlink"/>
                </w:rPr>
                <w:t>Go</w:t>
              </w:r>
            </w:hyperlink>
          </w:p>
        </w:tc>
        <w:tc>
          <w:tcPr>
            <w:tcW w:w="850" w:type="dxa"/>
          </w:tcPr>
          <w:p w14:paraId="22B2021D"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96943" w:rsidRPr="00796943" w14:paraId="1C93F0C4" w14:textId="77777777">
        <w:tblPrEx>
          <w:tblCellMar>
            <w:top w:w="0" w:type="dxa"/>
            <w:bottom w:w="0" w:type="dxa"/>
          </w:tblCellMar>
        </w:tblPrEx>
        <w:tc>
          <w:tcPr>
            <w:tcW w:w="1247" w:type="dxa"/>
          </w:tcPr>
          <w:p w14:paraId="1FEDCB22" w14:textId="77777777" w:rsidR="00796943" w:rsidRPr="00796943" w:rsidRDefault="00796943" w:rsidP="00796943">
            <w:pPr>
              <w:spacing w:line="240" w:lineRule="auto"/>
              <w:jc w:val="left"/>
              <w:rPr>
                <w:rFonts w:cs="Frankruhel"/>
                <w:sz w:val="24"/>
                <w:rtl/>
              </w:rPr>
            </w:pPr>
            <w:r>
              <w:rPr>
                <w:rFonts w:cs="Times New Roman"/>
                <w:sz w:val="24"/>
                <w:rtl/>
              </w:rPr>
              <w:t xml:space="preserve">סעיף 22 </w:t>
            </w:r>
          </w:p>
        </w:tc>
        <w:tc>
          <w:tcPr>
            <w:tcW w:w="5669" w:type="dxa"/>
          </w:tcPr>
          <w:p w14:paraId="0096A3C8" w14:textId="77777777" w:rsidR="00796943" w:rsidRPr="00796943" w:rsidRDefault="00796943" w:rsidP="00796943">
            <w:pPr>
              <w:spacing w:line="240" w:lineRule="auto"/>
              <w:jc w:val="left"/>
              <w:rPr>
                <w:rFonts w:cs="Frankruhel"/>
                <w:sz w:val="24"/>
                <w:rtl/>
              </w:rPr>
            </w:pPr>
            <w:r>
              <w:rPr>
                <w:rFonts w:cs="Times New Roman"/>
                <w:sz w:val="24"/>
                <w:rtl/>
              </w:rPr>
              <w:t>קצבה לשאירי ראש רשות לשעבר</w:t>
            </w:r>
          </w:p>
        </w:tc>
        <w:tc>
          <w:tcPr>
            <w:tcW w:w="567" w:type="dxa"/>
          </w:tcPr>
          <w:p w14:paraId="2E15EDA0" w14:textId="77777777" w:rsidR="00796943" w:rsidRPr="00796943" w:rsidRDefault="00796943" w:rsidP="00796943">
            <w:pPr>
              <w:spacing w:line="240" w:lineRule="auto"/>
              <w:jc w:val="left"/>
              <w:rPr>
                <w:rStyle w:val="Hyperlink"/>
                <w:rtl/>
              </w:rPr>
            </w:pPr>
            <w:hyperlink w:anchor="Seif13" w:tooltip="קצבה לשאירי ראש רשות לשעבר" w:history="1">
              <w:r w:rsidRPr="00796943">
                <w:rPr>
                  <w:rStyle w:val="Hyperlink"/>
                </w:rPr>
                <w:t>Go</w:t>
              </w:r>
            </w:hyperlink>
          </w:p>
        </w:tc>
        <w:tc>
          <w:tcPr>
            <w:tcW w:w="850" w:type="dxa"/>
          </w:tcPr>
          <w:p w14:paraId="1A49CEEC"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96943" w:rsidRPr="00796943" w14:paraId="01237B5B" w14:textId="77777777">
        <w:tblPrEx>
          <w:tblCellMar>
            <w:top w:w="0" w:type="dxa"/>
            <w:bottom w:w="0" w:type="dxa"/>
          </w:tblCellMar>
        </w:tblPrEx>
        <w:tc>
          <w:tcPr>
            <w:tcW w:w="1247" w:type="dxa"/>
          </w:tcPr>
          <w:p w14:paraId="728853CC" w14:textId="77777777" w:rsidR="00796943" w:rsidRPr="00796943" w:rsidRDefault="00796943" w:rsidP="00796943">
            <w:pPr>
              <w:spacing w:line="240" w:lineRule="auto"/>
              <w:jc w:val="left"/>
              <w:rPr>
                <w:rFonts w:cs="Frankruhel"/>
                <w:sz w:val="24"/>
                <w:rtl/>
              </w:rPr>
            </w:pPr>
            <w:r>
              <w:rPr>
                <w:rFonts w:cs="Times New Roman"/>
                <w:sz w:val="24"/>
                <w:rtl/>
              </w:rPr>
              <w:t xml:space="preserve">סעיף 23 </w:t>
            </w:r>
          </w:p>
        </w:tc>
        <w:tc>
          <w:tcPr>
            <w:tcW w:w="5669" w:type="dxa"/>
          </w:tcPr>
          <w:p w14:paraId="7303B154" w14:textId="77777777" w:rsidR="00796943" w:rsidRPr="00796943" w:rsidRDefault="00796943" w:rsidP="00796943">
            <w:pPr>
              <w:spacing w:line="240" w:lineRule="auto"/>
              <w:jc w:val="left"/>
              <w:rPr>
                <w:rFonts w:cs="Frankruhel"/>
                <w:sz w:val="24"/>
                <w:rtl/>
              </w:rPr>
            </w:pPr>
            <w:r>
              <w:rPr>
                <w:rFonts w:cs="Times New Roman"/>
                <w:sz w:val="24"/>
                <w:rtl/>
              </w:rPr>
              <w:t>חלוקת קצבאות</w:t>
            </w:r>
          </w:p>
        </w:tc>
        <w:tc>
          <w:tcPr>
            <w:tcW w:w="567" w:type="dxa"/>
          </w:tcPr>
          <w:p w14:paraId="6FB6E19E" w14:textId="77777777" w:rsidR="00796943" w:rsidRPr="00796943" w:rsidRDefault="00796943" w:rsidP="00796943">
            <w:pPr>
              <w:spacing w:line="240" w:lineRule="auto"/>
              <w:jc w:val="left"/>
              <w:rPr>
                <w:rStyle w:val="Hyperlink"/>
                <w:rtl/>
              </w:rPr>
            </w:pPr>
            <w:hyperlink w:anchor="Seif14" w:tooltip="חלוקת קצבאות" w:history="1">
              <w:r w:rsidRPr="00796943">
                <w:rPr>
                  <w:rStyle w:val="Hyperlink"/>
                </w:rPr>
                <w:t>Go</w:t>
              </w:r>
            </w:hyperlink>
          </w:p>
        </w:tc>
        <w:tc>
          <w:tcPr>
            <w:tcW w:w="850" w:type="dxa"/>
          </w:tcPr>
          <w:p w14:paraId="55FA5F36"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96943" w:rsidRPr="00796943" w14:paraId="3E1005FC" w14:textId="77777777">
        <w:tblPrEx>
          <w:tblCellMar>
            <w:top w:w="0" w:type="dxa"/>
            <w:bottom w:w="0" w:type="dxa"/>
          </w:tblCellMar>
        </w:tblPrEx>
        <w:tc>
          <w:tcPr>
            <w:tcW w:w="1247" w:type="dxa"/>
          </w:tcPr>
          <w:p w14:paraId="493FF247" w14:textId="77777777" w:rsidR="00796943" w:rsidRPr="00796943" w:rsidRDefault="00796943" w:rsidP="00796943">
            <w:pPr>
              <w:spacing w:line="240" w:lineRule="auto"/>
              <w:jc w:val="left"/>
              <w:rPr>
                <w:rFonts w:cs="Frankruhel"/>
                <w:sz w:val="24"/>
                <w:rtl/>
              </w:rPr>
            </w:pPr>
            <w:r>
              <w:rPr>
                <w:rFonts w:cs="Times New Roman"/>
                <w:sz w:val="24"/>
                <w:rtl/>
              </w:rPr>
              <w:t xml:space="preserve">סעיף 24 </w:t>
            </w:r>
          </w:p>
        </w:tc>
        <w:tc>
          <w:tcPr>
            <w:tcW w:w="5669" w:type="dxa"/>
          </w:tcPr>
          <w:p w14:paraId="353E6BAE" w14:textId="77777777" w:rsidR="00796943" w:rsidRPr="00796943" w:rsidRDefault="00796943" w:rsidP="00796943">
            <w:pPr>
              <w:spacing w:line="240" w:lineRule="auto"/>
              <w:jc w:val="left"/>
              <w:rPr>
                <w:rFonts w:cs="Frankruhel"/>
                <w:sz w:val="24"/>
                <w:rtl/>
              </w:rPr>
            </w:pPr>
            <w:r>
              <w:rPr>
                <w:rFonts w:cs="Times New Roman"/>
                <w:sz w:val="24"/>
                <w:rtl/>
              </w:rPr>
              <w:t>הקטנת קצבאות לזכאים בשל הכנסה אחרת</w:t>
            </w:r>
          </w:p>
        </w:tc>
        <w:tc>
          <w:tcPr>
            <w:tcW w:w="567" w:type="dxa"/>
          </w:tcPr>
          <w:p w14:paraId="36B5C801" w14:textId="77777777" w:rsidR="00796943" w:rsidRPr="00796943" w:rsidRDefault="00796943" w:rsidP="00796943">
            <w:pPr>
              <w:spacing w:line="240" w:lineRule="auto"/>
              <w:jc w:val="left"/>
              <w:rPr>
                <w:rStyle w:val="Hyperlink"/>
                <w:rtl/>
              </w:rPr>
            </w:pPr>
            <w:hyperlink w:anchor="Seif15" w:tooltip="הקטנת קצבאות לזכאים בשל הכנסה אחרת" w:history="1">
              <w:r w:rsidRPr="00796943">
                <w:rPr>
                  <w:rStyle w:val="Hyperlink"/>
                </w:rPr>
                <w:t>Go</w:t>
              </w:r>
            </w:hyperlink>
          </w:p>
        </w:tc>
        <w:tc>
          <w:tcPr>
            <w:tcW w:w="850" w:type="dxa"/>
          </w:tcPr>
          <w:p w14:paraId="76C6A760"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96943" w:rsidRPr="00796943" w14:paraId="3DA44AFE" w14:textId="77777777">
        <w:tblPrEx>
          <w:tblCellMar>
            <w:top w:w="0" w:type="dxa"/>
            <w:bottom w:w="0" w:type="dxa"/>
          </w:tblCellMar>
        </w:tblPrEx>
        <w:tc>
          <w:tcPr>
            <w:tcW w:w="1247" w:type="dxa"/>
          </w:tcPr>
          <w:p w14:paraId="07C274FC" w14:textId="77777777" w:rsidR="00796943" w:rsidRPr="00796943" w:rsidRDefault="00796943" w:rsidP="00796943">
            <w:pPr>
              <w:spacing w:line="240" w:lineRule="auto"/>
              <w:jc w:val="left"/>
              <w:rPr>
                <w:rFonts w:cs="Frankruhel"/>
                <w:sz w:val="24"/>
                <w:rtl/>
              </w:rPr>
            </w:pPr>
            <w:r>
              <w:rPr>
                <w:rFonts w:cs="Times New Roman"/>
                <w:sz w:val="24"/>
                <w:rtl/>
              </w:rPr>
              <w:t xml:space="preserve">סעיף 26 </w:t>
            </w:r>
          </w:p>
        </w:tc>
        <w:tc>
          <w:tcPr>
            <w:tcW w:w="5669" w:type="dxa"/>
          </w:tcPr>
          <w:p w14:paraId="4A0E9241" w14:textId="77777777" w:rsidR="00796943" w:rsidRPr="00796943" w:rsidRDefault="00796943" w:rsidP="00796943">
            <w:pPr>
              <w:spacing w:line="240" w:lineRule="auto"/>
              <w:jc w:val="left"/>
              <w:rPr>
                <w:rFonts w:cs="Frankruhel"/>
                <w:sz w:val="24"/>
                <w:rtl/>
              </w:rPr>
            </w:pPr>
            <w:r>
              <w:rPr>
                <w:rFonts w:cs="Times New Roman"/>
                <w:sz w:val="24"/>
                <w:rtl/>
              </w:rPr>
              <w:t>סייג להקטנת קצבאות</w:t>
            </w:r>
          </w:p>
        </w:tc>
        <w:tc>
          <w:tcPr>
            <w:tcW w:w="567" w:type="dxa"/>
          </w:tcPr>
          <w:p w14:paraId="2C0DB5FC" w14:textId="77777777" w:rsidR="00796943" w:rsidRPr="00796943" w:rsidRDefault="00796943" w:rsidP="00796943">
            <w:pPr>
              <w:spacing w:line="240" w:lineRule="auto"/>
              <w:jc w:val="left"/>
              <w:rPr>
                <w:rStyle w:val="Hyperlink"/>
                <w:rtl/>
              </w:rPr>
            </w:pPr>
            <w:hyperlink w:anchor="Seif16" w:tooltip="סייג להקטנת קצבאות" w:history="1">
              <w:r w:rsidRPr="00796943">
                <w:rPr>
                  <w:rStyle w:val="Hyperlink"/>
                </w:rPr>
                <w:t>Go</w:t>
              </w:r>
            </w:hyperlink>
          </w:p>
        </w:tc>
        <w:tc>
          <w:tcPr>
            <w:tcW w:w="850" w:type="dxa"/>
          </w:tcPr>
          <w:p w14:paraId="250B4D61"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96943" w:rsidRPr="00796943" w14:paraId="50A84CDA" w14:textId="77777777">
        <w:tblPrEx>
          <w:tblCellMar>
            <w:top w:w="0" w:type="dxa"/>
            <w:bottom w:w="0" w:type="dxa"/>
          </w:tblCellMar>
        </w:tblPrEx>
        <w:tc>
          <w:tcPr>
            <w:tcW w:w="1247" w:type="dxa"/>
          </w:tcPr>
          <w:p w14:paraId="62DDDA6C" w14:textId="77777777" w:rsidR="00796943" w:rsidRPr="00796943" w:rsidRDefault="00796943" w:rsidP="00796943">
            <w:pPr>
              <w:spacing w:line="240" w:lineRule="auto"/>
              <w:jc w:val="left"/>
              <w:rPr>
                <w:rFonts w:cs="Frankruhel"/>
                <w:sz w:val="24"/>
                <w:rtl/>
              </w:rPr>
            </w:pPr>
            <w:r>
              <w:rPr>
                <w:rFonts w:cs="Times New Roman"/>
                <w:sz w:val="24"/>
                <w:rtl/>
              </w:rPr>
              <w:t xml:space="preserve">סעיף 26א </w:t>
            </w:r>
          </w:p>
        </w:tc>
        <w:tc>
          <w:tcPr>
            <w:tcW w:w="5669" w:type="dxa"/>
          </w:tcPr>
          <w:p w14:paraId="74114D81" w14:textId="77777777" w:rsidR="00796943" w:rsidRPr="00796943" w:rsidRDefault="00796943" w:rsidP="00796943">
            <w:pPr>
              <w:spacing w:line="240" w:lineRule="auto"/>
              <w:jc w:val="left"/>
              <w:rPr>
                <w:rFonts w:cs="Frankruhel"/>
                <w:sz w:val="24"/>
                <w:rtl/>
              </w:rPr>
            </w:pPr>
            <w:r>
              <w:rPr>
                <w:rFonts w:cs="Times New Roman"/>
                <w:sz w:val="24"/>
                <w:rtl/>
              </w:rPr>
              <w:t>קיצבה ומענק</w:t>
            </w:r>
          </w:p>
        </w:tc>
        <w:tc>
          <w:tcPr>
            <w:tcW w:w="567" w:type="dxa"/>
          </w:tcPr>
          <w:p w14:paraId="56D739C2" w14:textId="77777777" w:rsidR="00796943" w:rsidRPr="00796943" w:rsidRDefault="00796943" w:rsidP="00796943">
            <w:pPr>
              <w:spacing w:line="240" w:lineRule="auto"/>
              <w:jc w:val="left"/>
              <w:rPr>
                <w:rStyle w:val="Hyperlink"/>
                <w:rtl/>
              </w:rPr>
            </w:pPr>
            <w:hyperlink w:anchor="Seif17" w:tooltip="קיצבה ומענק" w:history="1">
              <w:r w:rsidRPr="00796943">
                <w:rPr>
                  <w:rStyle w:val="Hyperlink"/>
                </w:rPr>
                <w:t>Go</w:t>
              </w:r>
            </w:hyperlink>
          </w:p>
        </w:tc>
        <w:tc>
          <w:tcPr>
            <w:tcW w:w="850" w:type="dxa"/>
          </w:tcPr>
          <w:p w14:paraId="19CFB6E6"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96943" w:rsidRPr="00796943" w14:paraId="3698C5A4" w14:textId="77777777">
        <w:tblPrEx>
          <w:tblCellMar>
            <w:top w:w="0" w:type="dxa"/>
            <w:bottom w:w="0" w:type="dxa"/>
          </w:tblCellMar>
        </w:tblPrEx>
        <w:tc>
          <w:tcPr>
            <w:tcW w:w="1247" w:type="dxa"/>
          </w:tcPr>
          <w:p w14:paraId="639922FB" w14:textId="77777777" w:rsidR="00796943" w:rsidRPr="00796943" w:rsidRDefault="00796943" w:rsidP="00796943">
            <w:pPr>
              <w:spacing w:line="240" w:lineRule="auto"/>
              <w:jc w:val="left"/>
              <w:rPr>
                <w:rFonts w:cs="Frankruhel"/>
                <w:sz w:val="24"/>
                <w:rtl/>
              </w:rPr>
            </w:pPr>
            <w:r>
              <w:rPr>
                <w:rFonts w:cs="Times New Roman"/>
                <w:sz w:val="24"/>
                <w:rtl/>
              </w:rPr>
              <w:t xml:space="preserve">סעיף 27 </w:t>
            </w:r>
          </w:p>
        </w:tc>
        <w:tc>
          <w:tcPr>
            <w:tcW w:w="5669" w:type="dxa"/>
          </w:tcPr>
          <w:p w14:paraId="04DFE495" w14:textId="77777777" w:rsidR="00796943" w:rsidRPr="00796943" w:rsidRDefault="00796943" w:rsidP="00796943">
            <w:pPr>
              <w:spacing w:line="240" w:lineRule="auto"/>
              <w:jc w:val="left"/>
              <w:rPr>
                <w:rFonts w:cs="Frankruhel"/>
                <w:sz w:val="24"/>
                <w:rtl/>
              </w:rPr>
            </w:pPr>
            <w:r>
              <w:rPr>
                <w:rFonts w:cs="Times New Roman"/>
                <w:sz w:val="24"/>
                <w:rtl/>
              </w:rPr>
              <w:t>היוון</w:t>
            </w:r>
          </w:p>
        </w:tc>
        <w:tc>
          <w:tcPr>
            <w:tcW w:w="567" w:type="dxa"/>
          </w:tcPr>
          <w:p w14:paraId="1C50E31A" w14:textId="77777777" w:rsidR="00796943" w:rsidRPr="00796943" w:rsidRDefault="00796943" w:rsidP="00796943">
            <w:pPr>
              <w:spacing w:line="240" w:lineRule="auto"/>
              <w:jc w:val="left"/>
              <w:rPr>
                <w:rStyle w:val="Hyperlink"/>
                <w:rtl/>
              </w:rPr>
            </w:pPr>
            <w:hyperlink w:anchor="Seif18" w:tooltip="היוון" w:history="1">
              <w:r w:rsidRPr="00796943">
                <w:rPr>
                  <w:rStyle w:val="Hyperlink"/>
                </w:rPr>
                <w:t>Go</w:t>
              </w:r>
            </w:hyperlink>
          </w:p>
        </w:tc>
        <w:tc>
          <w:tcPr>
            <w:tcW w:w="850" w:type="dxa"/>
          </w:tcPr>
          <w:p w14:paraId="66250E0C"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96943" w:rsidRPr="00796943" w14:paraId="12F6926F" w14:textId="77777777">
        <w:tblPrEx>
          <w:tblCellMar>
            <w:top w:w="0" w:type="dxa"/>
            <w:bottom w:w="0" w:type="dxa"/>
          </w:tblCellMar>
        </w:tblPrEx>
        <w:tc>
          <w:tcPr>
            <w:tcW w:w="1247" w:type="dxa"/>
          </w:tcPr>
          <w:p w14:paraId="1DE2F1E8" w14:textId="77777777" w:rsidR="00796943" w:rsidRPr="00796943" w:rsidRDefault="00796943" w:rsidP="00796943">
            <w:pPr>
              <w:spacing w:line="240" w:lineRule="auto"/>
              <w:jc w:val="left"/>
              <w:rPr>
                <w:rFonts w:cs="Frankruhel"/>
                <w:sz w:val="24"/>
                <w:rtl/>
              </w:rPr>
            </w:pPr>
            <w:r>
              <w:rPr>
                <w:rFonts w:cs="Times New Roman"/>
                <w:sz w:val="24"/>
                <w:rtl/>
              </w:rPr>
              <w:t xml:space="preserve">סעיף 28 </w:t>
            </w:r>
          </w:p>
        </w:tc>
        <w:tc>
          <w:tcPr>
            <w:tcW w:w="5669" w:type="dxa"/>
          </w:tcPr>
          <w:p w14:paraId="26671624" w14:textId="77777777" w:rsidR="00796943" w:rsidRPr="00796943" w:rsidRDefault="00796943" w:rsidP="00796943">
            <w:pPr>
              <w:spacing w:line="240" w:lineRule="auto"/>
              <w:jc w:val="left"/>
              <w:rPr>
                <w:rFonts w:cs="Frankruhel"/>
                <w:sz w:val="24"/>
                <w:rtl/>
              </w:rPr>
            </w:pPr>
            <w:r>
              <w:rPr>
                <w:rFonts w:cs="Times New Roman"/>
                <w:sz w:val="24"/>
                <w:rtl/>
              </w:rPr>
              <w:t>ביטול היוון</w:t>
            </w:r>
          </w:p>
        </w:tc>
        <w:tc>
          <w:tcPr>
            <w:tcW w:w="567" w:type="dxa"/>
          </w:tcPr>
          <w:p w14:paraId="5BC93A25" w14:textId="77777777" w:rsidR="00796943" w:rsidRPr="00796943" w:rsidRDefault="00796943" w:rsidP="00796943">
            <w:pPr>
              <w:spacing w:line="240" w:lineRule="auto"/>
              <w:jc w:val="left"/>
              <w:rPr>
                <w:rStyle w:val="Hyperlink"/>
                <w:rtl/>
              </w:rPr>
            </w:pPr>
            <w:hyperlink w:anchor="Seif19" w:tooltip="ביטול היוון" w:history="1">
              <w:r w:rsidRPr="00796943">
                <w:rPr>
                  <w:rStyle w:val="Hyperlink"/>
                </w:rPr>
                <w:t>Go</w:t>
              </w:r>
            </w:hyperlink>
          </w:p>
        </w:tc>
        <w:tc>
          <w:tcPr>
            <w:tcW w:w="850" w:type="dxa"/>
          </w:tcPr>
          <w:p w14:paraId="51C879D4"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96943" w:rsidRPr="00796943" w14:paraId="3A7AB387" w14:textId="77777777">
        <w:tblPrEx>
          <w:tblCellMar>
            <w:top w:w="0" w:type="dxa"/>
            <w:bottom w:w="0" w:type="dxa"/>
          </w:tblCellMar>
        </w:tblPrEx>
        <w:tc>
          <w:tcPr>
            <w:tcW w:w="1247" w:type="dxa"/>
          </w:tcPr>
          <w:p w14:paraId="185C6CB1" w14:textId="77777777" w:rsidR="00796943" w:rsidRPr="00796943" w:rsidRDefault="00796943" w:rsidP="00796943">
            <w:pPr>
              <w:spacing w:line="240" w:lineRule="auto"/>
              <w:jc w:val="left"/>
              <w:rPr>
                <w:rFonts w:cs="Frankruhel"/>
                <w:sz w:val="24"/>
                <w:rtl/>
              </w:rPr>
            </w:pPr>
            <w:r>
              <w:rPr>
                <w:rFonts w:cs="Times New Roman"/>
                <w:sz w:val="24"/>
                <w:rtl/>
              </w:rPr>
              <w:t xml:space="preserve">סעיף 29 </w:t>
            </w:r>
          </w:p>
        </w:tc>
        <w:tc>
          <w:tcPr>
            <w:tcW w:w="5669" w:type="dxa"/>
          </w:tcPr>
          <w:p w14:paraId="2CC276E7" w14:textId="77777777" w:rsidR="00796943" w:rsidRPr="00796943" w:rsidRDefault="00796943" w:rsidP="00796943">
            <w:pPr>
              <w:spacing w:line="240" w:lineRule="auto"/>
              <w:jc w:val="left"/>
              <w:rPr>
                <w:rFonts w:cs="Frankruhel"/>
                <w:sz w:val="24"/>
                <w:rtl/>
              </w:rPr>
            </w:pPr>
            <w:r>
              <w:rPr>
                <w:rFonts w:cs="Times New Roman"/>
                <w:sz w:val="24"/>
                <w:rtl/>
              </w:rPr>
              <w:t>הפסקת קצבאות לאלמנה שנישאה שנית</w:t>
            </w:r>
          </w:p>
        </w:tc>
        <w:tc>
          <w:tcPr>
            <w:tcW w:w="567" w:type="dxa"/>
          </w:tcPr>
          <w:p w14:paraId="3B584307" w14:textId="77777777" w:rsidR="00796943" w:rsidRPr="00796943" w:rsidRDefault="00796943" w:rsidP="00796943">
            <w:pPr>
              <w:spacing w:line="240" w:lineRule="auto"/>
              <w:jc w:val="left"/>
              <w:rPr>
                <w:rStyle w:val="Hyperlink"/>
                <w:rtl/>
              </w:rPr>
            </w:pPr>
            <w:hyperlink w:anchor="Seif20" w:tooltip="הפסקת קצבאות לאלמנה שנישאה שנית" w:history="1">
              <w:r w:rsidRPr="00796943">
                <w:rPr>
                  <w:rStyle w:val="Hyperlink"/>
                </w:rPr>
                <w:t>Go</w:t>
              </w:r>
            </w:hyperlink>
          </w:p>
        </w:tc>
        <w:tc>
          <w:tcPr>
            <w:tcW w:w="850" w:type="dxa"/>
          </w:tcPr>
          <w:p w14:paraId="4410257B"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96943" w:rsidRPr="00796943" w14:paraId="2057358C" w14:textId="77777777">
        <w:tblPrEx>
          <w:tblCellMar>
            <w:top w:w="0" w:type="dxa"/>
            <w:bottom w:w="0" w:type="dxa"/>
          </w:tblCellMar>
        </w:tblPrEx>
        <w:tc>
          <w:tcPr>
            <w:tcW w:w="1247" w:type="dxa"/>
          </w:tcPr>
          <w:p w14:paraId="104625B3" w14:textId="77777777" w:rsidR="00796943" w:rsidRPr="00796943" w:rsidRDefault="00796943" w:rsidP="00796943">
            <w:pPr>
              <w:spacing w:line="240" w:lineRule="auto"/>
              <w:jc w:val="left"/>
              <w:rPr>
                <w:rFonts w:cs="Frankruhel"/>
                <w:sz w:val="24"/>
                <w:rtl/>
              </w:rPr>
            </w:pPr>
          </w:p>
        </w:tc>
        <w:tc>
          <w:tcPr>
            <w:tcW w:w="5669" w:type="dxa"/>
          </w:tcPr>
          <w:p w14:paraId="6E210DD4" w14:textId="77777777" w:rsidR="00796943" w:rsidRPr="00796943" w:rsidRDefault="00796943" w:rsidP="00796943">
            <w:pPr>
              <w:spacing w:line="240" w:lineRule="auto"/>
              <w:jc w:val="left"/>
              <w:rPr>
                <w:rFonts w:cs="Frankruhel"/>
                <w:sz w:val="24"/>
                <w:rtl/>
              </w:rPr>
            </w:pPr>
            <w:r>
              <w:rPr>
                <w:rFonts w:cs="Times New Roman"/>
                <w:sz w:val="24"/>
                <w:rtl/>
              </w:rPr>
              <w:t>פרק ב'1: תשלומים והטבות אחרים לראש רשות לשעבר</w:t>
            </w:r>
          </w:p>
        </w:tc>
        <w:tc>
          <w:tcPr>
            <w:tcW w:w="567" w:type="dxa"/>
          </w:tcPr>
          <w:p w14:paraId="051C7B00" w14:textId="77777777" w:rsidR="00796943" w:rsidRPr="00796943" w:rsidRDefault="00796943" w:rsidP="00796943">
            <w:pPr>
              <w:spacing w:line="240" w:lineRule="auto"/>
              <w:jc w:val="left"/>
              <w:rPr>
                <w:rStyle w:val="Hyperlink"/>
                <w:rtl/>
              </w:rPr>
            </w:pPr>
            <w:hyperlink w:anchor="med2" w:tooltip="פרק ב1: תשלומים והטבות אחרים לראש רשות לשעבר" w:history="1">
              <w:r w:rsidRPr="00796943">
                <w:rPr>
                  <w:rStyle w:val="Hyperlink"/>
                </w:rPr>
                <w:t>Go</w:t>
              </w:r>
            </w:hyperlink>
          </w:p>
        </w:tc>
        <w:tc>
          <w:tcPr>
            <w:tcW w:w="850" w:type="dxa"/>
          </w:tcPr>
          <w:p w14:paraId="30A76194"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96943" w:rsidRPr="00796943" w14:paraId="0897C44F" w14:textId="77777777">
        <w:tblPrEx>
          <w:tblCellMar>
            <w:top w:w="0" w:type="dxa"/>
            <w:bottom w:w="0" w:type="dxa"/>
          </w:tblCellMar>
        </w:tblPrEx>
        <w:tc>
          <w:tcPr>
            <w:tcW w:w="1247" w:type="dxa"/>
          </w:tcPr>
          <w:p w14:paraId="4CADF9F9" w14:textId="77777777" w:rsidR="00796943" w:rsidRPr="00796943" w:rsidRDefault="00796943" w:rsidP="00796943">
            <w:pPr>
              <w:spacing w:line="240" w:lineRule="auto"/>
              <w:jc w:val="left"/>
              <w:rPr>
                <w:rFonts w:cs="Frankruhel"/>
                <w:sz w:val="24"/>
                <w:rtl/>
              </w:rPr>
            </w:pPr>
            <w:r>
              <w:rPr>
                <w:rFonts w:cs="Times New Roman"/>
                <w:sz w:val="24"/>
                <w:rtl/>
              </w:rPr>
              <w:t xml:space="preserve">סעיף 29א </w:t>
            </w:r>
          </w:p>
        </w:tc>
        <w:tc>
          <w:tcPr>
            <w:tcW w:w="5669" w:type="dxa"/>
          </w:tcPr>
          <w:p w14:paraId="495BB58D" w14:textId="77777777" w:rsidR="00796943" w:rsidRPr="00796943" w:rsidRDefault="00796943" w:rsidP="00796943">
            <w:pPr>
              <w:spacing w:line="240" w:lineRule="auto"/>
              <w:jc w:val="left"/>
              <w:rPr>
                <w:rFonts w:cs="Frankruhel"/>
                <w:sz w:val="24"/>
                <w:rtl/>
              </w:rPr>
            </w:pPr>
            <w:r>
              <w:rPr>
                <w:rFonts w:cs="Times New Roman"/>
                <w:sz w:val="24"/>
                <w:rtl/>
              </w:rPr>
              <w:t>מענק הסתגלות</w:t>
            </w:r>
          </w:p>
        </w:tc>
        <w:tc>
          <w:tcPr>
            <w:tcW w:w="567" w:type="dxa"/>
          </w:tcPr>
          <w:p w14:paraId="5E50B1DF" w14:textId="77777777" w:rsidR="00796943" w:rsidRPr="00796943" w:rsidRDefault="00796943" w:rsidP="00796943">
            <w:pPr>
              <w:spacing w:line="240" w:lineRule="auto"/>
              <w:jc w:val="left"/>
              <w:rPr>
                <w:rStyle w:val="Hyperlink"/>
                <w:rtl/>
              </w:rPr>
            </w:pPr>
            <w:hyperlink w:anchor="Seif26" w:tooltip="מענק הסתגלות" w:history="1">
              <w:r w:rsidRPr="00796943">
                <w:rPr>
                  <w:rStyle w:val="Hyperlink"/>
                </w:rPr>
                <w:t>Go</w:t>
              </w:r>
            </w:hyperlink>
          </w:p>
        </w:tc>
        <w:tc>
          <w:tcPr>
            <w:tcW w:w="850" w:type="dxa"/>
          </w:tcPr>
          <w:p w14:paraId="58C49512"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96943" w:rsidRPr="00796943" w14:paraId="3844AD2D" w14:textId="77777777">
        <w:tblPrEx>
          <w:tblCellMar>
            <w:top w:w="0" w:type="dxa"/>
            <w:bottom w:w="0" w:type="dxa"/>
          </w:tblCellMar>
        </w:tblPrEx>
        <w:tc>
          <w:tcPr>
            <w:tcW w:w="1247" w:type="dxa"/>
          </w:tcPr>
          <w:p w14:paraId="4152CC56" w14:textId="77777777" w:rsidR="00796943" w:rsidRPr="00796943" w:rsidRDefault="00796943" w:rsidP="00796943">
            <w:pPr>
              <w:spacing w:line="240" w:lineRule="auto"/>
              <w:jc w:val="left"/>
              <w:rPr>
                <w:rFonts w:cs="Frankruhel"/>
                <w:sz w:val="24"/>
                <w:rtl/>
              </w:rPr>
            </w:pPr>
            <w:r>
              <w:rPr>
                <w:rFonts w:cs="Times New Roman"/>
                <w:sz w:val="24"/>
                <w:rtl/>
              </w:rPr>
              <w:t xml:space="preserve">סעיף 29ב </w:t>
            </w:r>
          </w:p>
        </w:tc>
        <w:tc>
          <w:tcPr>
            <w:tcW w:w="5669" w:type="dxa"/>
          </w:tcPr>
          <w:p w14:paraId="2075DD94" w14:textId="77777777" w:rsidR="00796943" w:rsidRPr="00796943" w:rsidRDefault="00796943" w:rsidP="00796943">
            <w:pPr>
              <w:spacing w:line="240" w:lineRule="auto"/>
              <w:jc w:val="left"/>
              <w:rPr>
                <w:rFonts w:cs="Frankruhel"/>
                <w:sz w:val="24"/>
                <w:rtl/>
              </w:rPr>
            </w:pPr>
            <w:r>
              <w:rPr>
                <w:rFonts w:cs="Times New Roman"/>
                <w:sz w:val="24"/>
                <w:rtl/>
              </w:rPr>
              <w:t>שירותי טלפון</w:t>
            </w:r>
          </w:p>
        </w:tc>
        <w:tc>
          <w:tcPr>
            <w:tcW w:w="567" w:type="dxa"/>
          </w:tcPr>
          <w:p w14:paraId="64C2448A" w14:textId="77777777" w:rsidR="00796943" w:rsidRPr="00796943" w:rsidRDefault="00796943" w:rsidP="00796943">
            <w:pPr>
              <w:spacing w:line="240" w:lineRule="auto"/>
              <w:jc w:val="left"/>
              <w:rPr>
                <w:rStyle w:val="Hyperlink"/>
                <w:rtl/>
              </w:rPr>
            </w:pPr>
            <w:hyperlink w:anchor="Seif27" w:tooltip="שירותי טלפון" w:history="1">
              <w:r w:rsidRPr="00796943">
                <w:rPr>
                  <w:rStyle w:val="Hyperlink"/>
                </w:rPr>
                <w:t>Go</w:t>
              </w:r>
            </w:hyperlink>
          </w:p>
        </w:tc>
        <w:tc>
          <w:tcPr>
            <w:tcW w:w="850" w:type="dxa"/>
          </w:tcPr>
          <w:p w14:paraId="0BCC50CE"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96943" w:rsidRPr="00796943" w14:paraId="0064DE81" w14:textId="77777777">
        <w:tblPrEx>
          <w:tblCellMar>
            <w:top w:w="0" w:type="dxa"/>
            <w:bottom w:w="0" w:type="dxa"/>
          </w:tblCellMar>
        </w:tblPrEx>
        <w:tc>
          <w:tcPr>
            <w:tcW w:w="1247" w:type="dxa"/>
          </w:tcPr>
          <w:p w14:paraId="3DB475FC" w14:textId="77777777" w:rsidR="00796943" w:rsidRPr="00796943" w:rsidRDefault="00796943" w:rsidP="00796943">
            <w:pPr>
              <w:spacing w:line="240" w:lineRule="auto"/>
              <w:jc w:val="left"/>
              <w:rPr>
                <w:rFonts w:cs="Frankruhel"/>
                <w:sz w:val="24"/>
                <w:rtl/>
              </w:rPr>
            </w:pPr>
            <w:r>
              <w:rPr>
                <w:rFonts w:cs="Times New Roman"/>
                <w:sz w:val="24"/>
                <w:rtl/>
              </w:rPr>
              <w:t xml:space="preserve">סעיף 29ג </w:t>
            </w:r>
          </w:p>
        </w:tc>
        <w:tc>
          <w:tcPr>
            <w:tcW w:w="5669" w:type="dxa"/>
          </w:tcPr>
          <w:p w14:paraId="4F1F07D5" w14:textId="77777777" w:rsidR="00796943" w:rsidRPr="00796943" w:rsidRDefault="00796943" w:rsidP="00796943">
            <w:pPr>
              <w:spacing w:line="240" w:lineRule="auto"/>
              <w:jc w:val="left"/>
              <w:rPr>
                <w:rFonts w:cs="Frankruhel"/>
                <w:sz w:val="24"/>
                <w:rtl/>
              </w:rPr>
            </w:pPr>
            <w:r>
              <w:rPr>
                <w:rFonts w:cs="Times New Roman"/>
                <w:sz w:val="24"/>
                <w:rtl/>
              </w:rPr>
              <w:t>עיתון או אינטרנט</w:t>
            </w:r>
          </w:p>
        </w:tc>
        <w:tc>
          <w:tcPr>
            <w:tcW w:w="567" w:type="dxa"/>
          </w:tcPr>
          <w:p w14:paraId="747C5490" w14:textId="77777777" w:rsidR="00796943" w:rsidRPr="00796943" w:rsidRDefault="00796943" w:rsidP="00796943">
            <w:pPr>
              <w:spacing w:line="240" w:lineRule="auto"/>
              <w:jc w:val="left"/>
              <w:rPr>
                <w:rStyle w:val="Hyperlink"/>
                <w:rtl/>
              </w:rPr>
            </w:pPr>
            <w:hyperlink w:anchor="Seif28" w:tooltip="עיתון או אינטרנט" w:history="1">
              <w:r w:rsidRPr="00796943">
                <w:rPr>
                  <w:rStyle w:val="Hyperlink"/>
                </w:rPr>
                <w:t>Go</w:t>
              </w:r>
            </w:hyperlink>
          </w:p>
        </w:tc>
        <w:tc>
          <w:tcPr>
            <w:tcW w:w="850" w:type="dxa"/>
          </w:tcPr>
          <w:p w14:paraId="60C4FE83"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96943" w:rsidRPr="00796943" w14:paraId="0F40A28D" w14:textId="77777777">
        <w:tblPrEx>
          <w:tblCellMar>
            <w:top w:w="0" w:type="dxa"/>
            <w:bottom w:w="0" w:type="dxa"/>
          </w:tblCellMar>
        </w:tblPrEx>
        <w:tc>
          <w:tcPr>
            <w:tcW w:w="1247" w:type="dxa"/>
          </w:tcPr>
          <w:p w14:paraId="38B8B875" w14:textId="77777777" w:rsidR="00796943" w:rsidRPr="00796943" w:rsidRDefault="00796943" w:rsidP="00796943">
            <w:pPr>
              <w:spacing w:line="240" w:lineRule="auto"/>
              <w:jc w:val="left"/>
              <w:rPr>
                <w:rFonts w:cs="Frankruhel"/>
                <w:sz w:val="24"/>
                <w:rtl/>
              </w:rPr>
            </w:pPr>
            <w:r>
              <w:rPr>
                <w:rFonts w:cs="Times New Roman"/>
                <w:sz w:val="24"/>
                <w:rtl/>
              </w:rPr>
              <w:t xml:space="preserve">סעיף 29ד </w:t>
            </w:r>
          </w:p>
        </w:tc>
        <w:tc>
          <w:tcPr>
            <w:tcW w:w="5669" w:type="dxa"/>
          </w:tcPr>
          <w:p w14:paraId="21891FD2" w14:textId="77777777" w:rsidR="00796943" w:rsidRPr="00796943" w:rsidRDefault="00796943" w:rsidP="00796943">
            <w:pPr>
              <w:spacing w:line="240" w:lineRule="auto"/>
              <w:jc w:val="left"/>
              <w:rPr>
                <w:rFonts w:cs="Frankruhel"/>
                <w:sz w:val="24"/>
                <w:rtl/>
              </w:rPr>
            </w:pPr>
            <w:r>
              <w:rPr>
                <w:rFonts w:cs="Times New Roman"/>
                <w:sz w:val="24"/>
                <w:rtl/>
              </w:rPr>
              <w:t>גילום המס</w:t>
            </w:r>
          </w:p>
        </w:tc>
        <w:tc>
          <w:tcPr>
            <w:tcW w:w="567" w:type="dxa"/>
          </w:tcPr>
          <w:p w14:paraId="24968FCF" w14:textId="77777777" w:rsidR="00796943" w:rsidRPr="00796943" w:rsidRDefault="00796943" w:rsidP="00796943">
            <w:pPr>
              <w:spacing w:line="240" w:lineRule="auto"/>
              <w:jc w:val="left"/>
              <w:rPr>
                <w:rStyle w:val="Hyperlink"/>
                <w:rtl/>
              </w:rPr>
            </w:pPr>
            <w:hyperlink w:anchor="Seif29" w:tooltip="גילום המס" w:history="1">
              <w:r w:rsidRPr="00796943">
                <w:rPr>
                  <w:rStyle w:val="Hyperlink"/>
                </w:rPr>
                <w:t>Go</w:t>
              </w:r>
            </w:hyperlink>
          </w:p>
        </w:tc>
        <w:tc>
          <w:tcPr>
            <w:tcW w:w="850" w:type="dxa"/>
          </w:tcPr>
          <w:p w14:paraId="3F17CDD8"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96943" w:rsidRPr="00796943" w14:paraId="5A76A2B9" w14:textId="77777777">
        <w:tblPrEx>
          <w:tblCellMar>
            <w:top w:w="0" w:type="dxa"/>
            <w:bottom w:w="0" w:type="dxa"/>
          </w:tblCellMar>
        </w:tblPrEx>
        <w:tc>
          <w:tcPr>
            <w:tcW w:w="1247" w:type="dxa"/>
          </w:tcPr>
          <w:p w14:paraId="3DA8AED9" w14:textId="77777777" w:rsidR="00796943" w:rsidRPr="00796943" w:rsidRDefault="00796943" w:rsidP="00796943">
            <w:pPr>
              <w:spacing w:line="240" w:lineRule="auto"/>
              <w:jc w:val="left"/>
              <w:rPr>
                <w:rFonts w:cs="Frankruhel"/>
                <w:sz w:val="24"/>
                <w:rtl/>
              </w:rPr>
            </w:pPr>
            <w:r>
              <w:rPr>
                <w:rFonts w:cs="Times New Roman"/>
                <w:sz w:val="24"/>
                <w:rtl/>
              </w:rPr>
              <w:t xml:space="preserve">סעיף 29ה </w:t>
            </w:r>
          </w:p>
        </w:tc>
        <w:tc>
          <w:tcPr>
            <w:tcW w:w="5669" w:type="dxa"/>
          </w:tcPr>
          <w:p w14:paraId="0B489A72" w14:textId="77777777" w:rsidR="00796943" w:rsidRPr="00796943" w:rsidRDefault="00796943" w:rsidP="00796943">
            <w:pPr>
              <w:spacing w:line="240" w:lineRule="auto"/>
              <w:jc w:val="left"/>
              <w:rPr>
                <w:rFonts w:cs="Frankruhel"/>
                <w:sz w:val="24"/>
                <w:rtl/>
              </w:rPr>
            </w:pPr>
            <w:r>
              <w:rPr>
                <w:rFonts w:cs="Times New Roman"/>
                <w:sz w:val="24"/>
                <w:rtl/>
              </w:rPr>
              <w:t>סייג לעניין כפל תשלומים והטבות</w:t>
            </w:r>
          </w:p>
        </w:tc>
        <w:tc>
          <w:tcPr>
            <w:tcW w:w="567" w:type="dxa"/>
          </w:tcPr>
          <w:p w14:paraId="7B59B232" w14:textId="77777777" w:rsidR="00796943" w:rsidRPr="00796943" w:rsidRDefault="00796943" w:rsidP="00796943">
            <w:pPr>
              <w:spacing w:line="240" w:lineRule="auto"/>
              <w:jc w:val="left"/>
              <w:rPr>
                <w:rStyle w:val="Hyperlink"/>
                <w:rtl/>
              </w:rPr>
            </w:pPr>
            <w:hyperlink w:anchor="Seif30" w:tooltip="סייג לעניין כפל תשלומים והטבות" w:history="1">
              <w:r w:rsidRPr="00796943">
                <w:rPr>
                  <w:rStyle w:val="Hyperlink"/>
                </w:rPr>
                <w:t>Go</w:t>
              </w:r>
            </w:hyperlink>
          </w:p>
        </w:tc>
        <w:tc>
          <w:tcPr>
            <w:tcW w:w="850" w:type="dxa"/>
          </w:tcPr>
          <w:p w14:paraId="3B161D81"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2CAB08D8" w14:textId="77777777">
        <w:tblPrEx>
          <w:tblCellMar>
            <w:top w:w="0" w:type="dxa"/>
            <w:bottom w:w="0" w:type="dxa"/>
          </w:tblCellMar>
        </w:tblPrEx>
        <w:tc>
          <w:tcPr>
            <w:tcW w:w="1247" w:type="dxa"/>
          </w:tcPr>
          <w:p w14:paraId="144D6A47" w14:textId="77777777" w:rsidR="00796943" w:rsidRPr="00796943" w:rsidRDefault="00796943" w:rsidP="00796943">
            <w:pPr>
              <w:spacing w:line="240" w:lineRule="auto"/>
              <w:jc w:val="left"/>
              <w:rPr>
                <w:rFonts w:cs="Frankruhel"/>
                <w:sz w:val="24"/>
                <w:rtl/>
              </w:rPr>
            </w:pPr>
            <w:r>
              <w:rPr>
                <w:rFonts w:cs="Times New Roman"/>
                <w:sz w:val="24"/>
                <w:rtl/>
              </w:rPr>
              <w:t xml:space="preserve">סעיף 29ו </w:t>
            </w:r>
          </w:p>
        </w:tc>
        <w:tc>
          <w:tcPr>
            <w:tcW w:w="5669" w:type="dxa"/>
          </w:tcPr>
          <w:p w14:paraId="78F2DBD0" w14:textId="77777777" w:rsidR="00796943" w:rsidRPr="00796943" w:rsidRDefault="00796943" w:rsidP="00796943">
            <w:pPr>
              <w:spacing w:line="240" w:lineRule="auto"/>
              <w:jc w:val="left"/>
              <w:rPr>
                <w:rFonts w:cs="Frankruhel"/>
                <w:sz w:val="24"/>
                <w:rtl/>
              </w:rPr>
            </w:pPr>
            <w:r>
              <w:rPr>
                <w:rFonts w:cs="Times New Roman"/>
                <w:sz w:val="24"/>
                <w:rtl/>
              </w:rPr>
              <w:t>סייג לתשלומים והטבות במקרה של עבירה פלילית</w:t>
            </w:r>
          </w:p>
        </w:tc>
        <w:tc>
          <w:tcPr>
            <w:tcW w:w="567" w:type="dxa"/>
          </w:tcPr>
          <w:p w14:paraId="17E7B958" w14:textId="77777777" w:rsidR="00796943" w:rsidRPr="00796943" w:rsidRDefault="00796943" w:rsidP="00796943">
            <w:pPr>
              <w:spacing w:line="240" w:lineRule="auto"/>
              <w:jc w:val="left"/>
              <w:rPr>
                <w:rStyle w:val="Hyperlink"/>
                <w:rtl/>
              </w:rPr>
            </w:pPr>
            <w:hyperlink w:anchor="Seif31" w:tooltip="סייג לתשלומים והטבות במקרה של עבירה פלילית" w:history="1">
              <w:r w:rsidRPr="00796943">
                <w:rPr>
                  <w:rStyle w:val="Hyperlink"/>
                </w:rPr>
                <w:t>Go</w:t>
              </w:r>
            </w:hyperlink>
          </w:p>
        </w:tc>
        <w:tc>
          <w:tcPr>
            <w:tcW w:w="850" w:type="dxa"/>
          </w:tcPr>
          <w:p w14:paraId="2FBE2555"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066E05D2" w14:textId="77777777">
        <w:tblPrEx>
          <w:tblCellMar>
            <w:top w:w="0" w:type="dxa"/>
            <w:bottom w:w="0" w:type="dxa"/>
          </w:tblCellMar>
        </w:tblPrEx>
        <w:tc>
          <w:tcPr>
            <w:tcW w:w="1247" w:type="dxa"/>
          </w:tcPr>
          <w:p w14:paraId="387F0D94" w14:textId="77777777" w:rsidR="00796943" w:rsidRPr="00796943" w:rsidRDefault="00796943" w:rsidP="00796943">
            <w:pPr>
              <w:spacing w:line="240" w:lineRule="auto"/>
              <w:jc w:val="left"/>
              <w:rPr>
                <w:rFonts w:cs="Frankruhel"/>
                <w:sz w:val="24"/>
                <w:rtl/>
              </w:rPr>
            </w:pPr>
          </w:p>
        </w:tc>
        <w:tc>
          <w:tcPr>
            <w:tcW w:w="5669" w:type="dxa"/>
          </w:tcPr>
          <w:p w14:paraId="7D38A8B3" w14:textId="77777777" w:rsidR="00796943" w:rsidRPr="00796943" w:rsidRDefault="00796943" w:rsidP="00796943">
            <w:pPr>
              <w:spacing w:line="240" w:lineRule="auto"/>
              <w:jc w:val="left"/>
              <w:rPr>
                <w:rFonts w:cs="Frankruhel"/>
                <w:sz w:val="24"/>
                <w:rtl/>
              </w:rPr>
            </w:pPr>
            <w:r>
              <w:rPr>
                <w:rFonts w:cs="Times New Roman"/>
                <w:sz w:val="24"/>
                <w:rtl/>
              </w:rPr>
              <w:t>פרק ג':</w:t>
            </w:r>
          </w:p>
        </w:tc>
        <w:tc>
          <w:tcPr>
            <w:tcW w:w="567" w:type="dxa"/>
          </w:tcPr>
          <w:p w14:paraId="01ACD53D" w14:textId="77777777" w:rsidR="00796943" w:rsidRPr="00796943" w:rsidRDefault="00796943" w:rsidP="00796943">
            <w:pPr>
              <w:spacing w:line="240" w:lineRule="auto"/>
              <w:jc w:val="left"/>
              <w:rPr>
                <w:rStyle w:val="Hyperlink"/>
                <w:rtl/>
              </w:rPr>
            </w:pPr>
            <w:hyperlink w:anchor="med3" w:tooltip="פרק ג:" w:history="1">
              <w:r w:rsidRPr="00796943">
                <w:rPr>
                  <w:rStyle w:val="Hyperlink"/>
                </w:rPr>
                <w:t>Go</w:t>
              </w:r>
            </w:hyperlink>
          </w:p>
        </w:tc>
        <w:tc>
          <w:tcPr>
            <w:tcW w:w="850" w:type="dxa"/>
          </w:tcPr>
          <w:p w14:paraId="5E7D4286"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5E565AE8" w14:textId="77777777">
        <w:tblPrEx>
          <w:tblCellMar>
            <w:top w:w="0" w:type="dxa"/>
            <w:bottom w:w="0" w:type="dxa"/>
          </w:tblCellMar>
        </w:tblPrEx>
        <w:tc>
          <w:tcPr>
            <w:tcW w:w="1247" w:type="dxa"/>
          </w:tcPr>
          <w:p w14:paraId="45E20C6D" w14:textId="77777777" w:rsidR="00796943" w:rsidRPr="00796943" w:rsidRDefault="00796943" w:rsidP="00796943">
            <w:pPr>
              <w:spacing w:line="240" w:lineRule="auto"/>
              <w:jc w:val="left"/>
              <w:rPr>
                <w:rFonts w:cs="Frankruhel"/>
                <w:sz w:val="24"/>
                <w:rtl/>
              </w:rPr>
            </w:pPr>
          </w:p>
        </w:tc>
        <w:tc>
          <w:tcPr>
            <w:tcW w:w="5669" w:type="dxa"/>
          </w:tcPr>
          <w:p w14:paraId="0C0381D9" w14:textId="77777777" w:rsidR="00796943" w:rsidRPr="00796943" w:rsidRDefault="00796943" w:rsidP="00796943">
            <w:pPr>
              <w:spacing w:line="240" w:lineRule="auto"/>
              <w:jc w:val="left"/>
              <w:rPr>
                <w:rFonts w:cs="Frankruhel"/>
                <w:sz w:val="24"/>
                <w:rtl/>
              </w:rPr>
            </w:pPr>
            <w:r>
              <w:rPr>
                <w:rFonts w:cs="Times New Roman"/>
                <w:sz w:val="24"/>
                <w:rtl/>
              </w:rPr>
              <w:t>פרק ג': שונות</w:t>
            </w:r>
          </w:p>
        </w:tc>
        <w:tc>
          <w:tcPr>
            <w:tcW w:w="567" w:type="dxa"/>
          </w:tcPr>
          <w:p w14:paraId="7D9929E9" w14:textId="77777777" w:rsidR="00796943" w:rsidRPr="00796943" w:rsidRDefault="00796943" w:rsidP="00796943">
            <w:pPr>
              <w:spacing w:line="240" w:lineRule="auto"/>
              <w:jc w:val="left"/>
              <w:rPr>
                <w:rStyle w:val="Hyperlink"/>
                <w:rtl/>
              </w:rPr>
            </w:pPr>
            <w:hyperlink w:anchor="med4" w:tooltip="פרק ג: שונות" w:history="1">
              <w:r w:rsidRPr="00796943">
                <w:rPr>
                  <w:rStyle w:val="Hyperlink"/>
                </w:rPr>
                <w:t>Go</w:t>
              </w:r>
            </w:hyperlink>
          </w:p>
        </w:tc>
        <w:tc>
          <w:tcPr>
            <w:tcW w:w="850" w:type="dxa"/>
          </w:tcPr>
          <w:p w14:paraId="77E9C5CE"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24702A04" w14:textId="77777777">
        <w:tblPrEx>
          <w:tblCellMar>
            <w:top w:w="0" w:type="dxa"/>
            <w:bottom w:w="0" w:type="dxa"/>
          </w:tblCellMar>
        </w:tblPrEx>
        <w:tc>
          <w:tcPr>
            <w:tcW w:w="1247" w:type="dxa"/>
          </w:tcPr>
          <w:p w14:paraId="31EA65DA" w14:textId="77777777" w:rsidR="00796943" w:rsidRPr="00796943" w:rsidRDefault="00796943" w:rsidP="00796943">
            <w:pPr>
              <w:spacing w:line="240" w:lineRule="auto"/>
              <w:jc w:val="left"/>
              <w:rPr>
                <w:rFonts w:cs="Frankruhel"/>
                <w:sz w:val="24"/>
                <w:rtl/>
              </w:rPr>
            </w:pPr>
            <w:r>
              <w:rPr>
                <w:rFonts w:cs="Times New Roman"/>
                <w:sz w:val="24"/>
                <w:rtl/>
              </w:rPr>
              <w:t xml:space="preserve">סעיף 31 </w:t>
            </w:r>
          </w:p>
        </w:tc>
        <w:tc>
          <w:tcPr>
            <w:tcW w:w="5669" w:type="dxa"/>
          </w:tcPr>
          <w:p w14:paraId="0852216F" w14:textId="77777777" w:rsidR="00796943" w:rsidRPr="00796943" w:rsidRDefault="00796943" w:rsidP="00796943">
            <w:pPr>
              <w:spacing w:line="240" w:lineRule="auto"/>
              <w:jc w:val="left"/>
              <w:rPr>
                <w:rFonts w:cs="Frankruhel"/>
                <w:sz w:val="24"/>
                <w:rtl/>
              </w:rPr>
            </w:pPr>
            <w:r>
              <w:rPr>
                <w:rFonts w:cs="Times New Roman"/>
                <w:sz w:val="24"/>
                <w:rtl/>
              </w:rPr>
              <w:t>החזרת מענק או פיצויי פיטורים החלטה</w:t>
            </w:r>
          </w:p>
        </w:tc>
        <w:tc>
          <w:tcPr>
            <w:tcW w:w="567" w:type="dxa"/>
          </w:tcPr>
          <w:p w14:paraId="51D94C81" w14:textId="77777777" w:rsidR="00796943" w:rsidRPr="00796943" w:rsidRDefault="00796943" w:rsidP="00796943">
            <w:pPr>
              <w:spacing w:line="240" w:lineRule="auto"/>
              <w:jc w:val="left"/>
              <w:rPr>
                <w:rStyle w:val="Hyperlink"/>
                <w:rtl/>
              </w:rPr>
            </w:pPr>
            <w:hyperlink w:anchor="Seif21" w:tooltip="החזרת מענק או פיצויי פיטורים החלטה" w:history="1">
              <w:r w:rsidRPr="00796943">
                <w:rPr>
                  <w:rStyle w:val="Hyperlink"/>
                </w:rPr>
                <w:t>Go</w:t>
              </w:r>
            </w:hyperlink>
          </w:p>
        </w:tc>
        <w:tc>
          <w:tcPr>
            <w:tcW w:w="850" w:type="dxa"/>
          </w:tcPr>
          <w:p w14:paraId="1858DF03"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29F2E793" w14:textId="77777777">
        <w:tblPrEx>
          <w:tblCellMar>
            <w:top w:w="0" w:type="dxa"/>
            <w:bottom w:w="0" w:type="dxa"/>
          </w:tblCellMar>
        </w:tblPrEx>
        <w:tc>
          <w:tcPr>
            <w:tcW w:w="1247" w:type="dxa"/>
          </w:tcPr>
          <w:p w14:paraId="7E08B091" w14:textId="77777777" w:rsidR="00796943" w:rsidRPr="00796943" w:rsidRDefault="00796943" w:rsidP="00796943">
            <w:pPr>
              <w:spacing w:line="240" w:lineRule="auto"/>
              <w:jc w:val="left"/>
              <w:rPr>
                <w:rFonts w:cs="Frankruhel"/>
                <w:sz w:val="24"/>
                <w:rtl/>
              </w:rPr>
            </w:pPr>
            <w:r>
              <w:rPr>
                <w:rFonts w:cs="Times New Roman"/>
                <w:sz w:val="24"/>
                <w:rtl/>
              </w:rPr>
              <w:t xml:space="preserve">סעיף 32 </w:t>
            </w:r>
          </w:p>
        </w:tc>
        <w:tc>
          <w:tcPr>
            <w:tcW w:w="5669" w:type="dxa"/>
          </w:tcPr>
          <w:p w14:paraId="2E6AB811" w14:textId="77777777" w:rsidR="00796943" w:rsidRPr="00796943" w:rsidRDefault="00796943" w:rsidP="00796943">
            <w:pPr>
              <w:spacing w:line="240" w:lineRule="auto"/>
              <w:jc w:val="left"/>
              <w:rPr>
                <w:rFonts w:cs="Frankruhel"/>
                <w:sz w:val="24"/>
                <w:rtl/>
              </w:rPr>
            </w:pPr>
            <w:r>
              <w:rPr>
                <w:rFonts w:cs="Times New Roman"/>
                <w:sz w:val="24"/>
                <w:rtl/>
              </w:rPr>
              <w:t>חישוב תוספת היוקר</w:t>
            </w:r>
          </w:p>
        </w:tc>
        <w:tc>
          <w:tcPr>
            <w:tcW w:w="567" w:type="dxa"/>
          </w:tcPr>
          <w:p w14:paraId="4F2434B9" w14:textId="77777777" w:rsidR="00796943" w:rsidRPr="00796943" w:rsidRDefault="00796943" w:rsidP="00796943">
            <w:pPr>
              <w:spacing w:line="240" w:lineRule="auto"/>
              <w:jc w:val="left"/>
              <w:rPr>
                <w:rStyle w:val="Hyperlink"/>
                <w:rtl/>
              </w:rPr>
            </w:pPr>
            <w:hyperlink w:anchor="Seif22" w:tooltip="חישוב תוספת היוקר" w:history="1">
              <w:r w:rsidRPr="00796943">
                <w:rPr>
                  <w:rStyle w:val="Hyperlink"/>
                </w:rPr>
                <w:t>Go</w:t>
              </w:r>
            </w:hyperlink>
          </w:p>
        </w:tc>
        <w:tc>
          <w:tcPr>
            <w:tcW w:w="850" w:type="dxa"/>
          </w:tcPr>
          <w:p w14:paraId="3B078129"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5174BD45" w14:textId="77777777">
        <w:tblPrEx>
          <w:tblCellMar>
            <w:top w:w="0" w:type="dxa"/>
            <w:bottom w:w="0" w:type="dxa"/>
          </w:tblCellMar>
        </w:tblPrEx>
        <w:tc>
          <w:tcPr>
            <w:tcW w:w="1247" w:type="dxa"/>
          </w:tcPr>
          <w:p w14:paraId="66AAB888" w14:textId="77777777" w:rsidR="00796943" w:rsidRPr="00796943" w:rsidRDefault="00796943" w:rsidP="00796943">
            <w:pPr>
              <w:spacing w:line="240" w:lineRule="auto"/>
              <w:jc w:val="left"/>
              <w:rPr>
                <w:rFonts w:cs="Frankruhel"/>
                <w:sz w:val="24"/>
                <w:rtl/>
              </w:rPr>
            </w:pPr>
            <w:r>
              <w:rPr>
                <w:rFonts w:cs="Times New Roman"/>
                <w:sz w:val="24"/>
                <w:rtl/>
              </w:rPr>
              <w:t xml:space="preserve">סעיף 33 </w:t>
            </w:r>
          </w:p>
        </w:tc>
        <w:tc>
          <w:tcPr>
            <w:tcW w:w="5669" w:type="dxa"/>
          </w:tcPr>
          <w:p w14:paraId="3E763A35" w14:textId="77777777" w:rsidR="00796943" w:rsidRPr="00796943" w:rsidRDefault="00796943" w:rsidP="00796943">
            <w:pPr>
              <w:spacing w:line="240" w:lineRule="auto"/>
              <w:jc w:val="left"/>
              <w:rPr>
                <w:rFonts w:cs="Frankruhel"/>
                <w:sz w:val="24"/>
                <w:rtl/>
              </w:rPr>
            </w:pPr>
            <w:r>
              <w:rPr>
                <w:rFonts w:cs="Times New Roman"/>
                <w:sz w:val="24"/>
                <w:rtl/>
              </w:rPr>
              <w:t>תחילה</w:t>
            </w:r>
          </w:p>
        </w:tc>
        <w:tc>
          <w:tcPr>
            <w:tcW w:w="567" w:type="dxa"/>
          </w:tcPr>
          <w:p w14:paraId="58A3E64F" w14:textId="77777777" w:rsidR="00796943" w:rsidRPr="00796943" w:rsidRDefault="00796943" w:rsidP="00796943">
            <w:pPr>
              <w:spacing w:line="240" w:lineRule="auto"/>
              <w:jc w:val="left"/>
              <w:rPr>
                <w:rStyle w:val="Hyperlink"/>
                <w:rtl/>
              </w:rPr>
            </w:pPr>
            <w:hyperlink w:anchor="Seif23" w:tooltip="תחילה" w:history="1">
              <w:r w:rsidRPr="00796943">
                <w:rPr>
                  <w:rStyle w:val="Hyperlink"/>
                </w:rPr>
                <w:t>Go</w:t>
              </w:r>
            </w:hyperlink>
          </w:p>
        </w:tc>
        <w:tc>
          <w:tcPr>
            <w:tcW w:w="850" w:type="dxa"/>
          </w:tcPr>
          <w:p w14:paraId="22C7437C"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2523CDEB" w14:textId="77777777">
        <w:tblPrEx>
          <w:tblCellMar>
            <w:top w:w="0" w:type="dxa"/>
            <w:bottom w:w="0" w:type="dxa"/>
          </w:tblCellMar>
        </w:tblPrEx>
        <w:tc>
          <w:tcPr>
            <w:tcW w:w="1247" w:type="dxa"/>
          </w:tcPr>
          <w:p w14:paraId="068DD603" w14:textId="77777777" w:rsidR="00796943" w:rsidRPr="00796943" w:rsidRDefault="00796943" w:rsidP="00796943">
            <w:pPr>
              <w:spacing w:line="240" w:lineRule="auto"/>
              <w:jc w:val="left"/>
              <w:rPr>
                <w:rFonts w:cs="Frankruhel"/>
                <w:sz w:val="24"/>
                <w:rtl/>
              </w:rPr>
            </w:pPr>
            <w:r>
              <w:rPr>
                <w:rFonts w:cs="Times New Roman"/>
                <w:sz w:val="24"/>
                <w:rtl/>
              </w:rPr>
              <w:t xml:space="preserve">סעיף 34 </w:t>
            </w:r>
          </w:p>
        </w:tc>
        <w:tc>
          <w:tcPr>
            <w:tcW w:w="5669" w:type="dxa"/>
          </w:tcPr>
          <w:p w14:paraId="0A57F1AE" w14:textId="77777777" w:rsidR="00796943" w:rsidRPr="00796943" w:rsidRDefault="00796943" w:rsidP="00796943">
            <w:pPr>
              <w:spacing w:line="240" w:lineRule="auto"/>
              <w:jc w:val="left"/>
              <w:rPr>
                <w:rFonts w:cs="Frankruhel"/>
                <w:sz w:val="24"/>
                <w:rtl/>
              </w:rPr>
            </w:pPr>
            <w:r>
              <w:rPr>
                <w:rFonts w:cs="Times New Roman"/>
                <w:sz w:val="24"/>
                <w:rtl/>
              </w:rPr>
              <w:t>הוראות מעבר</w:t>
            </w:r>
          </w:p>
        </w:tc>
        <w:tc>
          <w:tcPr>
            <w:tcW w:w="567" w:type="dxa"/>
          </w:tcPr>
          <w:p w14:paraId="6ADF69B7" w14:textId="77777777" w:rsidR="00796943" w:rsidRPr="00796943" w:rsidRDefault="00796943" w:rsidP="00796943">
            <w:pPr>
              <w:spacing w:line="240" w:lineRule="auto"/>
              <w:jc w:val="left"/>
              <w:rPr>
                <w:rStyle w:val="Hyperlink"/>
                <w:rtl/>
              </w:rPr>
            </w:pPr>
            <w:hyperlink w:anchor="Seif24" w:tooltip="הוראות מעבר" w:history="1">
              <w:r w:rsidRPr="00796943">
                <w:rPr>
                  <w:rStyle w:val="Hyperlink"/>
                </w:rPr>
                <w:t>Go</w:t>
              </w:r>
            </w:hyperlink>
          </w:p>
        </w:tc>
        <w:tc>
          <w:tcPr>
            <w:tcW w:w="850" w:type="dxa"/>
          </w:tcPr>
          <w:p w14:paraId="17E77297"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96943" w:rsidRPr="00796943" w14:paraId="4515F23C" w14:textId="77777777">
        <w:tblPrEx>
          <w:tblCellMar>
            <w:top w:w="0" w:type="dxa"/>
            <w:bottom w:w="0" w:type="dxa"/>
          </w:tblCellMar>
        </w:tblPrEx>
        <w:tc>
          <w:tcPr>
            <w:tcW w:w="1247" w:type="dxa"/>
          </w:tcPr>
          <w:p w14:paraId="699F79A6" w14:textId="77777777" w:rsidR="00796943" w:rsidRPr="00796943" w:rsidRDefault="00796943" w:rsidP="00796943">
            <w:pPr>
              <w:spacing w:line="240" w:lineRule="auto"/>
              <w:jc w:val="left"/>
              <w:rPr>
                <w:rFonts w:cs="Frankruhel"/>
                <w:sz w:val="24"/>
                <w:rtl/>
              </w:rPr>
            </w:pPr>
            <w:r>
              <w:rPr>
                <w:rFonts w:cs="Times New Roman"/>
                <w:sz w:val="24"/>
                <w:rtl/>
              </w:rPr>
              <w:t xml:space="preserve">סעיף 35 </w:t>
            </w:r>
          </w:p>
        </w:tc>
        <w:tc>
          <w:tcPr>
            <w:tcW w:w="5669" w:type="dxa"/>
          </w:tcPr>
          <w:p w14:paraId="260AC7DF" w14:textId="77777777" w:rsidR="00796943" w:rsidRPr="00796943" w:rsidRDefault="00796943" w:rsidP="00796943">
            <w:pPr>
              <w:spacing w:line="240" w:lineRule="auto"/>
              <w:jc w:val="left"/>
              <w:rPr>
                <w:rFonts w:cs="Frankruhel"/>
                <w:sz w:val="24"/>
                <w:rtl/>
              </w:rPr>
            </w:pPr>
            <w:r>
              <w:rPr>
                <w:rFonts w:cs="Times New Roman"/>
                <w:sz w:val="24"/>
                <w:rtl/>
              </w:rPr>
              <w:t>השם</w:t>
            </w:r>
          </w:p>
        </w:tc>
        <w:tc>
          <w:tcPr>
            <w:tcW w:w="567" w:type="dxa"/>
          </w:tcPr>
          <w:p w14:paraId="06A28571" w14:textId="77777777" w:rsidR="00796943" w:rsidRPr="00796943" w:rsidRDefault="00796943" w:rsidP="00796943">
            <w:pPr>
              <w:spacing w:line="240" w:lineRule="auto"/>
              <w:jc w:val="left"/>
              <w:rPr>
                <w:rStyle w:val="Hyperlink"/>
                <w:rtl/>
              </w:rPr>
            </w:pPr>
            <w:hyperlink w:anchor="Seif25" w:tooltip="השם" w:history="1">
              <w:r w:rsidRPr="00796943">
                <w:rPr>
                  <w:rStyle w:val="Hyperlink"/>
                </w:rPr>
                <w:t>Go</w:t>
              </w:r>
            </w:hyperlink>
          </w:p>
        </w:tc>
        <w:tc>
          <w:tcPr>
            <w:tcW w:w="850" w:type="dxa"/>
          </w:tcPr>
          <w:p w14:paraId="23E5E1D8" w14:textId="77777777" w:rsidR="00796943" w:rsidRPr="00796943" w:rsidRDefault="00796943" w:rsidP="0079694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75FACEAC" w14:textId="77777777" w:rsidR="00491CEF" w:rsidRDefault="00491CEF">
      <w:pPr>
        <w:pStyle w:val="big-header"/>
        <w:ind w:left="0" w:right="1134"/>
        <w:rPr>
          <w:rtl/>
        </w:rPr>
      </w:pPr>
    </w:p>
    <w:p w14:paraId="31D78563" w14:textId="77777777" w:rsidR="00491CEF" w:rsidRDefault="00491CEF" w:rsidP="001B5B9A">
      <w:pPr>
        <w:pStyle w:val="big-header"/>
        <w:ind w:left="0" w:right="1134"/>
        <w:rPr>
          <w:rStyle w:val="default"/>
          <w:rFonts w:cs="FrankRuehl" w:hint="cs"/>
          <w:rtl/>
        </w:rPr>
      </w:pPr>
      <w:r>
        <w:rPr>
          <w:rtl/>
        </w:rPr>
        <w:br w:type="page"/>
      </w:r>
      <w:r>
        <w:rPr>
          <w:rtl/>
        </w:rPr>
        <w:lastRenderedPageBreak/>
        <w:t>ה</w:t>
      </w:r>
      <w:r>
        <w:rPr>
          <w:rFonts w:hint="cs"/>
          <w:rtl/>
        </w:rPr>
        <w:t>חלטת הרשויות המקומיות (גמלאות לראש רשות וסגניו), תשל"ז-1977</w:t>
      </w:r>
      <w:r w:rsidR="00FD7ADD" w:rsidRPr="00FD7ADD">
        <w:rPr>
          <w:rStyle w:val="default"/>
          <w:rtl/>
        </w:rPr>
        <w:footnoteReference w:customMarkFollows="1" w:id="1"/>
        <w:t>*</w:t>
      </w:r>
    </w:p>
    <w:p w14:paraId="3424E5D5" w14:textId="77777777" w:rsidR="00491CEF" w:rsidRDefault="00491CEF" w:rsidP="00A51D56">
      <w:pPr>
        <w:pStyle w:val="P00"/>
        <w:spacing w:before="72"/>
        <w:ind w:left="0" w:right="1134"/>
        <w:rPr>
          <w:rtl/>
        </w:rPr>
      </w:pPr>
      <w:r>
        <w:rPr>
          <w:rtl/>
        </w:rPr>
        <w:tab/>
      </w:r>
      <w:r>
        <w:rPr>
          <w:rFonts w:hint="cs"/>
          <w:rtl/>
        </w:rPr>
        <w:t>בתוקף הסמכות לפי סעיף 2 לחוק הרשויות המקומיות (גמלאות לראש רשות וסגניו), תשל"ז</w:t>
      </w:r>
      <w:r w:rsidR="00A51D56">
        <w:rPr>
          <w:rFonts w:hint="cs"/>
          <w:rtl/>
        </w:rPr>
        <w:t>-</w:t>
      </w:r>
      <w:r>
        <w:rPr>
          <w:rFonts w:hint="cs"/>
          <w:rtl/>
        </w:rPr>
        <w:t xml:space="preserve">1977, מחליטה ועדת העבודה של הכנסת לאמור: </w:t>
      </w:r>
    </w:p>
    <w:p w14:paraId="0691DF12" w14:textId="77777777" w:rsidR="00491CEF" w:rsidRDefault="00491CE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w:t>
      </w:r>
      <w:r>
        <w:rPr>
          <w:noProof/>
          <w:sz w:val="20"/>
          <w:rtl/>
        </w:rPr>
        <w:t>ו</w:t>
      </w:r>
      <w:r>
        <w:rPr>
          <w:rFonts w:hint="cs"/>
          <w:noProof/>
          <w:sz w:val="20"/>
          <w:rtl/>
        </w:rPr>
        <w:t>ראות כלליות</w:t>
      </w:r>
    </w:p>
    <w:p w14:paraId="25275BFB" w14:textId="77777777" w:rsidR="00491CEF" w:rsidRDefault="00491CEF" w:rsidP="00DA6C8B">
      <w:pPr>
        <w:pStyle w:val="P00"/>
        <w:spacing w:before="72"/>
        <w:ind w:left="0" w:right="1134"/>
        <w:rPr>
          <w:rStyle w:val="default"/>
          <w:rFonts w:cs="FrankRuehl" w:hint="cs"/>
          <w:rtl/>
        </w:rPr>
      </w:pPr>
      <w:bookmarkStart w:id="1" w:name="Seif1"/>
      <w:bookmarkEnd w:id="1"/>
      <w:r w:rsidRPr="00123443">
        <w:rPr>
          <w:rStyle w:val="default"/>
          <w:rFonts w:cs="Miriam"/>
          <w:sz w:val="32"/>
          <w:szCs w:val="32"/>
        </w:rPr>
        <w:pict w14:anchorId="708E69E3">
          <v:rect id="_x0000_s1026" style="position:absolute;left:0;text-align:left;margin-left:464.5pt;margin-top:8.05pt;width:75.05pt;height:14.4pt;z-index:251618304" o:allowincell="f" filled="f" stroked="f" strokecolor="lime" strokeweight=".25pt">
            <v:textbox inset="0,0,0,0">
              <w:txbxContent>
                <w:p w14:paraId="1D95FC28" w14:textId="77777777" w:rsidR="00D8782A" w:rsidRDefault="00D8782A">
                  <w:pPr>
                    <w:spacing w:line="160" w:lineRule="exact"/>
                    <w:jc w:val="left"/>
                    <w:rPr>
                      <w:rFonts w:cs="Miriam" w:hint="cs"/>
                      <w:noProof/>
                      <w:szCs w:val="18"/>
                      <w:rtl/>
                    </w:rPr>
                  </w:pPr>
                  <w:r>
                    <w:rPr>
                      <w:rFonts w:cs="Miriam"/>
                      <w:szCs w:val="18"/>
                      <w:rtl/>
                    </w:rPr>
                    <w:t>ה</w:t>
                  </w:r>
                  <w:r>
                    <w:rPr>
                      <w:rFonts w:cs="Miriam" w:hint="cs"/>
                      <w:szCs w:val="18"/>
                      <w:rtl/>
                    </w:rPr>
                    <w:t>גדרות</w:t>
                  </w:r>
                </w:p>
              </w:txbxContent>
            </v:textbox>
            <w10:anchorlock/>
          </v:rect>
        </w:pict>
      </w:r>
      <w:r w:rsidR="00123443" w:rsidRPr="00123443">
        <w:rPr>
          <w:rStyle w:val="default"/>
          <w:rFonts w:cs="Miriam" w:hint="cs"/>
          <w:sz w:val="32"/>
          <w:szCs w:val="32"/>
          <w:rtl/>
        </w:rPr>
        <w:t>1</w:t>
      </w:r>
      <w:r w:rsidR="00123443">
        <w:rPr>
          <w:rStyle w:val="default"/>
          <w:rFonts w:cs="FrankRuehl" w:hint="cs"/>
          <w:rtl/>
        </w:rPr>
        <w:t>.</w:t>
      </w:r>
      <w:r w:rsidR="00123443">
        <w:rPr>
          <w:rStyle w:val="default"/>
          <w:rFonts w:cs="FrankRuehl" w:hint="cs"/>
          <w:rtl/>
        </w:rPr>
        <w:tab/>
      </w:r>
      <w:r w:rsidRPr="00123443">
        <w:rPr>
          <w:rStyle w:val="default"/>
          <w:rFonts w:cs="FrankRuehl" w:hint="cs"/>
          <w:rtl/>
        </w:rPr>
        <w:t>בהחלטה</w:t>
      </w:r>
      <w:r>
        <w:rPr>
          <w:rStyle w:val="default"/>
          <w:rFonts w:cs="FrankRuehl" w:hint="cs"/>
          <w:rtl/>
        </w:rPr>
        <w:t xml:space="preserve"> זו </w:t>
      </w:r>
      <w:r w:rsidR="00DA6C8B">
        <w:rPr>
          <w:rStyle w:val="default"/>
          <w:rFonts w:cs="FrankRuehl"/>
          <w:rtl/>
        </w:rPr>
        <w:t>–</w:t>
      </w:r>
    </w:p>
    <w:p w14:paraId="720066A0" w14:textId="77777777" w:rsidR="00153967" w:rsidRDefault="00491CEF" w:rsidP="00DA6C8B">
      <w:pPr>
        <w:pStyle w:val="P00"/>
        <w:spacing w:before="72"/>
        <w:ind w:left="0" w:right="1134"/>
        <w:rPr>
          <w:rStyle w:val="default"/>
          <w:rFonts w:cs="FrankRuehl" w:hint="cs"/>
          <w:rtl/>
        </w:rPr>
      </w:pPr>
      <w:r>
        <w:rPr>
          <w:lang w:val="he-IL"/>
        </w:rPr>
        <w:pict w14:anchorId="22812C11">
          <v:rect id="_x0000_s1027" style="position:absolute;left:0;text-align:left;margin-left:457.35pt;margin-top:7.1pt;width:84.9pt;height:16.9pt;z-index:251619328" o:allowincell="f" filled="f" stroked="f" strokecolor="lime" strokeweight=".25pt">
            <v:textbox style="mso-next-textbox:#_x0000_s1027" inset="1mm,0,1mm,0">
              <w:txbxContent>
                <w:p w14:paraId="31FB856D" w14:textId="77777777" w:rsidR="00D8782A" w:rsidRDefault="00D8782A" w:rsidP="007A3D0C">
                  <w:pPr>
                    <w:spacing w:line="160" w:lineRule="exact"/>
                    <w:jc w:val="left"/>
                    <w:rPr>
                      <w:rFonts w:cs="Miriam" w:hint="cs"/>
                      <w:szCs w:val="18"/>
                      <w:rtl/>
                    </w:rPr>
                  </w:pPr>
                  <w:r>
                    <w:rPr>
                      <w:rFonts w:cs="Miriam"/>
                      <w:szCs w:val="18"/>
                      <w:rtl/>
                    </w:rPr>
                    <w:t>ה</w:t>
                  </w:r>
                  <w:r>
                    <w:rPr>
                      <w:rFonts w:cs="Miriam" w:hint="cs"/>
                      <w:szCs w:val="18"/>
                      <w:rtl/>
                    </w:rPr>
                    <w:t>חלטה תשנ"ט-1999</w:t>
                  </w:r>
                </w:p>
                <w:p w14:paraId="193A73BD" w14:textId="77777777" w:rsidR="00D8782A" w:rsidRDefault="00D8782A" w:rsidP="007A3D0C">
                  <w:pPr>
                    <w:spacing w:line="160" w:lineRule="exact"/>
                    <w:jc w:val="left"/>
                    <w:rPr>
                      <w:rFonts w:cs="Miriam"/>
                      <w:noProof/>
                      <w:szCs w:val="18"/>
                      <w:rtl/>
                    </w:rPr>
                  </w:pPr>
                  <w:r>
                    <w:rPr>
                      <w:rFonts w:cs="Miriam" w:hint="cs"/>
                      <w:szCs w:val="18"/>
                      <w:rtl/>
                    </w:rPr>
                    <w:t>החלטה תשע"ד-2013</w:t>
                  </w:r>
                </w:p>
              </w:txbxContent>
            </v:textbox>
            <w10:anchorlock/>
          </v:rect>
        </w:pict>
      </w:r>
      <w:r>
        <w:rPr>
          <w:rtl/>
        </w:rPr>
        <w:tab/>
      </w:r>
      <w:r>
        <w:rPr>
          <w:rStyle w:val="default"/>
          <w:rFonts w:cs="FrankRuehl"/>
          <w:rtl/>
        </w:rPr>
        <w:t>"</w:t>
      </w:r>
      <w:r>
        <w:rPr>
          <w:rStyle w:val="default"/>
          <w:rFonts w:cs="FrankRuehl" w:hint="cs"/>
          <w:rtl/>
        </w:rPr>
        <w:t>ראש רשות מקומית"</w:t>
      </w:r>
      <w:r w:rsidR="002900D4">
        <w:rPr>
          <w:rStyle w:val="default"/>
          <w:rFonts w:cs="FrankRuehl" w:hint="cs"/>
          <w:rtl/>
        </w:rPr>
        <w:t xml:space="preserve"> או "ראש רשות"</w:t>
      </w:r>
      <w:r>
        <w:rPr>
          <w:rStyle w:val="default"/>
          <w:rFonts w:cs="FrankRuehl" w:hint="cs"/>
          <w:rtl/>
        </w:rPr>
        <w:t xml:space="preserve"> </w:t>
      </w:r>
      <w:r w:rsidR="002900D4">
        <w:rPr>
          <w:rStyle w:val="default"/>
          <w:rFonts w:cs="FrankRuehl"/>
          <w:rtl/>
        </w:rPr>
        <w:t>–</w:t>
      </w:r>
      <w:r>
        <w:rPr>
          <w:rStyle w:val="default"/>
          <w:rFonts w:cs="FrankRuehl" w:hint="cs"/>
          <w:rtl/>
        </w:rPr>
        <w:t xml:space="preserve"> לרבות סגניו בשכר;</w:t>
      </w:r>
    </w:p>
    <w:p w14:paraId="146DFC0B" w14:textId="77777777" w:rsidR="00153967" w:rsidRPr="00250857" w:rsidRDefault="00153967" w:rsidP="00153967">
      <w:pPr>
        <w:pStyle w:val="P00"/>
        <w:spacing w:before="0"/>
        <w:ind w:left="0" w:right="1134"/>
        <w:rPr>
          <w:rFonts w:hint="cs"/>
          <w:b/>
          <w:bCs/>
          <w:vanish/>
          <w:szCs w:val="20"/>
          <w:shd w:val="clear" w:color="auto" w:fill="FFFF99"/>
          <w:rtl/>
        </w:rPr>
      </w:pPr>
      <w:bookmarkStart w:id="2" w:name="Rov68"/>
      <w:r w:rsidRPr="00250857">
        <w:rPr>
          <w:rFonts w:hint="cs"/>
          <w:vanish/>
          <w:color w:val="FF0000"/>
          <w:szCs w:val="20"/>
          <w:shd w:val="clear" w:color="auto" w:fill="FFFF99"/>
          <w:rtl/>
        </w:rPr>
        <w:t>מיום 13.5.1999</w:t>
      </w:r>
    </w:p>
    <w:p w14:paraId="5A6AE578" w14:textId="77777777" w:rsidR="00153967" w:rsidRPr="00250857" w:rsidRDefault="00153967" w:rsidP="00153967">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תשנ"ט-1999</w:t>
      </w:r>
    </w:p>
    <w:p w14:paraId="51F224A1" w14:textId="77777777" w:rsidR="00153967" w:rsidRPr="00250857" w:rsidRDefault="00153967" w:rsidP="00153967">
      <w:pPr>
        <w:pStyle w:val="P00"/>
        <w:spacing w:before="0"/>
        <w:ind w:left="0" w:right="1134"/>
        <w:rPr>
          <w:rStyle w:val="default"/>
          <w:rFonts w:cs="FrankRuehl" w:hint="cs"/>
          <w:vanish/>
          <w:szCs w:val="20"/>
          <w:shd w:val="clear" w:color="auto" w:fill="FFFF99"/>
          <w:rtl/>
        </w:rPr>
      </w:pPr>
      <w:hyperlink r:id="rId7" w:history="1">
        <w:r w:rsidRPr="00250857">
          <w:rPr>
            <w:rStyle w:val="Hyperlink"/>
            <w:vanish/>
            <w:szCs w:val="20"/>
            <w:shd w:val="clear" w:color="auto" w:fill="FFFF99"/>
            <w:rtl/>
          </w:rPr>
          <w:t>ק</w:t>
        </w:r>
        <w:r w:rsidRPr="00250857">
          <w:rPr>
            <w:rStyle w:val="Hyperlink"/>
            <w:rFonts w:hint="cs"/>
            <w:vanish/>
            <w:szCs w:val="20"/>
            <w:shd w:val="clear" w:color="auto" w:fill="FFFF99"/>
            <w:rtl/>
          </w:rPr>
          <w:t>"ת תשנ"ט מס' 5971</w:t>
        </w:r>
      </w:hyperlink>
      <w:r w:rsidRPr="00250857">
        <w:rPr>
          <w:rFonts w:hint="cs"/>
          <w:vanish/>
          <w:szCs w:val="20"/>
          <w:shd w:val="clear" w:color="auto" w:fill="FFFF99"/>
          <w:rtl/>
        </w:rPr>
        <w:t xml:space="preserve"> מיום 13.5.1999 עמ' 761</w:t>
      </w:r>
    </w:p>
    <w:p w14:paraId="51740DE1" w14:textId="77777777" w:rsidR="00551518" w:rsidRPr="00250857" w:rsidRDefault="00551518" w:rsidP="009653E8">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הוספת הגדרת "ראש רשות מקומית"</w:t>
      </w:r>
    </w:p>
    <w:p w14:paraId="6C453EF6" w14:textId="77777777" w:rsidR="007A6A8D" w:rsidRPr="00250857" w:rsidRDefault="007A6A8D" w:rsidP="009653E8">
      <w:pPr>
        <w:pStyle w:val="P00"/>
        <w:spacing w:before="0"/>
        <w:ind w:left="0" w:right="1134"/>
        <w:rPr>
          <w:rStyle w:val="default"/>
          <w:rFonts w:cs="FrankRuehl" w:hint="cs"/>
          <w:vanish/>
          <w:szCs w:val="20"/>
          <w:shd w:val="clear" w:color="auto" w:fill="FFFF99"/>
          <w:rtl/>
        </w:rPr>
      </w:pPr>
    </w:p>
    <w:p w14:paraId="378D557C" w14:textId="77777777" w:rsidR="007A6A8D" w:rsidRPr="00250857" w:rsidRDefault="007A6A8D" w:rsidP="009653E8">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44154219" w14:textId="77777777" w:rsidR="007A6A8D" w:rsidRPr="00250857" w:rsidRDefault="007A6A8D" w:rsidP="009653E8">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7E95A0EE" w14:textId="77777777" w:rsidR="007A6A8D" w:rsidRPr="00250857" w:rsidRDefault="007A6A8D" w:rsidP="009653E8">
      <w:pPr>
        <w:pStyle w:val="P00"/>
        <w:spacing w:before="0"/>
        <w:ind w:left="0" w:right="1134"/>
        <w:rPr>
          <w:rStyle w:val="default"/>
          <w:rFonts w:cs="FrankRuehl" w:hint="cs"/>
          <w:vanish/>
          <w:szCs w:val="20"/>
          <w:shd w:val="clear" w:color="auto" w:fill="FFFF99"/>
          <w:rtl/>
        </w:rPr>
      </w:pPr>
      <w:hyperlink r:id="rId8"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27</w:t>
      </w:r>
    </w:p>
    <w:p w14:paraId="4D4BC139" w14:textId="77777777" w:rsidR="007A6A8D" w:rsidRPr="002900D4" w:rsidRDefault="007A6A8D" w:rsidP="002900D4">
      <w:pPr>
        <w:pStyle w:val="P00"/>
        <w:ind w:left="0" w:right="1134"/>
        <w:rPr>
          <w:rStyle w:val="default"/>
          <w:rFonts w:cs="FrankRuehl" w:hint="cs"/>
          <w:sz w:val="2"/>
          <w:szCs w:val="2"/>
          <w:rtl/>
        </w:rPr>
      </w:pPr>
      <w:r w:rsidRPr="00250857">
        <w:rPr>
          <w:vanish/>
          <w:sz w:val="22"/>
          <w:szCs w:val="22"/>
          <w:shd w:val="clear" w:color="auto" w:fill="FFFF99"/>
          <w:rtl/>
        </w:rPr>
        <w:tab/>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ראש רשות מקומית"</w:t>
      </w:r>
      <w:r w:rsidR="002900D4" w:rsidRPr="00250857">
        <w:rPr>
          <w:rStyle w:val="default"/>
          <w:rFonts w:cs="FrankRuehl" w:hint="cs"/>
          <w:vanish/>
          <w:sz w:val="22"/>
          <w:szCs w:val="22"/>
          <w:shd w:val="clear" w:color="auto" w:fill="FFFF99"/>
          <w:rtl/>
        </w:rPr>
        <w:t xml:space="preserve"> </w:t>
      </w:r>
      <w:r w:rsidR="002900D4" w:rsidRPr="00250857">
        <w:rPr>
          <w:rStyle w:val="default"/>
          <w:rFonts w:cs="FrankRuehl" w:hint="cs"/>
          <w:vanish/>
          <w:sz w:val="22"/>
          <w:szCs w:val="22"/>
          <w:u w:val="single"/>
          <w:shd w:val="clear" w:color="auto" w:fill="FFFF99"/>
          <w:rtl/>
        </w:rPr>
        <w:t>או "ראש רשות"</w:t>
      </w:r>
      <w:r w:rsidRPr="00250857">
        <w:rPr>
          <w:rStyle w:val="default"/>
          <w:rFonts w:cs="FrankRuehl" w:hint="cs"/>
          <w:vanish/>
          <w:sz w:val="22"/>
          <w:szCs w:val="22"/>
          <w:shd w:val="clear" w:color="auto" w:fill="FFFF99"/>
          <w:rtl/>
        </w:rPr>
        <w:t xml:space="preserve"> </w:t>
      </w:r>
      <w:r w:rsidR="002900D4"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 xml:space="preserve"> לרבות סגניו בשכר;</w:t>
      </w:r>
      <w:bookmarkEnd w:id="2"/>
    </w:p>
    <w:p w14:paraId="6E407DCC" w14:textId="77777777" w:rsidR="00491CEF" w:rsidRDefault="002900D4" w:rsidP="002900D4">
      <w:pPr>
        <w:pStyle w:val="P00"/>
        <w:spacing w:before="72"/>
        <w:ind w:left="0" w:right="1134"/>
        <w:rPr>
          <w:rFonts w:hint="cs"/>
          <w:rtl/>
        </w:rPr>
      </w:pPr>
      <w:r>
        <w:rPr>
          <w:rtl/>
          <w:lang w:eastAsia="en-US"/>
        </w:rPr>
        <w:pict w14:anchorId="508452BB">
          <v:shapetype id="_x0000_t202" coordsize="21600,21600" o:spt="202" path="m,l,21600r21600,l21600,xe">
            <v:stroke joinstyle="miter"/>
            <v:path gradientshapeok="t" o:connecttype="rect"/>
          </v:shapetype>
          <v:shape id="_x0000_s1130" type="#_x0000_t202" style="position:absolute;left:0;text-align:left;margin-left:457.35pt;margin-top:7.1pt;width:85pt;height:10.9pt;z-index:251677696" filled="f" stroked="f">
            <v:textbox inset="1mm,0,1mm,0">
              <w:txbxContent>
                <w:p w14:paraId="6302DBCF" w14:textId="77777777" w:rsidR="00D8782A" w:rsidRDefault="00D8782A" w:rsidP="002900D4">
                  <w:pPr>
                    <w:spacing w:line="160" w:lineRule="exact"/>
                    <w:jc w:val="left"/>
                    <w:rPr>
                      <w:rFonts w:cs="Miriam"/>
                      <w:noProof/>
                      <w:szCs w:val="18"/>
                      <w:rtl/>
                    </w:rPr>
                  </w:pPr>
                  <w:r>
                    <w:rPr>
                      <w:rFonts w:cs="Miriam" w:hint="cs"/>
                      <w:szCs w:val="18"/>
                      <w:rtl/>
                    </w:rPr>
                    <w:t>החלטה תשע"ד-2013</w:t>
                  </w:r>
                </w:p>
              </w:txbxContent>
            </v:textbox>
          </v:shape>
        </w:pict>
      </w:r>
      <w:r w:rsidR="00491CEF">
        <w:rPr>
          <w:rtl/>
        </w:rPr>
        <w:tab/>
      </w:r>
      <w:r w:rsidR="00491CEF">
        <w:rPr>
          <w:rFonts w:hint="cs"/>
          <w:rtl/>
        </w:rPr>
        <w:t xml:space="preserve">"ראש רשות לשעבר" </w:t>
      </w:r>
      <w:r>
        <w:rPr>
          <w:rtl/>
        </w:rPr>
        <w:t>–</w:t>
      </w:r>
      <w:r w:rsidR="00491CEF">
        <w:rPr>
          <w:rFonts w:hint="cs"/>
          <w:rtl/>
        </w:rPr>
        <w:t xml:space="preserve"> אדם שכיהן כראש רשות מקומית, וחדל לכהן;</w:t>
      </w:r>
    </w:p>
    <w:p w14:paraId="3B26F000" w14:textId="77777777" w:rsidR="002900D4" w:rsidRPr="00250857" w:rsidRDefault="002900D4" w:rsidP="002900D4">
      <w:pPr>
        <w:pStyle w:val="P00"/>
        <w:spacing w:before="0"/>
        <w:ind w:left="0" w:right="1134"/>
        <w:rPr>
          <w:rStyle w:val="default"/>
          <w:rFonts w:cs="FrankRuehl" w:hint="cs"/>
          <w:vanish/>
          <w:color w:val="FF0000"/>
          <w:szCs w:val="20"/>
          <w:shd w:val="clear" w:color="auto" w:fill="FFFF99"/>
          <w:rtl/>
        </w:rPr>
      </w:pPr>
      <w:bookmarkStart w:id="3" w:name="Rov69"/>
      <w:r w:rsidRPr="00250857">
        <w:rPr>
          <w:rStyle w:val="default"/>
          <w:rFonts w:cs="FrankRuehl" w:hint="cs"/>
          <w:vanish/>
          <w:color w:val="FF0000"/>
          <w:szCs w:val="20"/>
          <w:shd w:val="clear" w:color="auto" w:fill="FFFF99"/>
          <w:rtl/>
        </w:rPr>
        <w:t>מיום 16.9.2013</w:t>
      </w:r>
    </w:p>
    <w:p w14:paraId="5FD1F143"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14217933"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9"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27</w:t>
      </w:r>
    </w:p>
    <w:p w14:paraId="6333558B" w14:textId="77777777" w:rsidR="002900D4" w:rsidRPr="002900D4" w:rsidRDefault="002900D4" w:rsidP="002900D4">
      <w:pPr>
        <w:pStyle w:val="P00"/>
        <w:ind w:left="0" w:right="1134"/>
        <w:rPr>
          <w:rStyle w:val="default"/>
          <w:rFonts w:cs="FrankRuehl" w:hint="cs"/>
          <w:sz w:val="2"/>
          <w:szCs w:val="2"/>
          <w:shd w:val="clear" w:color="auto" w:fill="FFFF99"/>
          <w:rtl/>
        </w:rPr>
      </w:pP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"ראש רשות לשעבר" </w:t>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 xml:space="preserve"> אדם שכיהן כראש רשות מקומית </w:t>
      </w:r>
      <w:r w:rsidRPr="00250857">
        <w:rPr>
          <w:rStyle w:val="default"/>
          <w:rFonts w:cs="FrankRuehl" w:hint="cs"/>
          <w:strike/>
          <w:vanish/>
          <w:sz w:val="22"/>
          <w:szCs w:val="22"/>
          <w:shd w:val="clear" w:color="auto" w:fill="FFFF99"/>
          <w:rtl/>
        </w:rPr>
        <w:t>או</w:t>
      </w:r>
      <w:r w:rsidRPr="00250857">
        <w:rPr>
          <w:rStyle w:val="default"/>
          <w:rFonts w:cs="FrankRuehl"/>
          <w:strike/>
          <w:vanish/>
          <w:sz w:val="22"/>
          <w:szCs w:val="22"/>
          <w:shd w:val="clear" w:color="auto" w:fill="FFFF99"/>
          <w:rtl/>
        </w:rPr>
        <w:t xml:space="preserve"> </w:t>
      </w:r>
      <w:r w:rsidRPr="00250857">
        <w:rPr>
          <w:rStyle w:val="default"/>
          <w:rFonts w:cs="FrankRuehl" w:hint="cs"/>
          <w:strike/>
          <w:vanish/>
          <w:sz w:val="22"/>
          <w:szCs w:val="22"/>
          <w:shd w:val="clear" w:color="auto" w:fill="FFFF99"/>
          <w:rtl/>
        </w:rPr>
        <w:t>כסגנו בשכר</w:t>
      </w:r>
      <w:r w:rsidRPr="00250857">
        <w:rPr>
          <w:rStyle w:val="default"/>
          <w:rFonts w:cs="FrankRuehl" w:hint="cs"/>
          <w:vanish/>
          <w:sz w:val="22"/>
          <w:szCs w:val="22"/>
          <w:shd w:val="clear" w:color="auto" w:fill="FFFF99"/>
          <w:rtl/>
        </w:rPr>
        <w:t>, וחדל לכהן;</w:t>
      </w:r>
      <w:bookmarkEnd w:id="3"/>
    </w:p>
    <w:p w14:paraId="4365A24B" w14:textId="77777777" w:rsidR="00491CEF" w:rsidRDefault="002900D4" w:rsidP="00DA6C8B">
      <w:pPr>
        <w:pStyle w:val="P00"/>
        <w:spacing w:before="72"/>
        <w:ind w:left="0" w:right="1134"/>
        <w:rPr>
          <w:rFonts w:hint="cs"/>
          <w:rtl/>
        </w:rPr>
      </w:pPr>
      <w:r>
        <w:rPr>
          <w:rtl/>
          <w:lang w:eastAsia="en-US"/>
        </w:rPr>
        <w:pict w14:anchorId="7F669F81">
          <v:shape id="_x0000_s1133" type="#_x0000_t202" style="position:absolute;left:0;text-align:left;margin-left:457.35pt;margin-top:7.1pt;width:85pt;height:11.9pt;z-index:251678720" filled="f" stroked="f">
            <v:textbox inset="1mm,0,1mm,0">
              <w:txbxContent>
                <w:p w14:paraId="3ACEA9C3" w14:textId="77777777" w:rsidR="00D8782A" w:rsidRDefault="00D8782A" w:rsidP="002900D4">
                  <w:pPr>
                    <w:spacing w:line="160" w:lineRule="exact"/>
                    <w:jc w:val="left"/>
                    <w:rPr>
                      <w:rFonts w:cs="Miriam"/>
                      <w:noProof/>
                      <w:szCs w:val="18"/>
                      <w:rtl/>
                    </w:rPr>
                  </w:pPr>
                  <w:r>
                    <w:rPr>
                      <w:rFonts w:cs="Miriam" w:hint="cs"/>
                      <w:szCs w:val="18"/>
                      <w:rtl/>
                    </w:rPr>
                    <w:t>החלטה תשע"ד-2013</w:t>
                  </w:r>
                </w:p>
              </w:txbxContent>
            </v:textbox>
          </v:shape>
        </w:pict>
      </w:r>
      <w:r w:rsidR="00491CEF">
        <w:rPr>
          <w:rtl/>
        </w:rPr>
        <w:tab/>
      </w:r>
      <w:r w:rsidR="00491CEF">
        <w:rPr>
          <w:rFonts w:hint="cs"/>
          <w:rtl/>
        </w:rPr>
        <w:t xml:space="preserve">"גמלה" </w:t>
      </w:r>
      <w:r>
        <w:rPr>
          <w:rtl/>
        </w:rPr>
        <w:t>–</w:t>
      </w:r>
      <w:r w:rsidR="00491CEF">
        <w:rPr>
          <w:rFonts w:hint="cs"/>
          <w:rtl/>
        </w:rPr>
        <w:t xml:space="preserve"> קצבה או מענק, לרבות תשלומים אחרים נוספים</w:t>
      </w:r>
      <w:r>
        <w:rPr>
          <w:rFonts w:hint="cs"/>
          <w:rtl/>
        </w:rPr>
        <w:t xml:space="preserve"> ולמעט מענק הסתגלות</w:t>
      </w:r>
      <w:r w:rsidR="00491CEF">
        <w:rPr>
          <w:rFonts w:hint="cs"/>
          <w:rtl/>
        </w:rPr>
        <w:t>;</w:t>
      </w:r>
    </w:p>
    <w:p w14:paraId="2D0FE732" w14:textId="77777777" w:rsidR="002900D4" w:rsidRPr="00250857" w:rsidRDefault="002900D4" w:rsidP="002900D4">
      <w:pPr>
        <w:pStyle w:val="P00"/>
        <w:spacing w:before="0"/>
        <w:ind w:left="0" w:right="1134"/>
        <w:rPr>
          <w:rStyle w:val="default"/>
          <w:rFonts w:cs="FrankRuehl" w:hint="cs"/>
          <w:vanish/>
          <w:color w:val="FF0000"/>
          <w:szCs w:val="20"/>
          <w:shd w:val="clear" w:color="auto" w:fill="FFFF99"/>
          <w:rtl/>
        </w:rPr>
      </w:pPr>
      <w:bookmarkStart w:id="4" w:name="Rov70"/>
      <w:r w:rsidRPr="00250857">
        <w:rPr>
          <w:rStyle w:val="default"/>
          <w:rFonts w:cs="FrankRuehl" w:hint="cs"/>
          <w:vanish/>
          <w:color w:val="FF0000"/>
          <w:szCs w:val="20"/>
          <w:shd w:val="clear" w:color="auto" w:fill="FFFF99"/>
          <w:rtl/>
        </w:rPr>
        <w:t>מיום 16.9.2013</w:t>
      </w:r>
    </w:p>
    <w:p w14:paraId="56253BBC"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6D717B94"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10"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27</w:t>
      </w:r>
    </w:p>
    <w:p w14:paraId="359EC644" w14:textId="77777777" w:rsidR="002900D4" w:rsidRPr="002900D4" w:rsidRDefault="002900D4" w:rsidP="002900D4">
      <w:pPr>
        <w:pStyle w:val="P00"/>
        <w:ind w:left="0" w:right="1134"/>
        <w:rPr>
          <w:rStyle w:val="default"/>
          <w:rFonts w:cs="FrankRuehl" w:hint="cs"/>
          <w:sz w:val="2"/>
          <w:szCs w:val="2"/>
          <w:shd w:val="clear" w:color="auto" w:fill="FFFF99"/>
          <w:rtl/>
        </w:rPr>
      </w:pP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"גמלה" </w:t>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 xml:space="preserve"> קצבה או מענק, לרבות תשלומים אחרים נוספים </w:t>
      </w:r>
      <w:r w:rsidRPr="00250857">
        <w:rPr>
          <w:rStyle w:val="default"/>
          <w:rFonts w:cs="FrankRuehl" w:hint="cs"/>
          <w:vanish/>
          <w:sz w:val="22"/>
          <w:szCs w:val="22"/>
          <w:u w:val="single"/>
          <w:shd w:val="clear" w:color="auto" w:fill="FFFF99"/>
          <w:rtl/>
        </w:rPr>
        <w:t>ולמעט מענק הסתגלות</w:t>
      </w:r>
      <w:r w:rsidRPr="00250857">
        <w:rPr>
          <w:rStyle w:val="default"/>
          <w:rFonts w:cs="FrankRuehl" w:hint="cs"/>
          <w:vanish/>
          <w:sz w:val="22"/>
          <w:szCs w:val="22"/>
          <w:shd w:val="clear" w:color="auto" w:fill="FFFF99"/>
          <w:rtl/>
        </w:rPr>
        <w:t>;</w:t>
      </w:r>
      <w:bookmarkEnd w:id="4"/>
    </w:p>
    <w:p w14:paraId="2728EEF4" w14:textId="77777777" w:rsidR="00491CEF" w:rsidRDefault="002900D4" w:rsidP="002900D4">
      <w:pPr>
        <w:pStyle w:val="P00"/>
        <w:spacing w:before="72"/>
        <w:ind w:left="0" w:right="1134"/>
        <w:rPr>
          <w:rFonts w:hint="cs"/>
          <w:rtl/>
        </w:rPr>
      </w:pPr>
      <w:r>
        <w:rPr>
          <w:rtl/>
          <w:lang w:eastAsia="en-US"/>
        </w:rPr>
        <w:pict w14:anchorId="1F021452">
          <v:shape id="_x0000_s1136" type="#_x0000_t202" style="position:absolute;left:0;text-align:left;margin-left:457.35pt;margin-top:7.1pt;width:85pt;height:12.9pt;z-index:251679744" filled="f" stroked="f">
            <v:textbox inset="1mm,0,1mm,0">
              <w:txbxContent>
                <w:p w14:paraId="0E511DD1" w14:textId="77777777" w:rsidR="00D8782A" w:rsidRDefault="00D8782A" w:rsidP="002900D4">
                  <w:pPr>
                    <w:spacing w:line="160" w:lineRule="exact"/>
                    <w:jc w:val="left"/>
                    <w:rPr>
                      <w:rFonts w:cs="Miriam"/>
                      <w:noProof/>
                      <w:szCs w:val="18"/>
                      <w:rtl/>
                    </w:rPr>
                  </w:pPr>
                  <w:r>
                    <w:rPr>
                      <w:rFonts w:cs="Miriam" w:hint="cs"/>
                      <w:szCs w:val="18"/>
                      <w:rtl/>
                    </w:rPr>
                    <w:t>החלטה תשע"ד-2013</w:t>
                  </w:r>
                </w:p>
              </w:txbxContent>
            </v:textbox>
          </v:shape>
        </w:pict>
      </w:r>
      <w:r w:rsidR="00491CEF">
        <w:rPr>
          <w:rtl/>
        </w:rPr>
        <w:tab/>
      </w:r>
      <w:r w:rsidR="00491CEF">
        <w:rPr>
          <w:rFonts w:hint="cs"/>
          <w:rtl/>
        </w:rPr>
        <w:t>"המשכורת האחרונה</w:t>
      </w:r>
      <w:r>
        <w:rPr>
          <w:rFonts w:hint="cs"/>
          <w:rtl/>
        </w:rPr>
        <w:t xml:space="preserve">" </w:t>
      </w:r>
      <w:r>
        <w:rPr>
          <w:rtl/>
        </w:rPr>
        <w:t>–</w:t>
      </w:r>
      <w:r>
        <w:rPr>
          <w:rFonts w:hint="cs"/>
          <w:rtl/>
        </w:rPr>
        <w:t xml:space="preserve"> (נמחקה)</w:t>
      </w:r>
      <w:r w:rsidR="00491CEF">
        <w:rPr>
          <w:rFonts w:hint="cs"/>
          <w:rtl/>
        </w:rPr>
        <w:t>;</w:t>
      </w:r>
    </w:p>
    <w:p w14:paraId="6863CEB8" w14:textId="77777777" w:rsidR="002900D4" w:rsidRPr="00250857" w:rsidRDefault="002900D4" w:rsidP="002900D4">
      <w:pPr>
        <w:pStyle w:val="P00"/>
        <w:spacing w:before="0"/>
        <w:ind w:left="0" w:right="1134"/>
        <w:rPr>
          <w:rStyle w:val="default"/>
          <w:rFonts w:cs="FrankRuehl" w:hint="cs"/>
          <w:vanish/>
          <w:color w:val="FF0000"/>
          <w:szCs w:val="20"/>
          <w:shd w:val="clear" w:color="auto" w:fill="FFFF99"/>
          <w:rtl/>
        </w:rPr>
      </w:pPr>
      <w:bookmarkStart w:id="5" w:name="Rov71"/>
      <w:r w:rsidRPr="00250857">
        <w:rPr>
          <w:rStyle w:val="default"/>
          <w:rFonts w:cs="FrankRuehl" w:hint="cs"/>
          <w:vanish/>
          <w:color w:val="FF0000"/>
          <w:szCs w:val="20"/>
          <w:shd w:val="clear" w:color="auto" w:fill="FFFF99"/>
          <w:rtl/>
        </w:rPr>
        <w:t>מיום 16.9.2013</w:t>
      </w:r>
    </w:p>
    <w:p w14:paraId="57FE5F01"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548F945C"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11"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27</w:t>
      </w:r>
    </w:p>
    <w:p w14:paraId="233B75F3"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מחיקת הגדרת "המשכורת האחרונה"</w:t>
      </w:r>
    </w:p>
    <w:p w14:paraId="3B28ADAA" w14:textId="77777777" w:rsidR="002900D4" w:rsidRPr="00250857" w:rsidRDefault="002900D4" w:rsidP="002900D4">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229B2A0D" w14:textId="77777777" w:rsidR="002900D4" w:rsidRPr="002900D4" w:rsidRDefault="002900D4" w:rsidP="002900D4">
      <w:pPr>
        <w:pStyle w:val="P00"/>
        <w:spacing w:before="0"/>
        <w:ind w:left="0" w:right="1134"/>
        <w:rPr>
          <w:rFonts w:hint="cs"/>
          <w:strike/>
          <w:sz w:val="2"/>
          <w:szCs w:val="2"/>
          <w:rtl/>
        </w:rPr>
      </w:pPr>
      <w:r w:rsidRPr="00250857">
        <w:rPr>
          <w:vanish/>
          <w:sz w:val="22"/>
          <w:szCs w:val="22"/>
          <w:shd w:val="clear" w:color="auto" w:fill="FFFF99"/>
          <w:rtl/>
        </w:rPr>
        <w:tab/>
      </w:r>
      <w:r w:rsidRPr="00250857">
        <w:rPr>
          <w:rFonts w:hint="cs"/>
          <w:strike/>
          <w:vanish/>
          <w:sz w:val="22"/>
          <w:szCs w:val="22"/>
          <w:shd w:val="clear" w:color="auto" w:fill="FFFF99"/>
          <w:rtl/>
        </w:rPr>
        <w:t>"המשכורת האחרונה", לענין תשלום</w:t>
      </w:r>
      <w:r w:rsidRPr="00250857">
        <w:rPr>
          <w:strike/>
          <w:vanish/>
          <w:sz w:val="22"/>
          <w:szCs w:val="22"/>
          <w:shd w:val="clear" w:color="auto" w:fill="FFFF99"/>
          <w:rtl/>
        </w:rPr>
        <w:t xml:space="preserve"> </w:t>
      </w:r>
      <w:r w:rsidRPr="00250857">
        <w:rPr>
          <w:rFonts w:hint="cs"/>
          <w:strike/>
          <w:vanish/>
          <w:sz w:val="22"/>
          <w:szCs w:val="22"/>
          <w:shd w:val="clear" w:color="auto" w:fill="FFFF99"/>
          <w:rtl/>
        </w:rPr>
        <w:t>מענק לראש רשות לשעבר או לזכאים מכוחו - שכר יסוד, תוספת יוקר ותוספת משפחה שנקבעו לפי סעיף 129 לפקודת העיריות, לפי סעיף 115 לצו המועצות המקומיות (א), תשי"א-1950, לפי סעיף 115 לצו המועצות המקומיות (ב), תשי"ג-1953 או לפי סעיף 33 לצו המועצות המקומיות (מועצות</w:t>
      </w:r>
      <w:r w:rsidRPr="00250857">
        <w:rPr>
          <w:strike/>
          <w:vanish/>
          <w:sz w:val="22"/>
          <w:szCs w:val="22"/>
          <w:shd w:val="clear" w:color="auto" w:fill="FFFF99"/>
          <w:rtl/>
        </w:rPr>
        <w:t xml:space="preserve"> א</w:t>
      </w:r>
      <w:r w:rsidRPr="00250857">
        <w:rPr>
          <w:rFonts w:hint="cs"/>
          <w:strike/>
          <w:vanish/>
          <w:sz w:val="22"/>
          <w:szCs w:val="22"/>
          <w:shd w:val="clear" w:color="auto" w:fill="FFFF99"/>
          <w:rtl/>
        </w:rPr>
        <w:t>זוריות), תשי"ח-1958 (להלן - סעיפי קביעת המשכורת), לפי הענין, ששולמו לאותו ראש רשות ערב חדלו לכהן;</w:t>
      </w:r>
      <w:bookmarkEnd w:id="5"/>
    </w:p>
    <w:p w14:paraId="35A8FFA7" w14:textId="77777777" w:rsidR="00491CEF" w:rsidRDefault="002900D4" w:rsidP="002900D4">
      <w:pPr>
        <w:pStyle w:val="P00"/>
        <w:spacing w:before="72"/>
        <w:ind w:left="0" w:right="1134"/>
        <w:rPr>
          <w:rFonts w:hint="cs"/>
          <w:rtl/>
        </w:rPr>
      </w:pPr>
      <w:r>
        <w:rPr>
          <w:rtl/>
          <w:lang w:eastAsia="en-US"/>
        </w:rPr>
        <w:pict w14:anchorId="2DD25C64">
          <v:shape id="_x0000_s1139" type="#_x0000_t202" style="position:absolute;left:0;text-align:left;margin-left:457.35pt;margin-top:7.1pt;width:85pt;height:12.1pt;z-index:251680768" filled="f" stroked="f">
            <v:textbox inset="1mm,0,1mm,0">
              <w:txbxContent>
                <w:p w14:paraId="477D853E" w14:textId="77777777" w:rsidR="00D8782A" w:rsidRDefault="00D8782A" w:rsidP="002900D4">
                  <w:pPr>
                    <w:spacing w:line="160" w:lineRule="exact"/>
                    <w:jc w:val="left"/>
                    <w:rPr>
                      <w:rFonts w:cs="Miriam"/>
                      <w:noProof/>
                      <w:szCs w:val="18"/>
                      <w:rtl/>
                    </w:rPr>
                  </w:pPr>
                  <w:r>
                    <w:rPr>
                      <w:rFonts w:cs="Miriam" w:hint="cs"/>
                      <w:szCs w:val="18"/>
                      <w:rtl/>
                    </w:rPr>
                    <w:t>החלטה תשע"ד-2013</w:t>
                  </w:r>
                </w:p>
              </w:txbxContent>
            </v:textbox>
          </v:shape>
        </w:pict>
      </w:r>
      <w:r w:rsidR="00491CEF">
        <w:rPr>
          <w:rtl/>
        </w:rPr>
        <w:tab/>
      </w:r>
      <w:r w:rsidR="00491CEF">
        <w:rPr>
          <w:rFonts w:hint="cs"/>
          <w:rtl/>
        </w:rPr>
        <w:t>"המשכורת הקובעת", לענין חישוב גמלאות של</w:t>
      </w:r>
      <w:r w:rsidR="00491CEF">
        <w:rPr>
          <w:rtl/>
        </w:rPr>
        <w:t xml:space="preserve"> </w:t>
      </w:r>
      <w:r w:rsidR="00491CEF">
        <w:rPr>
          <w:rFonts w:hint="cs"/>
          <w:rtl/>
        </w:rPr>
        <w:t xml:space="preserve">זכאי ביום פלוני </w:t>
      </w:r>
      <w:r>
        <w:rPr>
          <w:rtl/>
        </w:rPr>
        <w:t>–</w:t>
      </w:r>
      <w:r w:rsidR="00491CEF">
        <w:rPr>
          <w:rFonts w:hint="cs"/>
          <w:rtl/>
        </w:rPr>
        <w:t xml:space="preserve"> </w:t>
      </w:r>
      <w:r w:rsidRPr="002900D4">
        <w:rPr>
          <w:rFonts w:hint="cs"/>
          <w:rtl/>
        </w:rPr>
        <w:t>השכר ותוספת היוקר שנקבעו לפי חוק הרשויות המקומיות (בחירת ראש הרשות וסגניו וכהונתם), התשל"ה-1975, המגיעים לראש רשות שדרגת משכורתו כדרגת המשכורת שהיתה לאותו זכאי ערב חדלו לכהן</w:t>
      </w:r>
      <w:r>
        <w:rPr>
          <w:rFonts w:hint="cs"/>
          <w:rtl/>
        </w:rPr>
        <w:t>;</w:t>
      </w:r>
    </w:p>
    <w:p w14:paraId="2F6475B9" w14:textId="77777777" w:rsidR="002900D4" w:rsidRPr="00250857" w:rsidRDefault="002900D4" w:rsidP="002900D4">
      <w:pPr>
        <w:pStyle w:val="P00"/>
        <w:spacing w:before="0"/>
        <w:ind w:left="0" w:right="1134"/>
        <w:rPr>
          <w:rStyle w:val="default"/>
          <w:rFonts w:cs="FrankRuehl" w:hint="cs"/>
          <w:vanish/>
          <w:color w:val="FF0000"/>
          <w:szCs w:val="20"/>
          <w:shd w:val="clear" w:color="auto" w:fill="FFFF99"/>
          <w:rtl/>
        </w:rPr>
      </w:pPr>
      <w:bookmarkStart w:id="6" w:name="Rov72"/>
      <w:r w:rsidRPr="00250857">
        <w:rPr>
          <w:rStyle w:val="default"/>
          <w:rFonts w:cs="FrankRuehl" w:hint="cs"/>
          <w:vanish/>
          <w:color w:val="FF0000"/>
          <w:szCs w:val="20"/>
          <w:shd w:val="clear" w:color="auto" w:fill="FFFF99"/>
          <w:rtl/>
        </w:rPr>
        <w:t>מיום 16.9.2013</w:t>
      </w:r>
    </w:p>
    <w:p w14:paraId="3C04FBB2"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2638AC10"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12"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27</w:t>
      </w:r>
    </w:p>
    <w:p w14:paraId="672DB7D4" w14:textId="77777777" w:rsidR="002900D4" w:rsidRPr="002900D4" w:rsidRDefault="002900D4" w:rsidP="002900D4">
      <w:pPr>
        <w:pStyle w:val="P00"/>
        <w:ind w:left="0" w:right="1134"/>
        <w:rPr>
          <w:rStyle w:val="default"/>
          <w:rFonts w:cs="FrankRuehl" w:hint="cs"/>
          <w:sz w:val="2"/>
          <w:szCs w:val="2"/>
          <w:shd w:val="clear" w:color="auto" w:fill="FFFF99"/>
          <w:rtl/>
        </w:rPr>
      </w:pP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"המשכורת הקובעת", לענין חישוב גמלאות של</w:t>
      </w:r>
      <w:r w:rsidRPr="00250857">
        <w:rPr>
          <w:rStyle w:val="default"/>
          <w:rFonts w:cs="FrankRuehl"/>
          <w:vanish/>
          <w:sz w:val="22"/>
          <w:szCs w:val="22"/>
          <w:shd w:val="clear" w:color="auto" w:fill="FFFF99"/>
          <w:rtl/>
        </w:rPr>
        <w:t xml:space="preserve"> </w:t>
      </w:r>
      <w:r w:rsidRPr="00250857">
        <w:rPr>
          <w:rStyle w:val="default"/>
          <w:rFonts w:cs="FrankRuehl" w:hint="cs"/>
          <w:vanish/>
          <w:sz w:val="22"/>
          <w:szCs w:val="22"/>
          <w:shd w:val="clear" w:color="auto" w:fill="FFFF99"/>
          <w:rtl/>
        </w:rPr>
        <w:t xml:space="preserve">זכאי ביום פלוני - </w:t>
      </w:r>
      <w:r w:rsidRPr="00250857">
        <w:rPr>
          <w:rStyle w:val="default"/>
          <w:rFonts w:cs="FrankRuehl" w:hint="cs"/>
          <w:strike/>
          <w:vanish/>
          <w:sz w:val="22"/>
          <w:szCs w:val="22"/>
          <w:shd w:val="clear" w:color="auto" w:fill="FFFF99"/>
          <w:rtl/>
        </w:rPr>
        <w:t>שכר יסוד, תוספת יוקר ותוספת משפחה לפי סעיפי קביעת המשכורת, המגיעים באותו יום לראש רשות שדרגת משכורתו כדרגת המשכורת שהיתה לאותו זכאי ערב חדלו לכהן</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השכר ותוספת היוקר שנקבעו לפי חוק הרשויות המקומיות (בחירת ראש הרשות וסגניו וכהונתם), התשל"ה-1975, המגיעים לראש רשות שדרגת משכורתו כדרגת המשכורת שהיתה לאותו זכאי ערב חדלו לכהן</w:t>
      </w:r>
      <w:r w:rsidRPr="00250857">
        <w:rPr>
          <w:rStyle w:val="default"/>
          <w:rFonts w:cs="FrankRuehl" w:hint="cs"/>
          <w:vanish/>
          <w:sz w:val="22"/>
          <w:szCs w:val="22"/>
          <w:shd w:val="clear" w:color="auto" w:fill="FFFF99"/>
          <w:rtl/>
        </w:rPr>
        <w:t>;</w:t>
      </w:r>
      <w:bookmarkEnd w:id="6"/>
    </w:p>
    <w:p w14:paraId="5FF22DEF" w14:textId="77777777" w:rsidR="00491CEF" w:rsidRDefault="00491CEF" w:rsidP="00DA6C8B">
      <w:pPr>
        <w:pStyle w:val="P00"/>
        <w:spacing w:before="72"/>
        <w:ind w:left="0" w:right="1134"/>
        <w:rPr>
          <w:rFonts w:hint="cs"/>
          <w:rtl/>
        </w:rPr>
      </w:pPr>
      <w:r>
        <w:rPr>
          <w:lang w:val="he-IL"/>
        </w:rPr>
        <w:pict w14:anchorId="7A2F308E">
          <v:rect id="_x0000_s1028" style="position:absolute;left:0;text-align:left;margin-left:464.5pt;margin-top:8.05pt;width:75.05pt;height:11.45pt;z-index:251620352" o:allowincell="f" filled="f" stroked="f" strokecolor="lime" strokeweight=".25pt">
            <v:textbox inset="0,0,0,0">
              <w:txbxContent>
                <w:p w14:paraId="5586F858"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w:t>
                  </w:r>
                  <w:r>
                    <w:rPr>
                      <w:rFonts w:cs="Miriam"/>
                      <w:szCs w:val="18"/>
                      <w:rtl/>
                    </w:rPr>
                    <w:t>ה</w:t>
                  </w:r>
                  <w:r>
                    <w:rPr>
                      <w:rFonts w:cs="Miriam" w:hint="cs"/>
                      <w:szCs w:val="18"/>
                      <w:rtl/>
                    </w:rPr>
                    <w:t xml:space="preserve"> תשל"ט-1979</w:t>
                  </w:r>
                </w:p>
              </w:txbxContent>
            </v:textbox>
            <w10:anchorlock/>
          </v:rect>
        </w:pict>
      </w:r>
      <w:r>
        <w:rPr>
          <w:rtl/>
        </w:rPr>
        <w:tab/>
      </w:r>
      <w:r>
        <w:rPr>
          <w:rFonts w:hint="cs"/>
          <w:rtl/>
        </w:rPr>
        <w:t xml:space="preserve">"חוק תשי"ט" </w:t>
      </w:r>
      <w:r w:rsidR="002900D4">
        <w:rPr>
          <w:rtl/>
        </w:rPr>
        <w:t>–</w:t>
      </w:r>
      <w:r>
        <w:rPr>
          <w:rFonts w:hint="cs"/>
          <w:rtl/>
        </w:rPr>
        <w:t xml:space="preserve"> חוק הרשויות המקומיות (גמלאות לראש רשות וסגניו), תשי"ט</w:t>
      </w:r>
      <w:r w:rsidR="00DA6C8B">
        <w:rPr>
          <w:rFonts w:hint="cs"/>
          <w:rtl/>
        </w:rPr>
        <w:t>-</w:t>
      </w:r>
      <w:r>
        <w:rPr>
          <w:rFonts w:hint="cs"/>
          <w:rtl/>
        </w:rPr>
        <w:t xml:space="preserve">1959; </w:t>
      </w:r>
    </w:p>
    <w:p w14:paraId="68D91592" w14:textId="77777777" w:rsidR="0099115C" w:rsidRPr="00250857" w:rsidRDefault="0099115C" w:rsidP="0039631A">
      <w:pPr>
        <w:pStyle w:val="P00"/>
        <w:spacing w:before="0"/>
        <w:ind w:left="0" w:right="1134"/>
        <w:rPr>
          <w:rFonts w:hint="cs"/>
          <w:b/>
          <w:bCs/>
          <w:vanish/>
          <w:szCs w:val="20"/>
          <w:shd w:val="clear" w:color="auto" w:fill="FFFF99"/>
          <w:rtl/>
        </w:rPr>
      </w:pPr>
      <w:bookmarkStart w:id="7" w:name="Rov38"/>
      <w:r w:rsidRPr="00250857">
        <w:rPr>
          <w:rFonts w:hint="cs"/>
          <w:vanish/>
          <w:color w:val="FF0000"/>
          <w:szCs w:val="20"/>
          <w:shd w:val="clear" w:color="auto" w:fill="FFFF99"/>
          <w:rtl/>
        </w:rPr>
        <w:t xml:space="preserve">מיום </w:t>
      </w:r>
      <w:r w:rsidR="0039631A" w:rsidRPr="00250857">
        <w:rPr>
          <w:rFonts w:hint="cs"/>
          <w:vanish/>
          <w:color w:val="FF0000"/>
          <w:szCs w:val="20"/>
          <w:shd w:val="clear" w:color="auto" w:fill="FFFF99"/>
          <w:rtl/>
        </w:rPr>
        <w:t>10.7.1979</w:t>
      </w:r>
    </w:p>
    <w:p w14:paraId="6B1D6385" w14:textId="77777777" w:rsidR="0099115C" w:rsidRPr="00250857" w:rsidRDefault="00956BAE" w:rsidP="00956BAE">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w:t>
      </w:r>
      <w:r w:rsidR="0099115C" w:rsidRPr="00250857">
        <w:rPr>
          <w:rFonts w:hint="cs"/>
          <w:b/>
          <w:bCs/>
          <w:vanish/>
          <w:szCs w:val="20"/>
          <w:shd w:val="clear" w:color="auto" w:fill="FFFF99"/>
          <w:rtl/>
        </w:rPr>
        <w:t xml:space="preserve"> תש</w:t>
      </w:r>
      <w:r w:rsidR="0039631A" w:rsidRPr="00250857">
        <w:rPr>
          <w:rFonts w:hint="cs"/>
          <w:b/>
          <w:bCs/>
          <w:vanish/>
          <w:szCs w:val="20"/>
          <w:shd w:val="clear" w:color="auto" w:fill="FFFF99"/>
          <w:rtl/>
        </w:rPr>
        <w:t>ל"ט</w:t>
      </w:r>
      <w:r w:rsidR="0099115C" w:rsidRPr="00250857">
        <w:rPr>
          <w:rFonts w:hint="cs"/>
          <w:b/>
          <w:bCs/>
          <w:vanish/>
          <w:szCs w:val="20"/>
          <w:shd w:val="clear" w:color="auto" w:fill="FFFF99"/>
          <w:rtl/>
        </w:rPr>
        <w:t>-19</w:t>
      </w:r>
      <w:r w:rsidR="0039631A" w:rsidRPr="00250857">
        <w:rPr>
          <w:rFonts w:hint="cs"/>
          <w:b/>
          <w:bCs/>
          <w:vanish/>
          <w:szCs w:val="20"/>
          <w:shd w:val="clear" w:color="auto" w:fill="FFFF99"/>
          <w:rtl/>
        </w:rPr>
        <w:t>79</w:t>
      </w:r>
    </w:p>
    <w:p w14:paraId="617FCB38" w14:textId="77777777" w:rsidR="0099115C" w:rsidRPr="00250857" w:rsidRDefault="0099115C" w:rsidP="0099115C">
      <w:pPr>
        <w:pStyle w:val="P00"/>
        <w:spacing w:before="0"/>
        <w:ind w:left="0" w:right="1134"/>
        <w:rPr>
          <w:rFonts w:hint="cs"/>
          <w:vanish/>
          <w:szCs w:val="20"/>
          <w:shd w:val="clear" w:color="auto" w:fill="FFFF99"/>
          <w:rtl/>
        </w:rPr>
      </w:pPr>
      <w:hyperlink r:id="rId13"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7EA3FE61" w14:textId="77777777" w:rsidR="00775DAA" w:rsidRPr="0040546D" w:rsidRDefault="00775DAA" w:rsidP="0040546D">
      <w:pPr>
        <w:pStyle w:val="P00"/>
        <w:spacing w:before="0"/>
        <w:ind w:left="0" w:right="1134"/>
        <w:rPr>
          <w:rFonts w:hint="cs"/>
          <w:b/>
          <w:bCs/>
          <w:sz w:val="2"/>
          <w:szCs w:val="2"/>
          <w:rtl/>
        </w:rPr>
      </w:pPr>
      <w:r w:rsidRPr="00250857">
        <w:rPr>
          <w:rFonts w:hint="cs"/>
          <w:b/>
          <w:bCs/>
          <w:vanish/>
          <w:szCs w:val="20"/>
          <w:shd w:val="clear" w:color="auto" w:fill="FFFF99"/>
          <w:rtl/>
        </w:rPr>
        <w:t>הוספת הגדרת "חוק תשי"ט"</w:t>
      </w:r>
      <w:bookmarkEnd w:id="7"/>
    </w:p>
    <w:p w14:paraId="7462C3AD" w14:textId="77777777" w:rsidR="002900D4" w:rsidRDefault="002900D4" w:rsidP="002900D4">
      <w:pPr>
        <w:pStyle w:val="P00"/>
        <w:spacing w:before="72"/>
        <w:ind w:left="0" w:right="1134"/>
        <w:rPr>
          <w:rFonts w:hint="cs"/>
          <w:rtl/>
        </w:rPr>
      </w:pPr>
      <w:r>
        <w:rPr>
          <w:rtl/>
          <w:lang w:eastAsia="en-US"/>
        </w:rPr>
        <w:pict w14:anchorId="7F66BBAE">
          <v:shape id="_x0000_s1140" type="#_x0000_t202" style="position:absolute;left:0;text-align:left;margin-left:457.35pt;margin-top:7.1pt;width:85pt;height:12.1pt;z-index:251681792" filled="f" stroked="f">
            <v:textbox style="mso-next-textbox:#_x0000_s1140" inset="1mm,0,1mm,0">
              <w:txbxContent>
                <w:p w14:paraId="442DB798" w14:textId="77777777" w:rsidR="00D8782A" w:rsidRDefault="00D8782A" w:rsidP="002900D4">
                  <w:pPr>
                    <w:spacing w:line="160" w:lineRule="exact"/>
                    <w:jc w:val="left"/>
                    <w:rPr>
                      <w:rFonts w:cs="Miriam"/>
                      <w:noProof/>
                      <w:szCs w:val="18"/>
                      <w:rtl/>
                    </w:rPr>
                  </w:pPr>
                  <w:r>
                    <w:rPr>
                      <w:rFonts w:cs="Miriam" w:hint="cs"/>
                      <w:szCs w:val="18"/>
                      <w:rtl/>
                    </w:rPr>
                    <w:t>החלטה תשע"ד-2013</w:t>
                  </w:r>
                </w:p>
              </w:txbxContent>
            </v:textbox>
          </v:shape>
        </w:pict>
      </w:r>
      <w:r>
        <w:rPr>
          <w:rtl/>
        </w:rPr>
        <w:tab/>
      </w:r>
      <w:r>
        <w:rPr>
          <w:rFonts w:hint="cs"/>
          <w:rtl/>
        </w:rPr>
        <w:t xml:space="preserve">"חוק התשל"ז" </w:t>
      </w:r>
      <w:r>
        <w:rPr>
          <w:rtl/>
        </w:rPr>
        <w:t>–</w:t>
      </w:r>
      <w:r>
        <w:rPr>
          <w:rFonts w:hint="cs"/>
          <w:rtl/>
        </w:rPr>
        <w:t xml:space="preserve"> חוק הרשויות המקומיות (גמלאות לראש רשות וסגניו), התשל"ז-1977;</w:t>
      </w:r>
    </w:p>
    <w:p w14:paraId="0BF9A82E" w14:textId="77777777" w:rsidR="002900D4" w:rsidRPr="00250857" w:rsidRDefault="002900D4" w:rsidP="002900D4">
      <w:pPr>
        <w:pStyle w:val="P00"/>
        <w:spacing w:before="0"/>
        <w:ind w:left="0" w:right="1134"/>
        <w:rPr>
          <w:rStyle w:val="default"/>
          <w:rFonts w:cs="FrankRuehl" w:hint="cs"/>
          <w:vanish/>
          <w:color w:val="FF0000"/>
          <w:szCs w:val="20"/>
          <w:shd w:val="clear" w:color="auto" w:fill="FFFF99"/>
          <w:rtl/>
        </w:rPr>
      </w:pPr>
      <w:bookmarkStart w:id="8" w:name="Rov73"/>
      <w:r w:rsidRPr="00250857">
        <w:rPr>
          <w:rStyle w:val="default"/>
          <w:rFonts w:cs="FrankRuehl" w:hint="cs"/>
          <w:vanish/>
          <w:color w:val="FF0000"/>
          <w:szCs w:val="20"/>
          <w:shd w:val="clear" w:color="auto" w:fill="FFFF99"/>
          <w:rtl/>
        </w:rPr>
        <w:t>מיום 16.9.2013</w:t>
      </w:r>
    </w:p>
    <w:p w14:paraId="03B5A895"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6B11149F"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14"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27</w:t>
      </w:r>
    </w:p>
    <w:p w14:paraId="09511652" w14:textId="77777777" w:rsidR="002900D4" w:rsidRPr="002900D4" w:rsidRDefault="002900D4" w:rsidP="002900D4">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הגדרת "חוק התשל"ז"</w:t>
      </w:r>
      <w:bookmarkEnd w:id="8"/>
    </w:p>
    <w:p w14:paraId="06D1F354" w14:textId="77777777" w:rsidR="002900D4" w:rsidRDefault="002900D4" w:rsidP="002900D4">
      <w:pPr>
        <w:pStyle w:val="P00"/>
        <w:spacing w:before="72"/>
        <w:ind w:left="0" w:right="1134"/>
        <w:rPr>
          <w:rFonts w:hint="cs"/>
          <w:rtl/>
        </w:rPr>
      </w:pPr>
      <w:r>
        <w:rPr>
          <w:rtl/>
          <w:lang w:eastAsia="en-US"/>
        </w:rPr>
        <w:pict w14:anchorId="233B0B68">
          <v:shape id="_x0000_s1141" type="#_x0000_t202" style="position:absolute;left:0;text-align:left;margin-left:457.35pt;margin-top:7.1pt;width:85pt;height:12.1pt;z-index:251682816" filled="f" stroked="f">
            <v:textbox style="mso-next-textbox:#_x0000_s1141" inset="1mm,0,1mm,0">
              <w:txbxContent>
                <w:p w14:paraId="11B27F74" w14:textId="77777777" w:rsidR="00D8782A" w:rsidRDefault="00D8782A" w:rsidP="002900D4">
                  <w:pPr>
                    <w:spacing w:line="160" w:lineRule="exact"/>
                    <w:jc w:val="left"/>
                    <w:rPr>
                      <w:rFonts w:cs="Miriam"/>
                      <w:noProof/>
                      <w:szCs w:val="18"/>
                      <w:rtl/>
                    </w:rPr>
                  </w:pPr>
                  <w:r>
                    <w:rPr>
                      <w:rFonts w:cs="Miriam" w:hint="cs"/>
                      <w:szCs w:val="18"/>
                      <w:rtl/>
                    </w:rPr>
                    <w:t>החלטה תשע"ד-2013</w:t>
                  </w:r>
                </w:p>
              </w:txbxContent>
            </v:textbox>
          </v:shape>
        </w:pict>
      </w:r>
      <w:r>
        <w:rPr>
          <w:rtl/>
        </w:rPr>
        <w:tab/>
      </w:r>
      <w:r>
        <w:rPr>
          <w:rFonts w:hint="cs"/>
          <w:rtl/>
        </w:rPr>
        <w:t xml:space="preserve">"פנסיה צוברת" </w:t>
      </w:r>
      <w:r>
        <w:rPr>
          <w:rtl/>
        </w:rPr>
        <w:t>–</w:t>
      </w:r>
      <w:r>
        <w:rPr>
          <w:rFonts w:hint="cs"/>
          <w:rtl/>
        </w:rPr>
        <w:t xml:space="preserve"> כמשמעותה בסעיף 2א לחוק התשל"ז;</w:t>
      </w:r>
    </w:p>
    <w:p w14:paraId="3F707F15" w14:textId="77777777" w:rsidR="002900D4" w:rsidRPr="00250857" w:rsidRDefault="002900D4" w:rsidP="002900D4">
      <w:pPr>
        <w:pStyle w:val="P00"/>
        <w:spacing w:before="0"/>
        <w:ind w:left="0" w:right="1134"/>
        <w:rPr>
          <w:rStyle w:val="default"/>
          <w:rFonts w:cs="FrankRuehl" w:hint="cs"/>
          <w:vanish/>
          <w:color w:val="FF0000"/>
          <w:szCs w:val="20"/>
          <w:shd w:val="clear" w:color="auto" w:fill="FFFF99"/>
          <w:rtl/>
        </w:rPr>
      </w:pPr>
      <w:bookmarkStart w:id="9" w:name="Rov74"/>
      <w:r w:rsidRPr="00250857">
        <w:rPr>
          <w:rStyle w:val="default"/>
          <w:rFonts w:cs="FrankRuehl" w:hint="cs"/>
          <w:vanish/>
          <w:color w:val="FF0000"/>
          <w:szCs w:val="20"/>
          <w:shd w:val="clear" w:color="auto" w:fill="FFFF99"/>
          <w:rtl/>
        </w:rPr>
        <w:t>מיום 16.9.2013</w:t>
      </w:r>
    </w:p>
    <w:p w14:paraId="59C830DA"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70070E6F"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15"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59C1A019" w14:textId="77777777" w:rsidR="002900D4" w:rsidRPr="00D8782A" w:rsidRDefault="002900D4" w:rsidP="00D8782A">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הגדרת "פנסיה צוברת"</w:t>
      </w:r>
      <w:bookmarkEnd w:id="9"/>
    </w:p>
    <w:p w14:paraId="7427CEF2" w14:textId="77777777" w:rsidR="00491CEF" w:rsidRDefault="00491CEF" w:rsidP="00DA6C8B">
      <w:pPr>
        <w:pStyle w:val="P00"/>
        <w:spacing w:before="72"/>
        <w:ind w:left="0" w:right="1134"/>
        <w:rPr>
          <w:rtl/>
        </w:rPr>
      </w:pPr>
      <w:r>
        <w:rPr>
          <w:rtl/>
        </w:rPr>
        <w:tab/>
      </w:r>
      <w:r>
        <w:rPr>
          <w:rFonts w:hint="cs"/>
          <w:rtl/>
        </w:rPr>
        <w:t xml:space="preserve">"מענק" </w:t>
      </w:r>
      <w:r w:rsidR="002900D4">
        <w:rPr>
          <w:rtl/>
        </w:rPr>
        <w:t>–</w:t>
      </w:r>
      <w:r>
        <w:rPr>
          <w:rFonts w:hint="cs"/>
          <w:rtl/>
        </w:rPr>
        <w:t xml:space="preserve"> תשלום חד</w:t>
      </w:r>
      <w:r w:rsidR="00DA6C8B">
        <w:rPr>
          <w:rFonts w:hint="cs"/>
          <w:rtl/>
        </w:rPr>
        <w:t>-</w:t>
      </w:r>
      <w:r>
        <w:rPr>
          <w:rFonts w:hint="cs"/>
          <w:rtl/>
        </w:rPr>
        <w:t>פעמי;</w:t>
      </w:r>
    </w:p>
    <w:p w14:paraId="363B2163" w14:textId="77777777" w:rsidR="00491CEF" w:rsidRDefault="00D8782A" w:rsidP="00DA6C8B">
      <w:pPr>
        <w:pStyle w:val="P00"/>
        <w:spacing w:before="72"/>
        <w:ind w:left="0" w:right="1134"/>
        <w:rPr>
          <w:rFonts w:hint="cs"/>
          <w:rtl/>
        </w:rPr>
      </w:pPr>
      <w:r>
        <w:rPr>
          <w:rtl/>
          <w:lang w:eastAsia="en-US"/>
        </w:rPr>
        <w:pict w14:anchorId="2B315EBD">
          <v:shape id="_x0000_s1145" type="#_x0000_t202" style="position:absolute;left:0;text-align:left;margin-left:457.35pt;margin-top:7.1pt;width:85pt;height:7.5pt;z-index:251684864" filled="f" stroked="f">
            <v:textbox inset="1mm,0,1mm,0">
              <w:txbxContent>
                <w:p w14:paraId="37C73E94" w14:textId="77777777" w:rsidR="00D8782A" w:rsidRDefault="00D8782A" w:rsidP="00D8782A">
                  <w:pPr>
                    <w:spacing w:line="160" w:lineRule="exact"/>
                    <w:jc w:val="left"/>
                    <w:rPr>
                      <w:rFonts w:cs="Miriam"/>
                      <w:noProof/>
                      <w:szCs w:val="18"/>
                      <w:rtl/>
                    </w:rPr>
                  </w:pPr>
                  <w:r>
                    <w:rPr>
                      <w:rFonts w:cs="Miriam" w:hint="cs"/>
                      <w:szCs w:val="18"/>
                      <w:rtl/>
                    </w:rPr>
                    <w:t>החלטה תשע"ד-2013</w:t>
                  </w:r>
                </w:p>
              </w:txbxContent>
            </v:textbox>
          </v:shape>
        </w:pict>
      </w:r>
      <w:r w:rsidR="00491CEF">
        <w:rPr>
          <w:rtl/>
        </w:rPr>
        <w:tab/>
      </w:r>
      <w:r w:rsidR="00491CEF">
        <w:rPr>
          <w:rFonts w:hint="cs"/>
          <w:rtl/>
        </w:rPr>
        <w:t xml:space="preserve">"קצבה" </w:t>
      </w:r>
      <w:r w:rsidR="002900D4">
        <w:rPr>
          <w:rtl/>
        </w:rPr>
        <w:t>–</w:t>
      </w:r>
      <w:r w:rsidR="00491CEF">
        <w:rPr>
          <w:rFonts w:hint="cs"/>
          <w:rtl/>
        </w:rPr>
        <w:t xml:space="preserve"> סכום המשתלם מדי חודש</w:t>
      </w:r>
      <w:r>
        <w:rPr>
          <w:rFonts w:hint="cs"/>
          <w:rtl/>
        </w:rPr>
        <w:t xml:space="preserve"> למעט פנסיה צוברת</w:t>
      </w:r>
      <w:r w:rsidR="00491CEF">
        <w:rPr>
          <w:rFonts w:hint="cs"/>
          <w:rtl/>
        </w:rPr>
        <w:t>;</w:t>
      </w:r>
    </w:p>
    <w:p w14:paraId="157C9607" w14:textId="77777777" w:rsidR="00D8782A" w:rsidRPr="00250857" w:rsidRDefault="00D8782A" w:rsidP="00D8782A">
      <w:pPr>
        <w:pStyle w:val="P00"/>
        <w:spacing w:before="0"/>
        <w:ind w:left="0" w:right="1134"/>
        <w:rPr>
          <w:rStyle w:val="default"/>
          <w:rFonts w:cs="FrankRuehl" w:hint="cs"/>
          <w:vanish/>
          <w:color w:val="FF0000"/>
          <w:szCs w:val="20"/>
          <w:shd w:val="clear" w:color="auto" w:fill="FFFF99"/>
          <w:rtl/>
        </w:rPr>
      </w:pPr>
      <w:bookmarkStart w:id="10" w:name="Rov75"/>
      <w:r w:rsidRPr="00250857">
        <w:rPr>
          <w:rStyle w:val="default"/>
          <w:rFonts w:cs="FrankRuehl" w:hint="cs"/>
          <w:vanish/>
          <w:color w:val="FF0000"/>
          <w:szCs w:val="20"/>
          <w:shd w:val="clear" w:color="auto" w:fill="FFFF99"/>
          <w:rtl/>
        </w:rPr>
        <w:t>מיום 16.9.2013</w:t>
      </w:r>
    </w:p>
    <w:p w14:paraId="679453D2" w14:textId="77777777" w:rsidR="00D8782A" w:rsidRPr="00250857" w:rsidRDefault="00D8782A" w:rsidP="00D8782A">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406091DB" w14:textId="77777777" w:rsidR="00D8782A" w:rsidRPr="00250857" w:rsidRDefault="00D8782A" w:rsidP="00D8782A">
      <w:pPr>
        <w:pStyle w:val="P00"/>
        <w:spacing w:before="0"/>
        <w:ind w:left="0" w:right="1134"/>
        <w:rPr>
          <w:rStyle w:val="default"/>
          <w:rFonts w:cs="FrankRuehl" w:hint="cs"/>
          <w:vanish/>
          <w:szCs w:val="20"/>
          <w:shd w:val="clear" w:color="auto" w:fill="FFFF99"/>
          <w:rtl/>
        </w:rPr>
      </w:pPr>
      <w:hyperlink r:id="rId16"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53C84DFB" w14:textId="77777777" w:rsidR="00D8782A" w:rsidRPr="00D8782A" w:rsidRDefault="00D8782A" w:rsidP="00D8782A">
      <w:pPr>
        <w:pStyle w:val="P00"/>
        <w:ind w:left="0" w:right="1134"/>
        <w:rPr>
          <w:rStyle w:val="default"/>
          <w:rFonts w:cs="FrankRuehl" w:hint="cs"/>
          <w:sz w:val="2"/>
          <w:szCs w:val="2"/>
          <w:shd w:val="clear" w:color="auto" w:fill="FFFF99"/>
          <w:rtl/>
        </w:rPr>
      </w:pP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"קצבה" – סכום המשתלם מדי חודש </w:t>
      </w:r>
      <w:r w:rsidRPr="00250857">
        <w:rPr>
          <w:rStyle w:val="default"/>
          <w:rFonts w:cs="FrankRuehl" w:hint="cs"/>
          <w:vanish/>
          <w:sz w:val="22"/>
          <w:szCs w:val="22"/>
          <w:u w:val="single"/>
          <w:shd w:val="clear" w:color="auto" w:fill="FFFF99"/>
          <w:rtl/>
        </w:rPr>
        <w:t>למעט פנסיה צוברת</w:t>
      </w:r>
      <w:r w:rsidRPr="00250857">
        <w:rPr>
          <w:rStyle w:val="default"/>
          <w:rFonts w:cs="FrankRuehl" w:hint="cs"/>
          <w:vanish/>
          <w:sz w:val="22"/>
          <w:szCs w:val="22"/>
          <w:shd w:val="clear" w:color="auto" w:fill="FFFF99"/>
          <w:rtl/>
        </w:rPr>
        <w:t>;</w:t>
      </w:r>
      <w:bookmarkEnd w:id="10"/>
    </w:p>
    <w:p w14:paraId="466484B4" w14:textId="77777777" w:rsidR="00491CEF" w:rsidRDefault="00491CEF">
      <w:pPr>
        <w:pStyle w:val="P00"/>
        <w:spacing w:before="72"/>
        <w:ind w:left="0" w:right="1134"/>
        <w:rPr>
          <w:rFonts w:hint="cs"/>
          <w:rtl/>
        </w:rPr>
      </w:pPr>
      <w:r>
        <w:rPr>
          <w:rtl/>
        </w:rPr>
        <w:tab/>
      </w:r>
      <w:r>
        <w:rPr>
          <w:rFonts w:hint="cs"/>
          <w:rtl/>
        </w:rPr>
        <w:t xml:space="preserve">"שאיר" </w:t>
      </w:r>
      <w:r w:rsidR="00DA6C8B">
        <w:rPr>
          <w:rtl/>
        </w:rPr>
        <w:t>–</w:t>
      </w:r>
    </w:p>
    <w:p w14:paraId="1943C429" w14:textId="77777777" w:rsidR="00491CEF" w:rsidRDefault="00491CEF" w:rsidP="00DA6C8B">
      <w:pPr>
        <w:pStyle w:val="P22"/>
        <w:spacing w:before="72"/>
        <w:ind w:left="1021" w:right="1134"/>
        <w:rPr>
          <w:rtl/>
        </w:rPr>
      </w:pPr>
      <w:r>
        <w:rPr>
          <w:rtl/>
        </w:rPr>
        <w:t>(1)</w:t>
      </w:r>
      <w:r>
        <w:rPr>
          <w:rtl/>
        </w:rPr>
        <w:tab/>
      </w:r>
      <w:r>
        <w:rPr>
          <w:rFonts w:hint="cs"/>
          <w:rtl/>
        </w:rPr>
        <w:t>בן</w:t>
      </w:r>
      <w:r w:rsidR="00DA6C8B">
        <w:rPr>
          <w:rFonts w:hint="cs"/>
          <w:rtl/>
        </w:rPr>
        <w:t>-</w:t>
      </w:r>
      <w:r>
        <w:rPr>
          <w:rFonts w:hint="cs"/>
          <w:rtl/>
        </w:rPr>
        <w:t>זוגו של הנפטר;</w:t>
      </w:r>
    </w:p>
    <w:p w14:paraId="57C91968" w14:textId="77777777" w:rsidR="00491CEF" w:rsidRDefault="00D8782A">
      <w:pPr>
        <w:pStyle w:val="P22"/>
        <w:spacing w:before="72"/>
        <w:ind w:left="1021" w:right="1134"/>
        <w:rPr>
          <w:rtl/>
        </w:rPr>
      </w:pPr>
      <w:r>
        <w:rPr>
          <w:rtl/>
          <w:lang w:eastAsia="en-US"/>
        </w:rPr>
        <w:pict w14:anchorId="200C36DA">
          <v:shape id="_x0000_s1148" type="#_x0000_t202" style="position:absolute;left:0;text-align:left;margin-left:457.35pt;margin-top:7.1pt;width:85pt;height:8.3pt;z-index:251685888" filled="f" stroked="f">
            <v:textbox inset="1mm,0,1mm,0">
              <w:txbxContent>
                <w:p w14:paraId="4C1DF305" w14:textId="77777777" w:rsidR="00D8782A" w:rsidRDefault="00D8782A" w:rsidP="00D8782A">
                  <w:pPr>
                    <w:spacing w:line="160" w:lineRule="exact"/>
                    <w:jc w:val="left"/>
                    <w:rPr>
                      <w:rFonts w:cs="Miriam"/>
                      <w:noProof/>
                      <w:szCs w:val="18"/>
                      <w:rtl/>
                    </w:rPr>
                  </w:pPr>
                  <w:r>
                    <w:rPr>
                      <w:rFonts w:cs="Miriam" w:hint="cs"/>
                      <w:szCs w:val="18"/>
                      <w:rtl/>
                    </w:rPr>
                    <w:t>החלטה תשע"ד-2013</w:t>
                  </w:r>
                </w:p>
              </w:txbxContent>
            </v:textbox>
          </v:shape>
        </w:pict>
      </w:r>
      <w:r w:rsidR="00491CEF">
        <w:rPr>
          <w:rtl/>
        </w:rPr>
        <w:t>(2)</w:t>
      </w:r>
      <w:r w:rsidR="00491CEF">
        <w:rPr>
          <w:rtl/>
        </w:rPr>
        <w:tab/>
      </w:r>
      <w:r w:rsidR="00491CEF">
        <w:rPr>
          <w:rFonts w:hint="cs"/>
          <w:rtl/>
        </w:rPr>
        <w:t>ילדו של הנפטר, לרבות ילד חורג וילד מאומץ, ונכדו של הנפטר שפרנסתו היתה עליו ביום מותו, אם לא מלאו להם עשרים שנה,</w:t>
      </w:r>
      <w:r>
        <w:rPr>
          <w:rFonts w:hint="cs"/>
          <w:rtl/>
        </w:rPr>
        <w:t xml:space="preserve"> </w:t>
      </w:r>
      <w:r w:rsidRPr="00D8782A">
        <w:rPr>
          <w:rFonts w:hint="cs"/>
          <w:rtl/>
        </w:rPr>
        <w:t>או אם הם בשירות סדיר כהגדרתו בחוק שירות ביטחון [נוסח משולב], התשמ"ו-1986, ולא מלאו להם עשרים ואחת שנה;</w:t>
      </w:r>
      <w:r w:rsidR="00491CEF">
        <w:rPr>
          <w:rFonts w:hint="cs"/>
          <w:rtl/>
        </w:rPr>
        <w:t xml:space="preserve"> או אף שמלאו להם עשרים שנה אך עקב ליקוי גופנ</w:t>
      </w:r>
      <w:r w:rsidR="00491CEF">
        <w:rPr>
          <w:rtl/>
        </w:rPr>
        <w:t>י</w:t>
      </w:r>
      <w:r w:rsidR="00491CEF">
        <w:rPr>
          <w:rFonts w:hint="cs"/>
          <w:rtl/>
        </w:rPr>
        <w:t xml:space="preserve"> או שכלי אינם מסוגלים לכלכל את עצמם, ואין להם הכנסה כדי מחייתם;</w:t>
      </w:r>
    </w:p>
    <w:p w14:paraId="58E093AE" w14:textId="77777777" w:rsidR="00491CEF" w:rsidRDefault="00491CEF" w:rsidP="00DA6C8B">
      <w:pPr>
        <w:pStyle w:val="P22"/>
        <w:spacing w:before="72"/>
        <w:ind w:left="1021" w:right="1134"/>
        <w:rPr>
          <w:rtl/>
        </w:rPr>
      </w:pPr>
      <w:r>
        <w:rPr>
          <w:rtl/>
        </w:rPr>
        <w:t>(3)</w:t>
      </w:r>
      <w:r>
        <w:rPr>
          <w:rtl/>
        </w:rPr>
        <w:tab/>
      </w:r>
      <w:r>
        <w:rPr>
          <w:rFonts w:hint="cs"/>
          <w:rtl/>
        </w:rPr>
        <w:t>הוריו של נפטר שפרנסתם היתה עליו בעת פטירתו, אם לא השאיר בני משפחה כאמור בפסקאות (1) ו</w:t>
      </w:r>
      <w:r w:rsidR="00DA6C8B">
        <w:rPr>
          <w:rFonts w:hint="cs"/>
          <w:rtl/>
        </w:rPr>
        <w:t>-(</w:t>
      </w:r>
      <w:r>
        <w:rPr>
          <w:rFonts w:hint="cs"/>
          <w:rtl/>
        </w:rPr>
        <w:t>2);</w:t>
      </w:r>
    </w:p>
    <w:p w14:paraId="3A8E5F71" w14:textId="77777777" w:rsidR="00491CEF" w:rsidRDefault="00491CEF">
      <w:pPr>
        <w:pStyle w:val="P22"/>
        <w:spacing w:before="72"/>
        <w:ind w:left="1021" w:right="1134"/>
        <w:rPr>
          <w:rFonts w:hint="cs"/>
          <w:rtl/>
        </w:rPr>
      </w:pPr>
      <w:r>
        <w:rPr>
          <w:rtl/>
        </w:rPr>
        <w:t>(4)</w:t>
      </w:r>
      <w:r>
        <w:rPr>
          <w:rtl/>
        </w:rPr>
        <w:tab/>
      </w:r>
      <w:r>
        <w:rPr>
          <w:rFonts w:hint="cs"/>
          <w:rtl/>
        </w:rPr>
        <w:t xml:space="preserve">קטינים שהיו תלויים בנפטר בעת פטירתו אם לא השאיר גם הורים כאמור בפסקה (3); </w:t>
      </w:r>
    </w:p>
    <w:p w14:paraId="02F034BE" w14:textId="77777777" w:rsidR="00D8782A" w:rsidRPr="00250857" w:rsidRDefault="00D8782A" w:rsidP="00D8782A">
      <w:pPr>
        <w:pStyle w:val="P00"/>
        <w:spacing w:before="0"/>
        <w:ind w:left="1021" w:right="1134"/>
        <w:rPr>
          <w:rStyle w:val="default"/>
          <w:rFonts w:cs="FrankRuehl" w:hint="cs"/>
          <w:vanish/>
          <w:color w:val="FF0000"/>
          <w:szCs w:val="20"/>
          <w:shd w:val="clear" w:color="auto" w:fill="FFFF99"/>
          <w:rtl/>
        </w:rPr>
      </w:pPr>
      <w:bookmarkStart w:id="11" w:name="Rov76"/>
      <w:r w:rsidRPr="00250857">
        <w:rPr>
          <w:rStyle w:val="default"/>
          <w:rFonts w:cs="FrankRuehl" w:hint="cs"/>
          <w:vanish/>
          <w:color w:val="FF0000"/>
          <w:szCs w:val="20"/>
          <w:shd w:val="clear" w:color="auto" w:fill="FFFF99"/>
          <w:rtl/>
        </w:rPr>
        <w:t>מיום 16.9.2013</w:t>
      </w:r>
    </w:p>
    <w:p w14:paraId="54240376" w14:textId="77777777" w:rsidR="00D8782A" w:rsidRPr="00250857" w:rsidRDefault="00D8782A" w:rsidP="00D8782A">
      <w:pPr>
        <w:pStyle w:val="P00"/>
        <w:spacing w:before="0"/>
        <w:ind w:left="1021"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04A5A6AE" w14:textId="77777777" w:rsidR="00D8782A" w:rsidRPr="00250857" w:rsidRDefault="00D8782A" w:rsidP="00D8782A">
      <w:pPr>
        <w:pStyle w:val="P00"/>
        <w:spacing w:before="0"/>
        <w:ind w:left="1021" w:right="1134"/>
        <w:rPr>
          <w:rStyle w:val="default"/>
          <w:rFonts w:cs="FrankRuehl" w:hint="cs"/>
          <w:vanish/>
          <w:szCs w:val="20"/>
          <w:shd w:val="clear" w:color="auto" w:fill="FFFF99"/>
          <w:rtl/>
        </w:rPr>
      </w:pPr>
      <w:hyperlink r:id="rId17"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61F81F66" w14:textId="77777777" w:rsidR="00D8782A" w:rsidRPr="00D8782A" w:rsidRDefault="00D8782A" w:rsidP="00D8782A">
      <w:pPr>
        <w:pStyle w:val="P22"/>
        <w:ind w:left="1021" w:right="1134"/>
        <w:rPr>
          <w:sz w:val="2"/>
          <w:szCs w:val="2"/>
          <w:rtl/>
        </w:rPr>
      </w:pPr>
      <w:r w:rsidRPr="00250857">
        <w:rPr>
          <w:vanish/>
          <w:sz w:val="22"/>
          <w:szCs w:val="22"/>
          <w:shd w:val="clear" w:color="auto" w:fill="FFFF99"/>
          <w:rtl/>
        </w:rPr>
        <w:t>(2)</w:t>
      </w:r>
      <w:r w:rsidRPr="00250857">
        <w:rPr>
          <w:vanish/>
          <w:sz w:val="22"/>
          <w:szCs w:val="22"/>
          <w:shd w:val="clear" w:color="auto" w:fill="FFFF99"/>
          <w:rtl/>
        </w:rPr>
        <w:tab/>
      </w:r>
      <w:r w:rsidRPr="00250857">
        <w:rPr>
          <w:rFonts w:hint="cs"/>
          <w:vanish/>
          <w:sz w:val="22"/>
          <w:szCs w:val="22"/>
          <w:shd w:val="clear" w:color="auto" w:fill="FFFF99"/>
          <w:rtl/>
        </w:rPr>
        <w:t xml:space="preserve">ילדו של הנפטר, לרבות ילד חורג וילד מאומץ, ונכדו של הנפטר שפרנסתו היתה עליו ביום מותו, אם לא מלאו להם עשרים שנה, </w:t>
      </w:r>
      <w:r w:rsidRPr="00250857">
        <w:rPr>
          <w:rFonts w:hint="cs"/>
          <w:vanish/>
          <w:sz w:val="22"/>
          <w:szCs w:val="22"/>
          <w:u w:val="single"/>
          <w:shd w:val="clear" w:color="auto" w:fill="FFFF99"/>
          <w:rtl/>
        </w:rPr>
        <w:t>או אם הם בשירות סדיר כהגדרתו בחוק שירות ביטחון [נוסח משולב], התשמ"ו-1986, ולא מלאו להם עשרים ואחת שנה;</w:t>
      </w:r>
      <w:r w:rsidRPr="00250857">
        <w:rPr>
          <w:rFonts w:hint="cs"/>
          <w:vanish/>
          <w:sz w:val="22"/>
          <w:szCs w:val="22"/>
          <w:shd w:val="clear" w:color="auto" w:fill="FFFF99"/>
          <w:rtl/>
        </w:rPr>
        <w:t xml:space="preserve"> או אף שמלאו להם עשרים שנה אך עקב ליקוי גופנ</w:t>
      </w:r>
      <w:r w:rsidRPr="00250857">
        <w:rPr>
          <w:vanish/>
          <w:sz w:val="22"/>
          <w:szCs w:val="22"/>
          <w:shd w:val="clear" w:color="auto" w:fill="FFFF99"/>
          <w:rtl/>
        </w:rPr>
        <w:t>י</w:t>
      </w:r>
      <w:r w:rsidRPr="00250857">
        <w:rPr>
          <w:rFonts w:hint="cs"/>
          <w:vanish/>
          <w:sz w:val="22"/>
          <w:szCs w:val="22"/>
          <w:shd w:val="clear" w:color="auto" w:fill="FFFF99"/>
          <w:rtl/>
        </w:rPr>
        <w:t xml:space="preserve"> או שכלי אינם מסוגלים לכלכל את עצמם, ואין להם הכנסה כדי מחייתם;</w:t>
      </w:r>
      <w:bookmarkEnd w:id="11"/>
    </w:p>
    <w:p w14:paraId="06D9831F" w14:textId="77777777" w:rsidR="00491CEF" w:rsidRDefault="00491CEF" w:rsidP="00DA6C8B">
      <w:pPr>
        <w:pStyle w:val="P00"/>
        <w:spacing w:before="72"/>
        <w:ind w:left="0" w:right="1134"/>
        <w:rPr>
          <w:rStyle w:val="default"/>
          <w:rFonts w:cs="FrankRuehl" w:hint="cs"/>
          <w:rtl/>
        </w:rPr>
      </w:pPr>
      <w:r>
        <w:rPr>
          <w:lang w:val="he-IL"/>
        </w:rPr>
        <w:pict w14:anchorId="0FA119E5">
          <v:rect id="_x0000_s1029" style="position:absolute;left:0;text-align:left;margin-left:464.5pt;margin-top:8.05pt;width:75.05pt;height:12.2pt;z-index:251621376" o:allowincell="f" filled="f" stroked="f" strokecolor="lime" strokeweight=".25pt">
            <v:textbox inset="0,0,0,0">
              <w:txbxContent>
                <w:p w14:paraId="25471107"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חלטה תשנ"ט-1999</w:t>
                  </w:r>
                </w:p>
              </w:txbxContent>
            </v:textbox>
            <w10:anchorlock/>
          </v:rect>
        </w:pict>
      </w:r>
      <w:r>
        <w:rPr>
          <w:rtl/>
        </w:rPr>
        <w:tab/>
      </w:r>
      <w:r>
        <w:rPr>
          <w:rStyle w:val="default"/>
          <w:rFonts w:cs="FrankRuehl"/>
          <w:rtl/>
        </w:rPr>
        <w:t>"</w:t>
      </w:r>
      <w:r>
        <w:rPr>
          <w:rStyle w:val="default"/>
          <w:rFonts w:cs="FrankRuehl" w:hint="cs"/>
          <w:rtl/>
        </w:rPr>
        <w:t xml:space="preserve">תוספת שכר" </w:t>
      </w:r>
      <w:r w:rsidR="00D8782A">
        <w:rPr>
          <w:rStyle w:val="default"/>
          <w:rFonts w:cs="FrankRuehl"/>
          <w:rtl/>
        </w:rPr>
        <w:t>–</w:t>
      </w:r>
      <w:r>
        <w:rPr>
          <w:rStyle w:val="default"/>
          <w:rFonts w:cs="FrankRuehl" w:hint="cs"/>
          <w:rtl/>
        </w:rPr>
        <w:t xml:space="preserve"> תוספת שכר בגובה של 40% ששולמה לראש רשות מקומית ולראש רשות לשעבר, החל ביום י"ח בתשרי תשנ"ז (1</w:t>
      </w:r>
      <w:r>
        <w:rPr>
          <w:rStyle w:val="default"/>
          <w:rFonts w:cs="FrankRuehl"/>
          <w:rtl/>
        </w:rPr>
        <w:t xml:space="preserve"> </w:t>
      </w:r>
      <w:r w:rsidR="002900D4">
        <w:rPr>
          <w:rStyle w:val="default"/>
          <w:rFonts w:cs="FrankRuehl" w:hint="cs"/>
          <w:rtl/>
        </w:rPr>
        <w:t>באוקטובר 1996), לרבות העדכונים;</w:t>
      </w:r>
    </w:p>
    <w:p w14:paraId="6187E16D" w14:textId="77777777" w:rsidR="002900D4" w:rsidRPr="00250857" w:rsidRDefault="002900D4" w:rsidP="002900D4">
      <w:pPr>
        <w:pStyle w:val="P00"/>
        <w:spacing w:before="0"/>
        <w:ind w:left="0" w:right="1134"/>
        <w:rPr>
          <w:rFonts w:hint="cs"/>
          <w:b/>
          <w:bCs/>
          <w:vanish/>
          <w:szCs w:val="20"/>
          <w:shd w:val="clear" w:color="auto" w:fill="FFFF99"/>
          <w:rtl/>
        </w:rPr>
      </w:pPr>
      <w:bookmarkStart w:id="12" w:name="Rov39"/>
      <w:r w:rsidRPr="00250857">
        <w:rPr>
          <w:rFonts w:hint="cs"/>
          <w:vanish/>
          <w:color w:val="FF0000"/>
          <w:szCs w:val="20"/>
          <w:shd w:val="clear" w:color="auto" w:fill="FFFF99"/>
          <w:rtl/>
        </w:rPr>
        <w:t>מיום 13.5.1999</w:t>
      </w:r>
    </w:p>
    <w:p w14:paraId="34DFF009" w14:textId="77777777" w:rsidR="002900D4" w:rsidRPr="00250857" w:rsidRDefault="002900D4" w:rsidP="002900D4">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תשנ"ט-1999</w:t>
      </w:r>
    </w:p>
    <w:p w14:paraId="0E085028"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18" w:history="1">
        <w:r w:rsidRPr="00250857">
          <w:rPr>
            <w:rStyle w:val="Hyperlink"/>
            <w:vanish/>
            <w:szCs w:val="20"/>
            <w:shd w:val="clear" w:color="auto" w:fill="FFFF99"/>
            <w:rtl/>
          </w:rPr>
          <w:t>ק</w:t>
        </w:r>
        <w:r w:rsidRPr="00250857">
          <w:rPr>
            <w:rStyle w:val="Hyperlink"/>
            <w:rFonts w:hint="cs"/>
            <w:vanish/>
            <w:szCs w:val="20"/>
            <w:shd w:val="clear" w:color="auto" w:fill="FFFF99"/>
            <w:rtl/>
          </w:rPr>
          <w:t>"ת תשנ"ט מס' 5971</w:t>
        </w:r>
      </w:hyperlink>
      <w:r w:rsidRPr="00250857">
        <w:rPr>
          <w:rFonts w:hint="cs"/>
          <w:vanish/>
          <w:szCs w:val="20"/>
          <w:shd w:val="clear" w:color="auto" w:fill="FFFF99"/>
          <w:rtl/>
        </w:rPr>
        <w:t xml:space="preserve"> מיום 13.5.1999 עמ' 761</w:t>
      </w:r>
    </w:p>
    <w:p w14:paraId="6FF7BB90" w14:textId="77777777" w:rsidR="002900D4" w:rsidRPr="0040546D" w:rsidRDefault="002900D4" w:rsidP="002900D4">
      <w:pPr>
        <w:pStyle w:val="P00"/>
        <w:spacing w:before="0"/>
        <w:ind w:left="0" w:right="1134"/>
        <w:rPr>
          <w:rStyle w:val="default"/>
          <w:rFonts w:cs="FrankRuehl" w:hint="cs"/>
          <w:b/>
          <w:bCs/>
          <w:sz w:val="2"/>
          <w:szCs w:val="2"/>
          <w:rtl/>
        </w:rPr>
      </w:pPr>
      <w:r w:rsidRPr="00250857">
        <w:rPr>
          <w:rStyle w:val="default"/>
          <w:rFonts w:cs="FrankRuehl" w:hint="cs"/>
          <w:b/>
          <w:bCs/>
          <w:vanish/>
          <w:szCs w:val="20"/>
          <w:shd w:val="clear" w:color="auto" w:fill="FFFF99"/>
          <w:rtl/>
        </w:rPr>
        <w:t>הוספת הגדרת "תוספת שכר"</w:t>
      </w:r>
      <w:bookmarkEnd w:id="12"/>
    </w:p>
    <w:p w14:paraId="0DE36386" w14:textId="77777777" w:rsidR="002900D4" w:rsidRDefault="002900D4" w:rsidP="00D8782A">
      <w:pPr>
        <w:pStyle w:val="P00"/>
        <w:spacing w:before="72"/>
        <w:ind w:left="0" w:right="1134"/>
        <w:rPr>
          <w:rFonts w:hint="cs"/>
          <w:rtl/>
        </w:rPr>
      </w:pPr>
      <w:r>
        <w:rPr>
          <w:rtl/>
          <w:lang w:eastAsia="en-US"/>
        </w:rPr>
        <w:pict w14:anchorId="326B31B8">
          <v:shape id="_x0000_s1142" type="#_x0000_t202" style="position:absolute;left:0;text-align:left;margin-left:457.35pt;margin-top:7.1pt;width:85pt;height:12.1pt;z-index:251683840" filled="f" stroked="f">
            <v:textbox inset="1mm,0,1mm,0">
              <w:txbxContent>
                <w:p w14:paraId="59A5DC3E" w14:textId="77777777" w:rsidR="00D8782A" w:rsidRDefault="00D8782A" w:rsidP="002900D4">
                  <w:pPr>
                    <w:spacing w:line="160" w:lineRule="exact"/>
                    <w:jc w:val="left"/>
                    <w:rPr>
                      <w:rFonts w:cs="Miriam"/>
                      <w:noProof/>
                      <w:szCs w:val="18"/>
                      <w:rtl/>
                    </w:rPr>
                  </w:pPr>
                  <w:r>
                    <w:rPr>
                      <w:rFonts w:cs="Miriam" w:hint="cs"/>
                      <w:szCs w:val="18"/>
                      <w:rtl/>
                    </w:rPr>
                    <w:t>החלטה תשע"ד-2013</w:t>
                  </w:r>
                </w:p>
              </w:txbxContent>
            </v:textbox>
          </v:shape>
        </w:pict>
      </w:r>
      <w:r>
        <w:rPr>
          <w:rtl/>
        </w:rPr>
        <w:tab/>
      </w:r>
      <w:r>
        <w:rPr>
          <w:rFonts w:hint="cs"/>
          <w:rtl/>
        </w:rPr>
        <w:t>"</w:t>
      </w:r>
      <w:r w:rsidR="00D8782A">
        <w:rPr>
          <w:rFonts w:hint="cs"/>
          <w:rtl/>
        </w:rPr>
        <w:t xml:space="preserve">תקופת הזכאות" </w:t>
      </w:r>
      <w:r w:rsidR="00D8782A">
        <w:rPr>
          <w:rtl/>
        </w:rPr>
        <w:t>–</w:t>
      </w:r>
      <w:r w:rsidR="00D8782A">
        <w:rPr>
          <w:rFonts w:hint="cs"/>
          <w:rtl/>
        </w:rPr>
        <w:t xml:space="preserve"> תקופה של שנה רצופה מהיום שבו חדל אדם לכהן כראש רשות מקומית.</w:t>
      </w:r>
    </w:p>
    <w:p w14:paraId="676DC7D8" w14:textId="77777777" w:rsidR="002900D4" w:rsidRPr="00250857" w:rsidRDefault="002900D4" w:rsidP="002900D4">
      <w:pPr>
        <w:pStyle w:val="P00"/>
        <w:spacing w:before="0"/>
        <w:ind w:left="0" w:right="1134"/>
        <w:rPr>
          <w:rStyle w:val="default"/>
          <w:rFonts w:cs="FrankRuehl" w:hint="cs"/>
          <w:vanish/>
          <w:color w:val="FF0000"/>
          <w:szCs w:val="20"/>
          <w:shd w:val="clear" w:color="auto" w:fill="FFFF99"/>
          <w:rtl/>
        </w:rPr>
      </w:pPr>
      <w:bookmarkStart w:id="13" w:name="Rov77"/>
      <w:r w:rsidRPr="00250857">
        <w:rPr>
          <w:rStyle w:val="default"/>
          <w:rFonts w:cs="FrankRuehl" w:hint="cs"/>
          <w:vanish/>
          <w:color w:val="FF0000"/>
          <w:szCs w:val="20"/>
          <w:shd w:val="clear" w:color="auto" w:fill="FFFF99"/>
          <w:rtl/>
        </w:rPr>
        <w:t>מיום 16.9.2013</w:t>
      </w:r>
    </w:p>
    <w:p w14:paraId="7998A433"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6FE02698" w14:textId="77777777" w:rsidR="002900D4" w:rsidRPr="00250857" w:rsidRDefault="002900D4" w:rsidP="002900D4">
      <w:pPr>
        <w:pStyle w:val="P00"/>
        <w:spacing w:before="0"/>
        <w:ind w:left="0" w:right="1134"/>
        <w:rPr>
          <w:rStyle w:val="default"/>
          <w:rFonts w:cs="FrankRuehl" w:hint="cs"/>
          <w:vanish/>
          <w:szCs w:val="20"/>
          <w:shd w:val="clear" w:color="auto" w:fill="FFFF99"/>
          <w:rtl/>
        </w:rPr>
      </w:pPr>
      <w:hyperlink r:id="rId19"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05358EFB" w14:textId="77777777" w:rsidR="002900D4" w:rsidRPr="00D8782A" w:rsidRDefault="002900D4" w:rsidP="00D8782A">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הגדרת "</w:t>
      </w:r>
      <w:r w:rsidR="00D8782A" w:rsidRPr="00250857">
        <w:rPr>
          <w:rStyle w:val="default"/>
          <w:rFonts w:cs="FrankRuehl" w:hint="cs"/>
          <w:b/>
          <w:bCs/>
          <w:vanish/>
          <w:szCs w:val="20"/>
          <w:shd w:val="clear" w:color="auto" w:fill="FFFF99"/>
          <w:rtl/>
        </w:rPr>
        <w:t>תקופת הזכאות</w:t>
      </w:r>
      <w:r w:rsidRPr="00250857">
        <w:rPr>
          <w:rStyle w:val="default"/>
          <w:rFonts w:cs="FrankRuehl" w:hint="cs"/>
          <w:b/>
          <w:bCs/>
          <w:vanish/>
          <w:szCs w:val="20"/>
          <w:shd w:val="clear" w:color="auto" w:fill="FFFF99"/>
          <w:rtl/>
        </w:rPr>
        <w:t>"</w:t>
      </w:r>
      <w:bookmarkEnd w:id="13"/>
    </w:p>
    <w:p w14:paraId="72BAED1A" w14:textId="77777777" w:rsidR="00491CEF" w:rsidRDefault="00491CEF" w:rsidP="00986048">
      <w:pPr>
        <w:pStyle w:val="P00"/>
        <w:spacing w:before="72"/>
        <w:ind w:left="0" w:right="1134"/>
        <w:rPr>
          <w:rStyle w:val="default"/>
          <w:rFonts w:cs="FrankRuehl" w:hint="cs"/>
          <w:rtl/>
        </w:rPr>
      </w:pPr>
      <w:bookmarkStart w:id="14" w:name="Seif2"/>
      <w:bookmarkEnd w:id="14"/>
      <w:r>
        <w:rPr>
          <w:lang w:val="he-IL"/>
        </w:rPr>
        <w:pict w14:anchorId="555F3D47">
          <v:rect id="_x0000_s1030" style="position:absolute;left:0;text-align:left;margin-left:464.5pt;margin-top:8.05pt;width:75.05pt;height:29.2pt;z-index:251622400" o:allowincell="f" filled="f" stroked="f" strokecolor="lime" strokeweight=".25pt">
            <v:textbox inset="0,0,0,0">
              <w:txbxContent>
                <w:p w14:paraId="687D811A" w14:textId="77777777" w:rsidR="00D8782A" w:rsidRDefault="00D8782A">
                  <w:pPr>
                    <w:spacing w:line="160" w:lineRule="exact"/>
                    <w:jc w:val="left"/>
                    <w:rPr>
                      <w:rFonts w:cs="Miriam" w:hint="cs"/>
                      <w:szCs w:val="18"/>
                      <w:rtl/>
                    </w:rPr>
                  </w:pPr>
                  <w:r>
                    <w:rPr>
                      <w:rFonts w:cs="Miriam"/>
                      <w:szCs w:val="18"/>
                      <w:rtl/>
                    </w:rPr>
                    <w:t>ח</w:t>
                  </w:r>
                  <w:r>
                    <w:rPr>
                      <w:rFonts w:cs="Miriam" w:hint="cs"/>
                      <w:szCs w:val="18"/>
                      <w:rtl/>
                    </w:rPr>
                    <w:t>ישוב תקופות</w:t>
                  </w:r>
                </w:p>
                <w:p w14:paraId="31CEB3D0" w14:textId="77777777" w:rsidR="00D8782A" w:rsidRDefault="00D8782A" w:rsidP="00DA6C8B">
                  <w:pPr>
                    <w:spacing w:line="160" w:lineRule="exact"/>
                    <w:jc w:val="left"/>
                    <w:rPr>
                      <w:rFonts w:cs="Miriam"/>
                      <w:noProof/>
                      <w:szCs w:val="18"/>
                      <w:rtl/>
                    </w:rPr>
                  </w:pPr>
                  <w:r>
                    <w:rPr>
                      <w:rFonts w:cs="Miriam"/>
                      <w:szCs w:val="18"/>
                      <w:rtl/>
                    </w:rPr>
                    <w:t>ה</w:t>
                  </w:r>
                  <w:r>
                    <w:rPr>
                      <w:rFonts w:cs="Miriam" w:hint="cs"/>
                      <w:szCs w:val="18"/>
                      <w:rtl/>
                    </w:rPr>
                    <w:t>חלטה (מס' 2) תשנ"ט-1999</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לענין החלטה זו </w:t>
      </w:r>
      <w:r w:rsidR="00DA6C8B">
        <w:rPr>
          <w:rStyle w:val="default"/>
          <w:rFonts w:cs="FrankRuehl"/>
          <w:rtl/>
        </w:rPr>
        <w:t>–</w:t>
      </w:r>
    </w:p>
    <w:p w14:paraId="0826E7F3" w14:textId="77777777" w:rsidR="00491CEF" w:rsidRDefault="00491CEF">
      <w:pPr>
        <w:pStyle w:val="P22"/>
        <w:spacing w:before="72"/>
        <w:ind w:left="1021" w:right="1134"/>
        <w:rPr>
          <w:rtl/>
        </w:rPr>
      </w:pPr>
      <w:r>
        <w:rPr>
          <w:rtl/>
        </w:rPr>
        <w:t>(1)</w:t>
      </w:r>
      <w:r>
        <w:rPr>
          <w:rtl/>
        </w:rPr>
        <w:tab/>
      </w:r>
      <w:r>
        <w:rPr>
          <w:rFonts w:hint="cs"/>
          <w:rtl/>
        </w:rPr>
        <w:t xml:space="preserve">כל תקופת זמן העולה על 15 ימים תיחשב כחודש ואילו תקופה קטנה מזו לא </w:t>
      </w:r>
      <w:r>
        <w:rPr>
          <w:rtl/>
        </w:rPr>
        <w:t>ת</w:t>
      </w:r>
      <w:r>
        <w:rPr>
          <w:rFonts w:hint="cs"/>
          <w:rtl/>
        </w:rPr>
        <w:t>ובא בחשבון;</w:t>
      </w:r>
    </w:p>
    <w:p w14:paraId="579CFF29" w14:textId="77777777" w:rsidR="00491CEF" w:rsidRDefault="00491CEF">
      <w:pPr>
        <w:pStyle w:val="P22"/>
        <w:spacing w:before="72"/>
        <w:ind w:left="1021" w:right="1134"/>
        <w:rPr>
          <w:rtl/>
        </w:rPr>
      </w:pPr>
      <w:r>
        <w:rPr>
          <w:rtl/>
        </w:rPr>
        <w:t>(2)</w:t>
      </w:r>
      <w:r>
        <w:rPr>
          <w:rtl/>
        </w:rPr>
        <w:tab/>
      </w:r>
      <w:r>
        <w:rPr>
          <w:rFonts w:hint="cs"/>
          <w:rtl/>
        </w:rPr>
        <w:t>בחישוב שנות כהונה כראש רשות יראו עודף העולה על 180 יום כשנה ואילו תקופה קטנה מזו לא תובא בחשבון.</w:t>
      </w:r>
    </w:p>
    <w:p w14:paraId="3CF5B657" w14:textId="77777777" w:rsidR="00491CEF" w:rsidRDefault="00491CEF" w:rsidP="00D8782A">
      <w:pPr>
        <w:pStyle w:val="P00"/>
        <w:spacing w:before="72"/>
        <w:ind w:left="0" w:right="1134"/>
        <w:rPr>
          <w:rStyle w:val="default"/>
          <w:rFonts w:cs="FrankRuehl" w:hint="cs"/>
          <w:rtl/>
        </w:rPr>
      </w:pPr>
      <w:r>
        <w:rPr>
          <w:lang w:val="he-IL"/>
        </w:rPr>
        <w:pict w14:anchorId="41BEBA0A">
          <v:rect id="_x0000_s1031" style="position:absolute;left:0;text-align:left;margin-left:464.5pt;margin-top:8.05pt;width:75.05pt;height:16pt;z-index:251623424" o:allowincell="f" filled="f" stroked="f" strokecolor="lime" strokeweight=".25pt">
            <v:textbox style="mso-next-textbox:#_x0000_s1031" inset="0,0,0,0">
              <w:txbxContent>
                <w:p w14:paraId="444408DC" w14:textId="77777777" w:rsidR="00D8782A" w:rsidRDefault="00D8782A" w:rsidP="00D8782A">
                  <w:pPr>
                    <w:spacing w:line="160" w:lineRule="exact"/>
                    <w:jc w:val="left"/>
                    <w:rPr>
                      <w:rFonts w:cs="Miriam"/>
                      <w:noProof/>
                      <w:szCs w:val="18"/>
                      <w:rtl/>
                    </w:rPr>
                  </w:pPr>
                  <w:r>
                    <w:rPr>
                      <w:rFonts w:cs="Miriam"/>
                      <w:szCs w:val="18"/>
                      <w:rtl/>
                    </w:rPr>
                    <w:t>ה</w:t>
                  </w:r>
                  <w:r>
                    <w:rPr>
                      <w:rFonts w:cs="Miriam" w:hint="cs"/>
                      <w:szCs w:val="18"/>
                      <w:rtl/>
                    </w:rPr>
                    <w:t>חלטה תשע"ד-2013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D8782A">
        <w:rPr>
          <w:rStyle w:val="default"/>
          <w:rFonts w:cs="FrankRuehl" w:hint="cs"/>
          <w:rtl/>
        </w:rPr>
        <w:t>(בוטל)</w:t>
      </w:r>
      <w:r>
        <w:rPr>
          <w:rStyle w:val="default"/>
          <w:rFonts w:cs="FrankRuehl" w:hint="cs"/>
          <w:rtl/>
        </w:rPr>
        <w:t>.</w:t>
      </w:r>
    </w:p>
    <w:p w14:paraId="3960F768" w14:textId="77777777" w:rsidR="003C443F" w:rsidRPr="00250857" w:rsidRDefault="003C443F" w:rsidP="003C443F">
      <w:pPr>
        <w:pStyle w:val="P00"/>
        <w:spacing w:before="0"/>
        <w:ind w:left="0" w:right="1134"/>
        <w:rPr>
          <w:rFonts w:hint="cs"/>
          <w:b/>
          <w:bCs/>
          <w:vanish/>
          <w:szCs w:val="20"/>
          <w:shd w:val="clear" w:color="auto" w:fill="FFFF99"/>
          <w:rtl/>
        </w:rPr>
      </w:pPr>
      <w:bookmarkStart w:id="15" w:name="Rov78"/>
      <w:r w:rsidRPr="00250857">
        <w:rPr>
          <w:rFonts w:hint="cs"/>
          <w:vanish/>
          <w:color w:val="FF0000"/>
          <w:szCs w:val="20"/>
          <w:shd w:val="clear" w:color="auto" w:fill="FFFF99"/>
          <w:rtl/>
        </w:rPr>
        <w:t>מיום 25.6.1999</w:t>
      </w:r>
    </w:p>
    <w:p w14:paraId="5800156A" w14:textId="77777777" w:rsidR="003C443F" w:rsidRPr="00250857" w:rsidRDefault="003C443F" w:rsidP="003C443F">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(מס' 2) תשנ"ט-1999</w:t>
      </w:r>
    </w:p>
    <w:p w14:paraId="16426C09" w14:textId="77777777" w:rsidR="003C443F" w:rsidRPr="00250857" w:rsidRDefault="00520307" w:rsidP="003C443F">
      <w:pPr>
        <w:pStyle w:val="P00"/>
        <w:spacing w:before="0"/>
        <w:ind w:left="0" w:right="1134"/>
        <w:rPr>
          <w:rStyle w:val="default"/>
          <w:rFonts w:cs="FrankRuehl" w:hint="cs"/>
          <w:vanish/>
          <w:szCs w:val="20"/>
          <w:shd w:val="clear" w:color="auto" w:fill="FFFF99"/>
          <w:rtl/>
        </w:rPr>
      </w:pPr>
      <w:hyperlink r:id="rId20" w:history="1">
        <w:r w:rsidRPr="00250857">
          <w:rPr>
            <w:rStyle w:val="Hyperlink"/>
            <w:rFonts w:hint="cs"/>
            <w:vanish/>
            <w:szCs w:val="20"/>
            <w:shd w:val="clear" w:color="auto" w:fill="FFFF99"/>
            <w:rtl/>
          </w:rPr>
          <w:t xml:space="preserve">ק"ת תשנ"ט </w:t>
        </w:r>
        <w:r w:rsidR="003C443F" w:rsidRPr="00250857">
          <w:rPr>
            <w:rStyle w:val="Hyperlink"/>
            <w:rFonts w:hint="cs"/>
            <w:vanish/>
            <w:szCs w:val="20"/>
            <w:shd w:val="clear" w:color="auto" w:fill="FFFF99"/>
            <w:rtl/>
          </w:rPr>
          <w:t>מס' 5985</w:t>
        </w:r>
      </w:hyperlink>
      <w:r w:rsidR="003C443F" w:rsidRPr="00250857">
        <w:rPr>
          <w:rFonts w:hint="cs"/>
          <w:vanish/>
          <w:szCs w:val="20"/>
          <w:shd w:val="clear" w:color="auto" w:fill="FFFF99"/>
          <w:rtl/>
        </w:rPr>
        <w:t xml:space="preserve"> מיום 25.6.1999 עמ' 1012</w:t>
      </w:r>
    </w:p>
    <w:p w14:paraId="0D3757A9" w14:textId="77777777" w:rsidR="00D10089" w:rsidRPr="00250857" w:rsidRDefault="00D10089" w:rsidP="00D10089">
      <w:pPr>
        <w:pStyle w:val="P0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2.</w:t>
      </w:r>
      <w:r w:rsidRPr="00250857">
        <w:rPr>
          <w:rStyle w:val="default"/>
          <w:rFonts w:cs="FrankRuehl" w:hint="cs"/>
          <w:vanish/>
          <w:sz w:val="22"/>
          <w:szCs w:val="22"/>
          <w:shd w:val="clear" w:color="auto" w:fill="FFFF99"/>
          <w:rtl/>
        </w:rPr>
        <w:tab/>
      </w:r>
      <w:r w:rsidRPr="00250857">
        <w:rPr>
          <w:rStyle w:val="default"/>
          <w:rFonts w:cs="FrankRuehl" w:hint="cs"/>
          <w:vanish/>
          <w:sz w:val="22"/>
          <w:szCs w:val="22"/>
          <w:u w:val="single"/>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לענין החלטה זו </w:t>
      </w:r>
      <w:r w:rsidR="00DA6C8B" w:rsidRPr="00250857">
        <w:rPr>
          <w:rStyle w:val="default"/>
          <w:rFonts w:cs="FrankRuehl"/>
          <w:vanish/>
          <w:sz w:val="22"/>
          <w:szCs w:val="22"/>
          <w:shd w:val="clear" w:color="auto" w:fill="FFFF99"/>
          <w:rtl/>
        </w:rPr>
        <w:t>–</w:t>
      </w:r>
    </w:p>
    <w:p w14:paraId="1F2A9F53" w14:textId="77777777" w:rsidR="00D10089" w:rsidRPr="00250857" w:rsidRDefault="00D10089" w:rsidP="00D10089">
      <w:pPr>
        <w:pStyle w:val="P22"/>
        <w:spacing w:before="0"/>
        <w:ind w:left="1021" w:right="1134"/>
        <w:rPr>
          <w:vanish/>
          <w:sz w:val="22"/>
          <w:szCs w:val="22"/>
          <w:shd w:val="clear" w:color="auto" w:fill="FFFF99"/>
          <w:rtl/>
        </w:rPr>
      </w:pPr>
      <w:r w:rsidRPr="00250857">
        <w:rPr>
          <w:vanish/>
          <w:sz w:val="22"/>
          <w:szCs w:val="22"/>
          <w:shd w:val="clear" w:color="auto" w:fill="FFFF99"/>
          <w:rtl/>
        </w:rPr>
        <w:t>(1)</w:t>
      </w:r>
      <w:r w:rsidRPr="00250857">
        <w:rPr>
          <w:vanish/>
          <w:sz w:val="22"/>
          <w:szCs w:val="22"/>
          <w:shd w:val="clear" w:color="auto" w:fill="FFFF99"/>
          <w:rtl/>
        </w:rPr>
        <w:tab/>
      </w:r>
      <w:r w:rsidRPr="00250857">
        <w:rPr>
          <w:rFonts w:hint="cs"/>
          <w:vanish/>
          <w:sz w:val="22"/>
          <w:szCs w:val="22"/>
          <w:shd w:val="clear" w:color="auto" w:fill="FFFF99"/>
          <w:rtl/>
        </w:rPr>
        <w:t xml:space="preserve">כל תקופת זמן העולה על 15 ימים תיחשב כחודש ואילו תקופה קטנה מזו לא </w:t>
      </w:r>
      <w:r w:rsidRPr="00250857">
        <w:rPr>
          <w:vanish/>
          <w:sz w:val="22"/>
          <w:szCs w:val="22"/>
          <w:shd w:val="clear" w:color="auto" w:fill="FFFF99"/>
          <w:rtl/>
        </w:rPr>
        <w:t>ת</w:t>
      </w:r>
      <w:r w:rsidRPr="00250857">
        <w:rPr>
          <w:rFonts w:hint="cs"/>
          <w:vanish/>
          <w:sz w:val="22"/>
          <w:szCs w:val="22"/>
          <w:shd w:val="clear" w:color="auto" w:fill="FFFF99"/>
          <w:rtl/>
        </w:rPr>
        <w:t>ובא בחשבון;</w:t>
      </w:r>
    </w:p>
    <w:p w14:paraId="412EFE15" w14:textId="77777777" w:rsidR="00D10089" w:rsidRPr="00250857" w:rsidRDefault="00D10089" w:rsidP="00D10089">
      <w:pPr>
        <w:pStyle w:val="P22"/>
        <w:spacing w:before="0"/>
        <w:ind w:left="1021" w:right="1134"/>
        <w:rPr>
          <w:vanish/>
          <w:sz w:val="22"/>
          <w:szCs w:val="22"/>
          <w:shd w:val="clear" w:color="auto" w:fill="FFFF99"/>
          <w:rtl/>
        </w:rPr>
      </w:pPr>
      <w:r w:rsidRPr="00250857">
        <w:rPr>
          <w:vanish/>
          <w:sz w:val="22"/>
          <w:szCs w:val="22"/>
          <w:shd w:val="clear" w:color="auto" w:fill="FFFF99"/>
          <w:rtl/>
        </w:rPr>
        <w:t>(2)</w:t>
      </w:r>
      <w:r w:rsidRPr="00250857">
        <w:rPr>
          <w:vanish/>
          <w:sz w:val="22"/>
          <w:szCs w:val="22"/>
          <w:shd w:val="clear" w:color="auto" w:fill="FFFF99"/>
          <w:rtl/>
        </w:rPr>
        <w:tab/>
      </w:r>
      <w:r w:rsidRPr="00250857">
        <w:rPr>
          <w:rFonts w:hint="cs"/>
          <w:vanish/>
          <w:sz w:val="22"/>
          <w:szCs w:val="22"/>
          <w:shd w:val="clear" w:color="auto" w:fill="FFFF99"/>
          <w:rtl/>
        </w:rPr>
        <w:t>בחישוב שנות כהונה כראש רשות יראו עודף העולה על 180 יום כשנה ואילו תקופה קטנה מזו לא תובא בחשבון.</w:t>
      </w:r>
    </w:p>
    <w:p w14:paraId="42D637AE" w14:textId="77777777" w:rsidR="00D10089" w:rsidRPr="00250857" w:rsidRDefault="00D10089" w:rsidP="00107BCB">
      <w:pPr>
        <w:pStyle w:val="P00"/>
        <w:spacing w:before="0"/>
        <w:ind w:left="0" w:right="1134"/>
        <w:rPr>
          <w:rStyle w:val="default"/>
          <w:rFonts w:cs="FrankRuehl" w:hint="cs"/>
          <w:vanish/>
          <w:sz w:val="22"/>
          <w:szCs w:val="22"/>
          <w:shd w:val="clear" w:color="auto" w:fill="FFFF99"/>
          <w:rtl/>
        </w:rPr>
      </w:pPr>
      <w:r w:rsidRPr="00250857">
        <w:rPr>
          <w:vanish/>
          <w:sz w:val="22"/>
          <w:szCs w:val="22"/>
          <w:shd w:val="clear" w:color="auto" w:fill="FFFF99"/>
          <w:rtl/>
        </w:rPr>
        <w:tab/>
      </w: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ב)</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ראש רשות לשעבר שחדל לכהן לפני שהגיע לגיל ארבעים וחמש, תשולם לו קצבה כאמור בסעיף זה, החל מהיום שבו הגיע לגיל א</w:t>
      </w:r>
      <w:r w:rsidRPr="00250857">
        <w:rPr>
          <w:rStyle w:val="default"/>
          <w:rFonts w:cs="FrankRuehl"/>
          <w:vanish/>
          <w:sz w:val="22"/>
          <w:szCs w:val="22"/>
          <w:u w:val="single"/>
          <w:shd w:val="clear" w:color="auto" w:fill="FFFF99"/>
          <w:rtl/>
        </w:rPr>
        <w:t>ר</w:t>
      </w:r>
      <w:r w:rsidRPr="00250857">
        <w:rPr>
          <w:rStyle w:val="default"/>
          <w:rFonts w:cs="FrankRuehl" w:hint="cs"/>
          <w:vanish/>
          <w:sz w:val="22"/>
          <w:szCs w:val="22"/>
          <w:u w:val="single"/>
          <w:shd w:val="clear" w:color="auto" w:fill="FFFF99"/>
          <w:rtl/>
        </w:rPr>
        <w:t>בעים וחמש.</w:t>
      </w:r>
    </w:p>
    <w:p w14:paraId="2F22F610" w14:textId="77777777" w:rsidR="00D8782A" w:rsidRPr="00250857" w:rsidRDefault="00D8782A" w:rsidP="00107BCB">
      <w:pPr>
        <w:pStyle w:val="P00"/>
        <w:spacing w:before="0"/>
        <w:ind w:left="0" w:right="1134"/>
        <w:rPr>
          <w:rStyle w:val="default"/>
          <w:rFonts w:cs="FrankRuehl" w:hint="cs"/>
          <w:vanish/>
          <w:szCs w:val="20"/>
          <w:shd w:val="clear" w:color="auto" w:fill="FFFF99"/>
          <w:rtl/>
        </w:rPr>
      </w:pPr>
    </w:p>
    <w:p w14:paraId="6B469435" w14:textId="77777777" w:rsidR="00D8782A" w:rsidRPr="00250857" w:rsidRDefault="00D8782A" w:rsidP="00D8782A">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0DB0B1A3" w14:textId="77777777" w:rsidR="00D8782A" w:rsidRPr="00250857" w:rsidRDefault="00D8782A" w:rsidP="00D8782A">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4E9B81C5" w14:textId="77777777" w:rsidR="00D8782A" w:rsidRPr="00250857" w:rsidRDefault="00D8782A" w:rsidP="00D8782A">
      <w:pPr>
        <w:pStyle w:val="P00"/>
        <w:spacing w:before="0"/>
        <w:ind w:left="0" w:right="1134"/>
        <w:rPr>
          <w:rStyle w:val="default"/>
          <w:rFonts w:cs="FrankRuehl" w:hint="cs"/>
          <w:vanish/>
          <w:szCs w:val="20"/>
          <w:shd w:val="clear" w:color="auto" w:fill="FFFF99"/>
          <w:rtl/>
        </w:rPr>
      </w:pPr>
      <w:hyperlink r:id="rId21"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3ECE4E50" w14:textId="77777777" w:rsidR="00D8782A" w:rsidRPr="00250857" w:rsidRDefault="00D8782A" w:rsidP="00D8782A">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ביטול סעיף קטן 2(ב)</w:t>
      </w:r>
    </w:p>
    <w:p w14:paraId="0B9F348C" w14:textId="77777777" w:rsidR="00D8782A" w:rsidRPr="00250857" w:rsidRDefault="00D8782A" w:rsidP="00D8782A">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75AF9E65" w14:textId="77777777" w:rsidR="00D8782A" w:rsidRPr="00E557D1" w:rsidRDefault="00D8782A" w:rsidP="00E557D1">
      <w:pPr>
        <w:pStyle w:val="P00"/>
        <w:spacing w:before="0"/>
        <w:ind w:left="0" w:right="1134"/>
        <w:rPr>
          <w:rStyle w:val="default"/>
          <w:rFonts w:cs="FrankRuehl" w:hint="cs"/>
          <w:strike/>
          <w:sz w:val="2"/>
          <w:szCs w:val="2"/>
          <w:shd w:val="clear" w:color="auto" w:fill="FFFF99"/>
          <w:rtl/>
        </w:rPr>
      </w:pPr>
      <w:r w:rsidRPr="00250857">
        <w:rPr>
          <w:vanish/>
          <w:sz w:val="22"/>
          <w:szCs w:val="22"/>
          <w:shd w:val="clear" w:color="auto" w:fill="FFFF99"/>
          <w:rtl/>
        </w:rPr>
        <w:tab/>
      </w:r>
      <w:r w:rsidRPr="00250857">
        <w:rPr>
          <w:rStyle w:val="default"/>
          <w:rFonts w:cs="FrankRuehl"/>
          <w:strike/>
          <w:vanish/>
          <w:sz w:val="22"/>
          <w:szCs w:val="22"/>
          <w:shd w:val="clear" w:color="auto" w:fill="FFFF99"/>
          <w:rtl/>
        </w:rPr>
        <w:t>(</w:t>
      </w:r>
      <w:r w:rsidRPr="00250857">
        <w:rPr>
          <w:rStyle w:val="default"/>
          <w:rFonts w:cs="FrankRuehl" w:hint="cs"/>
          <w:strike/>
          <w:vanish/>
          <w:sz w:val="22"/>
          <w:szCs w:val="22"/>
          <w:shd w:val="clear" w:color="auto" w:fill="FFFF99"/>
          <w:rtl/>
        </w:rPr>
        <w:t>ב)</w:t>
      </w:r>
      <w:r w:rsidRPr="00250857">
        <w:rPr>
          <w:rStyle w:val="default"/>
          <w:rFonts w:cs="FrankRuehl"/>
          <w:strike/>
          <w:vanish/>
          <w:sz w:val="22"/>
          <w:szCs w:val="22"/>
          <w:shd w:val="clear" w:color="auto" w:fill="FFFF99"/>
          <w:rtl/>
        </w:rPr>
        <w:tab/>
      </w:r>
      <w:r w:rsidRPr="00250857">
        <w:rPr>
          <w:rStyle w:val="default"/>
          <w:rFonts w:cs="FrankRuehl" w:hint="cs"/>
          <w:strike/>
          <w:vanish/>
          <w:sz w:val="22"/>
          <w:szCs w:val="22"/>
          <w:shd w:val="clear" w:color="auto" w:fill="FFFF99"/>
          <w:rtl/>
        </w:rPr>
        <w:t>ראש רשות לשעבר שחדל לכהן לפני שהגיע לגיל ארבעים וחמש, תשולם לו קצבה כאמור בסעיף זה, החל מהיום שבו הגיע לגיל א</w:t>
      </w:r>
      <w:r w:rsidRPr="00250857">
        <w:rPr>
          <w:rStyle w:val="default"/>
          <w:rFonts w:cs="FrankRuehl"/>
          <w:strike/>
          <w:vanish/>
          <w:sz w:val="22"/>
          <w:szCs w:val="22"/>
          <w:shd w:val="clear" w:color="auto" w:fill="FFFF99"/>
          <w:rtl/>
        </w:rPr>
        <w:t>ר</w:t>
      </w:r>
      <w:r w:rsidRPr="00250857">
        <w:rPr>
          <w:rStyle w:val="default"/>
          <w:rFonts w:cs="FrankRuehl" w:hint="cs"/>
          <w:strike/>
          <w:vanish/>
          <w:sz w:val="22"/>
          <w:szCs w:val="22"/>
          <w:shd w:val="clear" w:color="auto" w:fill="FFFF99"/>
          <w:rtl/>
        </w:rPr>
        <w:t>בעים וחמש.</w:t>
      </w:r>
      <w:bookmarkEnd w:id="15"/>
    </w:p>
    <w:p w14:paraId="6D5C8A17" w14:textId="77777777" w:rsidR="00491CEF" w:rsidRDefault="00491CEF" w:rsidP="00E557D1">
      <w:pPr>
        <w:pStyle w:val="P00"/>
        <w:spacing w:before="72"/>
        <w:ind w:left="0" w:right="1134"/>
        <w:rPr>
          <w:rStyle w:val="default"/>
          <w:rFonts w:cs="FrankRuehl" w:hint="cs"/>
          <w:rtl/>
        </w:rPr>
      </w:pPr>
      <w:r>
        <w:rPr>
          <w:lang w:val="he-IL"/>
        </w:rPr>
        <w:pict w14:anchorId="4CF3E507">
          <v:rect id="_x0000_s1032" style="position:absolute;left:0;text-align:left;margin-left:464.5pt;margin-top:8.05pt;width:75.05pt;height:11.3pt;z-index:251624448" o:allowincell="f" filled="f" stroked="f" strokecolor="lime" strokeweight=".25pt">
            <v:textbox style="mso-next-textbox:#_x0000_s1032" inset="0,0,0,0">
              <w:txbxContent>
                <w:p w14:paraId="11CB6F2A" w14:textId="77777777" w:rsidR="00E557D1" w:rsidRDefault="00E557D1" w:rsidP="00E557D1">
                  <w:pPr>
                    <w:spacing w:line="160" w:lineRule="exact"/>
                    <w:jc w:val="left"/>
                    <w:rPr>
                      <w:rFonts w:cs="Miriam"/>
                      <w:noProof/>
                      <w:szCs w:val="18"/>
                      <w:rtl/>
                    </w:rPr>
                  </w:pPr>
                  <w:r>
                    <w:rPr>
                      <w:rFonts w:cs="Miriam"/>
                      <w:szCs w:val="18"/>
                      <w:rtl/>
                    </w:rPr>
                    <w:t>ה</w:t>
                  </w:r>
                  <w:r>
                    <w:rPr>
                      <w:rFonts w:cs="Miriam" w:hint="cs"/>
                      <w:szCs w:val="18"/>
                      <w:rtl/>
                    </w:rPr>
                    <w:t>חלטה תשע"ד-2013</w:t>
                  </w:r>
                </w:p>
              </w:txbxContent>
            </v:textbox>
            <w10:anchorlock/>
          </v:rect>
        </w:pict>
      </w:r>
      <w:r>
        <w:rPr>
          <w:rStyle w:val="big-number"/>
          <w:rFonts w:cs="Miriam"/>
          <w:rtl/>
        </w:rPr>
        <w:t>3</w:t>
      </w:r>
      <w:r>
        <w:rPr>
          <w:rStyle w:val="default"/>
          <w:rFonts w:cs="FrankRuehl"/>
          <w:rtl/>
        </w:rPr>
        <w:t>.</w:t>
      </w:r>
      <w:r>
        <w:rPr>
          <w:rStyle w:val="default"/>
          <w:rFonts w:cs="FrankRuehl"/>
          <w:rtl/>
        </w:rPr>
        <w:tab/>
      </w:r>
      <w:r w:rsidR="00E557D1">
        <w:rPr>
          <w:rStyle w:val="default"/>
          <w:rFonts w:cs="FrankRuehl" w:hint="cs"/>
          <w:rtl/>
        </w:rPr>
        <w:t>(בוטל).</w:t>
      </w:r>
    </w:p>
    <w:p w14:paraId="122A88DF" w14:textId="77777777" w:rsidR="00E557D1" w:rsidRPr="00250857" w:rsidRDefault="00E557D1" w:rsidP="00E557D1">
      <w:pPr>
        <w:pStyle w:val="P00"/>
        <w:spacing w:before="0"/>
        <w:ind w:left="0" w:right="1134"/>
        <w:rPr>
          <w:rStyle w:val="default"/>
          <w:rFonts w:cs="FrankRuehl" w:hint="cs"/>
          <w:vanish/>
          <w:color w:val="FF0000"/>
          <w:szCs w:val="20"/>
          <w:shd w:val="clear" w:color="auto" w:fill="FFFF99"/>
          <w:rtl/>
        </w:rPr>
      </w:pPr>
      <w:bookmarkStart w:id="16" w:name="Rov79"/>
      <w:r w:rsidRPr="00250857">
        <w:rPr>
          <w:rStyle w:val="default"/>
          <w:rFonts w:cs="FrankRuehl" w:hint="cs"/>
          <w:vanish/>
          <w:color w:val="FF0000"/>
          <w:szCs w:val="20"/>
          <w:shd w:val="clear" w:color="auto" w:fill="FFFF99"/>
          <w:rtl/>
        </w:rPr>
        <w:t>מיום 16.9.2013</w:t>
      </w:r>
    </w:p>
    <w:p w14:paraId="04D197E0" w14:textId="77777777" w:rsidR="00E557D1" w:rsidRPr="00250857" w:rsidRDefault="00E557D1" w:rsidP="00E557D1">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77BC1D13" w14:textId="77777777" w:rsidR="00E557D1" w:rsidRPr="00250857" w:rsidRDefault="00E557D1" w:rsidP="00E557D1">
      <w:pPr>
        <w:pStyle w:val="P00"/>
        <w:spacing w:before="0"/>
        <w:ind w:left="0" w:right="1134"/>
        <w:rPr>
          <w:rStyle w:val="default"/>
          <w:rFonts w:cs="FrankRuehl" w:hint="cs"/>
          <w:vanish/>
          <w:szCs w:val="20"/>
          <w:shd w:val="clear" w:color="auto" w:fill="FFFF99"/>
          <w:rtl/>
        </w:rPr>
      </w:pPr>
      <w:hyperlink r:id="rId22"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06B464A8" w14:textId="77777777" w:rsidR="00E557D1" w:rsidRPr="00250857" w:rsidRDefault="00E557D1" w:rsidP="00E557D1">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ביטול סעיף 3</w:t>
      </w:r>
    </w:p>
    <w:p w14:paraId="51863328" w14:textId="77777777" w:rsidR="00E557D1" w:rsidRPr="00250857" w:rsidRDefault="00E557D1" w:rsidP="00E557D1">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2465733A" w14:textId="77777777" w:rsidR="00E557D1" w:rsidRPr="00250857" w:rsidRDefault="00E557D1" w:rsidP="00E557D1">
      <w:pPr>
        <w:pStyle w:val="P00"/>
        <w:spacing w:before="20"/>
        <w:ind w:left="0" w:right="1134"/>
        <w:rPr>
          <w:rStyle w:val="default"/>
          <w:rFonts w:cs="Miriam" w:hint="cs"/>
          <w:strike/>
          <w:vanish/>
          <w:sz w:val="16"/>
          <w:szCs w:val="16"/>
          <w:shd w:val="clear" w:color="auto" w:fill="FFFF99"/>
          <w:rtl/>
        </w:rPr>
      </w:pPr>
      <w:r w:rsidRPr="00250857">
        <w:rPr>
          <w:rStyle w:val="default"/>
          <w:rFonts w:cs="Miriam" w:hint="cs"/>
          <w:strike/>
          <w:vanish/>
          <w:sz w:val="16"/>
          <w:szCs w:val="16"/>
          <w:shd w:val="clear" w:color="auto" w:fill="FFFF99"/>
          <w:rtl/>
        </w:rPr>
        <w:t>חישוב גיל</w:t>
      </w:r>
    </w:p>
    <w:p w14:paraId="63024EE9" w14:textId="77777777" w:rsidR="00E557D1" w:rsidRPr="00802341" w:rsidRDefault="00E557D1" w:rsidP="00802341">
      <w:pPr>
        <w:pStyle w:val="P00"/>
        <w:spacing w:before="0"/>
        <w:ind w:left="0" w:right="1134"/>
        <w:rPr>
          <w:rStyle w:val="default"/>
          <w:rFonts w:cs="FrankRuehl" w:hint="cs"/>
          <w:strike/>
          <w:sz w:val="2"/>
          <w:szCs w:val="2"/>
          <w:rtl/>
        </w:rPr>
      </w:pPr>
      <w:r w:rsidRPr="00250857">
        <w:rPr>
          <w:rStyle w:val="default"/>
          <w:rFonts w:cs="FrankRuehl"/>
          <w:strike/>
          <w:vanish/>
          <w:sz w:val="22"/>
          <w:szCs w:val="22"/>
          <w:shd w:val="clear" w:color="auto" w:fill="FFFF99"/>
          <w:rtl/>
        </w:rPr>
        <w:t>3.</w:t>
      </w:r>
      <w:r w:rsidRPr="00250857">
        <w:rPr>
          <w:rStyle w:val="default"/>
          <w:rFonts w:cs="FrankRuehl"/>
          <w:strike/>
          <w:vanish/>
          <w:sz w:val="22"/>
          <w:szCs w:val="22"/>
          <w:shd w:val="clear" w:color="auto" w:fill="FFFF99"/>
          <w:rtl/>
        </w:rPr>
        <w:tab/>
      </w:r>
      <w:r w:rsidRPr="00250857">
        <w:rPr>
          <w:rStyle w:val="default"/>
          <w:rFonts w:cs="FrankRuehl" w:hint="cs"/>
          <w:strike/>
          <w:vanish/>
          <w:sz w:val="22"/>
          <w:szCs w:val="22"/>
          <w:shd w:val="clear" w:color="auto" w:fill="FFFF99"/>
          <w:rtl/>
        </w:rPr>
        <w:t>בחישוב שנת גיל לענין החלטה זו יראו עודף העולה על 180 יום כשנה ואילו תקופה קטנה מזו לא תובא בחשבון.</w:t>
      </w:r>
      <w:bookmarkEnd w:id="16"/>
    </w:p>
    <w:p w14:paraId="6A9A2E7D" w14:textId="77777777" w:rsidR="00491CEF" w:rsidRDefault="00491CEF" w:rsidP="00986048">
      <w:pPr>
        <w:pStyle w:val="P00"/>
        <w:spacing w:before="72"/>
        <w:ind w:left="0" w:right="1134"/>
        <w:rPr>
          <w:rStyle w:val="default"/>
          <w:rFonts w:cs="FrankRuehl"/>
          <w:rtl/>
        </w:rPr>
      </w:pPr>
      <w:bookmarkStart w:id="17" w:name="Seif3"/>
      <w:bookmarkEnd w:id="17"/>
      <w:r>
        <w:rPr>
          <w:lang w:val="he-IL"/>
        </w:rPr>
        <w:pict w14:anchorId="43A61DC0">
          <v:rect id="_x0000_s1033" style="position:absolute;left:0;text-align:left;margin-left:464.5pt;margin-top:8.05pt;width:75.05pt;height:36.95pt;z-index:251625472" o:allowincell="f" filled="f" stroked="f" strokecolor="lime" strokeweight=".25pt">
            <v:textbox style="mso-next-textbox:#_x0000_s1033" inset="0,0,0,0">
              <w:txbxContent>
                <w:p w14:paraId="3D5C5760" w14:textId="77777777" w:rsidR="00D8782A" w:rsidRDefault="00D8782A">
                  <w:pPr>
                    <w:spacing w:line="160" w:lineRule="exact"/>
                    <w:jc w:val="left"/>
                    <w:rPr>
                      <w:rFonts w:cs="Miriam"/>
                      <w:noProof/>
                      <w:szCs w:val="18"/>
                      <w:rtl/>
                    </w:rPr>
                  </w:pPr>
                  <w:r>
                    <w:rPr>
                      <w:rFonts w:cs="Miriam"/>
                      <w:szCs w:val="18"/>
                      <w:rtl/>
                    </w:rPr>
                    <w:t>ח</w:t>
                  </w:r>
                  <w:r>
                    <w:rPr>
                      <w:rFonts w:cs="Miriam" w:hint="cs"/>
                      <w:szCs w:val="18"/>
                      <w:rtl/>
                    </w:rPr>
                    <w:t>ישוב המשכורת הקובעת במשכורת חלקית</w:t>
                  </w:r>
                </w:p>
                <w:p w14:paraId="1A90DC70"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תשמ"ד-1984</w:t>
                  </w:r>
                </w:p>
              </w:txbxContent>
            </v:textbox>
            <w10:anchorlock/>
          </v:rect>
        </w:pict>
      </w:r>
      <w:r>
        <w:rPr>
          <w:rStyle w:val="big-number"/>
          <w:rFonts w:cs="Miriam"/>
          <w:rtl/>
        </w:rPr>
        <w:t>4</w:t>
      </w:r>
      <w:r>
        <w:rPr>
          <w:rStyle w:val="default"/>
          <w:rFonts w:cs="FrankRuehl"/>
          <w:rtl/>
        </w:rPr>
        <w:t>.</w:t>
      </w:r>
      <w:r>
        <w:rPr>
          <w:rStyle w:val="default"/>
          <w:rFonts w:cs="FrankRuehl"/>
          <w:rtl/>
        </w:rPr>
        <w:tab/>
      </w:r>
      <w:r>
        <w:rPr>
          <w:rStyle w:val="default"/>
          <w:rFonts w:cs="FrankRuehl" w:hint="cs"/>
          <w:rtl/>
        </w:rPr>
        <w:t>בחיש</w:t>
      </w:r>
      <w:r>
        <w:rPr>
          <w:rStyle w:val="default"/>
          <w:rFonts w:cs="FrankRuehl"/>
          <w:rtl/>
        </w:rPr>
        <w:t>ו</w:t>
      </w:r>
      <w:r>
        <w:rPr>
          <w:rStyle w:val="default"/>
          <w:rFonts w:cs="FrankRuehl" w:hint="cs"/>
          <w:rtl/>
        </w:rPr>
        <w:t>ב משכורתו הקובעת של סגן ראש רשות בשכר לשעבר שקיבל משכורת חלקית בכל תקופת כהונתו או בחלק ממנה, יחולו הוראות מיוחדות אלה:</w:t>
      </w:r>
    </w:p>
    <w:p w14:paraId="37F65631" w14:textId="77777777" w:rsidR="00491CEF" w:rsidRDefault="00DA6C8B" w:rsidP="00802341">
      <w:pPr>
        <w:pStyle w:val="P22"/>
        <w:spacing w:before="72"/>
        <w:ind w:left="1021" w:right="1134"/>
        <w:rPr>
          <w:rtl/>
        </w:rPr>
      </w:pPr>
      <w:r>
        <w:rPr>
          <w:rtl/>
          <w:lang w:eastAsia="en-US"/>
        </w:rPr>
        <w:pict w14:anchorId="56D03148">
          <v:shape id="_x0000_s1089" type="#_x0000_t202" style="position:absolute;left:0;text-align:left;margin-left:462pt;margin-top:7.1pt;width:80.25pt;height:20.4pt;z-index:251666432" filled="f" stroked="f">
            <v:textbox style="mso-next-textbox:#_x0000_s1089" inset="1mm,0,1mm,0">
              <w:txbxContent>
                <w:p w14:paraId="78F102BD" w14:textId="77777777" w:rsidR="00D8782A" w:rsidRDefault="00D8782A" w:rsidP="00DA6C8B">
                  <w:pPr>
                    <w:spacing w:line="160" w:lineRule="exact"/>
                    <w:jc w:val="left"/>
                    <w:rPr>
                      <w:rFonts w:cs="Miriam" w:hint="cs"/>
                      <w:szCs w:val="18"/>
                      <w:rtl/>
                    </w:rPr>
                  </w:pPr>
                  <w:r>
                    <w:rPr>
                      <w:rFonts w:cs="Miriam"/>
                      <w:szCs w:val="18"/>
                      <w:rtl/>
                    </w:rPr>
                    <w:t>ה</w:t>
                  </w:r>
                  <w:r>
                    <w:rPr>
                      <w:rFonts w:cs="Miriam" w:hint="cs"/>
                      <w:szCs w:val="18"/>
                      <w:rtl/>
                    </w:rPr>
                    <w:t>חלטה תשמ"ד-1984</w:t>
                  </w:r>
                </w:p>
                <w:p w14:paraId="5103013F" w14:textId="77777777" w:rsidR="00802341" w:rsidRDefault="00802341" w:rsidP="00802341">
                  <w:pPr>
                    <w:spacing w:line="160" w:lineRule="exact"/>
                    <w:jc w:val="left"/>
                    <w:rPr>
                      <w:rFonts w:cs="Miriam"/>
                      <w:noProof/>
                      <w:szCs w:val="18"/>
                      <w:rtl/>
                    </w:rPr>
                  </w:pPr>
                  <w:r>
                    <w:rPr>
                      <w:rFonts w:cs="Miriam"/>
                      <w:szCs w:val="18"/>
                      <w:rtl/>
                    </w:rPr>
                    <w:t>ה</w:t>
                  </w:r>
                  <w:r>
                    <w:rPr>
                      <w:rFonts w:cs="Miriam" w:hint="cs"/>
                      <w:szCs w:val="18"/>
                      <w:rtl/>
                    </w:rPr>
                    <w:t>חלטה תשע"ד-2013</w:t>
                  </w:r>
                </w:p>
              </w:txbxContent>
            </v:textbox>
          </v:shape>
        </w:pict>
      </w:r>
      <w:r w:rsidR="00491CEF">
        <w:rPr>
          <w:rtl/>
        </w:rPr>
        <w:t>(1)</w:t>
      </w:r>
      <w:r w:rsidR="00491CEF">
        <w:rPr>
          <w:rtl/>
        </w:rPr>
        <w:tab/>
      </w:r>
      <w:r w:rsidR="00491CEF">
        <w:rPr>
          <w:rFonts w:hint="cs"/>
          <w:rtl/>
        </w:rPr>
        <w:t xml:space="preserve">קיבל סגן ראש הרשות בשכר משכורת חלקית ששיעור חלקיותה לא נשתנה כל תקופת כהונתו, תהא משכורתו הקובעת ביום פלוני </w:t>
      </w:r>
      <w:r w:rsidR="00802341">
        <w:rPr>
          <w:rtl/>
        </w:rPr>
        <w:t>–</w:t>
      </w:r>
      <w:r w:rsidR="00491CEF">
        <w:rPr>
          <w:rFonts w:hint="cs"/>
          <w:rtl/>
        </w:rPr>
        <w:t xml:space="preserve"> </w:t>
      </w:r>
      <w:r w:rsidR="00802341" w:rsidRPr="00802341">
        <w:rPr>
          <w:rFonts w:hint="cs"/>
          <w:rtl/>
        </w:rPr>
        <w:t>המשכורת הקובעת המגיעה</w:t>
      </w:r>
      <w:r w:rsidR="00491CEF">
        <w:rPr>
          <w:rFonts w:hint="cs"/>
          <w:rtl/>
        </w:rPr>
        <w:t xml:space="preserve"> באותו יום לסגן ראש רשות בשכר שדרגת משכורתו כדרגת המשכורת שהיתה לסגן ראש הרשות בשכר ערב חדלו לכהן, כפול בשיעור האמור;</w:t>
      </w:r>
    </w:p>
    <w:p w14:paraId="0055550B" w14:textId="77777777" w:rsidR="00491CEF" w:rsidRDefault="00DA6C8B" w:rsidP="00DA6C8B">
      <w:pPr>
        <w:pStyle w:val="P22"/>
        <w:spacing w:before="72"/>
        <w:ind w:left="1021" w:right="1134"/>
        <w:rPr>
          <w:rStyle w:val="default"/>
          <w:rFonts w:cs="FrankRuehl"/>
          <w:rtl/>
        </w:rPr>
      </w:pPr>
      <w:r>
        <w:rPr>
          <w:rtl/>
          <w:lang w:eastAsia="en-US"/>
        </w:rPr>
        <w:pict w14:anchorId="0BFF6B87">
          <v:shape id="_x0000_s1092" type="#_x0000_t202" style="position:absolute;left:0;text-align:left;margin-left:462pt;margin-top:7.1pt;width:80.25pt;height:12.75pt;z-index:251667456" filled="f" stroked="f">
            <v:textbox style="mso-next-textbox:#_x0000_s1092" inset="1mm,0,1mm,0">
              <w:txbxContent>
                <w:p w14:paraId="56F9B257" w14:textId="77777777" w:rsidR="00D8782A" w:rsidRDefault="00D8782A" w:rsidP="00DA6C8B">
                  <w:pPr>
                    <w:spacing w:line="160" w:lineRule="exact"/>
                    <w:jc w:val="left"/>
                    <w:rPr>
                      <w:rFonts w:cs="Miriam"/>
                      <w:noProof/>
                      <w:szCs w:val="18"/>
                      <w:rtl/>
                    </w:rPr>
                  </w:pPr>
                  <w:r>
                    <w:rPr>
                      <w:rFonts w:cs="Miriam"/>
                      <w:szCs w:val="18"/>
                      <w:rtl/>
                    </w:rPr>
                    <w:t>ה</w:t>
                  </w:r>
                  <w:r>
                    <w:rPr>
                      <w:rFonts w:cs="Miriam" w:hint="cs"/>
                      <w:szCs w:val="18"/>
                      <w:rtl/>
                    </w:rPr>
                    <w:t>חלטה תשמ"ד-1984</w:t>
                  </w:r>
                </w:p>
              </w:txbxContent>
            </v:textbox>
          </v:shape>
        </w:pict>
      </w:r>
      <w:r w:rsidR="00491CEF">
        <w:rPr>
          <w:rStyle w:val="default"/>
          <w:rFonts w:cs="FrankRuehl"/>
          <w:rtl/>
        </w:rPr>
        <w:t>(2)</w:t>
      </w:r>
      <w:r w:rsidR="00491CEF">
        <w:rPr>
          <w:rStyle w:val="default"/>
          <w:rFonts w:cs="FrankRuehl"/>
          <w:rtl/>
        </w:rPr>
        <w:tab/>
      </w:r>
      <w:r w:rsidR="00491CEF">
        <w:rPr>
          <w:rStyle w:val="default"/>
          <w:rFonts w:cs="FrankRuehl" w:hint="cs"/>
          <w:rtl/>
        </w:rPr>
        <w:t>קיבל סגן ראש הרשות בשכר משכורת חלקית ששיעור חלקיותה נשתנה מתקופה לתקופה, תהא משכורתו הקוב</w:t>
      </w:r>
      <w:r w:rsidR="00491CEF">
        <w:rPr>
          <w:rStyle w:val="default"/>
          <w:rFonts w:cs="FrankRuehl"/>
          <w:rtl/>
        </w:rPr>
        <w:t>ע</w:t>
      </w:r>
      <w:r w:rsidR="00491CEF">
        <w:rPr>
          <w:rStyle w:val="default"/>
          <w:rFonts w:cs="FrankRuehl" w:hint="cs"/>
          <w:rtl/>
        </w:rPr>
        <w:t xml:space="preserve">ת ביום פלוני </w:t>
      </w:r>
      <w:r w:rsidR="00802341">
        <w:rPr>
          <w:rStyle w:val="default"/>
          <w:rFonts w:cs="FrankRuehl"/>
          <w:rtl/>
        </w:rPr>
        <w:t>–</w:t>
      </w:r>
      <w:r w:rsidR="00491CEF">
        <w:rPr>
          <w:rStyle w:val="default"/>
          <w:rFonts w:cs="FrankRuehl" w:hint="cs"/>
          <w:rtl/>
        </w:rPr>
        <w:t xml:space="preserve"> הסכום המגיע כאמור בפסקה (1) כפול בממוצע המשוקלל של שיעורי משכורתו בתקופות שונות של כהונתו; הוראה זו תחול גם לגבי התקופות שבהן קיבל סגן ראש הרשות בשכר משכורת מלאה;</w:t>
      </w:r>
    </w:p>
    <w:p w14:paraId="64AC4629" w14:textId="77777777" w:rsidR="00491CEF" w:rsidRDefault="00DA6C8B">
      <w:pPr>
        <w:pStyle w:val="P22"/>
        <w:spacing w:before="72"/>
        <w:ind w:left="1021" w:right="1134"/>
        <w:rPr>
          <w:rStyle w:val="default"/>
          <w:rFonts w:cs="FrankRuehl" w:hint="cs"/>
          <w:rtl/>
        </w:rPr>
      </w:pPr>
      <w:r>
        <w:rPr>
          <w:rtl/>
          <w:lang w:eastAsia="en-US"/>
        </w:rPr>
        <w:pict w14:anchorId="60CCE1BF">
          <v:shape id="_x0000_s1095" type="#_x0000_t202" style="position:absolute;left:0;text-align:left;margin-left:462pt;margin-top:7.1pt;width:80.25pt;height:13.15pt;z-index:251668480" filled="f" stroked="f">
            <v:textbox inset="1mm,0,1mm,0">
              <w:txbxContent>
                <w:p w14:paraId="3CC213AC" w14:textId="77777777" w:rsidR="00D8782A" w:rsidRDefault="00D8782A" w:rsidP="00DA6C8B">
                  <w:pPr>
                    <w:spacing w:line="160" w:lineRule="exact"/>
                    <w:jc w:val="left"/>
                    <w:rPr>
                      <w:rFonts w:cs="Miriam"/>
                      <w:noProof/>
                      <w:szCs w:val="18"/>
                      <w:rtl/>
                    </w:rPr>
                  </w:pPr>
                  <w:r>
                    <w:rPr>
                      <w:rFonts w:cs="Miriam"/>
                      <w:szCs w:val="18"/>
                      <w:rtl/>
                    </w:rPr>
                    <w:t>ה</w:t>
                  </w:r>
                  <w:r>
                    <w:rPr>
                      <w:rFonts w:cs="Miriam" w:hint="cs"/>
                      <w:szCs w:val="18"/>
                      <w:rtl/>
                    </w:rPr>
                    <w:t>חלטה תשמ"ד-1984</w:t>
                  </w:r>
                </w:p>
              </w:txbxContent>
            </v:textbox>
          </v:shape>
        </w:pict>
      </w:r>
      <w:r w:rsidR="00491CEF">
        <w:rPr>
          <w:rStyle w:val="default"/>
          <w:rFonts w:cs="FrankRuehl"/>
          <w:rtl/>
        </w:rPr>
        <w:t>(3)</w:t>
      </w:r>
      <w:r w:rsidR="00491CEF">
        <w:rPr>
          <w:rStyle w:val="default"/>
          <w:rFonts w:cs="FrankRuehl"/>
          <w:rtl/>
        </w:rPr>
        <w:tab/>
      </w:r>
      <w:r w:rsidR="00491CEF">
        <w:rPr>
          <w:rStyle w:val="default"/>
          <w:rFonts w:cs="FrankRuehl" w:hint="cs"/>
          <w:rtl/>
        </w:rPr>
        <w:t>עלתה תקופת כהונתו של סגן ראש הרשות בשכר על 210 חדשים, יחושב הממוצע המשוקל</w:t>
      </w:r>
      <w:r w:rsidR="00491CEF">
        <w:rPr>
          <w:rStyle w:val="default"/>
          <w:rFonts w:cs="FrankRuehl"/>
          <w:rtl/>
        </w:rPr>
        <w:t>ל</w:t>
      </w:r>
      <w:r w:rsidR="00491CEF">
        <w:rPr>
          <w:rStyle w:val="default"/>
          <w:rFonts w:cs="FrankRuehl" w:hint="cs"/>
          <w:rtl/>
        </w:rPr>
        <w:t xml:space="preserve"> לפי פסקה (2) לפי שיעורי המשכורת ב-210 החדשים הנוחים לו ביותר.</w:t>
      </w:r>
    </w:p>
    <w:p w14:paraId="400C7175" w14:textId="77777777" w:rsidR="00FB6670" w:rsidRPr="00250857" w:rsidRDefault="00FB6670" w:rsidP="00FB6670">
      <w:pPr>
        <w:pStyle w:val="P00"/>
        <w:spacing w:before="0"/>
        <w:ind w:left="0" w:right="1134"/>
        <w:rPr>
          <w:rFonts w:hint="cs"/>
          <w:b/>
          <w:bCs/>
          <w:vanish/>
          <w:szCs w:val="20"/>
          <w:shd w:val="clear" w:color="auto" w:fill="FFFF99"/>
          <w:rtl/>
        </w:rPr>
      </w:pPr>
      <w:bookmarkStart w:id="18" w:name="Rov80"/>
      <w:r w:rsidRPr="00250857">
        <w:rPr>
          <w:rFonts w:hint="cs"/>
          <w:vanish/>
          <w:color w:val="FF0000"/>
          <w:szCs w:val="20"/>
          <w:shd w:val="clear" w:color="auto" w:fill="FFFF99"/>
          <w:rtl/>
        </w:rPr>
        <w:t>מיום 15.4.1984</w:t>
      </w:r>
    </w:p>
    <w:p w14:paraId="38696035" w14:textId="77777777" w:rsidR="00FB6670" w:rsidRPr="00250857" w:rsidRDefault="00FB6670" w:rsidP="00FB6670">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תשמ"ד-1984</w:t>
      </w:r>
    </w:p>
    <w:p w14:paraId="3D9CAEC4" w14:textId="77777777" w:rsidR="00FB6670" w:rsidRPr="00250857" w:rsidRDefault="00FB6670" w:rsidP="00FB6670">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Cs w:val="20"/>
          <w:shd w:val="clear" w:color="auto" w:fill="FFFF99"/>
          <w:rtl/>
        </w:rPr>
      </w:pPr>
      <w:hyperlink r:id="rId23" w:history="1">
        <w:r w:rsidRPr="00250857">
          <w:rPr>
            <w:rStyle w:val="Hyperlink"/>
            <w:vanish/>
            <w:sz w:val="20"/>
            <w:szCs w:val="20"/>
            <w:shd w:val="clear" w:color="auto" w:fill="FFFF99"/>
            <w:rtl/>
          </w:rPr>
          <w:t>ק</w:t>
        </w:r>
        <w:r w:rsidRPr="00250857">
          <w:rPr>
            <w:rStyle w:val="Hyperlink"/>
            <w:rFonts w:hint="cs"/>
            <w:vanish/>
            <w:sz w:val="20"/>
            <w:szCs w:val="20"/>
            <w:shd w:val="clear" w:color="auto" w:fill="FFFF99"/>
            <w:rtl/>
          </w:rPr>
          <w:t>"ת תשמ"ד מס' 4619</w:t>
        </w:r>
      </w:hyperlink>
      <w:r w:rsidRPr="00250857">
        <w:rPr>
          <w:rFonts w:hint="cs"/>
          <w:vanish/>
          <w:sz w:val="20"/>
          <w:szCs w:val="20"/>
          <w:shd w:val="clear" w:color="auto" w:fill="FFFF99"/>
          <w:rtl/>
        </w:rPr>
        <w:t xml:space="preserve"> מיום 15.4.1984 עמ' 1318</w:t>
      </w:r>
    </w:p>
    <w:p w14:paraId="3EE9630E" w14:textId="77777777" w:rsidR="00A8591D" w:rsidRPr="00250857" w:rsidRDefault="00A8591D" w:rsidP="00A8591D">
      <w:pPr>
        <w:pStyle w:val="P00"/>
        <w:ind w:left="0" w:right="1134"/>
        <w:rPr>
          <w:rStyle w:val="default"/>
          <w:rFonts w:cs="FrankRuehl"/>
          <w:vanish/>
          <w:sz w:val="22"/>
          <w:szCs w:val="22"/>
          <w:shd w:val="clear" w:color="auto" w:fill="FFFF99"/>
          <w:rtl/>
        </w:rPr>
      </w:pPr>
      <w:r w:rsidRPr="00250857">
        <w:rPr>
          <w:rStyle w:val="default"/>
          <w:rFonts w:cs="FrankRuehl" w:hint="cs"/>
          <w:vanish/>
          <w:sz w:val="22"/>
          <w:szCs w:val="22"/>
          <w:shd w:val="clear" w:color="auto" w:fill="FFFF99"/>
          <w:rtl/>
        </w:rPr>
        <w:t>4.</w:t>
      </w:r>
      <w:r w:rsidRPr="00250857">
        <w:rPr>
          <w:rStyle w:val="default"/>
          <w:rFonts w:cs="FrankRuehl" w:hint="cs"/>
          <w:vanish/>
          <w:sz w:val="22"/>
          <w:szCs w:val="22"/>
          <w:shd w:val="clear" w:color="auto" w:fill="FFFF99"/>
          <w:rtl/>
        </w:rPr>
        <w:tab/>
        <w:t>בחיש</w:t>
      </w:r>
      <w:r w:rsidRPr="00250857">
        <w:rPr>
          <w:rStyle w:val="default"/>
          <w:rFonts w:cs="FrankRuehl"/>
          <w:vanish/>
          <w:sz w:val="22"/>
          <w:szCs w:val="22"/>
          <w:shd w:val="clear" w:color="auto" w:fill="FFFF99"/>
          <w:rtl/>
        </w:rPr>
        <w:t>ו</w:t>
      </w:r>
      <w:r w:rsidRPr="00250857">
        <w:rPr>
          <w:rStyle w:val="default"/>
          <w:rFonts w:cs="FrankRuehl" w:hint="cs"/>
          <w:vanish/>
          <w:sz w:val="22"/>
          <w:szCs w:val="22"/>
          <w:shd w:val="clear" w:color="auto" w:fill="FFFF99"/>
          <w:rtl/>
        </w:rPr>
        <w:t xml:space="preserve">ב משכורתו הקובעת של </w:t>
      </w:r>
      <w:r w:rsidRPr="00250857">
        <w:rPr>
          <w:rStyle w:val="default"/>
          <w:rFonts w:cs="FrankRuehl" w:hint="cs"/>
          <w:strike/>
          <w:vanish/>
          <w:sz w:val="22"/>
          <w:szCs w:val="22"/>
          <w:shd w:val="clear" w:color="auto" w:fill="FFFF99"/>
          <w:rtl/>
        </w:rPr>
        <w:t>ראש רשות</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סגן ראש רשות בשכר</w:t>
      </w:r>
      <w:r w:rsidRPr="00250857">
        <w:rPr>
          <w:rStyle w:val="default"/>
          <w:rFonts w:cs="FrankRuehl" w:hint="cs"/>
          <w:vanish/>
          <w:sz w:val="22"/>
          <w:szCs w:val="22"/>
          <w:shd w:val="clear" w:color="auto" w:fill="FFFF99"/>
          <w:rtl/>
        </w:rPr>
        <w:t xml:space="preserve"> לשעבר שקיבל משכורת חלקית בכל תקופת כהונתו או בחלק ממנה, יחולו הוראות מיוחדות אלה:</w:t>
      </w:r>
    </w:p>
    <w:p w14:paraId="1A89DF5D" w14:textId="77777777" w:rsidR="00A8591D" w:rsidRPr="00250857" w:rsidRDefault="00A8591D" w:rsidP="00DA6C8B">
      <w:pPr>
        <w:pStyle w:val="P22"/>
        <w:spacing w:before="0"/>
        <w:ind w:left="1021" w:right="1134"/>
        <w:rPr>
          <w:vanish/>
          <w:sz w:val="22"/>
          <w:szCs w:val="22"/>
          <w:shd w:val="clear" w:color="auto" w:fill="FFFF99"/>
          <w:rtl/>
        </w:rPr>
      </w:pPr>
      <w:r w:rsidRPr="00250857">
        <w:rPr>
          <w:vanish/>
          <w:sz w:val="22"/>
          <w:szCs w:val="22"/>
          <w:shd w:val="clear" w:color="auto" w:fill="FFFF99"/>
          <w:rtl/>
        </w:rPr>
        <w:t>(1)</w:t>
      </w:r>
      <w:r w:rsidRPr="00250857">
        <w:rPr>
          <w:vanish/>
          <w:sz w:val="22"/>
          <w:szCs w:val="22"/>
          <w:shd w:val="clear" w:color="auto" w:fill="FFFF99"/>
          <w:rtl/>
        </w:rPr>
        <w:tab/>
      </w:r>
      <w:r w:rsidRPr="00250857">
        <w:rPr>
          <w:rFonts w:hint="cs"/>
          <w:vanish/>
          <w:sz w:val="22"/>
          <w:szCs w:val="22"/>
          <w:shd w:val="clear" w:color="auto" w:fill="FFFF99"/>
          <w:rtl/>
        </w:rPr>
        <w:t xml:space="preserve">קיבל </w:t>
      </w:r>
      <w:r w:rsidRPr="00250857">
        <w:rPr>
          <w:rFonts w:hint="cs"/>
          <w:strike/>
          <w:vanish/>
          <w:sz w:val="22"/>
          <w:szCs w:val="22"/>
          <w:shd w:val="clear" w:color="auto" w:fill="FFFF99"/>
          <w:rtl/>
        </w:rPr>
        <w:t>ראש רשות</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סגן ראש הרשות בשכר</w:t>
      </w:r>
      <w:r w:rsidRPr="00250857">
        <w:rPr>
          <w:rFonts w:hint="cs"/>
          <w:vanish/>
          <w:sz w:val="22"/>
          <w:szCs w:val="22"/>
          <w:shd w:val="clear" w:color="auto" w:fill="FFFF99"/>
          <w:rtl/>
        </w:rPr>
        <w:t xml:space="preserve"> משכורת חלקית ששיעור חלקיותה לא נשתנה כל תקופת כהונתו, תהא משכורתו הקובעת ביום פלוני </w:t>
      </w:r>
      <w:r w:rsidR="00DA6C8B" w:rsidRPr="00250857">
        <w:rPr>
          <w:rFonts w:hint="cs"/>
          <w:vanish/>
          <w:sz w:val="22"/>
          <w:szCs w:val="22"/>
          <w:shd w:val="clear" w:color="auto" w:fill="FFFF99"/>
          <w:rtl/>
        </w:rPr>
        <w:t>-</w:t>
      </w:r>
      <w:r w:rsidRPr="00250857">
        <w:rPr>
          <w:rFonts w:hint="cs"/>
          <w:vanish/>
          <w:sz w:val="22"/>
          <w:szCs w:val="22"/>
          <w:shd w:val="clear" w:color="auto" w:fill="FFFF99"/>
          <w:rtl/>
        </w:rPr>
        <w:t xml:space="preserve"> שכר יסוד, תוספת יוקר </w:t>
      </w:r>
      <w:r w:rsidRPr="00250857">
        <w:rPr>
          <w:vanish/>
          <w:sz w:val="22"/>
          <w:szCs w:val="22"/>
          <w:shd w:val="clear" w:color="auto" w:fill="FFFF99"/>
          <w:rtl/>
        </w:rPr>
        <w:t>ו</w:t>
      </w:r>
      <w:r w:rsidRPr="00250857">
        <w:rPr>
          <w:rFonts w:hint="cs"/>
          <w:vanish/>
          <w:sz w:val="22"/>
          <w:szCs w:val="22"/>
          <w:shd w:val="clear" w:color="auto" w:fill="FFFF99"/>
          <w:rtl/>
        </w:rPr>
        <w:t xml:space="preserve">תוספת משפחה לפי סעיפי קביעת המשכורת, המגיעים באותו יום </w:t>
      </w:r>
      <w:r w:rsidRPr="00250857">
        <w:rPr>
          <w:rFonts w:hint="cs"/>
          <w:strike/>
          <w:vanish/>
          <w:sz w:val="22"/>
          <w:szCs w:val="22"/>
          <w:shd w:val="clear" w:color="auto" w:fill="FFFF99"/>
          <w:rtl/>
        </w:rPr>
        <w:t>לראש רשות</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לסגן ראש רשות בשכר</w:t>
      </w:r>
      <w:r w:rsidRPr="00250857">
        <w:rPr>
          <w:rFonts w:hint="cs"/>
          <w:vanish/>
          <w:sz w:val="22"/>
          <w:szCs w:val="22"/>
          <w:shd w:val="clear" w:color="auto" w:fill="FFFF99"/>
          <w:rtl/>
        </w:rPr>
        <w:t xml:space="preserve"> שדרגת משכורתו כדרגת המשכורת שהיתה </w:t>
      </w:r>
      <w:r w:rsidRPr="00250857">
        <w:rPr>
          <w:rFonts w:hint="cs"/>
          <w:strike/>
          <w:vanish/>
          <w:sz w:val="22"/>
          <w:szCs w:val="22"/>
          <w:shd w:val="clear" w:color="auto" w:fill="FFFF99"/>
          <w:rtl/>
        </w:rPr>
        <w:t>לראש רשות</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לסגן ראש הרשות בשכר</w:t>
      </w:r>
      <w:r w:rsidRPr="00250857">
        <w:rPr>
          <w:rFonts w:hint="cs"/>
          <w:vanish/>
          <w:sz w:val="22"/>
          <w:szCs w:val="22"/>
          <w:shd w:val="clear" w:color="auto" w:fill="FFFF99"/>
          <w:rtl/>
        </w:rPr>
        <w:t xml:space="preserve"> ערב חדלו לכהן, כפול בשיעור האמור;</w:t>
      </w:r>
    </w:p>
    <w:p w14:paraId="364AAD01" w14:textId="77777777" w:rsidR="00A8591D" w:rsidRPr="00250857" w:rsidRDefault="00A8591D" w:rsidP="00DA6C8B">
      <w:pPr>
        <w:pStyle w:val="P22"/>
        <w:spacing w:before="0"/>
        <w:ind w:left="1021" w:right="1134"/>
        <w:rPr>
          <w:rStyle w:val="default"/>
          <w:rFonts w:cs="FrankRuehl"/>
          <w:vanish/>
          <w:sz w:val="22"/>
          <w:szCs w:val="22"/>
          <w:shd w:val="clear" w:color="auto" w:fill="FFFF99"/>
          <w:rtl/>
        </w:rPr>
      </w:pPr>
      <w:r w:rsidRPr="00250857">
        <w:rPr>
          <w:rStyle w:val="default"/>
          <w:rFonts w:cs="FrankRuehl"/>
          <w:vanish/>
          <w:sz w:val="22"/>
          <w:szCs w:val="22"/>
          <w:shd w:val="clear" w:color="auto" w:fill="FFFF99"/>
          <w:rtl/>
        </w:rPr>
        <w:t>(2)</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קיבל </w:t>
      </w:r>
      <w:r w:rsidRPr="00250857">
        <w:rPr>
          <w:rStyle w:val="default"/>
          <w:rFonts w:cs="FrankRuehl" w:hint="cs"/>
          <w:strike/>
          <w:vanish/>
          <w:sz w:val="22"/>
          <w:szCs w:val="22"/>
          <w:shd w:val="clear" w:color="auto" w:fill="FFFF99"/>
          <w:rtl/>
        </w:rPr>
        <w:t>ראש רשות</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סגן ראש הרשות בשכר</w:t>
      </w:r>
      <w:r w:rsidRPr="00250857">
        <w:rPr>
          <w:rStyle w:val="default"/>
          <w:rFonts w:cs="FrankRuehl" w:hint="cs"/>
          <w:vanish/>
          <w:sz w:val="22"/>
          <w:szCs w:val="22"/>
          <w:shd w:val="clear" w:color="auto" w:fill="FFFF99"/>
          <w:rtl/>
        </w:rPr>
        <w:t xml:space="preserve"> משכורת חלקית ששיעור חלקיותה נשתנה מתקופה לתקופה, תהא משכורתו הקוב</w:t>
      </w:r>
      <w:r w:rsidRPr="00250857">
        <w:rPr>
          <w:rStyle w:val="default"/>
          <w:rFonts w:cs="FrankRuehl"/>
          <w:vanish/>
          <w:sz w:val="22"/>
          <w:szCs w:val="22"/>
          <w:shd w:val="clear" w:color="auto" w:fill="FFFF99"/>
          <w:rtl/>
        </w:rPr>
        <w:t>ע</w:t>
      </w:r>
      <w:r w:rsidRPr="00250857">
        <w:rPr>
          <w:rStyle w:val="default"/>
          <w:rFonts w:cs="FrankRuehl" w:hint="cs"/>
          <w:vanish/>
          <w:sz w:val="22"/>
          <w:szCs w:val="22"/>
          <w:shd w:val="clear" w:color="auto" w:fill="FFFF99"/>
          <w:rtl/>
        </w:rPr>
        <w:t xml:space="preserve">ת ביום פלוני </w:t>
      </w:r>
      <w:r w:rsidR="00DA6C8B" w:rsidRPr="00250857">
        <w:rPr>
          <w:rStyle w:val="default"/>
          <w:rFonts w:cs="FrankRuehl" w:hint="cs"/>
          <w:vanish/>
          <w:sz w:val="22"/>
          <w:szCs w:val="22"/>
          <w:shd w:val="clear" w:color="auto" w:fill="FFFF99"/>
          <w:rtl/>
        </w:rPr>
        <w:t>-</w:t>
      </w:r>
      <w:r w:rsidRPr="00250857">
        <w:rPr>
          <w:rStyle w:val="default"/>
          <w:rFonts w:cs="FrankRuehl" w:hint="cs"/>
          <w:vanish/>
          <w:sz w:val="22"/>
          <w:szCs w:val="22"/>
          <w:shd w:val="clear" w:color="auto" w:fill="FFFF99"/>
          <w:rtl/>
        </w:rPr>
        <w:t xml:space="preserve"> הסכום המגיע כאמור בפסקה (1) כפול בממוצע המשוקלל של שיעורי משכורתו בתקופות שונות של כהונתו; הוראה זו תחול גם לגבי התקופות שבהן קיבל </w:t>
      </w:r>
      <w:r w:rsidRPr="00250857">
        <w:rPr>
          <w:rStyle w:val="default"/>
          <w:rFonts w:cs="FrankRuehl" w:hint="cs"/>
          <w:strike/>
          <w:vanish/>
          <w:sz w:val="22"/>
          <w:szCs w:val="22"/>
          <w:shd w:val="clear" w:color="auto" w:fill="FFFF99"/>
          <w:rtl/>
        </w:rPr>
        <w:t>ראש רשות</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סגן ראש הרשות בשכר</w:t>
      </w:r>
      <w:r w:rsidRPr="00250857">
        <w:rPr>
          <w:rStyle w:val="default"/>
          <w:rFonts w:cs="FrankRuehl" w:hint="cs"/>
          <w:vanish/>
          <w:sz w:val="22"/>
          <w:szCs w:val="22"/>
          <w:shd w:val="clear" w:color="auto" w:fill="FFFF99"/>
          <w:rtl/>
        </w:rPr>
        <w:t xml:space="preserve"> משכורת מלאה;</w:t>
      </w:r>
    </w:p>
    <w:p w14:paraId="69DBDE5F" w14:textId="77777777" w:rsidR="00A8591D" w:rsidRPr="00250857" w:rsidRDefault="00A8591D" w:rsidP="00107BCB">
      <w:pPr>
        <w:pStyle w:val="P22"/>
        <w:spacing w:before="0"/>
        <w:ind w:left="1021" w:right="1134"/>
        <w:rPr>
          <w:rStyle w:val="default"/>
          <w:rFonts w:cs="FrankRuehl" w:hint="cs"/>
          <w:vanish/>
          <w:sz w:val="22"/>
          <w:szCs w:val="22"/>
          <w:shd w:val="clear" w:color="auto" w:fill="FFFF99"/>
          <w:rtl/>
        </w:rPr>
      </w:pPr>
      <w:r w:rsidRPr="00250857">
        <w:rPr>
          <w:rStyle w:val="default"/>
          <w:rFonts w:cs="FrankRuehl"/>
          <w:vanish/>
          <w:sz w:val="22"/>
          <w:szCs w:val="22"/>
          <w:shd w:val="clear" w:color="auto" w:fill="FFFF99"/>
          <w:rtl/>
        </w:rPr>
        <w:t>(3)</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עלתה תקופת כהונתו של </w:t>
      </w:r>
      <w:r w:rsidRPr="00250857">
        <w:rPr>
          <w:rStyle w:val="default"/>
          <w:rFonts w:cs="FrankRuehl" w:hint="cs"/>
          <w:strike/>
          <w:vanish/>
          <w:sz w:val="22"/>
          <w:szCs w:val="22"/>
          <w:shd w:val="clear" w:color="auto" w:fill="FFFF99"/>
          <w:rtl/>
        </w:rPr>
        <w:t>ראש רשות</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סגן ראש הרשות בשכר</w:t>
      </w:r>
      <w:r w:rsidRPr="00250857">
        <w:rPr>
          <w:rStyle w:val="default"/>
          <w:rFonts w:cs="FrankRuehl" w:hint="cs"/>
          <w:vanish/>
          <w:sz w:val="22"/>
          <w:szCs w:val="22"/>
          <w:shd w:val="clear" w:color="auto" w:fill="FFFF99"/>
          <w:rtl/>
        </w:rPr>
        <w:t xml:space="preserve"> על 210 חדשים, יחושב הממוצע המשוקל</w:t>
      </w:r>
      <w:r w:rsidRPr="00250857">
        <w:rPr>
          <w:rStyle w:val="default"/>
          <w:rFonts w:cs="FrankRuehl"/>
          <w:vanish/>
          <w:sz w:val="22"/>
          <w:szCs w:val="22"/>
          <w:shd w:val="clear" w:color="auto" w:fill="FFFF99"/>
          <w:rtl/>
        </w:rPr>
        <w:t>ל</w:t>
      </w:r>
      <w:r w:rsidRPr="00250857">
        <w:rPr>
          <w:rStyle w:val="default"/>
          <w:rFonts w:cs="FrankRuehl" w:hint="cs"/>
          <w:vanish/>
          <w:sz w:val="22"/>
          <w:szCs w:val="22"/>
          <w:shd w:val="clear" w:color="auto" w:fill="FFFF99"/>
          <w:rtl/>
        </w:rPr>
        <w:t xml:space="preserve"> לפי פסקה (2) לפי שיעורי המשכורת ב-210 החדשים הנוחים לו ביותר.</w:t>
      </w:r>
    </w:p>
    <w:p w14:paraId="32EEC8A4" w14:textId="77777777" w:rsidR="00802341" w:rsidRPr="00250857" w:rsidRDefault="00802341" w:rsidP="00802341">
      <w:pPr>
        <w:pStyle w:val="P00"/>
        <w:spacing w:before="0"/>
        <w:ind w:left="1021" w:right="1134"/>
        <w:rPr>
          <w:rStyle w:val="default"/>
          <w:rFonts w:cs="FrankRuehl" w:hint="cs"/>
          <w:vanish/>
          <w:szCs w:val="20"/>
          <w:shd w:val="clear" w:color="auto" w:fill="FFFF99"/>
          <w:rtl/>
        </w:rPr>
      </w:pPr>
    </w:p>
    <w:p w14:paraId="0D940529" w14:textId="77777777" w:rsidR="00802341" w:rsidRPr="00250857" w:rsidRDefault="00802341" w:rsidP="00802341">
      <w:pPr>
        <w:pStyle w:val="P00"/>
        <w:spacing w:before="0"/>
        <w:ind w:left="1021"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0296B79C" w14:textId="77777777" w:rsidR="00802341" w:rsidRPr="00250857" w:rsidRDefault="00802341" w:rsidP="00802341">
      <w:pPr>
        <w:pStyle w:val="P00"/>
        <w:spacing w:before="0"/>
        <w:ind w:left="1021"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6B0E9A9C" w14:textId="77777777" w:rsidR="00802341" w:rsidRPr="00250857" w:rsidRDefault="00802341" w:rsidP="00802341">
      <w:pPr>
        <w:pStyle w:val="P00"/>
        <w:spacing w:before="0"/>
        <w:ind w:left="1021" w:right="1134"/>
        <w:rPr>
          <w:rStyle w:val="default"/>
          <w:rFonts w:cs="FrankRuehl" w:hint="cs"/>
          <w:vanish/>
          <w:szCs w:val="20"/>
          <w:shd w:val="clear" w:color="auto" w:fill="FFFF99"/>
          <w:rtl/>
        </w:rPr>
      </w:pPr>
      <w:hyperlink r:id="rId24"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2A4E42B2" w14:textId="77777777" w:rsidR="00802341" w:rsidRPr="00802341" w:rsidRDefault="00802341" w:rsidP="00802341">
      <w:pPr>
        <w:pStyle w:val="P22"/>
        <w:ind w:left="1021" w:right="1134"/>
        <w:rPr>
          <w:sz w:val="2"/>
          <w:szCs w:val="2"/>
          <w:shd w:val="clear" w:color="auto" w:fill="FFFF99"/>
          <w:rtl/>
        </w:rPr>
      </w:pPr>
      <w:r w:rsidRPr="00250857">
        <w:rPr>
          <w:vanish/>
          <w:sz w:val="22"/>
          <w:szCs w:val="22"/>
          <w:shd w:val="clear" w:color="auto" w:fill="FFFF99"/>
          <w:rtl/>
        </w:rPr>
        <w:t>(1)</w:t>
      </w:r>
      <w:r w:rsidRPr="00250857">
        <w:rPr>
          <w:vanish/>
          <w:sz w:val="22"/>
          <w:szCs w:val="22"/>
          <w:shd w:val="clear" w:color="auto" w:fill="FFFF99"/>
          <w:rtl/>
        </w:rPr>
        <w:tab/>
      </w:r>
      <w:r w:rsidRPr="00250857">
        <w:rPr>
          <w:rFonts w:hint="cs"/>
          <w:vanish/>
          <w:sz w:val="22"/>
          <w:szCs w:val="22"/>
          <w:shd w:val="clear" w:color="auto" w:fill="FFFF99"/>
          <w:rtl/>
        </w:rPr>
        <w:t xml:space="preserve">קיבל סגן ראש הרשות בשכר משכורת חלקית ששיעור חלקיותה לא נשתנה כל תקופת כהונתו, תהא משכורתו הקובעת ביום פלוני - </w:t>
      </w:r>
      <w:r w:rsidRPr="00250857">
        <w:rPr>
          <w:rFonts w:hint="cs"/>
          <w:strike/>
          <w:vanish/>
          <w:sz w:val="22"/>
          <w:szCs w:val="22"/>
          <w:shd w:val="clear" w:color="auto" w:fill="FFFF99"/>
          <w:rtl/>
        </w:rPr>
        <w:t xml:space="preserve">שכר יסוד, תוספת יוקר </w:t>
      </w:r>
      <w:r w:rsidRPr="00250857">
        <w:rPr>
          <w:strike/>
          <w:vanish/>
          <w:sz w:val="22"/>
          <w:szCs w:val="22"/>
          <w:shd w:val="clear" w:color="auto" w:fill="FFFF99"/>
          <w:rtl/>
        </w:rPr>
        <w:t>ו</w:t>
      </w:r>
      <w:r w:rsidRPr="00250857">
        <w:rPr>
          <w:rFonts w:hint="cs"/>
          <w:strike/>
          <w:vanish/>
          <w:sz w:val="22"/>
          <w:szCs w:val="22"/>
          <w:shd w:val="clear" w:color="auto" w:fill="FFFF99"/>
          <w:rtl/>
        </w:rPr>
        <w:t>תוספת משפחה לפי סעיפי קביעת המשכורת, המגיעים</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המשכורת הקובעת המגיעה</w:t>
      </w:r>
      <w:r w:rsidRPr="00250857">
        <w:rPr>
          <w:rFonts w:hint="cs"/>
          <w:vanish/>
          <w:sz w:val="22"/>
          <w:szCs w:val="22"/>
          <w:shd w:val="clear" w:color="auto" w:fill="FFFF99"/>
          <w:rtl/>
        </w:rPr>
        <w:t xml:space="preserve"> באותו יום לסגן ראש רשות בשכר שדרגת משכורתו כדרגת המשכורת שהיתה לסגן ראש הרשות בשכר ערב חדלו לכהן, כפול בשיעור האמור;</w:t>
      </w:r>
      <w:bookmarkEnd w:id="18"/>
    </w:p>
    <w:p w14:paraId="17615FFD" w14:textId="77777777" w:rsidR="00491CEF" w:rsidRDefault="00491CEF">
      <w:pPr>
        <w:pStyle w:val="medium2-header"/>
        <w:keepLines w:val="0"/>
        <w:spacing w:before="72"/>
        <w:ind w:left="0" w:right="1134"/>
        <w:rPr>
          <w:noProof/>
          <w:sz w:val="20"/>
          <w:rtl/>
        </w:rPr>
      </w:pPr>
      <w:bookmarkStart w:id="19" w:name="med1"/>
      <w:bookmarkEnd w:id="19"/>
      <w:r>
        <w:rPr>
          <w:noProof/>
          <w:sz w:val="20"/>
          <w:rtl/>
        </w:rPr>
        <w:t>פ</w:t>
      </w:r>
      <w:r>
        <w:rPr>
          <w:rFonts w:hint="cs"/>
          <w:noProof/>
          <w:sz w:val="20"/>
          <w:rtl/>
        </w:rPr>
        <w:t>רק ב': גמלאות ושיעורן</w:t>
      </w:r>
    </w:p>
    <w:p w14:paraId="0DAC1EAA" w14:textId="77777777" w:rsidR="00491CEF" w:rsidRDefault="00491CEF" w:rsidP="00986048">
      <w:pPr>
        <w:pStyle w:val="P00"/>
        <w:spacing w:before="72"/>
        <w:ind w:left="0" w:right="1134"/>
        <w:rPr>
          <w:rStyle w:val="default"/>
          <w:rFonts w:cs="FrankRuehl"/>
          <w:rtl/>
        </w:rPr>
      </w:pPr>
      <w:bookmarkStart w:id="20" w:name="Seif4"/>
      <w:bookmarkEnd w:id="20"/>
      <w:r>
        <w:rPr>
          <w:lang w:val="he-IL"/>
        </w:rPr>
        <w:pict w14:anchorId="2EFD5612">
          <v:rect id="_x0000_s1034" style="position:absolute;left:0;text-align:left;margin-left:464.5pt;margin-top:8.05pt;width:75.05pt;height:31.55pt;z-index:251626496" o:allowincell="f" filled="f" stroked="f" strokecolor="lime" strokeweight=".25pt">
            <v:textbox inset="0,0,0,0">
              <w:txbxContent>
                <w:p w14:paraId="48AD15AB" w14:textId="77777777" w:rsidR="00D8782A" w:rsidRDefault="00D8782A" w:rsidP="007A3D0C">
                  <w:pPr>
                    <w:spacing w:line="160" w:lineRule="exact"/>
                    <w:jc w:val="left"/>
                    <w:rPr>
                      <w:rFonts w:cs="Miriam"/>
                      <w:noProof/>
                      <w:szCs w:val="18"/>
                      <w:rtl/>
                    </w:rPr>
                  </w:pPr>
                  <w:r>
                    <w:rPr>
                      <w:rFonts w:cs="Miriam"/>
                      <w:szCs w:val="18"/>
                      <w:rtl/>
                    </w:rPr>
                    <w:t>ק</w:t>
                  </w:r>
                  <w:r>
                    <w:rPr>
                      <w:rFonts w:cs="Miriam" w:hint="cs"/>
                      <w:szCs w:val="18"/>
                      <w:rtl/>
                    </w:rPr>
                    <w:t xml:space="preserve">צבה לראש </w:t>
                  </w:r>
                  <w:r>
                    <w:rPr>
                      <w:rFonts w:cs="Miriam"/>
                      <w:szCs w:val="18"/>
                      <w:rtl/>
                    </w:rPr>
                    <w:t>ר</w:t>
                  </w:r>
                  <w:r>
                    <w:rPr>
                      <w:rFonts w:cs="Miriam" w:hint="cs"/>
                      <w:szCs w:val="18"/>
                      <w:rtl/>
                    </w:rPr>
                    <w:t>שות לשעבר</w:t>
                  </w:r>
                </w:p>
                <w:p w14:paraId="332526F3"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חלטה תשנ"ט-1999</w:t>
                  </w:r>
                </w:p>
              </w:txbxContent>
            </v:textbox>
            <w10:anchorlock/>
          </v:rect>
        </w:pict>
      </w:r>
      <w:r>
        <w:rPr>
          <w:rStyle w:val="big-number"/>
          <w:rFonts w:cs="Miriam"/>
          <w:rtl/>
        </w:rPr>
        <w:t>5.</w:t>
      </w:r>
      <w:r>
        <w:rPr>
          <w:rStyle w:val="big-number"/>
          <w:rFonts w:cs="Miriam"/>
          <w:rtl/>
        </w:rPr>
        <w:tab/>
      </w:r>
      <w:r>
        <w:rPr>
          <w:rStyle w:val="default"/>
          <w:rFonts w:cs="FrankRuehl"/>
          <w:rtl/>
        </w:rPr>
        <w:t>ר</w:t>
      </w:r>
      <w:r>
        <w:rPr>
          <w:rStyle w:val="default"/>
          <w:rFonts w:cs="FrankRuehl" w:hint="cs"/>
          <w:rtl/>
        </w:rPr>
        <w:t>אש רשות לשעבר שחדל לכהן אחרי שהגיע לגיל ארבעים וחמש, תשולם לו כל ימי חייו, החל מהיום שבו חדל לכהן, קצבה בסכום שהוא שישית הא</w:t>
      </w:r>
      <w:r>
        <w:rPr>
          <w:rStyle w:val="default"/>
          <w:rFonts w:cs="FrankRuehl"/>
          <w:rtl/>
        </w:rPr>
        <w:t>ח</w:t>
      </w:r>
      <w:r>
        <w:rPr>
          <w:rStyle w:val="default"/>
          <w:rFonts w:cs="FrankRuehl" w:hint="cs"/>
          <w:rtl/>
        </w:rPr>
        <w:t>וז מהמשכורת הקובעת כפול במספר חדשי כהונתו ברשות המקומית, ובלבד שנתקיימה אחת מאלה:</w:t>
      </w:r>
    </w:p>
    <w:p w14:paraId="1F212A9D" w14:textId="77777777" w:rsidR="00491CEF" w:rsidRDefault="00491CE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כיהן כראש רשות ארבע שנים לפחות;</w:t>
      </w:r>
    </w:p>
    <w:p w14:paraId="566C8E1E" w14:textId="77777777" w:rsidR="00491CEF" w:rsidRDefault="00491CE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כיהן כראש רשות תקופה קצרה מארבע שנים, אך לפני שנבחר כראש רשות כיהן כחבר הכנסת ונתקיימו בו שני אלה:</w:t>
      </w:r>
    </w:p>
    <w:p w14:paraId="1D9500DF" w14:textId="77777777" w:rsidR="00491CEF" w:rsidRDefault="00491CE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 חדל לכהן כחבר הכנסת לא יות</w:t>
      </w:r>
      <w:r>
        <w:rPr>
          <w:rStyle w:val="default"/>
          <w:rFonts w:cs="FrankRuehl"/>
          <w:rtl/>
        </w:rPr>
        <w:t>ר</w:t>
      </w:r>
      <w:r>
        <w:rPr>
          <w:rStyle w:val="default"/>
          <w:rFonts w:cs="FrankRuehl" w:hint="cs"/>
          <w:rtl/>
        </w:rPr>
        <w:t xml:space="preserve"> משנה לפני היבחרו לכהונת ראש רשות;</w:t>
      </w:r>
    </w:p>
    <w:p w14:paraId="784F3B08" w14:textId="77777777" w:rsidR="00491CEF" w:rsidRDefault="00491CEF">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כהונתו כחבר הכנסת בצירוף תקופת כהונתו כראש רשות, מגיעה לתקופה של ארבע שנים לפחות.</w:t>
      </w:r>
    </w:p>
    <w:p w14:paraId="1298A1D0" w14:textId="77777777" w:rsidR="009162FA" w:rsidRPr="00250857" w:rsidRDefault="009162FA" w:rsidP="009162FA">
      <w:pPr>
        <w:pStyle w:val="P00"/>
        <w:spacing w:before="0"/>
        <w:ind w:left="0" w:right="1134"/>
        <w:rPr>
          <w:rFonts w:hint="cs"/>
          <w:b/>
          <w:bCs/>
          <w:vanish/>
          <w:szCs w:val="20"/>
          <w:shd w:val="clear" w:color="auto" w:fill="FFFF99"/>
          <w:rtl/>
        </w:rPr>
      </w:pPr>
      <w:bookmarkStart w:id="21" w:name="Rov65"/>
      <w:r w:rsidRPr="00250857">
        <w:rPr>
          <w:rFonts w:hint="cs"/>
          <w:vanish/>
          <w:color w:val="FF0000"/>
          <w:szCs w:val="20"/>
          <w:shd w:val="clear" w:color="auto" w:fill="FFFF99"/>
          <w:rtl/>
        </w:rPr>
        <w:t>מיום 13.5.1999</w:t>
      </w:r>
    </w:p>
    <w:p w14:paraId="04845E71" w14:textId="77777777" w:rsidR="009162FA" w:rsidRPr="00250857" w:rsidRDefault="009162FA" w:rsidP="009162FA">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תשנ"ט-1999</w:t>
      </w:r>
    </w:p>
    <w:p w14:paraId="6527B92A" w14:textId="77777777" w:rsidR="009162FA" w:rsidRPr="00250857" w:rsidRDefault="009162FA" w:rsidP="009162FA">
      <w:pPr>
        <w:pStyle w:val="P00"/>
        <w:spacing w:before="0"/>
        <w:ind w:left="0" w:right="1134"/>
        <w:rPr>
          <w:rStyle w:val="default"/>
          <w:rFonts w:cs="FrankRuehl" w:hint="cs"/>
          <w:vanish/>
          <w:szCs w:val="20"/>
          <w:shd w:val="clear" w:color="auto" w:fill="FFFF99"/>
          <w:rtl/>
        </w:rPr>
      </w:pPr>
      <w:hyperlink r:id="rId25" w:history="1">
        <w:r w:rsidRPr="00250857">
          <w:rPr>
            <w:rStyle w:val="Hyperlink"/>
            <w:vanish/>
            <w:szCs w:val="20"/>
            <w:shd w:val="clear" w:color="auto" w:fill="FFFF99"/>
            <w:rtl/>
          </w:rPr>
          <w:t>ק</w:t>
        </w:r>
        <w:r w:rsidRPr="00250857">
          <w:rPr>
            <w:rStyle w:val="Hyperlink"/>
            <w:rFonts w:hint="cs"/>
            <w:vanish/>
            <w:szCs w:val="20"/>
            <w:shd w:val="clear" w:color="auto" w:fill="FFFF99"/>
            <w:rtl/>
          </w:rPr>
          <w:t>"ת תשנ"ט מס' 5971</w:t>
        </w:r>
      </w:hyperlink>
      <w:r w:rsidRPr="00250857">
        <w:rPr>
          <w:rFonts w:hint="cs"/>
          <w:vanish/>
          <w:szCs w:val="20"/>
          <w:shd w:val="clear" w:color="auto" w:fill="FFFF99"/>
          <w:rtl/>
        </w:rPr>
        <w:t xml:space="preserve"> מיום 13.5.1999 עמ' 761</w:t>
      </w:r>
    </w:p>
    <w:p w14:paraId="3FF76F3A" w14:textId="77777777" w:rsidR="00310CA7" w:rsidRPr="005204E5" w:rsidRDefault="00310CA7" w:rsidP="005204E5">
      <w:pPr>
        <w:pStyle w:val="P00"/>
        <w:ind w:left="0" w:right="1134"/>
        <w:rPr>
          <w:rStyle w:val="default"/>
          <w:rFonts w:cs="FrankRuehl"/>
          <w:sz w:val="2"/>
          <w:szCs w:val="2"/>
          <w:shd w:val="clear" w:color="auto" w:fill="FFFF99"/>
          <w:rtl/>
        </w:rPr>
      </w:pPr>
      <w:r w:rsidRPr="00250857">
        <w:rPr>
          <w:rStyle w:val="default"/>
          <w:rFonts w:cs="FrankRuehl" w:hint="cs"/>
          <w:vanish/>
          <w:sz w:val="22"/>
          <w:szCs w:val="22"/>
          <w:shd w:val="clear" w:color="auto" w:fill="FFFF99"/>
          <w:rtl/>
        </w:rPr>
        <w:t>5.</w:t>
      </w:r>
      <w:r w:rsidRPr="00250857">
        <w:rPr>
          <w:rStyle w:val="default"/>
          <w:rFonts w:cs="FrankRuehl" w:hint="cs"/>
          <w:vanish/>
          <w:sz w:val="22"/>
          <w:szCs w:val="22"/>
          <w:shd w:val="clear" w:color="auto" w:fill="FFFF99"/>
          <w:rtl/>
        </w:rPr>
        <w:tab/>
      </w:r>
      <w:r w:rsidRPr="00250857">
        <w:rPr>
          <w:rStyle w:val="default"/>
          <w:rFonts w:cs="FrankRuehl"/>
          <w:vanish/>
          <w:sz w:val="22"/>
          <w:szCs w:val="22"/>
          <w:shd w:val="clear" w:color="auto" w:fill="FFFF99"/>
          <w:rtl/>
        </w:rPr>
        <w:t>ר</w:t>
      </w:r>
      <w:r w:rsidRPr="00250857">
        <w:rPr>
          <w:rStyle w:val="default"/>
          <w:rFonts w:cs="FrankRuehl" w:hint="cs"/>
          <w:vanish/>
          <w:sz w:val="22"/>
          <w:szCs w:val="22"/>
          <w:shd w:val="clear" w:color="auto" w:fill="FFFF99"/>
          <w:rtl/>
        </w:rPr>
        <w:t xml:space="preserve">אש רשות לשעבר שחדל לכהן אחרי שהגיע לגיל </w:t>
      </w:r>
      <w:r w:rsidRPr="00250857">
        <w:rPr>
          <w:rStyle w:val="default"/>
          <w:rFonts w:cs="FrankRuehl" w:hint="cs"/>
          <w:strike/>
          <w:vanish/>
          <w:sz w:val="22"/>
          <w:szCs w:val="22"/>
          <w:shd w:val="clear" w:color="auto" w:fill="FFFF99"/>
          <w:rtl/>
        </w:rPr>
        <w:t>ארבעים</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ארבעים וחמש</w:t>
      </w:r>
      <w:r w:rsidRPr="00250857">
        <w:rPr>
          <w:rStyle w:val="default"/>
          <w:rFonts w:cs="FrankRuehl" w:hint="cs"/>
          <w:vanish/>
          <w:sz w:val="22"/>
          <w:szCs w:val="22"/>
          <w:shd w:val="clear" w:color="auto" w:fill="FFFF99"/>
          <w:rtl/>
        </w:rPr>
        <w:t xml:space="preserve">, תשולם לו כל ימי חייו, החל מהיום שבו חדל לכהן, קצבה בסכום שהוא </w:t>
      </w:r>
      <w:r w:rsidRPr="00250857">
        <w:rPr>
          <w:rStyle w:val="default"/>
          <w:rFonts w:cs="FrankRuehl" w:hint="cs"/>
          <w:strike/>
          <w:vanish/>
          <w:sz w:val="22"/>
          <w:szCs w:val="22"/>
          <w:shd w:val="clear" w:color="auto" w:fill="FFFF99"/>
          <w:rtl/>
        </w:rPr>
        <w:t>שליש</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שישית</w:t>
      </w:r>
      <w:r w:rsidRPr="00250857">
        <w:rPr>
          <w:rStyle w:val="default"/>
          <w:rFonts w:cs="FrankRuehl" w:hint="cs"/>
          <w:vanish/>
          <w:sz w:val="22"/>
          <w:szCs w:val="22"/>
          <w:shd w:val="clear" w:color="auto" w:fill="FFFF99"/>
          <w:rtl/>
        </w:rPr>
        <w:t xml:space="preserve"> הא</w:t>
      </w:r>
      <w:r w:rsidRPr="00250857">
        <w:rPr>
          <w:rStyle w:val="default"/>
          <w:rFonts w:cs="FrankRuehl"/>
          <w:vanish/>
          <w:sz w:val="22"/>
          <w:szCs w:val="22"/>
          <w:shd w:val="clear" w:color="auto" w:fill="FFFF99"/>
          <w:rtl/>
        </w:rPr>
        <w:t>ח</w:t>
      </w:r>
      <w:r w:rsidRPr="00250857">
        <w:rPr>
          <w:rStyle w:val="default"/>
          <w:rFonts w:cs="FrankRuehl" w:hint="cs"/>
          <w:vanish/>
          <w:sz w:val="22"/>
          <w:szCs w:val="22"/>
          <w:shd w:val="clear" w:color="auto" w:fill="FFFF99"/>
          <w:rtl/>
        </w:rPr>
        <w:t>וז מהמשכורת הקובעת כפול במספר חדשי כהונתו ברשות המקומית, ובלבד שנתקיימה אחת מאלה:</w:t>
      </w:r>
      <w:bookmarkEnd w:id="21"/>
    </w:p>
    <w:p w14:paraId="1272DE49" w14:textId="77777777" w:rsidR="00491CEF" w:rsidRDefault="00491CEF" w:rsidP="00986048">
      <w:pPr>
        <w:pStyle w:val="P00"/>
        <w:spacing w:before="72"/>
        <w:ind w:left="0" w:right="1134"/>
        <w:rPr>
          <w:rStyle w:val="big-number"/>
          <w:rFonts w:cs="FrankRuehl" w:hint="cs"/>
          <w:sz w:val="26"/>
          <w:szCs w:val="26"/>
          <w:rtl/>
        </w:rPr>
      </w:pPr>
      <w:r>
        <w:rPr>
          <w:lang w:val="he-IL"/>
        </w:rPr>
        <w:pict w14:anchorId="47DBC9C7">
          <v:rect id="_x0000_s1035" style="position:absolute;left:0;text-align:left;margin-left:464.5pt;margin-top:8.05pt;width:75.05pt;height:17.65pt;z-index:251627520" o:allowincell="f" filled="f" stroked="f" strokecolor="lime" strokeweight=".25pt">
            <v:textbox style="mso-next-textbox:#_x0000_s1035" inset="0,0,0,0">
              <w:txbxContent>
                <w:p w14:paraId="3A6A8487"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חלטה תשמ"ט-1989</w:t>
                  </w:r>
                </w:p>
              </w:txbxContent>
            </v:textbox>
            <w10:anchorlock/>
          </v:rect>
        </w:pict>
      </w:r>
      <w:r>
        <w:rPr>
          <w:rStyle w:val="big-number"/>
          <w:rFonts w:cs="Miriam"/>
          <w:rtl/>
        </w:rPr>
        <w:t>6.</w:t>
      </w:r>
      <w:r w:rsidR="00CF032E">
        <w:rPr>
          <w:rStyle w:val="big-number"/>
          <w:rFonts w:cs="Miriam" w:hint="cs"/>
          <w:rtl/>
        </w:rPr>
        <w:tab/>
      </w:r>
      <w:r w:rsidRPr="007D284C">
        <w:rPr>
          <w:rStyle w:val="big-number"/>
          <w:rFonts w:cs="FrankRuehl"/>
          <w:sz w:val="26"/>
          <w:szCs w:val="26"/>
          <w:rtl/>
        </w:rPr>
        <w:t>(</w:t>
      </w:r>
      <w:r w:rsidR="00CF032E" w:rsidRPr="007D284C">
        <w:rPr>
          <w:rStyle w:val="big-number"/>
          <w:rFonts w:cs="FrankRuehl" w:hint="cs"/>
          <w:sz w:val="26"/>
          <w:szCs w:val="26"/>
          <w:rtl/>
        </w:rPr>
        <w:t>בוטל</w:t>
      </w:r>
      <w:r w:rsidRPr="007D284C">
        <w:rPr>
          <w:rStyle w:val="big-number"/>
          <w:rFonts w:cs="FrankRuehl" w:hint="cs"/>
          <w:sz w:val="26"/>
          <w:szCs w:val="26"/>
          <w:rtl/>
        </w:rPr>
        <w:t>).</w:t>
      </w:r>
    </w:p>
    <w:p w14:paraId="5BC664AB" w14:textId="77777777" w:rsidR="00F759E1" w:rsidRPr="00250857" w:rsidRDefault="00F759E1" w:rsidP="00F759E1">
      <w:pPr>
        <w:pStyle w:val="P00"/>
        <w:spacing w:before="0"/>
        <w:ind w:left="0" w:right="1134"/>
        <w:rPr>
          <w:rFonts w:hint="cs"/>
          <w:b/>
          <w:bCs/>
          <w:vanish/>
          <w:szCs w:val="20"/>
          <w:shd w:val="clear" w:color="auto" w:fill="FFFF99"/>
          <w:rtl/>
        </w:rPr>
      </w:pPr>
      <w:bookmarkStart w:id="22" w:name="Rov43"/>
      <w:r w:rsidRPr="00250857">
        <w:rPr>
          <w:rFonts w:hint="cs"/>
          <w:vanish/>
          <w:color w:val="FF0000"/>
          <w:szCs w:val="20"/>
          <w:shd w:val="clear" w:color="auto" w:fill="FFFF99"/>
          <w:rtl/>
        </w:rPr>
        <w:t>מיום 8.3.1989</w:t>
      </w:r>
    </w:p>
    <w:p w14:paraId="6510DF44" w14:textId="77777777" w:rsidR="00F759E1" w:rsidRPr="00250857" w:rsidRDefault="00F759E1" w:rsidP="00F759E1">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תשמ"ט-1989</w:t>
      </w:r>
    </w:p>
    <w:p w14:paraId="53522A2A" w14:textId="77777777" w:rsidR="00CF032E" w:rsidRPr="00250857" w:rsidRDefault="00CF032E" w:rsidP="00F759E1">
      <w:pPr>
        <w:pStyle w:val="P00"/>
        <w:spacing w:before="0"/>
        <w:ind w:left="0" w:right="1134"/>
        <w:rPr>
          <w:rFonts w:hint="cs"/>
          <w:vanish/>
          <w:szCs w:val="20"/>
          <w:shd w:val="clear" w:color="auto" w:fill="FFFF99"/>
          <w:rtl/>
        </w:rPr>
      </w:pPr>
      <w:hyperlink r:id="rId26"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תשמ"ט מס' 5171</w:t>
        </w:r>
      </w:hyperlink>
      <w:r w:rsidRPr="00250857">
        <w:rPr>
          <w:rFonts w:hint="cs"/>
          <w:vanish/>
          <w:szCs w:val="20"/>
          <w:shd w:val="clear" w:color="auto" w:fill="FFFF99"/>
          <w:rtl/>
        </w:rPr>
        <w:t xml:space="preserve"> מיום 19.3.1989 עמ' 565</w:t>
      </w:r>
    </w:p>
    <w:p w14:paraId="12286DC5" w14:textId="77777777" w:rsidR="009A17D8" w:rsidRPr="00250857" w:rsidRDefault="009A17D8" w:rsidP="00F759E1">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ביטול סעיף 6</w:t>
      </w:r>
    </w:p>
    <w:p w14:paraId="3407D03F" w14:textId="77777777" w:rsidR="009A17D8" w:rsidRPr="00250857" w:rsidRDefault="009A17D8" w:rsidP="00E97819">
      <w:pPr>
        <w:pStyle w:val="P00"/>
        <w:ind w:left="0" w:right="1134"/>
        <w:rPr>
          <w:rFonts w:hint="cs"/>
          <w:vanish/>
          <w:szCs w:val="20"/>
          <w:shd w:val="clear" w:color="auto" w:fill="FFFF99"/>
          <w:rtl/>
        </w:rPr>
      </w:pPr>
      <w:r w:rsidRPr="00250857">
        <w:rPr>
          <w:rFonts w:hint="cs"/>
          <w:vanish/>
          <w:szCs w:val="20"/>
          <w:shd w:val="clear" w:color="auto" w:fill="FFFF99"/>
          <w:rtl/>
        </w:rPr>
        <w:t>הנוסח הקודם:</w:t>
      </w:r>
    </w:p>
    <w:p w14:paraId="2ACCC4C6" w14:textId="77777777" w:rsidR="009A17D8" w:rsidRPr="00250857" w:rsidRDefault="009A17D8" w:rsidP="00E97819">
      <w:pPr>
        <w:pStyle w:val="P00"/>
        <w:spacing w:before="20"/>
        <w:ind w:left="0" w:right="1134"/>
        <w:rPr>
          <w:rFonts w:cs="Miriam" w:hint="cs"/>
          <w:strike/>
          <w:vanish/>
          <w:sz w:val="16"/>
          <w:szCs w:val="16"/>
          <w:shd w:val="clear" w:color="auto" w:fill="FFFF99"/>
          <w:rtl/>
        </w:rPr>
      </w:pPr>
      <w:r w:rsidRPr="00250857">
        <w:rPr>
          <w:rFonts w:cs="Miriam" w:hint="cs"/>
          <w:strike/>
          <w:vanish/>
          <w:sz w:val="16"/>
          <w:szCs w:val="16"/>
          <w:shd w:val="clear" w:color="auto" w:fill="FFFF99"/>
          <w:rtl/>
        </w:rPr>
        <w:t>תוספת לקצבה בשל גיל</w:t>
      </w:r>
    </w:p>
    <w:p w14:paraId="0CA5A923" w14:textId="77777777" w:rsidR="009A17D8" w:rsidRPr="003E251C" w:rsidRDefault="009A17D8" w:rsidP="003E251C">
      <w:pPr>
        <w:pStyle w:val="P00"/>
        <w:spacing w:before="0"/>
        <w:ind w:left="0" w:right="1134"/>
        <w:rPr>
          <w:rStyle w:val="big-number"/>
          <w:rFonts w:cs="FrankRuehl" w:hint="cs"/>
          <w:strike/>
          <w:sz w:val="2"/>
          <w:szCs w:val="2"/>
          <w:rtl/>
        </w:rPr>
      </w:pPr>
      <w:r w:rsidRPr="00250857">
        <w:rPr>
          <w:rFonts w:hint="cs"/>
          <w:strike/>
          <w:vanish/>
          <w:sz w:val="22"/>
          <w:szCs w:val="22"/>
          <w:shd w:val="clear" w:color="auto" w:fill="FFFF99"/>
          <w:rtl/>
        </w:rPr>
        <w:t>6.</w:t>
      </w:r>
      <w:r w:rsidRPr="00250857">
        <w:rPr>
          <w:rFonts w:hint="cs"/>
          <w:strike/>
          <w:vanish/>
          <w:sz w:val="22"/>
          <w:szCs w:val="22"/>
          <w:shd w:val="clear" w:color="auto" w:fill="FFFF99"/>
          <w:rtl/>
        </w:rPr>
        <w:tab/>
      </w:r>
      <w:r w:rsidR="00E97819" w:rsidRPr="00250857">
        <w:rPr>
          <w:rStyle w:val="big-number"/>
          <w:rFonts w:cs="FrankRuehl" w:hint="cs"/>
          <w:strike/>
          <w:vanish/>
          <w:sz w:val="22"/>
          <w:szCs w:val="22"/>
          <w:shd w:val="clear" w:color="auto" w:fill="FFFF99"/>
          <w:rtl/>
        </w:rPr>
        <w:t>ראש רשות לשעבר, שחדל לכהן אחרי שהגיע לגיל חמישים, תינתן לו תוספת על הקצבה שהוא זכאי לה לפי סעיפים 5 ו-7, בשיעור של 2% מהמשכורת הקובעת בעד כל שנת גילו שהיתה למעלה מחמישים בשעה שחדל לכהן.</w:t>
      </w:r>
      <w:bookmarkEnd w:id="22"/>
    </w:p>
    <w:p w14:paraId="4A5668F3" w14:textId="77777777" w:rsidR="00CF032E" w:rsidRDefault="000E36A5" w:rsidP="00986048">
      <w:pPr>
        <w:pStyle w:val="P00"/>
        <w:spacing w:before="72"/>
        <w:ind w:left="0" w:right="1134"/>
        <w:rPr>
          <w:rStyle w:val="big-number"/>
          <w:rFonts w:cs="Miriam" w:hint="cs"/>
          <w:rtl/>
        </w:rPr>
      </w:pPr>
      <w:r>
        <w:rPr>
          <w:rFonts w:cs="Miriam"/>
          <w:szCs w:val="32"/>
          <w:rtl/>
          <w:lang w:eastAsia="en-US"/>
        </w:rPr>
        <w:pict w14:anchorId="55D8BDF2">
          <v:shape id="_x0000_s1098" type="#_x0000_t202" style="position:absolute;left:0;text-align:left;margin-left:462pt;margin-top:7.1pt;width:80.25pt;height:14.75pt;z-index:251669504" filled="f" stroked="f">
            <v:textbox inset="1mm,0,1mm,0">
              <w:txbxContent>
                <w:p w14:paraId="5B6C224A" w14:textId="77777777" w:rsidR="00D8782A" w:rsidRDefault="00D8782A" w:rsidP="000E36A5">
                  <w:pPr>
                    <w:spacing w:line="160" w:lineRule="exact"/>
                    <w:jc w:val="left"/>
                    <w:rPr>
                      <w:rFonts w:cs="Miriam"/>
                      <w:noProof/>
                      <w:szCs w:val="18"/>
                      <w:rtl/>
                    </w:rPr>
                  </w:pPr>
                  <w:r>
                    <w:rPr>
                      <w:rFonts w:cs="Miriam"/>
                      <w:szCs w:val="18"/>
                      <w:rtl/>
                    </w:rPr>
                    <w:t>ה</w:t>
                  </w:r>
                  <w:r>
                    <w:rPr>
                      <w:rFonts w:cs="Miriam" w:hint="cs"/>
                      <w:szCs w:val="18"/>
                      <w:rtl/>
                    </w:rPr>
                    <w:t>חלטה תשמ"ט-1989</w:t>
                  </w:r>
                </w:p>
              </w:txbxContent>
            </v:textbox>
          </v:shape>
        </w:pict>
      </w:r>
      <w:r w:rsidR="00CF032E" w:rsidRPr="000E36A5">
        <w:rPr>
          <w:rStyle w:val="big-number"/>
          <w:rFonts w:cs="Miriam" w:hint="cs"/>
          <w:rtl/>
        </w:rPr>
        <w:t>7.</w:t>
      </w:r>
      <w:r w:rsidR="00CF032E" w:rsidRPr="000E36A5">
        <w:rPr>
          <w:rStyle w:val="big-number"/>
          <w:rFonts w:cs="FrankRuehl" w:hint="cs"/>
          <w:sz w:val="26"/>
          <w:szCs w:val="26"/>
          <w:rtl/>
        </w:rPr>
        <w:tab/>
        <w:t>(בוטל).</w:t>
      </w:r>
    </w:p>
    <w:p w14:paraId="700505D2" w14:textId="77777777" w:rsidR="00A25399" w:rsidRPr="00250857" w:rsidRDefault="00A25399" w:rsidP="00A25399">
      <w:pPr>
        <w:pStyle w:val="P00"/>
        <w:spacing w:before="0"/>
        <w:ind w:left="0" w:right="1134"/>
        <w:rPr>
          <w:rFonts w:hint="cs"/>
          <w:b/>
          <w:bCs/>
          <w:vanish/>
          <w:szCs w:val="20"/>
          <w:shd w:val="clear" w:color="auto" w:fill="FFFF99"/>
          <w:rtl/>
        </w:rPr>
      </w:pPr>
      <w:bookmarkStart w:id="23" w:name="Rov44"/>
      <w:r w:rsidRPr="00250857">
        <w:rPr>
          <w:rFonts w:hint="cs"/>
          <w:vanish/>
          <w:color w:val="FF0000"/>
          <w:szCs w:val="20"/>
          <w:shd w:val="clear" w:color="auto" w:fill="FFFF99"/>
          <w:rtl/>
        </w:rPr>
        <w:t>מיום 8.3.1989</w:t>
      </w:r>
    </w:p>
    <w:p w14:paraId="0BBD3770" w14:textId="77777777" w:rsidR="00A25399" w:rsidRPr="00250857" w:rsidRDefault="00A25399" w:rsidP="00A25399">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תשמ"ט-1989</w:t>
      </w:r>
    </w:p>
    <w:p w14:paraId="750477C2" w14:textId="77777777" w:rsidR="00A25399" w:rsidRPr="00250857" w:rsidRDefault="00A25399" w:rsidP="00A25399">
      <w:pPr>
        <w:pStyle w:val="P00"/>
        <w:spacing w:before="0"/>
        <w:ind w:left="0" w:right="1134"/>
        <w:rPr>
          <w:rFonts w:hint="cs"/>
          <w:vanish/>
          <w:szCs w:val="20"/>
          <w:shd w:val="clear" w:color="auto" w:fill="FFFF99"/>
          <w:rtl/>
        </w:rPr>
      </w:pPr>
      <w:hyperlink r:id="rId27"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תשמ"ט מס' 5171</w:t>
        </w:r>
      </w:hyperlink>
      <w:r w:rsidRPr="00250857">
        <w:rPr>
          <w:rFonts w:hint="cs"/>
          <w:vanish/>
          <w:szCs w:val="20"/>
          <w:shd w:val="clear" w:color="auto" w:fill="FFFF99"/>
          <w:rtl/>
        </w:rPr>
        <w:t xml:space="preserve"> מיום 19.3.1989 עמ' 566</w:t>
      </w:r>
    </w:p>
    <w:p w14:paraId="477356E5" w14:textId="77777777" w:rsidR="00A25399" w:rsidRPr="00250857" w:rsidRDefault="00A25399" w:rsidP="00A25399">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ביטול סעיף 7</w:t>
      </w:r>
    </w:p>
    <w:p w14:paraId="2ED96E20" w14:textId="77777777" w:rsidR="00A25399" w:rsidRPr="00250857" w:rsidRDefault="00A25399" w:rsidP="00A25399">
      <w:pPr>
        <w:pStyle w:val="P00"/>
        <w:ind w:left="0" w:right="1134"/>
        <w:rPr>
          <w:rFonts w:hint="cs"/>
          <w:vanish/>
          <w:szCs w:val="20"/>
          <w:shd w:val="clear" w:color="auto" w:fill="FFFF99"/>
          <w:rtl/>
        </w:rPr>
      </w:pPr>
      <w:r w:rsidRPr="00250857">
        <w:rPr>
          <w:rFonts w:hint="cs"/>
          <w:vanish/>
          <w:szCs w:val="20"/>
          <w:shd w:val="clear" w:color="auto" w:fill="FFFF99"/>
          <w:rtl/>
        </w:rPr>
        <w:t>הנוסח הקודם:</w:t>
      </w:r>
    </w:p>
    <w:p w14:paraId="6662A0C8" w14:textId="77777777" w:rsidR="00A25399" w:rsidRPr="00250857" w:rsidRDefault="00A25399" w:rsidP="00A25399">
      <w:pPr>
        <w:pStyle w:val="P00"/>
        <w:spacing w:before="20"/>
        <w:ind w:left="0" w:right="1134"/>
        <w:rPr>
          <w:rFonts w:cs="Miriam" w:hint="cs"/>
          <w:strike/>
          <w:vanish/>
          <w:sz w:val="16"/>
          <w:szCs w:val="16"/>
          <w:shd w:val="clear" w:color="auto" w:fill="FFFF99"/>
          <w:rtl/>
        </w:rPr>
      </w:pPr>
      <w:r w:rsidRPr="00250857">
        <w:rPr>
          <w:rFonts w:cs="Miriam" w:hint="cs"/>
          <w:strike/>
          <w:vanish/>
          <w:sz w:val="16"/>
          <w:szCs w:val="16"/>
          <w:shd w:val="clear" w:color="auto" w:fill="FFFF99"/>
          <w:rtl/>
        </w:rPr>
        <w:t>קצבה מינימלית</w:t>
      </w:r>
    </w:p>
    <w:p w14:paraId="70BF0CB8" w14:textId="77777777" w:rsidR="00A25399" w:rsidRPr="00250857" w:rsidRDefault="00A25399" w:rsidP="00A25399">
      <w:pPr>
        <w:pStyle w:val="P00"/>
        <w:spacing w:before="0"/>
        <w:ind w:left="0" w:right="1134"/>
        <w:rPr>
          <w:rFonts w:hint="cs"/>
          <w:strike/>
          <w:vanish/>
          <w:sz w:val="22"/>
          <w:szCs w:val="22"/>
          <w:shd w:val="clear" w:color="auto" w:fill="FFFF99"/>
          <w:rtl/>
        </w:rPr>
      </w:pPr>
      <w:r w:rsidRPr="00250857">
        <w:rPr>
          <w:rFonts w:hint="cs"/>
          <w:strike/>
          <w:vanish/>
          <w:sz w:val="22"/>
          <w:szCs w:val="22"/>
          <w:shd w:val="clear" w:color="auto" w:fill="FFFF99"/>
          <w:rtl/>
        </w:rPr>
        <w:t>7.</w:t>
      </w:r>
      <w:r w:rsidRPr="00250857">
        <w:rPr>
          <w:rFonts w:hint="cs"/>
          <w:strike/>
          <w:vanish/>
          <w:sz w:val="22"/>
          <w:szCs w:val="22"/>
          <w:shd w:val="clear" w:color="auto" w:fill="FFFF99"/>
          <w:rtl/>
        </w:rPr>
        <w:tab/>
        <w:t xml:space="preserve">על אף האמור בסעיף 5 </w:t>
      </w:r>
      <w:r w:rsidRPr="00250857">
        <w:rPr>
          <w:strike/>
          <w:vanish/>
          <w:sz w:val="22"/>
          <w:szCs w:val="22"/>
          <w:shd w:val="clear" w:color="auto" w:fill="FFFF99"/>
          <w:rtl/>
        </w:rPr>
        <w:t>–</w:t>
      </w:r>
      <w:r w:rsidRPr="00250857">
        <w:rPr>
          <w:rFonts w:hint="cs"/>
          <w:strike/>
          <w:vanish/>
          <w:sz w:val="22"/>
          <w:szCs w:val="22"/>
          <w:shd w:val="clear" w:color="auto" w:fill="FFFF99"/>
          <w:rtl/>
        </w:rPr>
        <w:t xml:space="preserve"> </w:t>
      </w:r>
    </w:p>
    <w:p w14:paraId="6C57D68B" w14:textId="77777777" w:rsidR="00A25399" w:rsidRPr="00250857" w:rsidRDefault="00A25399" w:rsidP="00A25399">
      <w:pPr>
        <w:pStyle w:val="P00"/>
        <w:spacing w:before="0"/>
        <w:ind w:left="1021" w:right="1134"/>
        <w:rPr>
          <w:rFonts w:hint="cs"/>
          <w:strike/>
          <w:vanish/>
          <w:sz w:val="22"/>
          <w:szCs w:val="22"/>
          <w:shd w:val="clear" w:color="auto" w:fill="FFFF99"/>
          <w:rtl/>
        </w:rPr>
      </w:pPr>
      <w:r w:rsidRPr="00250857">
        <w:rPr>
          <w:rFonts w:hint="cs"/>
          <w:strike/>
          <w:vanish/>
          <w:sz w:val="22"/>
          <w:szCs w:val="22"/>
          <w:shd w:val="clear" w:color="auto" w:fill="FFFF99"/>
          <w:rtl/>
        </w:rPr>
        <w:t>(1)</w:t>
      </w:r>
      <w:r w:rsidRPr="00250857">
        <w:rPr>
          <w:rFonts w:hint="cs"/>
          <w:strike/>
          <w:vanish/>
          <w:sz w:val="22"/>
          <w:szCs w:val="22"/>
          <w:shd w:val="clear" w:color="auto" w:fill="FFFF99"/>
          <w:rtl/>
        </w:rPr>
        <w:tab/>
        <w:t xml:space="preserve">מי שהיה ראש רשות וחדל לכהן אחרי שהגיע לגיל ארבעים וכיהן כראש רשות ארבע שנים לפחות </w:t>
      </w:r>
      <w:r w:rsidRPr="00250857">
        <w:rPr>
          <w:strike/>
          <w:vanish/>
          <w:sz w:val="22"/>
          <w:szCs w:val="22"/>
          <w:shd w:val="clear" w:color="auto" w:fill="FFFF99"/>
          <w:rtl/>
        </w:rPr>
        <w:t>–</w:t>
      </w:r>
      <w:r w:rsidRPr="00250857">
        <w:rPr>
          <w:rFonts w:hint="cs"/>
          <w:strike/>
          <w:vanish/>
          <w:sz w:val="22"/>
          <w:szCs w:val="22"/>
          <w:shd w:val="clear" w:color="auto" w:fill="FFFF99"/>
          <w:rtl/>
        </w:rPr>
        <w:t xml:space="preserve"> לא תפחת קצבתו מ-20% מהמשכורת הקובעת;</w:t>
      </w:r>
    </w:p>
    <w:p w14:paraId="00CE7B53" w14:textId="77777777" w:rsidR="00A25399" w:rsidRPr="00250857" w:rsidRDefault="00A25399" w:rsidP="00A25399">
      <w:pPr>
        <w:pStyle w:val="P00"/>
        <w:spacing w:before="0"/>
        <w:ind w:left="1021" w:right="1134"/>
        <w:rPr>
          <w:rFonts w:hint="cs"/>
          <w:strike/>
          <w:vanish/>
          <w:sz w:val="22"/>
          <w:szCs w:val="22"/>
          <w:shd w:val="clear" w:color="auto" w:fill="FFFF99"/>
          <w:rtl/>
        </w:rPr>
      </w:pPr>
      <w:r w:rsidRPr="00250857">
        <w:rPr>
          <w:rFonts w:hint="cs"/>
          <w:strike/>
          <w:vanish/>
          <w:sz w:val="22"/>
          <w:szCs w:val="22"/>
          <w:shd w:val="clear" w:color="auto" w:fill="FFFF99"/>
          <w:rtl/>
        </w:rPr>
        <w:t>(2)</w:t>
      </w:r>
      <w:r w:rsidRPr="00250857">
        <w:rPr>
          <w:rFonts w:hint="cs"/>
          <w:strike/>
          <w:vanish/>
          <w:sz w:val="22"/>
          <w:szCs w:val="22"/>
          <w:shd w:val="clear" w:color="auto" w:fill="FFFF99"/>
          <w:rtl/>
        </w:rPr>
        <w:tab/>
        <w:t xml:space="preserve">מי שהיה ראש רשות וחדל לכהן אחרי שהגיע לגיל ארבעים וכיהן כראש רשות שמונה שנים ברציפות לפחות </w:t>
      </w:r>
      <w:r w:rsidRPr="00250857">
        <w:rPr>
          <w:strike/>
          <w:vanish/>
          <w:sz w:val="22"/>
          <w:szCs w:val="22"/>
          <w:shd w:val="clear" w:color="auto" w:fill="FFFF99"/>
          <w:rtl/>
        </w:rPr>
        <w:t>–</w:t>
      </w:r>
      <w:r w:rsidRPr="00250857">
        <w:rPr>
          <w:rFonts w:hint="cs"/>
          <w:strike/>
          <w:vanish/>
          <w:sz w:val="22"/>
          <w:szCs w:val="22"/>
          <w:shd w:val="clear" w:color="auto" w:fill="FFFF99"/>
          <w:rtl/>
        </w:rPr>
        <w:t xml:space="preserve"> לא תפחת קצבתו מ-40% מהמשכורת הקובעת;</w:t>
      </w:r>
    </w:p>
    <w:p w14:paraId="0C5DD721" w14:textId="77777777" w:rsidR="00A25399" w:rsidRPr="00250857" w:rsidRDefault="00A25399" w:rsidP="00A25399">
      <w:pPr>
        <w:pStyle w:val="P00"/>
        <w:spacing w:before="0"/>
        <w:ind w:left="1021" w:right="1134"/>
        <w:rPr>
          <w:rFonts w:hint="cs"/>
          <w:strike/>
          <w:vanish/>
          <w:sz w:val="22"/>
          <w:szCs w:val="22"/>
          <w:shd w:val="clear" w:color="auto" w:fill="FFFF99"/>
          <w:rtl/>
        </w:rPr>
      </w:pPr>
      <w:r w:rsidRPr="00250857">
        <w:rPr>
          <w:rFonts w:hint="cs"/>
          <w:strike/>
          <w:vanish/>
          <w:sz w:val="22"/>
          <w:szCs w:val="22"/>
          <w:shd w:val="clear" w:color="auto" w:fill="FFFF99"/>
          <w:rtl/>
        </w:rPr>
        <w:t>(3)</w:t>
      </w:r>
      <w:r w:rsidRPr="00250857">
        <w:rPr>
          <w:rFonts w:hint="cs"/>
          <w:strike/>
          <w:vanish/>
          <w:sz w:val="22"/>
          <w:szCs w:val="22"/>
          <w:shd w:val="clear" w:color="auto" w:fill="FFFF99"/>
          <w:rtl/>
        </w:rPr>
        <w:tab/>
        <w:t xml:space="preserve">מי ששהיה ראש רשות וחדל לכהן אחרי שהגיע לגיל ארבעים וכיהן כראש רשות שתים עשרה שנים ברציפות לפחות </w:t>
      </w:r>
      <w:r w:rsidRPr="00250857">
        <w:rPr>
          <w:strike/>
          <w:vanish/>
          <w:sz w:val="22"/>
          <w:szCs w:val="22"/>
          <w:shd w:val="clear" w:color="auto" w:fill="FFFF99"/>
          <w:rtl/>
        </w:rPr>
        <w:t>–</w:t>
      </w:r>
      <w:r w:rsidRPr="00250857">
        <w:rPr>
          <w:rFonts w:hint="cs"/>
          <w:strike/>
          <w:vanish/>
          <w:sz w:val="22"/>
          <w:szCs w:val="22"/>
          <w:shd w:val="clear" w:color="auto" w:fill="FFFF99"/>
          <w:rtl/>
        </w:rPr>
        <w:t xml:space="preserve"> לא תפחת קצבתו מ-60% מהמשמכורת הקובעת;</w:t>
      </w:r>
    </w:p>
    <w:p w14:paraId="0712B468" w14:textId="77777777" w:rsidR="00CF032E" w:rsidRPr="003E251C" w:rsidRDefault="00A25399" w:rsidP="003E251C">
      <w:pPr>
        <w:pStyle w:val="P00"/>
        <w:spacing w:before="0"/>
        <w:ind w:left="1021" w:right="1134"/>
        <w:rPr>
          <w:rStyle w:val="big-number"/>
          <w:rFonts w:cs="FrankRuehl" w:hint="cs"/>
          <w:strike/>
          <w:sz w:val="2"/>
          <w:szCs w:val="2"/>
          <w:rtl/>
        </w:rPr>
      </w:pPr>
      <w:r w:rsidRPr="00250857">
        <w:rPr>
          <w:rFonts w:hint="cs"/>
          <w:strike/>
          <w:vanish/>
          <w:sz w:val="22"/>
          <w:szCs w:val="22"/>
          <w:shd w:val="clear" w:color="auto" w:fill="FFFF99"/>
          <w:rtl/>
        </w:rPr>
        <w:t>(4)</w:t>
      </w:r>
      <w:r w:rsidRPr="00250857">
        <w:rPr>
          <w:rFonts w:hint="cs"/>
          <w:strike/>
          <w:vanish/>
          <w:sz w:val="22"/>
          <w:szCs w:val="22"/>
          <w:shd w:val="clear" w:color="auto" w:fill="FFFF99"/>
          <w:rtl/>
        </w:rPr>
        <w:tab/>
        <w:t xml:space="preserve"> מי שהיה ראש רשות וחדל לכהן אחרי שהגיע לגיל חמישים וכיהן כראש רשות תשע שנים לפחות, או שמונה שנים ברציפות לפחות </w:t>
      </w:r>
      <w:r w:rsidRPr="00250857">
        <w:rPr>
          <w:strike/>
          <w:vanish/>
          <w:sz w:val="22"/>
          <w:szCs w:val="22"/>
          <w:shd w:val="clear" w:color="auto" w:fill="FFFF99"/>
          <w:rtl/>
        </w:rPr>
        <w:t>–</w:t>
      </w:r>
      <w:r w:rsidRPr="00250857">
        <w:rPr>
          <w:rFonts w:hint="cs"/>
          <w:strike/>
          <w:vanish/>
          <w:sz w:val="22"/>
          <w:szCs w:val="22"/>
          <w:shd w:val="clear" w:color="auto" w:fill="FFFF99"/>
          <w:rtl/>
        </w:rPr>
        <w:t xml:space="preserve"> לא תפחת קצבתו מ-50% מהמשכורת הקובעת.</w:t>
      </w:r>
      <w:bookmarkEnd w:id="23"/>
    </w:p>
    <w:p w14:paraId="739FA739" w14:textId="77777777" w:rsidR="00CF032E" w:rsidRDefault="000E36A5" w:rsidP="00986048">
      <w:pPr>
        <w:pStyle w:val="P00"/>
        <w:spacing w:before="72"/>
        <w:ind w:left="0" w:right="1134"/>
        <w:rPr>
          <w:rStyle w:val="big-number"/>
          <w:rFonts w:cs="Miriam" w:hint="cs"/>
          <w:rtl/>
        </w:rPr>
      </w:pPr>
      <w:r>
        <w:rPr>
          <w:rFonts w:cs="Miriam"/>
          <w:szCs w:val="32"/>
          <w:rtl/>
          <w:lang w:eastAsia="en-US"/>
        </w:rPr>
        <w:pict w14:anchorId="76FBC0E8">
          <v:shape id="_x0000_s1101" type="#_x0000_t202" style="position:absolute;left:0;text-align:left;margin-left:462pt;margin-top:7.1pt;width:80.25pt;height:14.95pt;z-index:251670528" filled="f" stroked="f">
            <v:textbox inset="1mm,0,1mm,0">
              <w:txbxContent>
                <w:p w14:paraId="0032B691" w14:textId="77777777" w:rsidR="00D8782A" w:rsidRDefault="00D8782A" w:rsidP="000E36A5">
                  <w:pPr>
                    <w:spacing w:line="160" w:lineRule="exact"/>
                    <w:jc w:val="left"/>
                    <w:rPr>
                      <w:rFonts w:cs="Miriam"/>
                      <w:noProof/>
                      <w:szCs w:val="18"/>
                      <w:rtl/>
                    </w:rPr>
                  </w:pPr>
                  <w:r>
                    <w:rPr>
                      <w:rFonts w:cs="Miriam"/>
                      <w:szCs w:val="18"/>
                      <w:rtl/>
                    </w:rPr>
                    <w:t>ה</w:t>
                  </w:r>
                  <w:r>
                    <w:rPr>
                      <w:rFonts w:cs="Miriam" w:hint="cs"/>
                      <w:szCs w:val="18"/>
                      <w:rtl/>
                    </w:rPr>
                    <w:t>חלטה תשמ"ט-1989</w:t>
                  </w:r>
                </w:p>
              </w:txbxContent>
            </v:textbox>
          </v:shape>
        </w:pict>
      </w:r>
      <w:r w:rsidR="00CF032E" w:rsidRPr="000E36A5">
        <w:rPr>
          <w:rStyle w:val="big-number"/>
          <w:rFonts w:cs="Miriam" w:hint="cs"/>
          <w:rtl/>
        </w:rPr>
        <w:t>8.</w:t>
      </w:r>
      <w:r w:rsidR="00CF032E" w:rsidRPr="000E36A5">
        <w:rPr>
          <w:rStyle w:val="big-number"/>
          <w:rFonts w:cs="FrankRuehl" w:hint="cs"/>
          <w:sz w:val="26"/>
          <w:szCs w:val="26"/>
          <w:rtl/>
        </w:rPr>
        <w:tab/>
        <w:t>(בוטל).</w:t>
      </w:r>
    </w:p>
    <w:p w14:paraId="4EDF290F" w14:textId="77777777" w:rsidR="00CC43CF" w:rsidRPr="00250857" w:rsidRDefault="00CC43CF" w:rsidP="00CC43CF">
      <w:pPr>
        <w:pStyle w:val="P00"/>
        <w:spacing w:before="0"/>
        <w:ind w:left="0" w:right="1134"/>
        <w:rPr>
          <w:rFonts w:hint="cs"/>
          <w:b/>
          <w:bCs/>
          <w:vanish/>
          <w:szCs w:val="20"/>
          <w:shd w:val="clear" w:color="auto" w:fill="FFFF99"/>
          <w:rtl/>
        </w:rPr>
      </w:pPr>
      <w:bookmarkStart w:id="24" w:name="Rov45"/>
      <w:r w:rsidRPr="00250857">
        <w:rPr>
          <w:rFonts w:hint="cs"/>
          <w:vanish/>
          <w:color w:val="FF0000"/>
          <w:szCs w:val="20"/>
          <w:shd w:val="clear" w:color="auto" w:fill="FFFF99"/>
          <w:rtl/>
        </w:rPr>
        <w:t>מיום 8.3.1989</w:t>
      </w:r>
    </w:p>
    <w:p w14:paraId="62370388" w14:textId="77777777" w:rsidR="00CC43CF" w:rsidRPr="00250857" w:rsidRDefault="00CC43CF" w:rsidP="00CC43CF">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תשמ"ט-1989</w:t>
      </w:r>
    </w:p>
    <w:p w14:paraId="738F6580" w14:textId="77777777" w:rsidR="00CC43CF" w:rsidRPr="00250857" w:rsidRDefault="00CC43CF" w:rsidP="00CC43CF">
      <w:pPr>
        <w:pStyle w:val="P00"/>
        <w:spacing w:before="0"/>
        <w:ind w:left="0" w:right="1134"/>
        <w:rPr>
          <w:rFonts w:hint="cs"/>
          <w:vanish/>
          <w:szCs w:val="20"/>
          <w:shd w:val="clear" w:color="auto" w:fill="FFFF99"/>
          <w:rtl/>
        </w:rPr>
      </w:pPr>
      <w:hyperlink r:id="rId28"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תשמ"ט מס' 5171</w:t>
        </w:r>
      </w:hyperlink>
      <w:r w:rsidRPr="00250857">
        <w:rPr>
          <w:rFonts w:hint="cs"/>
          <w:vanish/>
          <w:szCs w:val="20"/>
          <w:shd w:val="clear" w:color="auto" w:fill="FFFF99"/>
          <w:rtl/>
        </w:rPr>
        <w:t xml:space="preserve"> מיום 19.3.1989 עמ' 566</w:t>
      </w:r>
    </w:p>
    <w:p w14:paraId="5F35CB52" w14:textId="77777777" w:rsidR="00CC43CF" w:rsidRPr="00250857" w:rsidRDefault="00CC43CF" w:rsidP="00CC43CF">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ביטול סעיף 8</w:t>
      </w:r>
    </w:p>
    <w:p w14:paraId="2DC5F151" w14:textId="77777777" w:rsidR="00CC43CF" w:rsidRPr="00250857" w:rsidRDefault="00CC43CF" w:rsidP="00CC43CF">
      <w:pPr>
        <w:pStyle w:val="P00"/>
        <w:ind w:left="0" w:right="1134"/>
        <w:rPr>
          <w:rFonts w:hint="cs"/>
          <w:vanish/>
          <w:szCs w:val="20"/>
          <w:shd w:val="clear" w:color="auto" w:fill="FFFF99"/>
          <w:rtl/>
        </w:rPr>
      </w:pPr>
      <w:r w:rsidRPr="00250857">
        <w:rPr>
          <w:rFonts w:hint="cs"/>
          <w:vanish/>
          <w:szCs w:val="20"/>
          <w:shd w:val="clear" w:color="auto" w:fill="FFFF99"/>
          <w:rtl/>
        </w:rPr>
        <w:t>הנוסח הקודם:</w:t>
      </w:r>
    </w:p>
    <w:p w14:paraId="1DC772D1" w14:textId="77777777" w:rsidR="00CC43CF" w:rsidRPr="00250857" w:rsidRDefault="00CC43CF" w:rsidP="00CC43CF">
      <w:pPr>
        <w:pStyle w:val="P00"/>
        <w:spacing w:before="20"/>
        <w:ind w:left="0" w:right="1134"/>
        <w:rPr>
          <w:rFonts w:cs="Miriam" w:hint="cs"/>
          <w:strike/>
          <w:vanish/>
          <w:sz w:val="16"/>
          <w:szCs w:val="16"/>
          <w:shd w:val="clear" w:color="auto" w:fill="FFFF99"/>
          <w:rtl/>
        </w:rPr>
      </w:pPr>
      <w:r w:rsidRPr="00250857">
        <w:rPr>
          <w:rFonts w:cs="Miriam" w:hint="cs"/>
          <w:strike/>
          <w:vanish/>
          <w:sz w:val="16"/>
          <w:szCs w:val="16"/>
          <w:shd w:val="clear" w:color="auto" w:fill="FFFF99"/>
          <w:rtl/>
        </w:rPr>
        <w:t>גיל אישה ראש רשות</w:t>
      </w:r>
    </w:p>
    <w:p w14:paraId="078C6CDC" w14:textId="77777777" w:rsidR="00CC43CF" w:rsidRPr="003B2D0C" w:rsidRDefault="00CC43CF" w:rsidP="003B2D0C">
      <w:pPr>
        <w:pStyle w:val="P00"/>
        <w:spacing w:before="0"/>
        <w:ind w:left="0" w:right="1134"/>
        <w:rPr>
          <w:rStyle w:val="big-number"/>
          <w:rFonts w:cs="Miriam" w:hint="cs"/>
          <w:strike/>
          <w:sz w:val="2"/>
          <w:szCs w:val="2"/>
          <w:rtl/>
        </w:rPr>
      </w:pPr>
      <w:r w:rsidRPr="00250857">
        <w:rPr>
          <w:rFonts w:hint="cs"/>
          <w:strike/>
          <w:vanish/>
          <w:sz w:val="22"/>
          <w:szCs w:val="22"/>
          <w:shd w:val="clear" w:color="auto" w:fill="FFFF99"/>
          <w:rtl/>
        </w:rPr>
        <w:t>8.</w:t>
      </w:r>
      <w:r w:rsidRPr="00250857">
        <w:rPr>
          <w:rFonts w:hint="cs"/>
          <w:strike/>
          <w:vanish/>
          <w:sz w:val="22"/>
          <w:szCs w:val="22"/>
          <w:shd w:val="clear" w:color="auto" w:fill="FFFF99"/>
          <w:rtl/>
        </w:rPr>
        <w:tab/>
        <w:t>לגבי אישה ראש רשות יבוא לענין סעיפים 5, 6 ו-7 "שלושים וחמש" במקום "ארבעים" ו"ארבעים וחמש" במקום "חמישים".</w:t>
      </w:r>
      <w:bookmarkEnd w:id="24"/>
    </w:p>
    <w:p w14:paraId="3138D87D" w14:textId="77777777" w:rsidR="00491CEF" w:rsidRDefault="00491CEF" w:rsidP="00986048">
      <w:pPr>
        <w:pStyle w:val="P00"/>
        <w:spacing w:before="72"/>
        <w:ind w:left="0" w:right="1134"/>
        <w:rPr>
          <w:rStyle w:val="default"/>
          <w:rFonts w:cs="FrankRuehl" w:hint="cs"/>
          <w:rtl/>
        </w:rPr>
      </w:pPr>
      <w:bookmarkStart w:id="25" w:name="Seif5"/>
      <w:bookmarkEnd w:id="25"/>
      <w:r>
        <w:rPr>
          <w:lang w:val="he-IL"/>
        </w:rPr>
        <w:pict w14:anchorId="332475E0">
          <v:rect id="_x0000_s1036" style="position:absolute;left:0;text-align:left;margin-left:464.5pt;margin-top:8.05pt;width:75.05pt;height:27.5pt;z-index:251628544" o:allowincell="f" filled="f" stroked="f" strokecolor="lime" strokeweight=".25pt">
            <v:textbox style="mso-next-textbox:#_x0000_s1036" inset="0,0,0,0">
              <w:txbxContent>
                <w:p w14:paraId="5DBEE692" w14:textId="77777777" w:rsidR="00D8782A" w:rsidRDefault="00D8782A">
                  <w:pPr>
                    <w:spacing w:line="160" w:lineRule="exact"/>
                    <w:jc w:val="left"/>
                    <w:rPr>
                      <w:rFonts w:cs="Miriam"/>
                      <w:noProof/>
                      <w:szCs w:val="18"/>
                      <w:rtl/>
                    </w:rPr>
                  </w:pPr>
                  <w:r>
                    <w:rPr>
                      <w:rFonts w:cs="Miriam"/>
                      <w:szCs w:val="18"/>
                      <w:rtl/>
                    </w:rPr>
                    <w:t>ח</w:t>
                  </w:r>
                  <w:r>
                    <w:rPr>
                      <w:rFonts w:cs="Miriam" w:hint="cs"/>
                      <w:szCs w:val="18"/>
                      <w:rtl/>
                    </w:rPr>
                    <w:t xml:space="preserve">ישוב תקופת כהונה לענין </w:t>
                  </w:r>
                  <w:r>
                    <w:rPr>
                      <w:rFonts w:cs="Miriam"/>
                      <w:szCs w:val="18"/>
                      <w:rtl/>
                    </w:rPr>
                    <w:t>ה</w:t>
                  </w:r>
                  <w:r>
                    <w:rPr>
                      <w:rFonts w:cs="Miriam" w:hint="cs"/>
                      <w:szCs w:val="18"/>
                      <w:rtl/>
                    </w:rPr>
                    <w:t>זכות לקצבה ושיעורה</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 xml:space="preserve">קביעת זכות הקצבה של ראש רשות לשעבר ושיעורה, לענין החלטה זו, יבואו במנין </w:t>
      </w:r>
      <w:r w:rsidR="000E36A5">
        <w:rPr>
          <w:rStyle w:val="default"/>
          <w:rFonts w:cs="FrankRuehl"/>
          <w:rtl/>
        </w:rPr>
        <w:t>–</w:t>
      </w:r>
    </w:p>
    <w:p w14:paraId="6CD5FF76" w14:textId="77777777" w:rsidR="00545AFC" w:rsidRDefault="00545AFC">
      <w:pPr>
        <w:pStyle w:val="P00"/>
        <w:spacing w:before="72"/>
        <w:ind w:left="0" w:right="1134"/>
        <w:rPr>
          <w:rStyle w:val="default"/>
          <w:rFonts w:cs="FrankRuehl" w:hint="cs"/>
          <w:rtl/>
        </w:rPr>
      </w:pPr>
    </w:p>
    <w:p w14:paraId="68B639B7" w14:textId="77777777" w:rsidR="00491CEF" w:rsidRDefault="00545AFC">
      <w:pPr>
        <w:pStyle w:val="P22"/>
        <w:spacing w:before="72"/>
        <w:ind w:left="1021" w:right="1134"/>
        <w:rPr>
          <w:rStyle w:val="default"/>
          <w:rFonts w:cs="FrankRuehl" w:hint="cs"/>
          <w:rtl/>
        </w:rPr>
      </w:pPr>
      <w:r>
        <w:rPr>
          <w:rtl/>
          <w:lang w:eastAsia="en-US"/>
        </w:rPr>
        <w:pict w14:anchorId="18CAD3F1">
          <v:shape id="_x0000_s1104" type="#_x0000_t202" style="position:absolute;left:0;text-align:left;margin-left:462pt;margin-top:7.1pt;width:80.25pt;height:19.95pt;z-index:251671552" filled="f" stroked="f">
            <v:textbox inset="1mm,0,1mm,0">
              <w:txbxContent>
                <w:p w14:paraId="7459CE60" w14:textId="77777777" w:rsidR="00D8782A" w:rsidRDefault="00D8782A" w:rsidP="00545AFC">
                  <w:pPr>
                    <w:spacing w:line="160" w:lineRule="exact"/>
                    <w:jc w:val="left"/>
                    <w:rPr>
                      <w:rFonts w:cs="Miriam" w:hint="cs"/>
                      <w:szCs w:val="18"/>
                      <w:rtl/>
                    </w:rPr>
                  </w:pPr>
                  <w:r>
                    <w:rPr>
                      <w:rFonts w:cs="Miriam"/>
                      <w:szCs w:val="18"/>
                      <w:rtl/>
                    </w:rPr>
                    <w:t>ה</w:t>
                  </w:r>
                  <w:r>
                    <w:rPr>
                      <w:rFonts w:cs="Miriam" w:hint="cs"/>
                      <w:szCs w:val="18"/>
                      <w:rtl/>
                    </w:rPr>
                    <w:t>חלטה תשל"ט-1979</w:t>
                  </w:r>
                </w:p>
                <w:p w14:paraId="344F2419" w14:textId="77777777" w:rsidR="00D8782A" w:rsidRDefault="00D8782A" w:rsidP="00545AFC">
                  <w:pPr>
                    <w:spacing w:line="160" w:lineRule="exact"/>
                    <w:jc w:val="left"/>
                    <w:rPr>
                      <w:rFonts w:cs="Miriam"/>
                      <w:noProof/>
                      <w:szCs w:val="18"/>
                      <w:rtl/>
                    </w:rPr>
                  </w:pPr>
                  <w:r>
                    <w:rPr>
                      <w:rFonts w:cs="Miriam" w:hint="cs"/>
                      <w:szCs w:val="18"/>
                      <w:rtl/>
                    </w:rPr>
                    <w:t xml:space="preserve">החלטה </w:t>
                  </w:r>
                  <w:r>
                    <w:rPr>
                      <w:rFonts w:cs="Miriam"/>
                      <w:szCs w:val="18"/>
                      <w:rtl/>
                    </w:rPr>
                    <w:t>ת</w:t>
                  </w:r>
                  <w:r>
                    <w:rPr>
                      <w:rFonts w:cs="Miriam" w:hint="cs"/>
                      <w:szCs w:val="18"/>
                      <w:rtl/>
                    </w:rPr>
                    <w:t>שמ"ה-1985</w:t>
                  </w:r>
                </w:p>
              </w:txbxContent>
            </v:textbox>
          </v:shape>
        </w:pict>
      </w:r>
      <w:r w:rsidR="00491CEF">
        <w:rPr>
          <w:rStyle w:val="default"/>
          <w:rFonts w:cs="FrankRuehl"/>
          <w:rtl/>
        </w:rPr>
        <w:t>(1)</w:t>
      </w:r>
      <w:r w:rsidR="00491CEF">
        <w:rPr>
          <w:rStyle w:val="default"/>
          <w:rFonts w:cs="FrankRuehl"/>
          <w:rtl/>
        </w:rPr>
        <w:tab/>
      </w:r>
      <w:r w:rsidR="00491CEF">
        <w:rPr>
          <w:rStyle w:val="default"/>
          <w:rFonts w:cs="FrankRuehl" w:hint="cs"/>
          <w:rtl/>
        </w:rPr>
        <w:t>כל תקופת כהונתו כראש רשות, למעט תקופה כאמור שבה כיהן גם כחבר הכנסת ולמעט תקופה שבעדה שולם לו מענק לפי סעיף 7 לחוק תש</w:t>
      </w:r>
      <w:r w:rsidR="00491CEF">
        <w:rPr>
          <w:rStyle w:val="default"/>
          <w:rFonts w:cs="FrankRuehl"/>
          <w:rtl/>
        </w:rPr>
        <w:t>י</w:t>
      </w:r>
      <w:r w:rsidR="00491CEF">
        <w:rPr>
          <w:rStyle w:val="default"/>
          <w:rFonts w:cs="FrankRuehl" w:hint="cs"/>
          <w:rtl/>
        </w:rPr>
        <w:t>"ט או לפי סעיף 13 להחלטה זו, שלא הוחזר כאמור בסעיף 8 לחוק תשי"ט או בסעיף 14 להחלטה זו;</w:t>
      </w:r>
    </w:p>
    <w:p w14:paraId="31D11865" w14:textId="77777777" w:rsidR="00491CEF" w:rsidRDefault="00802341">
      <w:pPr>
        <w:pStyle w:val="P22"/>
        <w:spacing w:before="72"/>
        <w:ind w:left="1021" w:right="1134"/>
        <w:rPr>
          <w:rStyle w:val="default"/>
          <w:rFonts w:cs="FrankRuehl"/>
          <w:rtl/>
        </w:rPr>
      </w:pPr>
      <w:r>
        <w:rPr>
          <w:rtl/>
          <w:lang w:eastAsia="en-US"/>
        </w:rPr>
        <w:pict w14:anchorId="3831758E">
          <v:shape id="_x0000_s1152" type="#_x0000_t202" style="position:absolute;left:0;text-align:left;margin-left:457.35pt;margin-top:7.1pt;width:85pt;height:12.9pt;z-index:251686912" filled="f" stroked="f">
            <v:textbox inset="1mm,0,1mm,0">
              <w:txbxContent>
                <w:p w14:paraId="22104F30" w14:textId="77777777" w:rsidR="00802341" w:rsidRDefault="00802341" w:rsidP="00802341">
                  <w:pPr>
                    <w:spacing w:line="160" w:lineRule="exact"/>
                    <w:jc w:val="left"/>
                    <w:rPr>
                      <w:rFonts w:cs="Miriam"/>
                      <w:noProof/>
                      <w:szCs w:val="18"/>
                      <w:rtl/>
                    </w:rPr>
                  </w:pPr>
                  <w:r>
                    <w:rPr>
                      <w:rFonts w:cs="Miriam"/>
                      <w:szCs w:val="18"/>
                      <w:rtl/>
                    </w:rPr>
                    <w:t>ה</w:t>
                  </w:r>
                  <w:r>
                    <w:rPr>
                      <w:rFonts w:cs="Miriam" w:hint="cs"/>
                      <w:szCs w:val="18"/>
                      <w:rtl/>
                    </w:rPr>
                    <w:t>חלטה תשע"ד-2013</w:t>
                  </w:r>
                </w:p>
              </w:txbxContent>
            </v:textbox>
          </v:shape>
        </w:pict>
      </w:r>
      <w:r w:rsidR="00491CEF">
        <w:rPr>
          <w:rStyle w:val="default"/>
          <w:rFonts w:cs="FrankRuehl"/>
          <w:rtl/>
        </w:rPr>
        <w:t>(2)</w:t>
      </w:r>
      <w:r w:rsidR="00491CEF">
        <w:rPr>
          <w:rStyle w:val="default"/>
          <w:rFonts w:cs="FrankRuehl"/>
          <w:rtl/>
        </w:rPr>
        <w:tab/>
      </w:r>
      <w:r w:rsidR="00491CEF">
        <w:rPr>
          <w:rStyle w:val="default"/>
          <w:rFonts w:cs="FrankRuehl" w:hint="cs"/>
          <w:rtl/>
        </w:rPr>
        <w:t>תקופה כאמור בסעיף 3(7) לחוק</w:t>
      </w:r>
      <w:r>
        <w:rPr>
          <w:rStyle w:val="default"/>
          <w:rFonts w:cs="FrankRuehl" w:hint="cs"/>
          <w:rtl/>
        </w:rPr>
        <w:t xml:space="preserve"> התשל"ז</w:t>
      </w:r>
      <w:r w:rsidR="00491CEF">
        <w:rPr>
          <w:rStyle w:val="default"/>
          <w:rFonts w:cs="FrankRuehl" w:hint="cs"/>
          <w:rtl/>
        </w:rPr>
        <w:t>;</w:t>
      </w:r>
    </w:p>
    <w:p w14:paraId="3DA19848" w14:textId="77777777" w:rsidR="00491CEF" w:rsidRDefault="00491CEF">
      <w:pPr>
        <w:pStyle w:val="P22"/>
        <w:spacing w:before="72"/>
        <w:ind w:left="1021" w:right="1134"/>
        <w:rPr>
          <w:rStyle w:val="default"/>
          <w:rFonts w:cs="FrankRuehl" w:hint="cs"/>
          <w:rtl/>
        </w:rPr>
      </w:pPr>
      <w:r>
        <w:rPr>
          <w:lang w:val="he-IL"/>
        </w:rPr>
        <w:pict w14:anchorId="5C779A7B">
          <v:rect id="_x0000_s1037" style="position:absolute;left:0;text-align:left;margin-left:464.5pt;margin-top:8.05pt;width:75.05pt;height:14.55pt;z-index:251629568" o:allowincell="f" filled="f" stroked="f" strokecolor="lime" strokeweight=".25pt">
            <v:textbox inset="0,0,0,0">
              <w:txbxContent>
                <w:p w14:paraId="4720A2FB"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חלטה תשמ"ג-1983</w:t>
                  </w:r>
                </w:p>
              </w:txbxContent>
            </v:textbox>
            <w10:anchorlock/>
          </v:rect>
        </w:pict>
      </w:r>
      <w:r>
        <w:rPr>
          <w:rStyle w:val="default"/>
          <w:rFonts w:cs="FrankRuehl"/>
          <w:rtl/>
        </w:rPr>
        <w:t>(3)</w:t>
      </w:r>
      <w:r>
        <w:rPr>
          <w:rStyle w:val="default"/>
          <w:rFonts w:cs="FrankRuehl"/>
          <w:rtl/>
        </w:rPr>
        <w:tab/>
      </w:r>
      <w:r>
        <w:rPr>
          <w:rStyle w:val="default"/>
          <w:rFonts w:cs="FrankRuehl" w:hint="cs"/>
          <w:rtl/>
        </w:rPr>
        <w:t>כל הזמנים שבהם כיהן בשכר, לפני כהונתו כראש רשות וברצוף לה כיושב ראש מועצת איגוד ערים, כיושב ראש או כסגן יושב רא</w:t>
      </w:r>
      <w:r>
        <w:rPr>
          <w:rStyle w:val="default"/>
          <w:rFonts w:cs="FrankRuehl"/>
          <w:rtl/>
        </w:rPr>
        <w:t>ש</w:t>
      </w:r>
      <w:r>
        <w:rPr>
          <w:rStyle w:val="default"/>
          <w:rFonts w:cs="FrankRuehl" w:hint="cs"/>
          <w:rtl/>
        </w:rPr>
        <w:t xml:space="preserve"> של ועד מקומי או של ועד קהילה, או כנשיא או כיושב ראש ועד של אגודה שיתופית שהוקמה על פי פקודת האגודות השיתופיות, ושמילאו, לדעת שר הפנים, תפקידי עיריה או מועצה מקומית בתחומה של הרשות המקומית לפני הקמתה, ובלבד שלא קיבל בתום כהונתו האמורה כל מענק או פיצויי פ</w:t>
      </w:r>
      <w:r>
        <w:rPr>
          <w:rStyle w:val="default"/>
          <w:rFonts w:cs="FrankRuehl"/>
          <w:rtl/>
        </w:rPr>
        <w:t>יט</w:t>
      </w:r>
      <w:r>
        <w:rPr>
          <w:rStyle w:val="default"/>
          <w:rFonts w:cs="FrankRuehl" w:hint="cs"/>
          <w:rtl/>
        </w:rPr>
        <w:t>ורים; שירת ראש רשות לשעבר באחת מהמשרות האמורות באופן חלקי, תבוא במנין התקופה שבה שירת כאמור, באופן יחסי לשיעור חלקיותה של המשרה.</w:t>
      </w:r>
    </w:p>
    <w:p w14:paraId="7B5BE7D5" w14:textId="77777777" w:rsidR="00491CEF" w:rsidRDefault="00491CEF" w:rsidP="000E36A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התקופה שבין הצעת מועמדותו שעל פיה נבחר כראש רשות ובין חדשיים לאחר כינוסה של המועצה של אותה רשות מקומית, אם חל עליו חוק הרש</w:t>
      </w:r>
      <w:r>
        <w:rPr>
          <w:rStyle w:val="default"/>
          <w:rFonts w:cs="FrankRuehl"/>
          <w:rtl/>
        </w:rPr>
        <w:t>ו</w:t>
      </w:r>
      <w:r>
        <w:rPr>
          <w:rStyle w:val="default"/>
          <w:rFonts w:cs="FrankRuehl" w:hint="cs"/>
          <w:rtl/>
        </w:rPr>
        <w:t>יות המקומיות (הגבלת הזכות להיבחר), תשכ"ד</w:t>
      </w:r>
      <w:r w:rsidR="000E36A5">
        <w:rPr>
          <w:rStyle w:val="default"/>
          <w:rFonts w:cs="FrankRuehl" w:hint="cs"/>
          <w:rtl/>
        </w:rPr>
        <w:t>-</w:t>
      </w:r>
      <w:r>
        <w:rPr>
          <w:rStyle w:val="default"/>
          <w:rFonts w:cs="FrankRuehl" w:hint="cs"/>
          <w:rtl/>
        </w:rPr>
        <w:t>1964, ותוך שנה שקדמה לבחירות פרש עקב זאת משירות המדינה;</w:t>
      </w:r>
    </w:p>
    <w:p w14:paraId="0FD9C2E1" w14:textId="77777777" w:rsidR="00491CEF" w:rsidRDefault="00491CE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תקופת כהונתו כחבר הכנסת שאינה מזכה אותו לקצבה כחבר הכנסת, אם נתקיימו בו כל אלה:</w:t>
      </w:r>
    </w:p>
    <w:p w14:paraId="3015E5D1" w14:textId="77777777" w:rsidR="00491CEF" w:rsidRDefault="00491CEF" w:rsidP="000E36A5">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חדל לכהן כחבר הכנסת לא יותר משנה לפני</w:t>
      </w:r>
      <w:r>
        <w:rPr>
          <w:rStyle w:val="default"/>
          <w:rFonts w:cs="FrankRuehl"/>
          <w:rtl/>
        </w:rPr>
        <w:t xml:space="preserve"> </w:t>
      </w:r>
      <w:r>
        <w:rPr>
          <w:rStyle w:val="default"/>
          <w:rFonts w:cs="FrankRuehl" w:hint="cs"/>
          <w:rtl/>
        </w:rPr>
        <w:t>היבחרו כראש רשות;</w:t>
      </w:r>
    </w:p>
    <w:p w14:paraId="531E3F9E" w14:textId="77777777" w:rsidR="00491CEF" w:rsidRDefault="00491CE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העביר לקופת הרשות המקומית את סכום המענק שקיבל עקב חדלו לכהן כחבר הכנסת, תוך שלושה חדשים מהיום שבו חדל לכהן כראש רשות.</w:t>
      </w:r>
    </w:p>
    <w:p w14:paraId="4A7B6F2F" w14:textId="77777777" w:rsidR="00491CEF" w:rsidRDefault="00491CEF">
      <w:pPr>
        <w:pStyle w:val="P22"/>
        <w:spacing w:before="72"/>
        <w:ind w:left="1021" w:right="1134"/>
        <w:rPr>
          <w:rStyle w:val="default"/>
          <w:rFonts w:cs="FrankRuehl"/>
          <w:rtl/>
        </w:rPr>
      </w:pPr>
      <w:r>
        <w:rPr>
          <w:lang w:val="he-IL"/>
        </w:rPr>
        <w:pict w14:anchorId="736E4EFA">
          <v:rect id="_x0000_s1038" style="position:absolute;left:0;text-align:left;margin-left:464.5pt;margin-top:8.05pt;width:75.05pt;height:19.4pt;z-index:251630592" o:allowincell="f" filled="f" stroked="f" strokecolor="lime" strokeweight=".25pt">
            <v:textbox inset="0,0,0,0">
              <w:txbxContent>
                <w:p w14:paraId="4AB8C8A8"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(מס' 2)</w:t>
                  </w:r>
                </w:p>
                <w:p w14:paraId="2DF6C4C0" w14:textId="77777777" w:rsidR="00D8782A" w:rsidRDefault="00D8782A">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default"/>
          <w:rFonts w:cs="FrankRuehl"/>
          <w:rtl/>
        </w:rPr>
        <w:t>(6)</w:t>
      </w:r>
      <w:r>
        <w:rPr>
          <w:rStyle w:val="default"/>
          <w:rFonts w:cs="FrankRuehl"/>
          <w:rtl/>
        </w:rPr>
        <w:tab/>
      </w:r>
      <w:r>
        <w:rPr>
          <w:rStyle w:val="default"/>
          <w:rFonts w:cs="FrankRuehl" w:hint="cs"/>
          <w:rtl/>
        </w:rPr>
        <w:t>כל תקופת כהונתו כראש מועצה דתית</w:t>
      </w:r>
      <w:r>
        <w:rPr>
          <w:rStyle w:val="default"/>
          <w:rFonts w:cs="FrankRuehl"/>
          <w:rtl/>
        </w:rPr>
        <w:t xml:space="preserve"> </w:t>
      </w:r>
      <w:r>
        <w:rPr>
          <w:rStyle w:val="default"/>
          <w:rFonts w:cs="FrankRuehl" w:hint="cs"/>
          <w:rtl/>
        </w:rPr>
        <w:t>בשכר ובלבד שנתקיימו בראש הרשות לשעבר כל אלה:</w:t>
      </w:r>
    </w:p>
    <w:p w14:paraId="7C652F4B" w14:textId="77777777" w:rsidR="00491CEF" w:rsidRDefault="00491CE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הוא הודיע בכתב למנהל הכללי של משרד הפנים, תוך שלושה חודשים מעת שהחל לכהן כראש הרשות, על רצונו שתקופת כהונתו כראש המועצה הדתית תבוא במנין לצורך קביעת זכותו לקצבה כראש הרשות ולצורך קביעת שיעורה של הקצבה האמור</w:t>
      </w:r>
      <w:r>
        <w:rPr>
          <w:rStyle w:val="default"/>
          <w:rFonts w:cs="FrankRuehl"/>
          <w:rtl/>
        </w:rPr>
        <w:t>ה</w:t>
      </w:r>
      <w:r>
        <w:rPr>
          <w:rStyle w:val="default"/>
          <w:rFonts w:cs="FrankRuehl" w:hint="cs"/>
          <w:rtl/>
        </w:rPr>
        <w:t>;</w:t>
      </w:r>
    </w:p>
    <w:p w14:paraId="50D44C8D" w14:textId="77777777" w:rsidR="00491CEF" w:rsidRDefault="00491CE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הוא לא החל לקבל קצבה עבור תקופת כהונתו כראש המועצה הדתית;</w:t>
      </w:r>
    </w:p>
    <w:p w14:paraId="7B89A43F" w14:textId="77777777" w:rsidR="00491CEF" w:rsidRDefault="00491CEF" w:rsidP="00123443">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אם קיבל מענק עקב חדלו לכהן כראש המועצה הדתית </w:t>
      </w:r>
      <w:r w:rsidR="00123443">
        <w:rPr>
          <w:rStyle w:val="default"/>
          <w:rFonts w:cs="FrankRuehl" w:hint="cs"/>
          <w:rtl/>
        </w:rPr>
        <w:t>-</w:t>
      </w:r>
      <w:r>
        <w:rPr>
          <w:rStyle w:val="default"/>
          <w:rFonts w:cs="FrankRuehl" w:hint="cs"/>
          <w:rtl/>
        </w:rPr>
        <w:t xml:space="preserve"> הוא הצהיר בהודעה האמורה בפסקת משנה (א) כי החליט להחזיר לקופת הרשות המקומית מענק זה והחזירו כאמור בסעיף 31.</w:t>
      </w:r>
    </w:p>
    <w:p w14:paraId="6A6EFBB9" w14:textId="77777777" w:rsidR="000E36A5" w:rsidRPr="00250857" w:rsidRDefault="000E36A5" w:rsidP="000E36A5">
      <w:pPr>
        <w:pStyle w:val="P00"/>
        <w:spacing w:before="0"/>
        <w:ind w:left="1021" w:right="1134"/>
        <w:rPr>
          <w:rFonts w:hint="cs"/>
          <w:b/>
          <w:bCs/>
          <w:vanish/>
          <w:szCs w:val="20"/>
          <w:shd w:val="clear" w:color="auto" w:fill="FFFF99"/>
          <w:rtl/>
        </w:rPr>
      </w:pPr>
      <w:bookmarkStart w:id="26" w:name="Rov81"/>
      <w:r w:rsidRPr="00250857">
        <w:rPr>
          <w:rFonts w:hint="cs"/>
          <w:vanish/>
          <w:color w:val="FF0000"/>
          <w:szCs w:val="20"/>
          <w:shd w:val="clear" w:color="auto" w:fill="FFFF99"/>
          <w:rtl/>
        </w:rPr>
        <w:t>מיום 10.7.1979</w:t>
      </w:r>
    </w:p>
    <w:p w14:paraId="3EBBC558" w14:textId="77777777" w:rsidR="000E36A5" w:rsidRPr="00250857" w:rsidRDefault="000E36A5" w:rsidP="000E36A5">
      <w:pPr>
        <w:pStyle w:val="P00"/>
        <w:spacing w:before="0"/>
        <w:ind w:left="1021" w:right="1134"/>
        <w:rPr>
          <w:rFonts w:hint="cs"/>
          <w:b/>
          <w:bCs/>
          <w:vanish/>
          <w:szCs w:val="20"/>
          <w:shd w:val="clear" w:color="auto" w:fill="FFFF99"/>
          <w:rtl/>
        </w:rPr>
      </w:pPr>
      <w:r w:rsidRPr="00250857">
        <w:rPr>
          <w:rFonts w:hint="cs"/>
          <w:b/>
          <w:bCs/>
          <w:vanish/>
          <w:szCs w:val="20"/>
          <w:shd w:val="clear" w:color="auto" w:fill="FFFF99"/>
          <w:rtl/>
        </w:rPr>
        <w:t>החלטה תשל"ט-1979</w:t>
      </w:r>
    </w:p>
    <w:p w14:paraId="448E9257" w14:textId="77777777" w:rsidR="000E36A5" w:rsidRPr="00250857" w:rsidRDefault="000E36A5" w:rsidP="000E36A5">
      <w:pPr>
        <w:pStyle w:val="P00"/>
        <w:spacing w:before="0"/>
        <w:ind w:left="1021" w:right="1134"/>
        <w:rPr>
          <w:rFonts w:hint="cs"/>
          <w:vanish/>
          <w:szCs w:val="20"/>
          <w:shd w:val="clear" w:color="auto" w:fill="FFFF99"/>
          <w:rtl/>
        </w:rPr>
      </w:pPr>
      <w:hyperlink r:id="rId29"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2C90F77D" w14:textId="77777777" w:rsidR="000E36A5" w:rsidRPr="00250857" w:rsidRDefault="000E36A5" w:rsidP="000E36A5">
      <w:pPr>
        <w:pStyle w:val="P00"/>
        <w:ind w:left="1021" w:right="1134"/>
        <w:rPr>
          <w:rFonts w:hint="cs"/>
          <w:vanish/>
          <w:sz w:val="22"/>
          <w:szCs w:val="22"/>
          <w:shd w:val="clear" w:color="auto" w:fill="FFFF99"/>
          <w:rtl/>
        </w:rPr>
      </w:pPr>
      <w:r w:rsidRPr="00250857">
        <w:rPr>
          <w:rFonts w:hint="cs"/>
          <w:vanish/>
          <w:sz w:val="22"/>
          <w:szCs w:val="22"/>
          <w:shd w:val="clear" w:color="auto" w:fill="FFFF99"/>
          <w:rtl/>
        </w:rPr>
        <w:t>(1)</w:t>
      </w:r>
      <w:r w:rsidRPr="00250857">
        <w:rPr>
          <w:rFonts w:hint="cs"/>
          <w:vanish/>
          <w:sz w:val="22"/>
          <w:szCs w:val="22"/>
          <w:shd w:val="clear" w:color="auto" w:fill="FFFF99"/>
          <w:rtl/>
        </w:rPr>
        <w:tab/>
        <w:t xml:space="preserve">כל תקופת כהונתו כראש רשות, למעט תקופה שבעדה </w:t>
      </w:r>
      <w:r w:rsidRPr="00250857">
        <w:rPr>
          <w:rFonts w:hint="cs"/>
          <w:strike/>
          <w:vanish/>
          <w:sz w:val="22"/>
          <w:szCs w:val="22"/>
          <w:shd w:val="clear" w:color="auto" w:fill="FFFF99"/>
          <w:rtl/>
        </w:rPr>
        <w:t>שולם לו ממענק לפי סעיף 13 שלא הוחזר כאמור בסעיף 14</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שולם לו מענק לפי סעיף 7 לחוק תשי"ט או לפי סעיף 13 להחלטה זו, שלא הוחזר כאמור בסעיף 8 לחוק תשי"ט או בסעיף 14 להחלטה זו</w:t>
      </w:r>
      <w:r w:rsidRPr="00250857">
        <w:rPr>
          <w:rFonts w:hint="cs"/>
          <w:vanish/>
          <w:sz w:val="22"/>
          <w:szCs w:val="22"/>
          <w:shd w:val="clear" w:color="auto" w:fill="FFFF99"/>
          <w:rtl/>
        </w:rPr>
        <w:t>;</w:t>
      </w:r>
    </w:p>
    <w:p w14:paraId="50732EC1" w14:textId="77777777" w:rsidR="000E36A5" w:rsidRPr="00250857" w:rsidRDefault="000E36A5" w:rsidP="000E36A5">
      <w:pPr>
        <w:pStyle w:val="P00"/>
        <w:spacing w:before="0"/>
        <w:ind w:left="1021" w:right="1134"/>
        <w:rPr>
          <w:rFonts w:hint="cs"/>
          <w:vanish/>
          <w:color w:val="FF0000"/>
          <w:szCs w:val="20"/>
          <w:shd w:val="clear" w:color="auto" w:fill="FFFF99"/>
          <w:rtl/>
        </w:rPr>
      </w:pPr>
    </w:p>
    <w:p w14:paraId="6DD592BA" w14:textId="77777777" w:rsidR="000E36A5" w:rsidRPr="00250857" w:rsidRDefault="000E36A5" w:rsidP="000E36A5">
      <w:pPr>
        <w:pStyle w:val="P00"/>
        <w:spacing w:before="0"/>
        <w:ind w:left="1021" w:right="1134"/>
        <w:rPr>
          <w:rFonts w:hint="cs"/>
          <w:b/>
          <w:bCs/>
          <w:vanish/>
          <w:szCs w:val="20"/>
          <w:shd w:val="clear" w:color="auto" w:fill="FFFF99"/>
          <w:rtl/>
        </w:rPr>
      </w:pPr>
      <w:r w:rsidRPr="00250857">
        <w:rPr>
          <w:rFonts w:hint="cs"/>
          <w:vanish/>
          <w:color w:val="FF0000"/>
          <w:szCs w:val="20"/>
          <w:shd w:val="clear" w:color="auto" w:fill="FFFF99"/>
          <w:rtl/>
        </w:rPr>
        <w:t>מיום 8.4.1983</w:t>
      </w:r>
    </w:p>
    <w:p w14:paraId="356AEA00" w14:textId="77777777" w:rsidR="000E36A5" w:rsidRPr="00250857" w:rsidRDefault="000E36A5" w:rsidP="000E36A5">
      <w:pPr>
        <w:pStyle w:val="P00"/>
        <w:spacing w:before="0"/>
        <w:ind w:left="1021" w:right="1134"/>
        <w:rPr>
          <w:rFonts w:hint="cs"/>
          <w:b/>
          <w:bCs/>
          <w:vanish/>
          <w:szCs w:val="20"/>
          <w:shd w:val="clear" w:color="auto" w:fill="FFFF99"/>
          <w:rtl/>
        </w:rPr>
      </w:pPr>
      <w:r w:rsidRPr="00250857">
        <w:rPr>
          <w:rFonts w:hint="cs"/>
          <w:b/>
          <w:bCs/>
          <w:vanish/>
          <w:szCs w:val="20"/>
          <w:shd w:val="clear" w:color="auto" w:fill="FFFF99"/>
          <w:rtl/>
        </w:rPr>
        <w:t>החלטה תשמ"ג-1983</w:t>
      </w:r>
    </w:p>
    <w:p w14:paraId="619FC25D" w14:textId="77777777" w:rsidR="000E36A5" w:rsidRPr="00250857" w:rsidRDefault="000E36A5" w:rsidP="000E36A5">
      <w:pPr>
        <w:pStyle w:val="P22"/>
        <w:spacing w:before="0"/>
        <w:ind w:left="1021" w:right="1134"/>
        <w:rPr>
          <w:rFonts w:hint="cs"/>
          <w:vanish/>
          <w:szCs w:val="20"/>
          <w:shd w:val="clear" w:color="auto" w:fill="FFFF99"/>
          <w:rtl/>
        </w:rPr>
      </w:pPr>
      <w:hyperlink r:id="rId30"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תשמ"ג מס' 4481</w:t>
        </w:r>
      </w:hyperlink>
      <w:r w:rsidRPr="00250857">
        <w:rPr>
          <w:rFonts w:hint="cs"/>
          <w:vanish/>
          <w:szCs w:val="20"/>
          <w:shd w:val="clear" w:color="auto" w:fill="FFFF99"/>
          <w:rtl/>
        </w:rPr>
        <w:t xml:space="preserve"> מיום 8.4.1983 עמ' 1088</w:t>
      </w:r>
    </w:p>
    <w:p w14:paraId="48F044BF" w14:textId="77777777" w:rsidR="000E36A5" w:rsidRPr="00250857" w:rsidRDefault="000E36A5" w:rsidP="000E36A5">
      <w:pPr>
        <w:pStyle w:val="P22"/>
        <w:ind w:left="1021" w:right="1134"/>
        <w:rPr>
          <w:rStyle w:val="default"/>
          <w:rFonts w:cs="FrankRuehl" w:hint="cs"/>
          <w:vanish/>
          <w:sz w:val="22"/>
          <w:szCs w:val="22"/>
          <w:shd w:val="clear" w:color="auto" w:fill="FFFF99"/>
          <w:rtl/>
        </w:rPr>
      </w:pPr>
      <w:r w:rsidRPr="00250857">
        <w:rPr>
          <w:rStyle w:val="default"/>
          <w:rFonts w:cs="FrankRuehl"/>
          <w:vanish/>
          <w:sz w:val="22"/>
          <w:szCs w:val="22"/>
          <w:shd w:val="clear" w:color="auto" w:fill="FFFF99"/>
          <w:rtl/>
        </w:rPr>
        <w:t>(3)</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כל הזמנים שבהם כיהן בשכר, לפני כהונתו כראש רשות וברצוף לה </w:t>
      </w:r>
      <w:r w:rsidRPr="00250857">
        <w:rPr>
          <w:rStyle w:val="default"/>
          <w:rFonts w:cs="FrankRuehl" w:hint="cs"/>
          <w:vanish/>
          <w:sz w:val="22"/>
          <w:szCs w:val="22"/>
          <w:u w:val="single"/>
          <w:shd w:val="clear" w:color="auto" w:fill="FFFF99"/>
          <w:rtl/>
        </w:rPr>
        <w:t>כיושב ראש מועצת איגוד ערים</w:t>
      </w:r>
      <w:r w:rsidRPr="00250857">
        <w:rPr>
          <w:rStyle w:val="default"/>
          <w:rFonts w:cs="FrankRuehl" w:hint="cs"/>
          <w:vanish/>
          <w:sz w:val="22"/>
          <w:szCs w:val="22"/>
          <w:shd w:val="clear" w:color="auto" w:fill="FFFF99"/>
          <w:rtl/>
        </w:rPr>
        <w:t>, כיושב ראש או כסגן יושב רא</w:t>
      </w:r>
      <w:r w:rsidRPr="00250857">
        <w:rPr>
          <w:rStyle w:val="default"/>
          <w:rFonts w:cs="FrankRuehl"/>
          <w:vanish/>
          <w:sz w:val="22"/>
          <w:szCs w:val="22"/>
          <w:shd w:val="clear" w:color="auto" w:fill="FFFF99"/>
          <w:rtl/>
        </w:rPr>
        <w:t>ש</w:t>
      </w:r>
      <w:r w:rsidRPr="00250857">
        <w:rPr>
          <w:rStyle w:val="default"/>
          <w:rFonts w:cs="FrankRuehl" w:hint="cs"/>
          <w:vanish/>
          <w:sz w:val="22"/>
          <w:szCs w:val="22"/>
          <w:shd w:val="clear" w:color="auto" w:fill="FFFF99"/>
          <w:rtl/>
        </w:rPr>
        <w:t xml:space="preserve"> של ועד מקומי או של ועד קהילה, או כנשיא או כיושב ראש ועד של אגודה שיתופית שהוקמה על פי פקודת האגודות השיתופיות, ושמילאו, לדעת שר הפנים, תפקידי עיריה או מועצה מקומית בתחומה של הרשות המקומית לפני הקמתה, ובלבד שלא קיבל בתום כהונתו האמורה כל מענק או פיצויי פ</w:t>
      </w:r>
      <w:r w:rsidRPr="00250857">
        <w:rPr>
          <w:rStyle w:val="default"/>
          <w:rFonts w:cs="FrankRuehl"/>
          <w:vanish/>
          <w:sz w:val="22"/>
          <w:szCs w:val="22"/>
          <w:shd w:val="clear" w:color="auto" w:fill="FFFF99"/>
          <w:rtl/>
        </w:rPr>
        <w:t>יט</w:t>
      </w:r>
      <w:r w:rsidRPr="00250857">
        <w:rPr>
          <w:rStyle w:val="default"/>
          <w:rFonts w:cs="FrankRuehl" w:hint="cs"/>
          <w:vanish/>
          <w:sz w:val="22"/>
          <w:szCs w:val="22"/>
          <w:shd w:val="clear" w:color="auto" w:fill="FFFF99"/>
          <w:rtl/>
        </w:rPr>
        <w:t xml:space="preserve">ורים; </w:t>
      </w:r>
      <w:r w:rsidRPr="00250857">
        <w:rPr>
          <w:rStyle w:val="default"/>
          <w:rFonts w:cs="FrankRuehl" w:hint="cs"/>
          <w:vanish/>
          <w:sz w:val="22"/>
          <w:szCs w:val="22"/>
          <w:u w:val="single"/>
          <w:shd w:val="clear" w:color="auto" w:fill="FFFF99"/>
          <w:rtl/>
        </w:rPr>
        <w:t>שירת ראש רשות לשעבר באחת מהמשרות האמורות באופן חלקי, תבוא במנין התקופה שבה שירת כאמור, באופן יחסי לשיעור חלקיותה של המשרה</w:t>
      </w:r>
      <w:r w:rsidRPr="00250857">
        <w:rPr>
          <w:rStyle w:val="default"/>
          <w:rFonts w:cs="FrankRuehl" w:hint="cs"/>
          <w:vanish/>
          <w:sz w:val="22"/>
          <w:szCs w:val="22"/>
          <w:shd w:val="clear" w:color="auto" w:fill="FFFF99"/>
          <w:rtl/>
        </w:rPr>
        <w:t>.</w:t>
      </w:r>
    </w:p>
    <w:p w14:paraId="448A40DB" w14:textId="77777777" w:rsidR="000E36A5" w:rsidRPr="00250857" w:rsidRDefault="000E36A5" w:rsidP="000E36A5">
      <w:pPr>
        <w:pStyle w:val="P00"/>
        <w:spacing w:before="0"/>
        <w:ind w:left="1021" w:right="1134"/>
        <w:rPr>
          <w:rFonts w:hint="cs"/>
          <w:vanish/>
          <w:color w:val="FF0000"/>
          <w:szCs w:val="20"/>
          <w:shd w:val="clear" w:color="auto" w:fill="FFFF99"/>
          <w:rtl/>
        </w:rPr>
      </w:pPr>
    </w:p>
    <w:p w14:paraId="06E6F9DD" w14:textId="77777777" w:rsidR="000E36A5" w:rsidRPr="00250857" w:rsidRDefault="000E36A5" w:rsidP="000E36A5">
      <w:pPr>
        <w:pStyle w:val="P00"/>
        <w:spacing w:before="0"/>
        <w:ind w:left="1021" w:right="1134"/>
        <w:rPr>
          <w:rFonts w:hint="cs"/>
          <w:b/>
          <w:bCs/>
          <w:vanish/>
          <w:szCs w:val="20"/>
          <w:shd w:val="clear" w:color="auto" w:fill="FFFF99"/>
          <w:rtl/>
        </w:rPr>
      </w:pPr>
      <w:r w:rsidRPr="00250857">
        <w:rPr>
          <w:rFonts w:hint="cs"/>
          <w:vanish/>
          <w:color w:val="FF0000"/>
          <w:szCs w:val="20"/>
          <w:shd w:val="clear" w:color="auto" w:fill="FFFF99"/>
          <w:rtl/>
        </w:rPr>
        <w:t>מיום 1.4.1985</w:t>
      </w:r>
    </w:p>
    <w:p w14:paraId="660C40C4" w14:textId="77777777" w:rsidR="000E36A5" w:rsidRPr="00250857" w:rsidRDefault="000E36A5" w:rsidP="000E36A5">
      <w:pPr>
        <w:pStyle w:val="P00"/>
        <w:spacing w:before="0"/>
        <w:ind w:left="1021" w:right="1134"/>
        <w:rPr>
          <w:rFonts w:hint="cs"/>
          <w:b/>
          <w:bCs/>
          <w:vanish/>
          <w:szCs w:val="20"/>
          <w:shd w:val="clear" w:color="auto" w:fill="FFFF99"/>
          <w:rtl/>
        </w:rPr>
      </w:pPr>
      <w:r w:rsidRPr="00250857">
        <w:rPr>
          <w:rFonts w:hint="cs"/>
          <w:b/>
          <w:bCs/>
          <w:vanish/>
          <w:szCs w:val="20"/>
          <w:shd w:val="clear" w:color="auto" w:fill="FFFF99"/>
          <w:rtl/>
        </w:rPr>
        <w:t>החלטה תשמ"ה-1985</w:t>
      </w:r>
    </w:p>
    <w:p w14:paraId="7F1D82DB" w14:textId="77777777" w:rsidR="000E36A5" w:rsidRPr="00250857" w:rsidRDefault="000E36A5" w:rsidP="000E36A5">
      <w:pPr>
        <w:pStyle w:val="footnote"/>
        <w:tabs>
          <w:tab w:val="left" w:pos="624"/>
          <w:tab w:val="left" w:pos="1021"/>
          <w:tab w:val="left" w:pos="1474"/>
          <w:tab w:val="left" w:pos="1928"/>
          <w:tab w:val="left" w:pos="2381"/>
          <w:tab w:val="left" w:pos="2835"/>
          <w:tab w:val="right" w:leader="dot" w:pos="6259"/>
        </w:tabs>
        <w:ind w:left="1021" w:right="1134"/>
        <w:rPr>
          <w:vanish/>
          <w:sz w:val="20"/>
          <w:szCs w:val="20"/>
          <w:shd w:val="clear" w:color="auto" w:fill="FFFF99"/>
          <w:rtl/>
        </w:rPr>
      </w:pPr>
      <w:hyperlink r:id="rId31" w:history="1">
        <w:r w:rsidRPr="00250857">
          <w:rPr>
            <w:rStyle w:val="Hyperlink"/>
            <w:vanish/>
            <w:sz w:val="20"/>
            <w:szCs w:val="20"/>
            <w:shd w:val="clear" w:color="auto" w:fill="FFFF99"/>
            <w:rtl/>
          </w:rPr>
          <w:t>ק</w:t>
        </w:r>
        <w:r w:rsidRPr="00250857">
          <w:rPr>
            <w:rStyle w:val="Hyperlink"/>
            <w:rFonts w:hint="cs"/>
            <w:vanish/>
            <w:sz w:val="20"/>
            <w:szCs w:val="20"/>
            <w:shd w:val="clear" w:color="auto" w:fill="FFFF99"/>
            <w:rtl/>
          </w:rPr>
          <w:t>"ת תשמ"ה מס' 4785</w:t>
        </w:r>
      </w:hyperlink>
      <w:r w:rsidRPr="00250857">
        <w:rPr>
          <w:rFonts w:hint="cs"/>
          <w:vanish/>
          <w:sz w:val="20"/>
          <w:szCs w:val="20"/>
          <w:shd w:val="clear" w:color="auto" w:fill="FFFF99"/>
          <w:rtl/>
        </w:rPr>
        <w:t xml:space="preserve"> מיום 29.3.1985 עמ' 995</w:t>
      </w:r>
    </w:p>
    <w:p w14:paraId="2A31FBBA" w14:textId="77777777" w:rsidR="000E36A5" w:rsidRPr="00250857" w:rsidRDefault="000E36A5" w:rsidP="000E36A5">
      <w:pPr>
        <w:pStyle w:val="P00"/>
        <w:ind w:left="1021" w:right="1134"/>
        <w:rPr>
          <w:rFonts w:hint="cs"/>
          <w:vanish/>
          <w:sz w:val="22"/>
          <w:szCs w:val="22"/>
          <w:shd w:val="clear" w:color="auto" w:fill="FFFF99"/>
          <w:rtl/>
        </w:rPr>
      </w:pPr>
      <w:r w:rsidRPr="00250857">
        <w:rPr>
          <w:rFonts w:hint="cs"/>
          <w:vanish/>
          <w:sz w:val="22"/>
          <w:szCs w:val="22"/>
          <w:shd w:val="clear" w:color="auto" w:fill="FFFF99"/>
          <w:rtl/>
        </w:rPr>
        <w:t>(1)</w:t>
      </w:r>
      <w:r w:rsidRPr="00250857">
        <w:rPr>
          <w:rFonts w:hint="cs"/>
          <w:vanish/>
          <w:sz w:val="22"/>
          <w:szCs w:val="22"/>
          <w:shd w:val="clear" w:color="auto" w:fill="FFFF99"/>
          <w:rtl/>
        </w:rPr>
        <w:tab/>
        <w:t xml:space="preserve">כל תקופת כהונתו כראש רשות, למעט תקופה </w:t>
      </w:r>
      <w:r w:rsidRPr="00250857">
        <w:rPr>
          <w:rFonts w:hint="cs"/>
          <w:vanish/>
          <w:sz w:val="22"/>
          <w:szCs w:val="22"/>
          <w:u w:val="single"/>
          <w:shd w:val="clear" w:color="auto" w:fill="FFFF99"/>
          <w:rtl/>
        </w:rPr>
        <w:t>כאמור שבה כיהן גם כחבר הכנסת ולמעט תקופה</w:t>
      </w:r>
      <w:r w:rsidRPr="00250857">
        <w:rPr>
          <w:rFonts w:hint="cs"/>
          <w:vanish/>
          <w:sz w:val="22"/>
          <w:szCs w:val="22"/>
          <w:shd w:val="clear" w:color="auto" w:fill="FFFF99"/>
          <w:rtl/>
        </w:rPr>
        <w:t xml:space="preserve"> שבעדה שולם לו מענק לפי סעיף 7 לחוק תשי"ט או לפי סעיף 13 להחלטה זו, שלא הוחזר כאמור בסעיף 8 לחוק תשי"ט או בסעיף 14 להחלטה זו;</w:t>
      </w:r>
    </w:p>
    <w:p w14:paraId="5A92E543" w14:textId="77777777" w:rsidR="000E36A5" w:rsidRPr="00250857" w:rsidRDefault="000E36A5" w:rsidP="000E36A5">
      <w:pPr>
        <w:pStyle w:val="P33"/>
        <w:spacing w:before="0"/>
        <w:ind w:left="1021" w:right="1134"/>
        <w:rPr>
          <w:rFonts w:hint="cs"/>
          <w:vanish/>
          <w:szCs w:val="20"/>
          <w:shd w:val="clear" w:color="auto" w:fill="FFFF99"/>
          <w:rtl/>
        </w:rPr>
      </w:pPr>
    </w:p>
    <w:p w14:paraId="50721B3F" w14:textId="77777777" w:rsidR="0072158C" w:rsidRPr="00250857" w:rsidRDefault="0072158C" w:rsidP="0072158C">
      <w:pPr>
        <w:pStyle w:val="P00"/>
        <w:spacing w:before="0"/>
        <w:ind w:left="1021" w:right="1134"/>
        <w:rPr>
          <w:rFonts w:hint="cs"/>
          <w:b/>
          <w:bCs/>
          <w:vanish/>
          <w:szCs w:val="20"/>
          <w:shd w:val="clear" w:color="auto" w:fill="FFFF99"/>
          <w:rtl/>
        </w:rPr>
      </w:pPr>
      <w:r w:rsidRPr="00250857">
        <w:rPr>
          <w:rFonts w:hint="cs"/>
          <w:vanish/>
          <w:color w:val="FF0000"/>
          <w:szCs w:val="20"/>
          <w:shd w:val="clear" w:color="auto" w:fill="FFFF99"/>
          <w:rtl/>
        </w:rPr>
        <w:t>מיום 26.4.1994</w:t>
      </w:r>
    </w:p>
    <w:p w14:paraId="448C2CE8" w14:textId="77777777" w:rsidR="0072158C" w:rsidRPr="00250857" w:rsidRDefault="0072158C" w:rsidP="0072158C">
      <w:pPr>
        <w:pStyle w:val="P00"/>
        <w:spacing w:before="0"/>
        <w:ind w:left="1021" w:right="1134"/>
        <w:rPr>
          <w:rFonts w:hint="cs"/>
          <w:b/>
          <w:bCs/>
          <w:vanish/>
          <w:szCs w:val="20"/>
          <w:shd w:val="clear" w:color="auto" w:fill="FFFF99"/>
          <w:rtl/>
        </w:rPr>
      </w:pPr>
      <w:r w:rsidRPr="00250857">
        <w:rPr>
          <w:rFonts w:hint="cs"/>
          <w:b/>
          <w:bCs/>
          <w:vanish/>
          <w:szCs w:val="20"/>
          <w:shd w:val="clear" w:color="auto" w:fill="FFFF99"/>
          <w:rtl/>
        </w:rPr>
        <w:t>החלטה (מס' 2) תשנ"ד-1994</w:t>
      </w:r>
    </w:p>
    <w:p w14:paraId="50A3A522" w14:textId="77777777" w:rsidR="0072158C" w:rsidRPr="00250857" w:rsidRDefault="0072158C" w:rsidP="0072158C">
      <w:pPr>
        <w:pStyle w:val="P33"/>
        <w:spacing w:before="0"/>
        <w:ind w:left="1021" w:right="1134"/>
        <w:rPr>
          <w:rStyle w:val="default"/>
          <w:rFonts w:cs="FrankRuehl" w:hint="cs"/>
          <w:vanish/>
          <w:szCs w:val="20"/>
          <w:shd w:val="clear" w:color="auto" w:fill="FFFF99"/>
          <w:rtl/>
        </w:rPr>
      </w:pPr>
      <w:hyperlink r:id="rId32" w:history="1">
        <w:r w:rsidRPr="00250857">
          <w:rPr>
            <w:rStyle w:val="Hyperlink"/>
            <w:rFonts w:hint="cs"/>
            <w:vanish/>
            <w:szCs w:val="20"/>
            <w:shd w:val="clear" w:color="auto" w:fill="FFFF99"/>
            <w:rtl/>
          </w:rPr>
          <w:t xml:space="preserve">ק"ת תשנ"ד </w:t>
        </w:r>
        <w:r w:rsidRPr="00250857">
          <w:rPr>
            <w:rStyle w:val="Hyperlink"/>
            <w:vanish/>
            <w:szCs w:val="20"/>
            <w:shd w:val="clear" w:color="auto" w:fill="FFFF99"/>
            <w:rtl/>
          </w:rPr>
          <w:t>מ</w:t>
        </w:r>
        <w:r w:rsidRPr="00250857">
          <w:rPr>
            <w:rStyle w:val="Hyperlink"/>
            <w:rFonts w:hint="cs"/>
            <w:vanish/>
            <w:szCs w:val="20"/>
            <w:shd w:val="clear" w:color="auto" w:fill="FFFF99"/>
            <w:rtl/>
          </w:rPr>
          <w:t>ס' 5593</w:t>
        </w:r>
      </w:hyperlink>
      <w:r w:rsidRPr="00250857">
        <w:rPr>
          <w:rFonts w:hint="cs"/>
          <w:vanish/>
          <w:szCs w:val="20"/>
          <w:shd w:val="clear" w:color="auto" w:fill="FFFF99"/>
          <w:rtl/>
        </w:rPr>
        <w:t xml:space="preserve"> מיום 26.4.1994 עמ' 830</w:t>
      </w:r>
    </w:p>
    <w:p w14:paraId="3102F5ED" w14:textId="77777777" w:rsidR="00BC571C" w:rsidRPr="00250857" w:rsidRDefault="00BC571C" w:rsidP="00545AFC">
      <w:pPr>
        <w:pStyle w:val="P33"/>
        <w:spacing w:before="0"/>
        <w:ind w:left="1021"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הוספת פסקה 9(6)</w:t>
      </w:r>
    </w:p>
    <w:p w14:paraId="59A14024" w14:textId="77777777" w:rsidR="00802341" w:rsidRPr="00250857" w:rsidRDefault="00802341" w:rsidP="00004831">
      <w:pPr>
        <w:pStyle w:val="P00"/>
        <w:spacing w:before="0"/>
        <w:ind w:left="1021" w:right="1134"/>
        <w:rPr>
          <w:rStyle w:val="default"/>
          <w:rFonts w:cs="FrankRuehl" w:hint="cs"/>
          <w:vanish/>
          <w:szCs w:val="20"/>
          <w:shd w:val="clear" w:color="auto" w:fill="FFFF99"/>
          <w:rtl/>
        </w:rPr>
      </w:pPr>
    </w:p>
    <w:p w14:paraId="1A268404" w14:textId="77777777" w:rsidR="00802341" w:rsidRPr="00250857" w:rsidRDefault="00802341" w:rsidP="00004831">
      <w:pPr>
        <w:pStyle w:val="P00"/>
        <w:spacing w:before="0"/>
        <w:ind w:left="1021"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52A3463F" w14:textId="77777777" w:rsidR="00802341" w:rsidRPr="00250857" w:rsidRDefault="00802341" w:rsidP="00004831">
      <w:pPr>
        <w:pStyle w:val="P00"/>
        <w:spacing w:before="0"/>
        <w:ind w:left="1021"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5CCAD2F3" w14:textId="77777777" w:rsidR="00802341" w:rsidRPr="00250857" w:rsidRDefault="00802341" w:rsidP="00004831">
      <w:pPr>
        <w:pStyle w:val="P00"/>
        <w:spacing w:before="0"/>
        <w:ind w:left="1021" w:right="1134"/>
        <w:rPr>
          <w:rStyle w:val="default"/>
          <w:rFonts w:cs="FrankRuehl" w:hint="cs"/>
          <w:vanish/>
          <w:szCs w:val="20"/>
          <w:shd w:val="clear" w:color="auto" w:fill="FFFF99"/>
          <w:rtl/>
        </w:rPr>
      </w:pPr>
      <w:hyperlink r:id="rId33"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6C0B9BFA" w14:textId="77777777" w:rsidR="00802341" w:rsidRPr="00004831" w:rsidRDefault="00802341" w:rsidP="00004831">
      <w:pPr>
        <w:pStyle w:val="P22"/>
        <w:ind w:left="1021" w:right="1134"/>
        <w:rPr>
          <w:rStyle w:val="default"/>
          <w:rFonts w:cs="FrankRuehl"/>
          <w:sz w:val="2"/>
          <w:szCs w:val="2"/>
          <w:rtl/>
        </w:rPr>
      </w:pPr>
      <w:r w:rsidRPr="00250857">
        <w:rPr>
          <w:rStyle w:val="default"/>
          <w:rFonts w:cs="FrankRuehl"/>
          <w:vanish/>
          <w:sz w:val="22"/>
          <w:szCs w:val="22"/>
          <w:shd w:val="clear" w:color="auto" w:fill="FFFF99"/>
          <w:rtl/>
        </w:rPr>
        <w:t>(2)</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תקופה כאמור בסעיף 3(7) לחוק </w:t>
      </w:r>
      <w:r w:rsidRPr="00250857">
        <w:rPr>
          <w:rStyle w:val="default"/>
          <w:rFonts w:cs="FrankRuehl" w:hint="cs"/>
          <w:vanish/>
          <w:sz w:val="22"/>
          <w:szCs w:val="22"/>
          <w:u w:val="single"/>
          <w:shd w:val="clear" w:color="auto" w:fill="FFFF99"/>
          <w:rtl/>
        </w:rPr>
        <w:t>התשל"ז</w:t>
      </w:r>
      <w:r w:rsidRPr="00250857">
        <w:rPr>
          <w:rStyle w:val="default"/>
          <w:rFonts w:cs="FrankRuehl" w:hint="cs"/>
          <w:vanish/>
          <w:sz w:val="22"/>
          <w:szCs w:val="22"/>
          <w:shd w:val="clear" w:color="auto" w:fill="FFFF99"/>
          <w:rtl/>
        </w:rPr>
        <w:t>;</w:t>
      </w:r>
      <w:bookmarkEnd w:id="26"/>
    </w:p>
    <w:p w14:paraId="146BAEA6" w14:textId="77777777" w:rsidR="00491CEF" w:rsidRDefault="00491CEF" w:rsidP="009E1025">
      <w:pPr>
        <w:pStyle w:val="P00"/>
        <w:spacing w:before="72"/>
        <w:ind w:left="0" w:right="1134"/>
        <w:rPr>
          <w:rStyle w:val="default"/>
          <w:rFonts w:cs="FrankRuehl"/>
          <w:rtl/>
        </w:rPr>
      </w:pPr>
      <w:bookmarkStart w:id="27" w:name="Seif6"/>
      <w:bookmarkEnd w:id="27"/>
      <w:r>
        <w:rPr>
          <w:lang w:val="he-IL"/>
        </w:rPr>
        <w:pict w14:anchorId="69D8B50B">
          <v:rect id="_x0000_s1039" style="position:absolute;left:0;text-align:left;margin-left:464.5pt;margin-top:8.05pt;width:75.05pt;height:28.95pt;z-index:251631616" o:allowincell="f" filled="f" stroked="f" strokecolor="lime" strokeweight=".25pt">
            <v:textbox inset="0,0,0,0">
              <w:txbxContent>
                <w:p w14:paraId="2750450A" w14:textId="77777777" w:rsidR="00D8782A" w:rsidRDefault="00D8782A">
                  <w:pPr>
                    <w:spacing w:line="160" w:lineRule="exact"/>
                    <w:jc w:val="left"/>
                    <w:rPr>
                      <w:rFonts w:cs="Miriam" w:hint="cs"/>
                      <w:szCs w:val="18"/>
                      <w:rtl/>
                    </w:rPr>
                  </w:pPr>
                  <w:r>
                    <w:rPr>
                      <w:rFonts w:cs="Miriam"/>
                      <w:szCs w:val="18"/>
                      <w:rtl/>
                    </w:rPr>
                    <w:t>צ</w:t>
                  </w:r>
                  <w:r>
                    <w:rPr>
                      <w:rFonts w:cs="Miriam" w:hint="cs"/>
                      <w:szCs w:val="18"/>
                      <w:rtl/>
                    </w:rPr>
                    <w:t>ירוף תקופות</w:t>
                  </w:r>
                </w:p>
                <w:p w14:paraId="4D75593D" w14:textId="77777777" w:rsidR="00D8782A" w:rsidRDefault="00D8782A">
                  <w:pPr>
                    <w:spacing w:line="160" w:lineRule="exact"/>
                    <w:jc w:val="left"/>
                    <w:rPr>
                      <w:rFonts w:cs="Miriam" w:hint="cs"/>
                      <w:szCs w:val="18"/>
                      <w:rtl/>
                    </w:rPr>
                  </w:pPr>
                  <w:r>
                    <w:rPr>
                      <w:rFonts w:cs="Miriam"/>
                      <w:szCs w:val="18"/>
                      <w:rtl/>
                    </w:rPr>
                    <w:t>ה</w:t>
                  </w:r>
                  <w:r>
                    <w:rPr>
                      <w:rFonts w:cs="Miriam" w:hint="cs"/>
                      <w:szCs w:val="18"/>
                      <w:rtl/>
                    </w:rPr>
                    <w:t>חל</w:t>
                  </w:r>
                  <w:r>
                    <w:rPr>
                      <w:rFonts w:cs="Miriam"/>
                      <w:szCs w:val="18"/>
                      <w:rtl/>
                    </w:rPr>
                    <w:t>ט</w:t>
                  </w:r>
                  <w:r>
                    <w:rPr>
                      <w:rFonts w:cs="Miriam" w:hint="cs"/>
                      <w:szCs w:val="18"/>
                      <w:rtl/>
                    </w:rPr>
                    <w:t>ה תשנ"ט-1999</w:t>
                  </w:r>
                </w:p>
                <w:p w14:paraId="29ED5360" w14:textId="77777777" w:rsidR="009E1025" w:rsidRDefault="009E1025" w:rsidP="009E1025">
                  <w:pPr>
                    <w:spacing w:line="160" w:lineRule="exact"/>
                    <w:jc w:val="left"/>
                    <w:rPr>
                      <w:rFonts w:cs="Miriam"/>
                      <w:noProof/>
                      <w:szCs w:val="18"/>
                      <w:rtl/>
                    </w:rPr>
                  </w:pPr>
                  <w:r>
                    <w:rPr>
                      <w:rFonts w:cs="Miriam"/>
                      <w:szCs w:val="18"/>
                      <w:rtl/>
                    </w:rPr>
                    <w:t>ה</w:t>
                  </w:r>
                  <w:r>
                    <w:rPr>
                      <w:rFonts w:cs="Miriam" w:hint="cs"/>
                      <w:szCs w:val="18"/>
                      <w:rtl/>
                    </w:rPr>
                    <w:t>חלטה תשע"ד-2013</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בקביעת הזכות </w:t>
      </w:r>
      <w:r w:rsidR="009E1025">
        <w:rPr>
          <w:rStyle w:val="default"/>
          <w:rFonts w:cs="FrankRuehl" w:hint="cs"/>
          <w:rtl/>
        </w:rPr>
        <w:t>לקצבה</w:t>
      </w:r>
      <w:r>
        <w:rPr>
          <w:rStyle w:val="default"/>
          <w:rFonts w:cs="FrankRuehl" w:hint="cs"/>
          <w:rtl/>
        </w:rPr>
        <w:t xml:space="preserve"> של ראש רשות לשעבר ושיעורה, תחושב תקופת שירות במשרה ציבורית בשכר כתקופת כהונה כראש רשות ובלבד שנתקיימו כל אלה:</w:t>
      </w:r>
    </w:p>
    <w:p w14:paraId="0217CE48" w14:textId="77777777" w:rsidR="00491CEF" w:rsidRDefault="00491CEF" w:rsidP="00545AFC">
      <w:pPr>
        <w:pStyle w:val="P03"/>
        <w:spacing w:before="72"/>
        <w:ind w:left="1474" w:right="1134"/>
        <w:rPr>
          <w:rStyle w:val="default"/>
          <w:rFonts w:cs="FrankRuehl"/>
          <w:rtl/>
        </w:rPr>
      </w:pPr>
      <w:r>
        <w:rPr>
          <w:lang w:val="he-IL"/>
        </w:rPr>
        <w:pict w14:anchorId="39A65A50">
          <v:rect id="_x0000_s1040" style="position:absolute;left:0;text-align:left;margin-left:464.5pt;margin-top:8.05pt;width:75.05pt;height:14.45pt;z-index:251632640" o:allowincell="f" filled="f" stroked="f" strokecolor="lime" strokeweight=".25pt">
            <v:textbox inset="0,0,0,0">
              <w:txbxContent>
                <w:p w14:paraId="0BD1C955" w14:textId="77777777" w:rsidR="00D8782A" w:rsidRDefault="00D8782A" w:rsidP="007A3D0C">
                  <w:pPr>
                    <w:spacing w:line="160" w:lineRule="exact"/>
                    <w:jc w:val="left"/>
                    <w:rPr>
                      <w:rFonts w:cs="Miriam" w:hint="cs"/>
                      <w:szCs w:val="18"/>
                      <w:rtl/>
                    </w:rPr>
                  </w:pPr>
                  <w:r>
                    <w:rPr>
                      <w:rFonts w:cs="Miriam"/>
                      <w:szCs w:val="18"/>
                      <w:rtl/>
                    </w:rPr>
                    <w:t>ה</w:t>
                  </w:r>
                  <w:r>
                    <w:rPr>
                      <w:rFonts w:cs="Miriam" w:hint="cs"/>
                      <w:szCs w:val="18"/>
                      <w:rtl/>
                    </w:rPr>
                    <w:t>חלטה תשמ"ב-1982</w:t>
                  </w:r>
                </w:p>
              </w:txbxContent>
            </v:textbox>
            <w10:anchorlock/>
          </v:rect>
        </w:pict>
      </w:r>
      <w:r>
        <w:rPr>
          <w:rtl/>
        </w:rPr>
        <w:tab/>
      </w:r>
      <w:r>
        <w:rP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שירותו במשרה הציבורית נסתיים תוך שנה</w:t>
      </w:r>
      <w:r>
        <w:rPr>
          <w:rStyle w:val="default"/>
          <w:rFonts w:cs="FrankRuehl"/>
          <w:rtl/>
        </w:rPr>
        <w:t xml:space="preserve"> </w:t>
      </w:r>
      <w:r>
        <w:rPr>
          <w:rStyle w:val="default"/>
          <w:rFonts w:cs="FrankRuehl" w:hint="cs"/>
          <w:rtl/>
        </w:rPr>
        <w:t>שקדמה ל</w:t>
      </w:r>
      <w:r>
        <w:rPr>
          <w:rStyle w:val="default"/>
          <w:rFonts w:cs="FrankRuehl"/>
          <w:rtl/>
        </w:rPr>
        <w:t>ב</w:t>
      </w:r>
      <w:r>
        <w:rPr>
          <w:rStyle w:val="default"/>
          <w:rFonts w:cs="FrankRuehl" w:hint="cs"/>
          <w:rtl/>
        </w:rPr>
        <w:t>חירתו כראש רשות; או</w:t>
      </w:r>
    </w:p>
    <w:p w14:paraId="66514791" w14:textId="77777777" w:rsidR="00491CEF" w:rsidRDefault="002B47A6">
      <w:pPr>
        <w:pStyle w:val="P33"/>
        <w:spacing w:before="72"/>
        <w:ind w:left="1474" w:right="1134"/>
        <w:rPr>
          <w:rStyle w:val="default"/>
          <w:rFonts w:cs="FrankRuehl"/>
          <w:rtl/>
        </w:rPr>
      </w:pPr>
      <w:r>
        <w:rPr>
          <w:rtl/>
          <w:lang w:eastAsia="en-US"/>
        </w:rPr>
        <w:pict w14:anchorId="3DE37772">
          <v:shape id="_x0000_s1107" type="#_x0000_t202" style="position:absolute;left:0;text-align:left;margin-left:470.25pt;margin-top:7.1pt;width:1in;height:16.8pt;z-index:251672576" filled="f" stroked="f">
            <v:textbox inset="1mm,0,1mm,0">
              <w:txbxContent>
                <w:p w14:paraId="42173010" w14:textId="77777777" w:rsidR="00D8782A" w:rsidRDefault="00D8782A" w:rsidP="002B47A6">
                  <w:pPr>
                    <w:spacing w:line="160" w:lineRule="exact"/>
                    <w:jc w:val="left"/>
                    <w:rPr>
                      <w:rFonts w:cs="Miriam"/>
                      <w:noProof/>
                      <w:szCs w:val="18"/>
                      <w:rtl/>
                    </w:rPr>
                  </w:pPr>
                  <w:r>
                    <w:rPr>
                      <w:rFonts w:cs="Miriam" w:hint="cs"/>
                      <w:szCs w:val="18"/>
                      <w:rtl/>
                    </w:rPr>
                    <w:t>החלטה (מס' 2) תשנ"ט-1999</w:t>
                  </w:r>
                </w:p>
              </w:txbxContent>
            </v:textbox>
          </v:shape>
        </w:pict>
      </w:r>
      <w:r w:rsidR="00491CEF">
        <w:rPr>
          <w:rStyle w:val="default"/>
          <w:rFonts w:cs="FrankRuehl"/>
          <w:rtl/>
        </w:rPr>
        <w:t>(</w:t>
      </w:r>
      <w:r w:rsidR="00491CEF">
        <w:rPr>
          <w:rStyle w:val="default"/>
          <w:rFonts w:cs="FrankRuehl" w:hint="cs"/>
          <w:rtl/>
        </w:rPr>
        <w:t>ב)</w:t>
      </w:r>
      <w:r w:rsidR="00491CEF">
        <w:rPr>
          <w:rStyle w:val="default"/>
          <w:rFonts w:cs="FrankRuehl"/>
          <w:rtl/>
        </w:rPr>
        <w:tab/>
      </w:r>
      <w:r w:rsidR="00491CEF">
        <w:rPr>
          <w:rStyle w:val="default"/>
          <w:rFonts w:cs="FrankRuehl" w:hint="cs"/>
          <w:rtl/>
        </w:rPr>
        <w:t>בתוך שנה שקדמה לבחירתו כראש רשות שירת בשכר במשרה הציבורית או היה בחופשה ללא תשלום משירותו במשרה הציבורית, ושירותו במשרה הציבורית נסתיים לא מאוחר מחמש שנים לאחר בחירתו;</w:t>
      </w:r>
    </w:p>
    <w:p w14:paraId="57337459" w14:textId="77777777" w:rsidR="00491CEF" w:rsidRDefault="00491CEF" w:rsidP="009E10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אותה תקופה אינה מובאת בחשבון לצורך זכות </w:t>
      </w:r>
      <w:r w:rsidR="009E1025">
        <w:rPr>
          <w:rStyle w:val="default"/>
          <w:rFonts w:cs="FrankRuehl" w:hint="cs"/>
          <w:rtl/>
        </w:rPr>
        <w:t>לקצבה</w:t>
      </w:r>
      <w:r>
        <w:rPr>
          <w:rStyle w:val="default"/>
          <w:rFonts w:cs="FrankRuehl" w:hint="cs"/>
          <w:rtl/>
        </w:rPr>
        <w:t xml:space="preserve"> מקופת רשות מק</w:t>
      </w:r>
      <w:r>
        <w:rPr>
          <w:rStyle w:val="default"/>
          <w:rFonts w:cs="FrankRuehl"/>
          <w:rtl/>
        </w:rPr>
        <w:t>ו</w:t>
      </w:r>
      <w:r>
        <w:rPr>
          <w:rStyle w:val="default"/>
          <w:rFonts w:cs="FrankRuehl" w:hint="cs"/>
          <w:rtl/>
        </w:rPr>
        <w:t xml:space="preserve">מית או מאוצר המדינה או לצורך חישוב שיעורה של </w:t>
      </w:r>
      <w:r w:rsidR="009E1025">
        <w:rPr>
          <w:rStyle w:val="default"/>
          <w:rFonts w:cs="FrankRuehl" w:hint="cs"/>
          <w:rtl/>
        </w:rPr>
        <w:t>קצבה</w:t>
      </w:r>
      <w:r>
        <w:rPr>
          <w:rStyle w:val="default"/>
          <w:rFonts w:cs="FrankRuehl" w:hint="cs"/>
          <w:rtl/>
        </w:rPr>
        <w:t xml:space="preserve"> כזו;</w:t>
      </w:r>
    </w:p>
    <w:p w14:paraId="6C034FAC" w14:textId="77777777" w:rsidR="00491CEF" w:rsidRDefault="00491CEF">
      <w:pPr>
        <w:pStyle w:val="P22"/>
        <w:spacing w:before="72"/>
        <w:ind w:left="1021" w:right="1134"/>
        <w:rPr>
          <w:rStyle w:val="default"/>
          <w:rFonts w:cs="FrankRuehl"/>
          <w:rtl/>
        </w:rPr>
      </w:pPr>
      <w:r>
        <w:rPr>
          <w:lang w:val="he-IL"/>
        </w:rPr>
        <w:pict w14:anchorId="5A6A15B9">
          <v:rect id="_x0000_s1041" style="position:absolute;left:0;text-align:left;margin-left:464.5pt;margin-top:8.05pt;width:75.05pt;height:23.1pt;z-index:251633664" o:allowincell="f" filled="f" stroked="f" strokecolor="lime" strokeweight=".25pt">
            <v:textbox inset="0,0,0,0">
              <w:txbxContent>
                <w:p w14:paraId="589E468B"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(מס' 2) תשנ"ט-1999</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ראש הרשות הודיע בכתב למנהל הכללי של משרד הפנים על החלטתו להחזיר כל מענק או פיצויי פיטורים ששולמו לו עם פרישתו מהשירות כאמור, והחזירו כאמור בסעיף 31; </w:t>
      </w:r>
    </w:p>
    <w:p w14:paraId="5614756A" w14:textId="77777777" w:rsidR="00491CEF" w:rsidRDefault="00491CE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חלה על אותו ראש רשות לשעבר הוראת סעיף 9(4), אם הוא היה עובד המדינה לפני תחילת כהונתו כראש רשות.</w:t>
      </w:r>
    </w:p>
    <w:p w14:paraId="69E94E21" w14:textId="77777777" w:rsidR="00491CEF" w:rsidRDefault="00491CEF">
      <w:pPr>
        <w:pStyle w:val="P00"/>
        <w:spacing w:before="72"/>
        <w:ind w:left="0" w:right="1134"/>
        <w:rPr>
          <w:rStyle w:val="default"/>
          <w:rFonts w:cs="FrankRuehl"/>
          <w:rtl/>
        </w:rPr>
      </w:pPr>
      <w:r>
        <w:rPr>
          <w:lang w:val="he-IL"/>
        </w:rPr>
        <w:pict w14:anchorId="32D034B9">
          <v:rect id="_x0000_s1042" style="position:absolute;left:0;text-align:left;margin-left:464.5pt;margin-top:8.05pt;width:75.05pt;height:14.4pt;z-index:251634688" o:allowincell="f" filled="f" stroked="f" strokecolor="lime" strokeweight=".25pt">
            <v:textbox inset="0,0,0,0">
              <w:txbxContent>
                <w:p w14:paraId="1DD7E405"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תשל"ט-19</w:t>
                  </w:r>
                  <w:r>
                    <w:rPr>
                      <w:rFonts w:cs="Miriam"/>
                      <w:szCs w:val="18"/>
                      <w:rtl/>
                    </w:rPr>
                    <w:t>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שירת ראש רשות לשעבר במשרה ציבורית באופן חלקי, ייעשה החישוב האמור בסעיף קטן (א) לגבי התקופה שבה שירת כאמור, באופן יחסי לשיעור חלקיותה של המשרה.</w:t>
      </w:r>
    </w:p>
    <w:p w14:paraId="36673409" w14:textId="77777777" w:rsidR="00491CEF" w:rsidRDefault="00491CEF" w:rsidP="00545AFC">
      <w:pPr>
        <w:pStyle w:val="P00"/>
        <w:spacing w:before="72"/>
        <w:ind w:left="0" w:right="1134"/>
        <w:rPr>
          <w:rStyle w:val="default"/>
          <w:rFonts w:cs="FrankRuehl" w:hint="cs"/>
          <w:rtl/>
        </w:rPr>
      </w:pPr>
      <w:r>
        <w:rPr>
          <w:rtl/>
          <w:lang w:val="he-IL"/>
        </w:rPr>
        <w:pict w14:anchorId="788360DD">
          <v:shape id="_x0000_s1074" type="#_x0000_t202" style="position:absolute;left:0;text-align:left;margin-left:462pt;margin-top:7.1pt;width:80.25pt;height:16.8pt;z-index:251665408" filled="f" stroked="f">
            <v:textbox inset="1mm,0,1mm,0">
              <w:txbxContent>
                <w:p w14:paraId="657F4C8B" w14:textId="77777777" w:rsidR="00D8782A" w:rsidRDefault="00D8782A" w:rsidP="002B47A6">
                  <w:pPr>
                    <w:spacing w:line="160" w:lineRule="exact"/>
                    <w:jc w:val="left"/>
                    <w:rPr>
                      <w:rFonts w:cs="Miriam"/>
                      <w:noProof/>
                      <w:szCs w:val="18"/>
                      <w:rtl/>
                    </w:rPr>
                  </w:pPr>
                  <w:r>
                    <w:rPr>
                      <w:rFonts w:cs="Miriam"/>
                      <w:szCs w:val="18"/>
                      <w:rtl/>
                    </w:rPr>
                    <w:t>ה</w:t>
                  </w:r>
                  <w:r>
                    <w:rPr>
                      <w:rFonts w:cs="Miriam" w:hint="cs"/>
                      <w:szCs w:val="18"/>
                      <w:rtl/>
                    </w:rPr>
                    <w:t>חלטה תשל"ט-19</w:t>
                  </w:r>
                  <w:r>
                    <w:rPr>
                      <w:rFonts w:cs="Miriam"/>
                      <w:szCs w:val="18"/>
                      <w:rtl/>
                    </w:rPr>
                    <w:t>79</w:t>
                  </w:r>
                </w:p>
                <w:p w14:paraId="5FA85DED" w14:textId="77777777" w:rsidR="00D8782A" w:rsidRDefault="00D8782A">
                  <w:pPr>
                    <w:spacing w:line="160" w:lineRule="exact"/>
                    <w:jc w:val="left"/>
                    <w:rPr>
                      <w:rFonts w:cs="Miriam" w:hint="cs"/>
                      <w:szCs w:val="18"/>
                      <w:rtl/>
                    </w:rPr>
                  </w:pPr>
                  <w:r>
                    <w:rPr>
                      <w:rFonts w:cs="Miriam" w:hint="cs"/>
                      <w:szCs w:val="18"/>
                      <w:rtl/>
                    </w:rPr>
                    <w:t>החלטה תשס"ג-2002</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סעיף זה, "משרה ציבורית" </w:t>
      </w:r>
      <w:r w:rsidR="00545AFC">
        <w:rPr>
          <w:rStyle w:val="default"/>
          <w:rFonts w:cs="FrankRuehl" w:hint="cs"/>
          <w:rtl/>
        </w:rPr>
        <w:t>-</w:t>
      </w:r>
      <w:r>
        <w:rPr>
          <w:rStyle w:val="default"/>
          <w:rFonts w:cs="FrankRuehl" w:hint="cs"/>
          <w:rtl/>
        </w:rPr>
        <w:t xml:space="preserve"> שירות ברשות מקומית, כעובד הרשות המקומית, או שירות במדינה כעובד המדינ</w:t>
      </w:r>
      <w:r>
        <w:rPr>
          <w:rStyle w:val="default"/>
          <w:rFonts w:cs="FrankRuehl"/>
          <w:rtl/>
        </w:rPr>
        <w:t>ה</w:t>
      </w:r>
      <w:r>
        <w:rPr>
          <w:rStyle w:val="default"/>
          <w:rFonts w:cs="FrankRuehl" w:hint="cs"/>
          <w:rtl/>
        </w:rPr>
        <w:t xml:space="preserve"> או כחייל או שירות בתאגיד מרכז החינוך העצמאי, או כל משרה אחרת המזכה לגמלאות מאוצר המדינה.</w:t>
      </w:r>
    </w:p>
    <w:p w14:paraId="30441443" w14:textId="77777777" w:rsidR="006458AE" w:rsidRPr="00250857" w:rsidRDefault="006458AE" w:rsidP="006458AE">
      <w:pPr>
        <w:pStyle w:val="P00"/>
        <w:spacing w:before="0"/>
        <w:ind w:left="0" w:right="1134"/>
        <w:rPr>
          <w:rFonts w:hint="cs"/>
          <w:b/>
          <w:bCs/>
          <w:vanish/>
          <w:szCs w:val="20"/>
          <w:shd w:val="clear" w:color="auto" w:fill="FFFF99"/>
          <w:rtl/>
        </w:rPr>
      </w:pPr>
      <w:bookmarkStart w:id="28" w:name="Rov82"/>
      <w:r w:rsidRPr="00250857">
        <w:rPr>
          <w:rFonts w:hint="cs"/>
          <w:vanish/>
          <w:color w:val="FF0000"/>
          <w:szCs w:val="20"/>
          <w:shd w:val="clear" w:color="auto" w:fill="FFFF99"/>
          <w:rtl/>
        </w:rPr>
        <w:t>מיום 10.7.1979</w:t>
      </w:r>
    </w:p>
    <w:p w14:paraId="3ECA23C2" w14:textId="77777777" w:rsidR="006458AE" w:rsidRPr="00250857" w:rsidRDefault="006458AE" w:rsidP="006458AE">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6BCAA603" w14:textId="77777777" w:rsidR="006458AE" w:rsidRPr="00250857" w:rsidRDefault="006458AE" w:rsidP="006458AE">
      <w:pPr>
        <w:pStyle w:val="P00"/>
        <w:spacing w:before="0"/>
        <w:ind w:left="0" w:right="1134"/>
        <w:rPr>
          <w:rFonts w:hint="cs"/>
          <w:vanish/>
          <w:szCs w:val="20"/>
          <w:shd w:val="clear" w:color="auto" w:fill="FFFF99"/>
          <w:rtl/>
        </w:rPr>
      </w:pPr>
      <w:hyperlink r:id="rId34"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584FA771" w14:textId="77777777" w:rsidR="005B15D5" w:rsidRPr="00250857" w:rsidRDefault="005B15D5" w:rsidP="00AA49AA">
      <w:pPr>
        <w:pStyle w:val="P00"/>
        <w:ind w:left="0" w:right="1134"/>
        <w:rPr>
          <w:rFonts w:hint="cs"/>
          <w:vanish/>
          <w:sz w:val="22"/>
          <w:szCs w:val="22"/>
          <w:shd w:val="clear" w:color="auto" w:fill="FFFF99"/>
          <w:rtl/>
        </w:rPr>
      </w:pPr>
      <w:r w:rsidRPr="00250857">
        <w:rPr>
          <w:rFonts w:hint="cs"/>
          <w:vanish/>
          <w:sz w:val="22"/>
          <w:szCs w:val="22"/>
          <w:shd w:val="clear" w:color="auto" w:fill="FFFF99"/>
          <w:rtl/>
        </w:rPr>
        <w:t>10.</w:t>
      </w:r>
      <w:r w:rsidRPr="00250857">
        <w:rPr>
          <w:rFonts w:hint="cs"/>
          <w:vanish/>
          <w:sz w:val="22"/>
          <w:szCs w:val="22"/>
          <w:shd w:val="clear" w:color="auto" w:fill="FFFF99"/>
          <w:rtl/>
        </w:rPr>
        <w:tab/>
        <w:t>(א)</w:t>
      </w:r>
      <w:r w:rsidRPr="00250857">
        <w:rPr>
          <w:rFonts w:hint="cs"/>
          <w:vanish/>
          <w:sz w:val="22"/>
          <w:szCs w:val="22"/>
          <w:shd w:val="clear" w:color="auto" w:fill="FFFF99"/>
          <w:rtl/>
        </w:rPr>
        <w:tab/>
        <w:t xml:space="preserve">בקביעת הזכות לגמלה של ראש ראש לשעבר ושיעורה, תחושב תקופת שירות במשרה ציבורית </w:t>
      </w:r>
      <w:r w:rsidR="00C671A2" w:rsidRPr="00250857">
        <w:rPr>
          <w:rFonts w:hint="cs"/>
          <w:vanish/>
          <w:sz w:val="22"/>
          <w:szCs w:val="22"/>
          <w:u w:val="single"/>
          <w:shd w:val="clear" w:color="auto" w:fill="FFFF99"/>
          <w:rtl/>
        </w:rPr>
        <w:t>בשכר</w:t>
      </w:r>
      <w:r w:rsidR="00C671A2" w:rsidRPr="00250857">
        <w:rPr>
          <w:rFonts w:hint="cs"/>
          <w:vanish/>
          <w:sz w:val="22"/>
          <w:szCs w:val="22"/>
          <w:shd w:val="clear" w:color="auto" w:fill="FFFF99"/>
          <w:rtl/>
        </w:rPr>
        <w:t xml:space="preserve"> </w:t>
      </w:r>
      <w:r w:rsidRPr="00250857">
        <w:rPr>
          <w:rFonts w:hint="cs"/>
          <w:vanish/>
          <w:sz w:val="22"/>
          <w:szCs w:val="22"/>
          <w:shd w:val="clear" w:color="auto" w:fill="FFFF99"/>
          <w:rtl/>
        </w:rPr>
        <w:t>כתקופת כהונה כראש רשות במשך מחצית מאותה תקופה ובלבד שנתקיימו כל אלה:</w:t>
      </w:r>
    </w:p>
    <w:p w14:paraId="02D778B0" w14:textId="77777777" w:rsidR="005B15D5" w:rsidRPr="00250857" w:rsidRDefault="005B15D5" w:rsidP="00545AFC">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(1)</w:t>
      </w:r>
      <w:r w:rsidRPr="00250857">
        <w:rPr>
          <w:rFonts w:hint="cs"/>
          <w:vanish/>
          <w:sz w:val="22"/>
          <w:szCs w:val="22"/>
          <w:shd w:val="clear" w:color="auto" w:fill="FFFF99"/>
          <w:rtl/>
        </w:rPr>
        <w:tab/>
        <w:t xml:space="preserve">שירותו במשרה הציבורית נסתיים תוך שנה שקדמה </w:t>
      </w:r>
      <w:r w:rsidR="00545AFC" w:rsidRPr="00250857">
        <w:rPr>
          <w:rFonts w:hint="cs"/>
          <w:vanish/>
          <w:sz w:val="22"/>
          <w:szCs w:val="22"/>
          <w:shd w:val="clear" w:color="auto" w:fill="FFFF99"/>
          <w:rtl/>
        </w:rPr>
        <w:t>ל</w:t>
      </w:r>
      <w:r w:rsidRPr="00250857">
        <w:rPr>
          <w:rFonts w:hint="cs"/>
          <w:vanish/>
          <w:sz w:val="22"/>
          <w:szCs w:val="22"/>
          <w:shd w:val="clear" w:color="auto" w:fill="FFFF99"/>
          <w:rtl/>
        </w:rPr>
        <w:t>בחירתו כראש רשות;</w:t>
      </w:r>
    </w:p>
    <w:p w14:paraId="1F3DBB3A" w14:textId="77777777" w:rsidR="005B15D5" w:rsidRPr="00250857" w:rsidRDefault="005B15D5" w:rsidP="000C0140">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(2)</w:t>
      </w:r>
      <w:r w:rsidRPr="00250857">
        <w:rPr>
          <w:rFonts w:hint="cs"/>
          <w:vanish/>
          <w:sz w:val="22"/>
          <w:szCs w:val="22"/>
          <w:shd w:val="clear" w:color="auto" w:fill="FFFF99"/>
          <w:rtl/>
        </w:rPr>
        <w:tab/>
        <w:t>אותה תקופה אינה מובאת בחשבון לצורך זכות לגמלה מקופת רשות מק</w:t>
      </w:r>
      <w:r w:rsidRPr="00250857">
        <w:rPr>
          <w:vanish/>
          <w:sz w:val="22"/>
          <w:szCs w:val="22"/>
          <w:shd w:val="clear" w:color="auto" w:fill="FFFF99"/>
          <w:rtl/>
        </w:rPr>
        <w:t>ו</w:t>
      </w:r>
      <w:r w:rsidRPr="00250857">
        <w:rPr>
          <w:rFonts w:hint="cs"/>
          <w:vanish/>
          <w:sz w:val="22"/>
          <w:szCs w:val="22"/>
          <w:shd w:val="clear" w:color="auto" w:fill="FFFF99"/>
          <w:rtl/>
        </w:rPr>
        <w:t>מית או מאוצר המדינה או לצורך חישוב שיעורה של גימלה כזו;</w:t>
      </w:r>
    </w:p>
    <w:p w14:paraId="1E4457E6" w14:textId="77777777" w:rsidR="00646424" w:rsidRPr="00250857" w:rsidRDefault="005B15D5" w:rsidP="000C0140">
      <w:pPr>
        <w:pStyle w:val="P00"/>
        <w:spacing w:before="0"/>
        <w:ind w:left="1021" w:right="1134"/>
        <w:rPr>
          <w:rFonts w:hint="cs"/>
          <w:vanish/>
          <w:sz w:val="22"/>
          <w:szCs w:val="22"/>
          <w:u w:val="single"/>
          <w:shd w:val="clear" w:color="auto" w:fill="FFFF99"/>
          <w:rtl/>
        </w:rPr>
      </w:pPr>
      <w:r w:rsidRPr="00250857">
        <w:rPr>
          <w:rFonts w:hint="cs"/>
          <w:strike/>
          <w:vanish/>
          <w:sz w:val="22"/>
          <w:szCs w:val="22"/>
          <w:shd w:val="clear" w:color="auto" w:fill="FFFF99"/>
          <w:rtl/>
        </w:rPr>
        <w:t>(3)</w:t>
      </w:r>
      <w:r w:rsidRPr="00250857">
        <w:rPr>
          <w:rFonts w:hint="cs"/>
          <w:strike/>
          <w:vanish/>
          <w:sz w:val="22"/>
          <w:szCs w:val="22"/>
          <w:shd w:val="clear" w:color="auto" w:fill="FFFF99"/>
          <w:rtl/>
        </w:rPr>
        <w:tab/>
        <w:t>ראש הרשות לשעבר בחר להחזיר כל מענק או פיצויי פיטורים ששולמו לו עם פרישתו משירות כאמור, תוך שלושה חדשים מיום פרסום החלטה זו ברשומות או מעת שהחל לכהן כראש הרשות, לפי המאוחר יותר, והחזירו כאמור בסעיף 31</w:t>
      </w:r>
      <w:r w:rsidR="00AC6EE9" w:rsidRPr="00250857">
        <w:rPr>
          <w:rFonts w:hint="cs"/>
          <w:vanish/>
          <w:sz w:val="22"/>
          <w:szCs w:val="22"/>
          <w:shd w:val="clear" w:color="auto" w:fill="FFFF99"/>
          <w:rtl/>
        </w:rPr>
        <w:t>;</w:t>
      </w:r>
      <w:r w:rsidR="00C671A2" w:rsidRPr="00250857">
        <w:rPr>
          <w:rFonts w:hint="cs"/>
          <w:vanish/>
          <w:sz w:val="22"/>
          <w:szCs w:val="22"/>
          <w:shd w:val="clear" w:color="auto" w:fill="FFFF99"/>
          <w:rtl/>
        </w:rPr>
        <w:t xml:space="preserve"> </w:t>
      </w:r>
    </w:p>
    <w:p w14:paraId="3EECC309" w14:textId="77777777" w:rsidR="005B15D5" w:rsidRPr="00250857" w:rsidRDefault="00646424" w:rsidP="000C0140">
      <w:pPr>
        <w:pStyle w:val="P00"/>
        <w:spacing w:before="0"/>
        <w:ind w:left="1021" w:right="1134"/>
        <w:rPr>
          <w:rFonts w:hint="cs"/>
          <w:vanish/>
          <w:sz w:val="22"/>
          <w:szCs w:val="22"/>
          <w:shd w:val="clear" w:color="auto" w:fill="FFFF99"/>
          <w:rtl/>
        </w:rPr>
      </w:pPr>
      <w:r w:rsidRPr="00250857">
        <w:rPr>
          <w:rFonts w:hint="cs"/>
          <w:vanish/>
          <w:sz w:val="22"/>
          <w:szCs w:val="22"/>
          <w:u w:val="single"/>
          <w:shd w:val="clear" w:color="auto" w:fill="FFFF99"/>
          <w:rtl/>
        </w:rPr>
        <w:t>(3)</w:t>
      </w:r>
      <w:r w:rsidRPr="00250857">
        <w:rPr>
          <w:rFonts w:hint="cs"/>
          <w:vanish/>
          <w:sz w:val="22"/>
          <w:szCs w:val="22"/>
          <w:u w:val="single"/>
          <w:shd w:val="clear" w:color="auto" w:fill="FFFF99"/>
          <w:rtl/>
        </w:rPr>
        <w:tab/>
      </w:r>
      <w:r w:rsidR="00C671A2" w:rsidRPr="00250857">
        <w:rPr>
          <w:rFonts w:hint="cs"/>
          <w:vanish/>
          <w:sz w:val="22"/>
          <w:szCs w:val="22"/>
          <w:u w:val="single"/>
          <w:shd w:val="clear" w:color="auto" w:fill="FFFF99"/>
          <w:rtl/>
        </w:rPr>
        <w:t>ראש הרשות הודיע בכתב למנהל הכללי של משרד הפנים תוך שלושה חדשים מעת שהחל לכהן כראש הרשות, על החלטתו להחזיר כל מענק או פיצויי פיטורים ששולמו לו עם פרישתו מהשירות כאמור, והחזירו כאמור בסעיף 31</w:t>
      </w:r>
      <w:r w:rsidR="005B15D5" w:rsidRPr="00250857">
        <w:rPr>
          <w:rFonts w:hint="cs"/>
          <w:vanish/>
          <w:sz w:val="22"/>
          <w:szCs w:val="22"/>
          <w:shd w:val="clear" w:color="auto" w:fill="FFFF99"/>
          <w:rtl/>
        </w:rPr>
        <w:t>;</w:t>
      </w:r>
    </w:p>
    <w:p w14:paraId="1C02F7C1" w14:textId="77777777" w:rsidR="005B15D5" w:rsidRPr="00250857" w:rsidRDefault="005B15D5" w:rsidP="000C0140">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(4)</w:t>
      </w:r>
      <w:r w:rsidRPr="00250857">
        <w:rPr>
          <w:rFonts w:hint="cs"/>
          <w:vanish/>
          <w:sz w:val="22"/>
          <w:szCs w:val="22"/>
          <w:shd w:val="clear" w:color="auto" w:fill="FFFF99"/>
          <w:rtl/>
        </w:rPr>
        <w:tab/>
        <w:t>חלה על אותו ראש רשות לשעבר הוראת סעיף 9(4), אם הוא היה עובד המדינה לפני תחילת כהונתו כראש רשות.</w:t>
      </w:r>
    </w:p>
    <w:p w14:paraId="38E76588" w14:textId="77777777" w:rsidR="007F744C" w:rsidRPr="00250857" w:rsidRDefault="007F744C" w:rsidP="005B15D5">
      <w:pPr>
        <w:pStyle w:val="P00"/>
        <w:spacing w:before="0"/>
        <w:ind w:left="0" w:right="1134"/>
        <w:rPr>
          <w:rFonts w:hint="cs"/>
          <w:vanish/>
          <w:sz w:val="22"/>
          <w:szCs w:val="22"/>
          <w:u w:val="single"/>
          <w:shd w:val="clear" w:color="auto" w:fill="FFFF99"/>
          <w:rtl/>
        </w:rPr>
      </w:pPr>
      <w:r w:rsidRPr="00250857">
        <w:rPr>
          <w:rFonts w:hint="cs"/>
          <w:vanish/>
          <w:sz w:val="22"/>
          <w:szCs w:val="22"/>
          <w:shd w:val="clear" w:color="auto" w:fill="FFFF99"/>
          <w:rtl/>
        </w:rPr>
        <w:tab/>
      </w:r>
      <w:r w:rsidRPr="00250857">
        <w:rPr>
          <w:rFonts w:hint="cs"/>
          <w:vanish/>
          <w:sz w:val="22"/>
          <w:szCs w:val="22"/>
          <w:u w:val="single"/>
          <w:shd w:val="clear" w:color="auto" w:fill="FFFF99"/>
          <w:rtl/>
        </w:rPr>
        <w:t>(ב)</w:t>
      </w:r>
      <w:r w:rsidRPr="00250857">
        <w:rPr>
          <w:rFonts w:hint="cs"/>
          <w:vanish/>
          <w:sz w:val="22"/>
          <w:szCs w:val="22"/>
          <w:u w:val="single"/>
          <w:shd w:val="clear" w:color="auto" w:fill="FFFF99"/>
          <w:rtl/>
        </w:rPr>
        <w:tab/>
        <w:t>שירת ראש רשות לשעבר במשרה ציבורית באופן חלקי, ייעשה החישוב האמור בסעיף קטן (א) לגבי התקופה שבה שירת כאמור, באופן יחסי לשיעור חלקיותה של המשרה.</w:t>
      </w:r>
    </w:p>
    <w:p w14:paraId="202ED1A6" w14:textId="77777777" w:rsidR="000C0140" w:rsidRPr="00250857" w:rsidRDefault="000C0140" w:rsidP="007F744C">
      <w:pPr>
        <w:pStyle w:val="P00"/>
        <w:spacing w:before="0"/>
        <w:ind w:left="0" w:right="1134"/>
        <w:rPr>
          <w:rFonts w:hint="cs"/>
          <w:vanish/>
          <w:sz w:val="22"/>
          <w:szCs w:val="22"/>
          <w:shd w:val="clear" w:color="auto" w:fill="FFFF99"/>
          <w:rtl/>
        </w:rPr>
      </w:pPr>
      <w:r w:rsidRPr="00250857">
        <w:rPr>
          <w:rFonts w:hint="cs"/>
          <w:vanish/>
          <w:sz w:val="22"/>
          <w:szCs w:val="22"/>
          <w:shd w:val="clear" w:color="auto" w:fill="FFFF99"/>
          <w:rtl/>
        </w:rPr>
        <w:tab/>
      </w:r>
      <w:r w:rsidRPr="00250857">
        <w:rPr>
          <w:rFonts w:hint="cs"/>
          <w:strike/>
          <w:vanish/>
          <w:sz w:val="22"/>
          <w:szCs w:val="22"/>
          <w:shd w:val="clear" w:color="auto" w:fill="FFFF99"/>
          <w:rtl/>
        </w:rPr>
        <w:t>(ב)</w:t>
      </w:r>
      <w:r w:rsidR="002B47A6" w:rsidRPr="00250857">
        <w:rPr>
          <w:rFonts w:hint="cs"/>
          <w:vanish/>
          <w:sz w:val="22"/>
          <w:szCs w:val="22"/>
          <w:shd w:val="clear" w:color="auto" w:fill="FFFF99"/>
          <w:rtl/>
        </w:rPr>
        <w:t xml:space="preserve"> </w:t>
      </w:r>
      <w:r w:rsidR="007F744C" w:rsidRPr="00250857">
        <w:rPr>
          <w:rFonts w:hint="cs"/>
          <w:vanish/>
          <w:sz w:val="22"/>
          <w:szCs w:val="22"/>
          <w:u w:val="single"/>
          <w:shd w:val="clear" w:color="auto" w:fill="FFFF99"/>
          <w:rtl/>
        </w:rPr>
        <w:t>(ג)</w:t>
      </w:r>
      <w:r w:rsidR="002B47A6" w:rsidRPr="00250857">
        <w:rPr>
          <w:rFonts w:hint="cs"/>
          <w:vanish/>
          <w:sz w:val="22"/>
          <w:szCs w:val="22"/>
          <w:shd w:val="clear" w:color="auto" w:fill="FFFF99"/>
          <w:rtl/>
        </w:rPr>
        <w:t xml:space="preserve"> </w:t>
      </w:r>
      <w:r w:rsidRPr="00250857">
        <w:rPr>
          <w:rFonts w:hint="cs"/>
          <w:vanish/>
          <w:sz w:val="22"/>
          <w:szCs w:val="22"/>
          <w:shd w:val="clear" w:color="auto" w:fill="FFFF99"/>
          <w:rtl/>
        </w:rPr>
        <w:t xml:space="preserve">לענין סעיף זה, "משרה ציבורית" </w:t>
      </w:r>
      <w:r w:rsidRPr="00250857">
        <w:rPr>
          <w:vanish/>
          <w:sz w:val="22"/>
          <w:szCs w:val="22"/>
          <w:shd w:val="clear" w:color="auto" w:fill="FFFF99"/>
          <w:rtl/>
        </w:rPr>
        <w:t>–</w:t>
      </w:r>
      <w:r w:rsidRPr="00250857">
        <w:rPr>
          <w:rFonts w:hint="cs"/>
          <w:vanish/>
          <w:sz w:val="22"/>
          <w:szCs w:val="22"/>
          <w:shd w:val="clear" w:color="auto" w:fill="FFFF99"/>
          <w:rtl/>
        </w:rPr>
        <w:t xml:space="preserve"> שירות ברשות מקומית, כעובד הרשות המקומית, או שירות במדינה כעובד המדינה או כחייל, או כל משרה אחרת המזכה לגמלאות מאוצר המדינה.</w:t>
      </w:r>
    </w:p>
    <w:p w14:paraId="3F2D8C78" w14:textId="77777777" w:rsidR="000326BD" w:rsidRPr="00250857" w:rsidRDefault="000326BD" w:rsidP="007F744C">
      <w:pPr>
        <w:pStyle w:val="P00"/>
        <w:spacing w:before="0"/>
        <w:ind w:left="0" w:right="1134"/>
        <w:rPr>
          <w:rFonts w:hint="cs"/>
          <w:vanish/>
          <w:szCs w:val="20"/>
          <w:shd w:val="clear" w:color="auto" w:fill="FFFF99"/>
          <w:rtl/>
        </w:rPr>
      </w:pPr>
    </w:p>
    <w:p w14:paraId="5172B627" w14:textId="77777777" w:rsidR="000326BD" w:rsidRPr="00250857" w:rsidRDefault="000326BD" w:rsidP="000326BD">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4.3.1982</w:t>
      </w:r>
    </w:p>
    <w:p w14:paraId="38C2D8D9" w14:textId="77777777" w:rsidR="000326BD" w:rsidRPr="00250857" w:rsidRDefault="000326BD" w:rsidP="000326BD">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תשמ"ב-1982</w:t>
      </w:r>
    </w:p>
    <w:p w14:paraId="2605DF24" w14:textId="77777777" w:rsidR="000326BD" w:rsidRPr="00250857" w:rsidRDefault="000326BD" w:rsidP="007F744C">
      <w:pPr>
        <w:pStyle w:val="P00"/>
        <w:spacing w:before="0"/>
        <w:ind w:left="0" w:right="1134"/>
        <w:rPr>
          <w:rFonts w:hint="cs"/>
          <w:vanish/>
          <w:szCs w:val="20"/>
          <w:shd w:val="clear" w:color="auto" w:fill="FFFF99"/>
          <w:rtl/>
        </w:rPr>
      </w:pPr>
      <w:hyperlink r:id="rId35"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תשמ"ב מס' 4322</w:t>
        </w:r>
      </w:hyperlink>
      <w:r w:rsidRPr="00250857">
        <w:rPr>
          <w:rFonts w:hint="cs"/>
          <w:vanish/>
          <w:szCs w:val="20"/>
          <w:shd w:val="clear" w:color="auto" w:fill="FFFF99"/>
          <w:rtl/>
        </w:rPr>
        <w:t xml:space="preserve"> מיום 4.3.1982 עמ' 708</w:t>
      </w:r>
    </w:p>
    <w:p w14:paraId="4A4E278B" w14:textId="77777777" w:rsidR="00AC6EE9" w:rsidRPr="00250857" w:rsidRDefault="00E40476" w:rsidP="00AC6EE9">
      <w:pPr>
        <w:pStyle w:val="P00"/>
        <w:ind w:left="0" w:right="1134"/>
        <w:rPr>
          <w:rFonts w:hint="cs"/>
          <w:vanish/>
          <w:sz w:val="22"/>
          <w:szCs w:val="22"/>
          <w:shd w:val="clear" w:color="auto" w:fill="FFFF99"/>
          <w:rtl/>
        </w:rPr>
      </w:pPr>
      <w:r w:rsidRPr="00250857">
        <w:rPr>
          <w:rFonts w:hint="cs"/>
          <w:vanish/>
          <w:sz w:val="22"/>
          <w:szCs w:val="22"/>
          <w:shd w:val="clear" w:color="auto" w:fill="FFFF99"/>
          <w:rtl/>
        </w:rPr>
        <w:tab/>
      </w:r>
      <w:r w:rsidR="00AC6EE9" w:rsidRPr="00250857">
        <w:rPr>
          <w:rFonts w:hint="cs"/>
          <w:vanish/>
          <w:sz w:val="22"/>
          <w:szCs w:val="22"/>
          <w:shd w:val="clear" w:color="auto" w:fill="FFFF99"/>
          <w:rtl/>
        </w:rPr>
        <w:t>(א)</w:t>
      </w:r>
      <w:r w:rsidR="00AC6EE9" w:rsidRPr="00250857">
        <w:rPr>
          <w:rFonts w:hint="cs"/>
          <w:vanish/>
          <w:sz w:val="22"/>
          <w:szCs w:val="22"/>
          <w:shd w:val="clear" w:color="auto" w:fill="FFFF99"/>
          <w:rtl/>
        </w:rPr>
        <w:tab/>
        <w:t>בקביעת הזכות לגמלה של ראש ראש לשעבר ושיעורה, תחושב תקופת שירות במשרה ציבורית בשכר כתקופת כהונה כראש רשות במשך מחצית מאותה תקופה ובלבד שנתקיימו כל אלה:</w:t>
      </w:r>
    </w:p>
    <w:p w14:paraId="334FD391" w14:textId="77777777" w:rsidR="00AC6EE9" w:rsidRPr="00250857" w:rsidRDefault="00AC6EE9" w:rsidP="00AC6EE9">
      <w:pPr>
        <w:pStyle w:val="P00"/>
        <w:spacing w:before="0"/>
        <w:ind w:left="1021" w:right="1134"/>
        <w:rPr>
          <w:rFonts w:hint="cs"/>
          <w:strike/>
          <w:vanish/>
          <w:sz w:val="22"/>
          <w:szCs w:val="22"/>
          <w:shd w:val="clear" w:color="auto" w:fill="FFFF99"/>
          <w:rtl/>
        </w:rPr>
      </w:pPr>
      <w:r w:rsidRPr="00250857">
        <w:rPr>
          <w:rFonts w:hint="cs"/>
          <w:strike/>
          <w:vanish/>
          <w:sz w:val="22"/>
          <w:szCs w:val="22"/>
          <w:shd w:val="clear" w:color="auto" w:fill="FFFF99"/>
          <w:rtl/>
        </w:rPr>
        <w:t>(1)</w:t>
      </w:r>
      <w:r w:rsidRPr="00250857">
        <w:rPr>
          <w:rFonts w:hint="cs"/>
          <w:strike/>
          <w:vanish/>
          <w:sz w:val="22"/>
          <w:szCs w:val="22"/>
          <w:shd w:val="clear" w:color="auto" w:fill="FFFF99"/>
          <w:rtl/>
        </w:rPr>
        <w:tab/>
        <w:t>שירותו במשרה הציבורית נסתיים תוך שנה שקדמה ךבחירתו כראש רשות;</w:t>
      </w:r>
    </w:p>
    <w:p w14:paraId="187433E0" w14:textId="77777777" w:rsidR="00745E4F" w:rsidRPr="00250857" w:rsidRDefault="00745E4F" w:rsidP="002621B5">
      <w:pPr>
        <w:pStyle w:val="P03"/>
        <w:spacing w:before="0"/>
        <w:ind w:left="2495" w:right="1134"/>
        <w:rPr>
          <w:rStyle w:val="default"/>
          <w:rFonts w:cs="FrankRuehl"/>
          <w:vanish/>
          <w:sz w:val="22"/>
          <w:szCs w:val="22"/>
          <w:u w:val="single"/>
          <w:shd w:val="clear" w:color="auto" w:fill="FFFF99"/>
          <w:rtl/>
        </w:rPr>
      </w:pPr>
      <w:r w:rsidRPr="00250857">
        <w:rPr>
          <w:rStyle w:val="default"/>
          <w:rFonts w:cs="FrankRuehl"/>
          <w:vanish/>
          <w:sz w:val="22"/>
          <w:szCs w:val="22"/>
          <w:u w:val="single"/>
          <w:shd w:val="clear" w:color="auto" w:fill="FFFF99"/>
          <w:rtl/>
        </w:rPr>
        <w:t>(1)</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(א)</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שירותו במשרה הציבורית נסתיים תוך שנה</w:t>
      </w:r>
      <w:r w:rsidRPr="00250857">
        <w:rPr>
          <w:rStyle w:val="default"/>
          <w:rFonts w:cs="FrankRuehl"/>
          <w:vanish/>
          <w:sz w:val="22"/>
          <w:szCs w:val="22"/>
          <w:u w:val="single"/>
          <w:shd w:val="clear" w:color="auto" w:fill="FFFF99"/>
          <w:rtl/>
        </w:rPr>
        <w:t xml:space="preserve"> </w:t>
      </w:r>
      <w:r w:rsidRPr="00250857">
        <w:rPr>
          <w:rStyle w:val="default"/>
          <w:rFonts w:cs="FrankRuehl" w:hint="cs"/>
          <w:vanish/>
          <w:sz w:val="22"/>
          <w:szCs w:val="22"/>
          <w:u w:val="single"/>
          <w:shd w:val="clear" w:color="auto" w:fill="FFFF99"/>
          <w:rtl/>
        </w:rPr>
        <w:t>שקדמה ל</w:t>
      </w:r>
      <w:r w:rsidRPr="00250857">
        <w:rPr>
          <w:rStyle w:val="default"/>
          <w:rFonts w:cs="FrankRuehl"/>
          <w:vanish/>
          <w:sz w:val="22"/>
          <w:szCs w:val="22"/>
          <w:u w:val="single"/>
          <w:shd w:val="clear" w:color="auto" w:fill="FFFF99"/>
          <w:rtl/>
        </w:rPr>
        <w:t>ב</w:t>
      </w:r>
      <w:r w:rsidRPr="00250857">
        <w:rPr>
          <w:rStyle w:val="default"/>
          <w:rFonts w:cs="FrankRuehl" w:hint="cs"/>
          <w:vanish/>
          <w:sz w:val="22"/>
          <w:szCs w:val="22"/>
          <w:u w:val="single"/>
          <w:shd w:val="clear" w:color="auto" w:fill="FFFF99"/>
          <w:rtl/>
        </w:rPr>
        <w:t>חירתו כראש רשות; או</w:t>
      </w:r>
    </w:p>
    <w:p w14:paraId="3CF6D5D1" w14:textId="77777777" w:rsidR="00745E4F" w:rsidRPr="00250857" w:rsidRDefault="00745E4F" w:rsidP="00745E4F">
      <w:pPr>
        <w:pStyle w:val="P33"/>
        <w:spacing w:before="0"/>
        <w:ind w:left="1474" w:right="1134"/>
        <w:rPr>
          <w:rStyle w:val="default"/>
          <w:rFonts w:cs="FrankRuehl"/>
          <w:vanish/>
          <w:sz w:val="22"/>
          <w:szCs w:val="22"/>
          <w:shd w:val="clear" w:color="auto" w:fill="FFFF99"/>
          <w:rtl/>
        </w:rPr>
      </w:pP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ב)</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 xml:space="preserve">ערב בחירתו כראש רשות שירת בשכר במשרה הציבורית או היה בחופשה ללא תשלום משירותו במשרה הציבורית, ושירותו במשרה הציבורית נסתיים לא מאוחר מחמש שנים לאחר בחירתו </w:t>
      </w:r>
      <w:r w:rsidR="00A02AED" w:rsidRPr="00250857">
        <w:rPr>
          <w:rStyle w:val="default"/>
          <w:rFonts w:cs="FrankRuehl" w:hint="cs"/>
          <w:vanish/>
          <w:sz w:val="22"/>
          <w:szCs w:val="22"/>
          <w:u w:val="single"/>
          <w:shd w:val="clear" w:color="auto" w:fill="FFFF99"/>
          <w:rtl/>
        </w:rPr>
        <w:t xml:space="preserve">הראשונה </w:t>
      </w:r>
      <w:r w:rsidRPr="00250857">
        <w:rPr>
          <w:rStyle w:val="default"/>
          <w:rFonts w:cs="FrankRuehl" w:hint="cs"/>
          <w:vanish/>
          <w:sz w:val="22"/>
          <w:szCs w:val="22"/>
          <w:u w:val="single"/>
          <w:shd w:val="clear" w:color="auto" w:fill="FFFF99"/>
          <w:rtl/>
        </w:rPr>
        <w:t>כראש רשות;</w:t>
      </w:r>
    </w:p>
    <w:p w14:paraId="64758AAA" w14:textId="77777777" w:rsidR="00AC6EE9" w:rsidRPr="00250857" w:rsidRDefault="00AC6EE9" w:rsidP="00745E4F">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(2)</w:t>
      </w:r>
      <w:r w:rsidRPr="00250857">
        <w:rPr>
          <w:rFonts w:hint="cs"/>
          <w:vanish/>
          <w:sz w:val="22"/>
          <w:szCs w:val="22"/>
          <w:shd w:val="clear" w:color="auto" w:fill="FFFF99"/>
          <w:rtl/>
        </w:rPr>
        <w:tab/>
        <w:t>אותה תקופה אינה מובאת בחשבון לצורך זכות לגמלה מקופת רשות מק</w:t>
      </w:r>
      <w:r w:rsidRPr="00250857">
        <w:rPr>
          <w:vanish/>
          <w:sz w:val="22"/>
          <w:szCs w:val="22"/>
          <w:shd w:val="clear" w:color="auto" w:fill="FFFF99"/>
          <w:rtl/>
        </w:rPr>
        <w:t>ו</w:t>
      </w:r>
      <w:r w:rsidRPr="00250857">
        <w:rPr>
          <w:rFonts w:hint="cs"/>
          <w:vanish/>
          <w:sz w:val="22"/>
          <w:szCs w:val="22"/>
          <w:shd w:val="clear" w:color="auto" w:fill="FFFF99"/>
          <w:rtl/>
        </w:rPr>
        <w:t>מית או מאוצר המדינה או לצורך חישוב שיעורה של גימלה כזו;</w:t>
      </w:r>
    </w:p>
    <w:p w14:paraId="0C559080" w14:textId="77777777" w:rsidR="00AC6EE9" w:rsidRPr="00250857" w:rsidRDefault="00AC6EE9" w:rsidP="00AC6EE9">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(3)</w:t>
      </w:r>
      <w:r w:rsidRPr="00250857">
        <w:rPr>
          <w:rFonts w:hint="cs"/>
          <w:vanish/>
          <w:sz w:val="22"/>
          <w:szCs w:val="22"/>
          <w:shd w:val="clear" w:color="auto" w:fill="FFFF99"/>
          <w:rtl/>
        </w:rPr>
        <w:tab/>
        <w:t>ראש הרשות הודיע בכתב למנהל הכללי של משרד הפנים תוך שלושה חדשים מעת שהחל לכהן כראש הרשות</w:t>
      </w:r>
      <w:r w:rsidR="00BD3C51" w:rsidRPr="00250857">
        <w:rPr>
          <w:rFonts w:hint="cs"/>
          <w:vanish/>
          <w:sz w:val="22"/>
          <w:szCs w:val="22"/>
          <w:shd w:val="clear" w:color="auto" w:fill="FFFF99"/>
          <w:rtl/>
        </w:rPr>
        <w:t xml:space="preserve"> </w:t>
      </w:r>
      <w:r w:rsidR="00BD3C51" w:rsidRPr="00250857">
        <w:rPr>
          <w:rFonts w:hint="cs"/>
          <w:vanish/>
          <w:sz w:val="22"/>
          <w:szCs w:val="22"/>
          <w:u w:val="single"/>
          <w:shd w:val="clear" w:color="auto" w:fill="FFFF99"/>
          <w:rtl/>
        </w:rPr>
        <w:t>או מיום שנסתיים שירותו במשרה הציבורית, לפי המאוחר</w:t>
      </w:r>
      <w:r w:rsidRPr="00250857">
        <w:rPr>
          <w:rFonts w:hint="cs"/>
          <w:vanish/>
          <w:sz w:val="22"/>
          <w:szCs w:val="22"/>
          <w:shd w:val="clear" w:color="auto" w:fill="FFFF99"/>
          <w:rtl/>
        </w:rPr>
        <w:t>, על החלטתו להחזיר כל מענק או פיצויי פיטורים ששולמו לו עם פרישתו מהשירות כאמור, והחזירו כאמור בסעיף 31;</w:t>
      </w:r>
    </w:p>
    <w:p w14:paraId="499531D3" w14:textId="77777777" w:rsidR="00AC6EE9" w:rsidRPr="00250857" w:rsidRDefault="00AC6EE9" w:rsidP="001077EA">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(4)</w:t>
      </w:r>
      <w:r w:rsidRPr="00250857">
        <w:rPr>
          <w:rFonts w:hint="cs"/>
          <w:vanish/>
          <w:sz w:val="22"/>
          <w:szCs w:val="22"/>
          <w:shd w:val="clear" w:color="auto" w:fill="FFFF99"/>
          <w:rtl/>
        </w:rPr>
        <w:tab/>
        <w:t>חלה על אותו ראש רשות לשעבר הוראת סעיף 9(4), אם הוא היה עובד המדינה לפני תחילת כהונתו כראש רשות.</w:t>
      </w:r>
    </w:p>
    <w:p w14:paraId="7BA555BF" w14:textId="77777777" w:rsidR="0035224A" w:rsidRPr="00250857" w:rsidRDefault="0035224A" w:rsidP="0035224A">
      <w:pPr>
        <w:pStyle w:val="P00"/>
        <w:spacing w:before="0"/>
        <w:ind w:left="0" w:right="1134"/>
        <w:rPr>
          <w:rFonts w:hint="cs"/>
          <w:vanish/>
          <w:color w:val="FF0000"/>
          <w:szCs w:val="20"/>
          <w:shd w:val="clear" w:color="auto" w:fill="FFFF99"/>
          <w:rtl/>
        </w:rPr>
      </w:pPr>
    </w:p>
    <w:p w14:paraId="10D78863" w14:textId="77777777" w:rsidR="0035224A" w:rsidRPr="00250857" w:rsidRDefault="0035224A" w:rsidP="0035224A">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13.5.1999</w:t>
      </w:r>
    </w:p>
    <w:p w14:paraId="3797E527" w14:textId="77777777" w:rsidR="0035224A" w:rsidRPr="00250857" w:rsidRDefault="0035224A" w:rsidP="0035224A">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תשנ"ט-1999</w:t>
      </w:r>
    </w:p>
    <w:p w14:paraId="593EE2EE" w14:textId="77777777" w:rsidR="0035224A" w:rsidRPr="00250857" w:rsidRDefault="0035224A" w:rsidP="0035224A">
      <w:pPr>
        <w:pStyle w:val="P00"/>
        <w:spacing w:before="0"/>
        <w:ind w:left="0" w:right="1134"/>
        <w:rPr>
          <w:rStyle w:val="default"/>
          <w:rFonts w:cs="FrankRuehl" w:hint="cs"/>
          <w:vanish/>
          <w:szCs w:val="20"/>
          <w:shd w:val="clear" w:color="auto" w:fill="FFFF99"/>
          <w:rtl/>
        </w:rPr>
      </w:pPr>
      <w:hyperlink r:id="rId36" w:history="1">
        <w:r w:rsidRPr="00250857">
          <w:rPr>
            <w:rStyle w:val="Hyperlink"/>
            <w:vanish/>
            <w:szCs w:val="20"/>
            <w:shd w:val="clear" w:color="auto" w:fill="FFFF99"/>
            <w:rtl/>
          </w:rPr>
          <w:t>ק</w:t>
        </w:r>
        <w:r w:rsidRPr="00250857">
          <w:rPr>
            <w:rStyle w:val="Hyperlink"/>
            <w:rFonts w:hint="cs"/>
            <w:vanish/>
            <w:szCs w:val="20"/>
            <w:shd w:val="clear" w:color="auto" w:fill="FFFF99"/>
            <w:rtl/>
          </w:rPr>
          <w:t>"ת תשנ"ט מס' 5971</w:t>
        </w:r>
      </w:hyperlink>
      <w:r w:rsidRPr="00250857">
        <w:rPr>
          <w:rFonts w:hint="cs"/>
          <w:vanish/>
          <w:szCs w:val="20"/>
          <w:shd w:val="clear" w:color="auto" w:fill="FFFF99"/>
          <w:rtl/>
        </w:rPr>
        <w:t xml:space="preserve"> מיום 13.5.1999 עמ' 761</w:t>
      </w:r>
    </w:p>
    <w:p w14:paraId="5C94B587" w14:textId="77777777" w:rsidR="0035224A" w:rsidRPr="00250857" w:rsidRDefault="0035224A" w:rsidP="0035224A">
      <w:pPr>
        <w:pStyle w:val="P00"/>
        <w:ind w:left="0" w:right="1134"/>
        <w:rPr>
          <w:rStyle w:val="default"/>
          <w:rFonts w:cs="FrankRuehl"/>
          <w:vanish/>
          <w:sz w:val="22"/>
          <w:szCs w:val="22"/>
          <w:shd w:val="clear" w:color="auto" w:fill="FFFF99"/>
          <w:rtl/>
        </w:rPr>
      </w:pPr>
      <w:r w:rsidRPr="00250857">
        <w:rPr>
          <w:rStyle w:val="default"/>
          <w:rFonts w:cs="FrankRuehl" w:hint="cs"/>
          <w:vanish/>
          <w:sz w:val="22"/>
          <w:szCs w:val="22"/>
          <w:shd w:val="clear" w:color="auto" w:fill="FFFF99"/>
          <w:rtl/>
        </w:rPr>
        <w:tab/>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בקביעת הזכות לגמלה של ראש רשות לשעבר ושיעורה, תחושב תקופת שירות במשרה ציבורית בשכר כתקופת כהונה כראש רשות </w:t>
      </w:r>
      <w:r w:rsidR="005B15AF" w:rsidRPr="00250857">
        <w:rPr>
          <w:rStyle w:val="default"/>
          <w:rFonts w:cs="FrankRuehl" w:hint="cs"/>
          <w:strike/>
          <w:vanish/>
          <w:sz w:val="22"/>
          <w:szCs w:val="22"/>
          <w:shd w:val="clear" w:color="auto" w:fill="FFFF99"/>
          <w:rtl/>
        </w:rPr>
        <w:t>במשך מחצית מאותה תקופה</w:t>
      </w:r>
      <w:r w:rsidR="005B15AF"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shd w:val="clear" w:color="auto" w:fill="FFFF99"/>
          <w:rtl/>
        </w:rPr>
        <w:t>ובלבד שנתקיימו כל אלה:</w:t>
      </w:r>
    </w:p>
    <w:p w14:paraId="5004D98E" w14:textId="77777777" w:rsidR="00B52C0A" w:rsidRPr="00250857" w:rsidRDefault="00B52C0A" w:rsidP="00B52C0A">
      <w:pPr>
        <w:pStyle w:val="P00"/>
        <w:spacing w:before="0"/>
        <w:ind w:left="0" w:right="1134"/>
        <w:rPr>
          <w:rFonts w:hint="cs"/>
          <w:vanish/>
          <w:color w:val="FF0000"/>
          <w:szCs w:val="20"/>
          <w:shd w:val="clear" w:color="auto" w:fill="FFFF99"/>
          <w:rtl/>
        </w:rPr>
      </w:pPr>
    </w:p>
    <w:p w14:paraId="651AEA6F" w14:textId="77777777" w:rsidR="00B52C0A" w:rsidRPr="00250857" w:rsidRDefault="00B52C0A" w:rsidP="00B52C0A">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25.6.1999</w:t>
      </w:r>
    </w:p>
    <w:p w14:paraId="54A099F6" w14:textId="77777777" w:rsidR="00B52C0A" w:rsidRPr="00250857" w:rsidRDefault="00B52C0A" w:rsidP="00B52C0A">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(מס' 2) תשנ"ט-1999</w:t>
      </w:r>
    </w:p>
    <w:p w14:paraId="303F52F3" w14:textId="77777777" w:rsidR="00B52C0A" w:rsidRPr="00250857" w:rsidRDefault="00B52C0A" w:rsidP="00B52C0A">
      <w:pPr>
        <w:pStyle w:val="P00"/>
        <w:spacing w:before="0"/>
        <w:ind w:left="0" w:right="1134"/>
        <w:rPr>
          <w:rStyle w:val="default"/>
          <w:rFonts w:cs="FrankRuehl" w:hint="cs"/>
          <w:vanish/>
          <w:szCs w:val="20"/>
          <w:shd w:val="clear" w:color="auto" w:fill="FFFF99"/>
          <w:rtl/>
        </w:rPr>
      </w:pPr>
      <w:hyperlink r:id="rId37" w:history="1">
        <w:r w:rsidRPr="00250857">
          <w:rPr>
            <w:rStyle w:val="Hyperlink"/>
            <w:rFonts w:hint="cs"/>
            <w:vanish/>
            <w:szCs w:val="20"/>
            <w:shd w:val="clear" w:color="auto" w:fill="FFFF99"/>
            <w:rtl/>
          </w:rPr>
          <w:t>ק"ת תשנ"ט מס' 5985</w:t>
        </w:r>
      </w:hyperlink>
      <w:r w:rsidRPr="00250857">
        <w:rPr>
          <w:rFonts w:hint="cs"/>
          <w:vanish/>
          <w:szCs w:val="20"/>
          <w:shd w:val="clear" w:color="auto" w:fill="FFFF99"/>
          <w:rtl/>
        </w:rPr>
        <w:t xml:space="preserve"> מיום 25.6.1999 עמ' 1012</w:t>
      </w:r>
    </w:p>
    <w:p w14:paraId="085E134A" w14:textId="77777777" w:rsidR="00B52C0A" w:rsidRPr="00250857" w:rsidRDefault="00B52C0A" w:rsidP="00B52C0A">
      <w:pPr>
        <w:pStyle w:val="P0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ab/>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בקביעת הזכות לגמלה של ראש רשות לשעבר ושיעורה, תחושב תקופת שירות במשרה ציבורית בשכר כתקופת כהונה כראש רשות ובלבד שנתקיימו כל אלה:</w:t>
      </w:r>
    </w:p>
    <w:p w14:paraId="1C16BDA6" w14:textId="77777777" w:rsidR="00B52C0A" w:rsidRPr="00250857" w:rsidRDefault="00B52C0A" w:rsidP="00B52C0A">
      <w:pPr>
        <w:pStyle w:val="P03"/>
        <w:spacing w:before="0"/>
        <w:ind w:left="2495" w:right="1134"/>
        <w:rPr>
          <w:rStyle w:val="default"/>
          <w:rFonts w:cs="FrankRuehl"/>
          <w:vanish/>
          <w:sz w:val="22"/>
          <w:szCs w:val="22"/>
          <w:shd w:val="clear" w:color="auto" w:fill="FFFF99"/>
          <w:rtl/>
        </w:rPr>
      </w:pPr>
      <w:r w:rsidRPr="00250857">
        <w:rPr>
          <w:rStyle w:val="default"/>
          <w:rFonts w:cs="FrankRuehl"/>
          <w:vanish/>
          <w:sz w:val="22"/>
          <w:szCs w:val="22"/>
          <w:shd w:val="clear" w:color="auto" w:fill="FFFF99"/>
          <w:rtl/>
        </w:rPr>
        <w:t>(1)</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שירותו במשרה הציבורית נסתיים תוך שנה</w:t>
      </w:r>
      <w:r w:rsidRPr="00250857">
        <w:rPr>
          <w:rStyle w:val="default"/>
          <w:rFonts w:cs="FrankRuehl"/>
          <w:vanish/>
          <w:sz w:val="22"/>
          <w:szCs w:val="22"/>
          <w:shd w:val="clear" w:color="auto" w:fill="FFFF99"/>
          <w:rtl/>
        </w:rPr>
        <w:t xml:space="preserve"> </w:t>
      </w:r>
      <w:r w:rsidRPr="00250857">
        <w:rPr>
          <w:rStyle w:val="default"/>
          <w:rFonts w:cs="FrankRuehl" w:hint="cs"/>
          <w:vanish/>
          <w:sz w:val="22"/>
          <w:szCs w:val="22"/>
          <w:shd w:val="clear" w:color="auto" w:fill="FFFF99"/>
          <w:rtl/>
        </w:rPr>
        <w:t>שקדמה ל</w:t>
      </w:r>
      <w:r w:rsidRPr="00250857">
        <w:rPr>
          <w:rStyle w:val="default"/>
          <w:rFonts w:cs="FrankRuehl"/>
          <w:vanish/>
          <w:sz w:val="22"/>
          <w:szCs w:val="22"/>
          <w:shd w:val="clear" w:color="auto" w:fill="FFFF99"/>
          <w:rtl/>
        </w:rPr>
        <w:t>ב</w:t>
      </w:r>
      <w:r w:rsidRPr="00250857">
        <w:rPr>
          <w:rStyle w:val="default"/>
          <w:rFonts w:cs="FrankRuehl" w:hint="cs"/>
          <w:vanish/>
          <w:sz w:val="22"/>
          <w:szCs w:val="22"/>
          <w:shd w:val="clear" w:color="auto" w:fill="FFFF99"/>
          <w:rtl/>
        </w:rPr>
        <w:t>חירתו כראש רשות; או</w:t>
      </w:r>
    </w:p>
    <w:p w14:paraId="2F7652E3" w14:textId="77777777" w:rsidR="00B52C0A" w:rsidRPr="00250857" w:rsidRDefault="00B52C0A" w:rsidP="00B52C0A">
      <w:pPr>
        <w:pStyle w:val="P33"/>
        <w:spacing w:before="0"/>
        <w:ind w:left="1474" w:right="1134"/>
        <w:rPr>
          <w:rStyle w:val="default"/>
          <w:rFonts w:cs="FrankRuehl"/>
          <w:vanish/>
          <w:sz w:val="22"/>
          <w:szCs w:val="22"/>
          <w:shd w:val="clear" w:color="auto" w:fill="FFFF99"/>
          <w:rtl/>
        </w:rPr>
      </w:pP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ב)</w:t>
      </w:r>
      <w:r w:rsidRPr="00250857">
        <w:rPr>
          <w:rStyle w:val="default"/>
          <w:rFonts w:cs="FrankRuehl"/>
          <w:vanish/>
          <w:sz w:val="22"/>
          <w:szCs w:val="22"/>
          <w:shd w:val="clear" w:color="auto" w:fill="FFFF99"/>
          <w:rtl/>
        </w:rPr>
        <w:tab/>
      </w:r>
      <w:r w:rsidRPr="00250857">
        <w:rPr>
          <w:rStyle w:val="default"/>
          <w:rFonts w:cs="FrankRuehl" w:hint="cs"/>
          <w:strike/>
          <w:vanish/>
          <w:sz w:val="22"/>
          <w:szCs w:val="22"/>
          <w:shd w:val="clear" w:color="auto" w:fill="FFFF99"/>
          <w:rtl/>
        </w:rPr>
        <w:t>ערב בחירתו כראש רשות</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בתוך השנה שקדמה לבחירתו כראש רשות</w:t>
      </w:r>
      <w:r w:rsidRPr="00250857">
        <w:rPr>
          <w:rStyle w:val="default"/>
          <w:rFonts w:cs="FrankRuehl" w:hint="cs"/>
          <w:vanish/>
          <w:sz w:val="22"/>
          <w:szCs w:val="22"/>
          <w:shd w:val="clear" w:color="auto" w:fill="FFFF99"/>
          <w:rtl/>
        </w:rPr>
        <w:t xml:space="preserve"> שירת בשכר במשרה הציבורית או היה בחופשה ללא תשלום משירותו במשרה הציבורית, ושירותו במשרה הציבורית נסתיים לא מאוחר מחמש שנים </w:t>
      </w:r>
      <w:r w:rsidRPr="00250857">
        <w:rPr>
          <w:rStyle w:val="default"/>
          <w:rFonts w:cs="FrankRuehl" w:hint="cs"/>
          <w:strike/>
          <w:vanish/>
          <w:sz w:val="22"/>
          <w:szCs w:val="22"/>
          <w:shd w:val="clear" w:color="auto" w:fill="FFFF99"/>
          <w:rtl/>
        </w:rPr>
        <w:t xml:space="preserve">לאחר בחירתו </w:t>
      </w:r>
      <w:r w:rsidR="00A02AED" w:rsidRPr="00250857">
        <w:rPr>
          <w:rStyle w:val="default"/>
          <w:rFonts w:cs="FrankRuehl" w:hint="cs"/>
          <w:strike/>
          <w:vanish/>
          <w:sz w:val="22"/>
          <w:szCs w:val="22"/>
          <w:shd w:val="clear" w:color="auto" w:fill="FFFF99"/>
          <w:rtl/>
        </w:rPr>
        <w:t xml:space="preserve">הראשונה </w:t>
      </w:r>
      <w:r w:rsidRPr="00250857">
        <w:rPr>
          <w:rStyle w:val="default"/>
          <w:rFonts w:cs="FrankRuehl" w:hint="cs"/>
          <w:strike/>
          <w:vanish/>
          <w:sz w:val="22"/>
          <w:szCs w:val="22"/>
          <w:shd w:val="clear" w:color="auto" w:fill="FFFF99"/>
          <w:rtl/>
        </w:rPr>
        <w:t>כראש רשות</w:t>
      </w:r>
      <w:r w:rsidRPr="00250857">
        <w:rPr>
          <w:rStyle w:val="default"/>
          <w:rFonts w:cs="FrankRuehl" w:hint="cs"/>
          <w:vanish/>
          <w:sz w:val="22"/>
          <w:szCs w:val="22"/>
          <w:shd w:val="clear" w:color="auto" w:fill="FFFF99"/>
          <w:rtl/>
        </w:rPr>
        <w:t>;</w:t>
      </w:r>
    </w:p>
    <w:p w14:paraId="6956902D" w14:textId="77777777" w:rsidR="00B52C0A" w:rsidRPr="00250857" w:rsidRDefault="00B52C0A" w:rsidP="00B52C0A">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(2)</w:t>
      </w:r>
      <w:r w:rsidRPr="00250857">
        <w:rPr>
          <w:rFonts w:hint="cs"/>
          <w:vanish/>
          <w:sz w:val="22"/>
          <w:szCs w:val="22"/>
          <w:shd w:val="clear" w:color="auto" w:fill="FFFF99"/>
          <w:rtl/>
        </w:rPr>
        <w:tab/>
        <w:t>אותה תקופה אינה מובאת בחשבון לצורך זכות לגמלה מקופת רשות מק</w:t>
      </w:r>
      <w:r w:rsidRPr="00250857">
        <w:rPr>
          <w:vanish/>
          <w:sz w:val="22"/>
          <w:szCs w:val="22"/>
          <w:shd w:val="clear" w:color="auto" w:fill="FFFF99"/>
          <w:rtl/>
        </w:rPr>
        <w:t>ו</w:t>
      </w:r>
      <w:r w:rsidRPr="00250857">
        <w:rPr>
          <w:rFonts w:hint="cs"/>
          <w:vanish/>
          <w:sz w:val="22"/>
          <w:szCs w:val="22"/>
          <w:shd w:val="clear" w:color="auto" w:fill="FFFF99"/>
          <w:rtl/>
        </w:rPr>
        <w:t>מית או מאוצר המדינה או לצורך חישוב שיעורה של גימלה כזו;</w:t>
      </w:r>
    </w:p>
    <w:p w14:paraId="38E5F3A7" w14:textId="77777777" w:rsidR="00B52C0A" w:rsidRPr="00250857" w:rsidRDefault="00B52C0A" w:rsidP="00B52C0A">
      <w:pPr>
        <w:pStyle w:val="P00"/>
        <w:spacing w:before="0"/>
        <w:ind w:left="1021" w:right="1134"/>
        <w:rPr>
          <w:rFonts w:hint="cs"/>
          <w:strike/>
          <w:vanish/>
          <w:sz w:val="22"/>
          <w:szCs w:val="22"/>
          <w:shd w:val="clear" w:color="auto" w:fill="FFFF99"/>
          <w:rtl/>
        </w:rPr>
      </w:pPr>
      <w:r w:rsidRPr="00250857">
        <w:rPr>
          <w:rFonts w:hint="cs"/>
          <w:strike/>
          <w:vanish/>
          <w:sz w:val="22"/>
          <w:szCs w:val="22"/>
          <w:shd w:val="clear" w:color="auto" w:fill="FFFF99"/>
          <w:rtl/>
        </w:rPr>
        <w:t>(3)</w:t>
      </w:r>
      <w:r w:rsidRPr="00250857">
        <w:rPr>
          <w:rFonts w:hint="cs"/>
          <w:strike/>
          <w:vanish/>
          <w:sz w:val="22"/>
          <w:szCs w:val="22"/>
          <w:shd w:val="clear" w:color="auto" w:fill="FFFF99"/>
          <w:rtl/>
        </w:rPr>
        <w:tab/>
        <w:t>ראש הרשות הודיע בכתב למנהל הכללי של משרד הפנים תוך שלושה חדשים מעת שהחל לכהן כראש הרשות או מיום שנסתיים שירותו במשרה הציבורית, לפי המאוחר, על החלטתו להחזיר כל מענק או פיצויי פיטורים ששולמו לו עם פרישתו מהשירות כאמור, והחזירו כאמור בסעיף 31;</w:t>
      </w:r>
    </w:p>
    <w:p w14:paraId="68C11752" w14:textId="77777777" w:rsidR="007D4DB3" w:rsidRPr="00250857" w:rsidRDefault="007D4DB3" w:rsidP="00B52C0A">
      <w:pPr>
        <w:pStyle w:val="P00"/>
        <w:spacing w:before="0"/>
        <w:ind w:left="1021" w:right="1134"/>
        <w:rPr>
          <w:rFonts w:hint="cs"/>
          <w:vanish/>
          <w:sz w:val="22"/>
          <w:szCs w:val="22"/>
          <w:shd w:val="clear" w:color="auto" w:fill="FFFF99"/>
          <w:rtl/>
        </w:rPr>
      </w:pPr>
      <w:r w:rsidRPr="00250857">
        <w:rPr>
          <w:rFonts w:hint="cs"/>
          <w:vanish/>
          <w:sz w:val="22"/>
          <w:szCs w:val="22"/>
          <w:u w:val="single"/>
          <w:shd w:val="clear" w:color="auto" w:fill="FFFF99"/>
          <w:rtl/>
        </w:rPr>
        <w:t>(3)</w:t>
      </w:r>
      <w:r w:rsidRPr="00250857">
        <w:rPr>
          <w:rFonts w:hint="cs"/>
          <w:vanish/>
          <w:sz w:val="22"/>
          <w:szCs w:val="22"/>
          <w:u w:val="single"/>
          <w:shd w:val="clear" w:color="auto" w:fill="FFFF99"/>
          <w:rtl/>
        </w:rPr>
        <w:tab/>
        <w:t>ראש הרשות הודיע בכתב למנהל הכללי של משרד הפנים על החלטתו להחזיר כל מענק או פיצויי פיטורים ששולמו לו עם פרישתו מהשירות כאמור, והחזירו כאמור בסעיף 31</w:t>
      </w:r>
      <w:r w:rsidR="009E1025" w:rsidRPr="00250857">
        <w:rPr>
          <w:rFonts w:hint="cs"/>
          <w:vanish/>
          <w:sz w:val="22"/>
          <w:szCs w:val="22"/>
          <w:u w:val="single"/>
          <w:shd w:val="clear" w:color="auto" w:fill="FFFF99"/>
          <w:rtl/>
        </w:rPr>
        <w:t>;</w:t>
      </w:r>
    </w:p>
    <w:p w14:paraId="52A893D5" w14:textId="77777777" w:rsidR="00B52C0A" w:rsidRPr="00250857" w:rsidRDefault="00B52C0A" w:rsidP="00B52C0A">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(4)</w:t>
      </w:r>
      <w:r w:rsidRPr="00250857">
        <w:rPr>
          <w:rFonts w:hint="cs"/>
          <w:vanish/>
          <w:sz w:val="22"/>
          <w:szCs w:val="22"/>
          <w:shd w:val="clear" w:color="auto" w:fill="FFFF99"/>
          <w:rtl/>
        </w:rPr>
        <w:tab/>
        <w:t>חלה על אותו ראש רשות לשעבר הוראת סעיף 9(4), אם הוא היה עובד המדינה לפני תחילת כהונתו כראש רשות.</w:t>
      </w:r>
    </w:p>
    <w:p w14:paraId="283C3390" w14:textId="77777777" w:rsidR="00E7442C" w:rsidRPr="00250857" w:rsidRDefault="00E7442C" w:rsidP="00E7442C">
      <w:pPr>
        <w:pStyle w:val="P00"/>
        <w:spacing w:before="0"/>
        <w:ind w:left="0" w:right="1134"/>
        <w:rPr>
          <w:rFonts w:hint="cs"/>
          <w:vanish/>
          <w:color w:val="FF0000"/>
          <w:szCs w:val="20"/>
          <w:shd w:val="clear" w:color="auto" w:fill="FFFF99"/>
          <w:rtl/>
        </w:rPr>
      </w:pPr>
    </w:p>
    <w:p w14:paraId="2892E558" w14:textId="77777777" w:rsidR="00E7442C" w:rsidRPr="00250857" w:rsidRDefault="00E7442C" w:rsidP="00E7442C">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 xml:space="preserve">מיום </w:t>
      </w:r>
      <w:r w:rsidR="00D5168B" w:rsidRPr="00250857">
        <w:rPr>
          <w:rFonts w:hint="cs"/>
          <w:vanish/>
          <w:color w:val="FF0000"/>
          <w:szCs w:val="20"/>
          <w:shd w:val="clear" w:color="auto" w:fill="FFFF99"/>
          <w:rtl/>
        </w:rPr>
        <w:t>21.12.2000</w:t>
      </w:r>
    </w:p>
    <w:p w14:paraId="26752621" w14:textId="77777777" w:rsidR="00E7442C" w:rsidRPr="00250857" w:rsidRDefault="00E7442C" w:rsidP="00E7442C">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תשס"ג-2002</w:t>
      </w:r>
    </w:p>
    <w:p w14:paraId="77448C90" w14:textId="77777777" w:rsidR="00E7442C" w:rsidRPr="00250857" w:rsidRDefault="00E7442C" w:rsidP="00E7442C">
      <w:pPr>
        <w:pStyle w:val="P00"/>
        <w:spacing w:before="0"/>
        <w:ind w:left="0" w:right="1134"/>
        <w:rPr>
          <w:rFonts w:hint="cs"/>
          <w:vanish/>
          <w:szCs w:val="20"/>
          <w:shd w:val="clear" w:color="auto" w:fill="FFFF99"/>
          <w:rtl/>
        </w:rPr>
      </w:pPr>
      <w:hyperlink r:id="rId38" w:history="1">
        <w:r w:rsidRPr="00250857">
          <w:rPr>
            <w:rStyle w:val="Hyperlink"/>
            <w:rFonts w:hint="cs"/>
            <w:vanish/>
            <w:szCs w:val="20"/>
            <w:shd w:val="clear" w:color="auto" w:fill="FFFF99"/>
            <w:rtl/>
          </w:rPr>
          <w:t>ק"ת תשס"ג מס' 6218</w:t>
        </w:r>
      </w:hyperlink>
      <w:r w:rsidRPr="00250857">
        <w:rPr>
          <w:rFonts w:hint="cs"/>
          <w:vanish/>
          <w:szCs w:val="20"/>
          <w:shd w:val="clear" w:color="auto" w:fill="FFFF99"/>
          <w:rtl/>
        </w:rPr>
        <w:t xml:space="preserve"> מיום 31.12.2002 עמ' 392</w:t>
      </w:r>
    </w:p>
    <w:p w14:paraId="1BD16295" w14:textId="77777777" w:rsidR="00097B7B" w:rsidRPr="00250857" w:rsidRDefault="00357504" w:rsidP="007C7ACA">
      <w:pPr>
        <w:pStyle w:val="P00"/>
        <w:ind w:left="0" w:right="1134"/>
        <w:rPr>
          <w:rFonts w:hint="cs"/>
          <w:vanish/>
          <w:sz w:val="22"/>
          <w:szCs w:val="22"/>
          <w:shd w:val="clear" w:color="auto" w:fill="FFFF99"/>
          <w:rtl/>
        </w:rPr>
      </w:pPr>
      <w:r w:rsidRPr="00250857">
        <w:rPr>
          <w:rFonts w:hint="cs"/>
          <w:vanish/>
          <w:sz w:val="22"/>
          <w:szCs w:val="22"/>
          <w:shd w:val="clear" w:color="auto" w:fill="FFFF99"/>
          <w:rtl/>
        </w:rPr>
        <w:tab/>
      </w:r>
      <w:r w:rsidR="00097B7B" w:rsidRPr="00250857">
        <w:rPr>
          <w:rFonts w:hint="cs"/>
          <w:vanish/>
          <w:sz w:val="22"/>
          <w:szCs w:val="22"/>
          <w:shd w:val="clear" w:color="auto" w:fill="FFFF99"/>
          <w:rtl/>
        </w:rPr>
        <w:t>(ג)</w:t>
      </w:r>
      <w:r w:rsidR="00097B7B" w:rsidRPr="00250857">
        <w:rPr>
          <w:rFonts w:hint="cs"/>
          <w:vanish/>
          <w:sz w:val="22"/>
          <w:szCs w:val="22"/>
          <w:shd w:val="clear" w:color="auto" w:fill="FFFF99"/>
          <w:rtl/>
        </w:rPr>
        <w:tab/>
        <w:t xml:space="preserve">לענין סעיף זה, "משרה ציבורית" </w:t>
      </w:r>
      <w:r w:rsidR="00097B7B" w:rsidRPr="00250857">
        <w:rPr>
          <w:vanish/>
          <w:sz w:val="22"/>
          <w:szCs w:val="22"/>
          <w:shd w:val="clear" w:color="auto" w:fill="FFFF99"/>
          <w:rtl/>
        </w:rPr>
        <w:t>–</w:t>
      </w:r>
      <w:r w:rsidR="00097B7B" w:rsidRPr="00250857">
        <w:rPr>
          <w:rFonts w:hint="cs"/>
          <w:vanish/>
          <w:sz w:val="22"/>
          <w:szCs w:val="22"/>
          <w:shd w:val="clear" w:color="auto" w:fill="FFFF99"/>
          <w:rtl/>
        </w:rPr>
        <w:t xml:space="preserve"> שירות ברשות מקומית, כעובד הרשות המקומית, או שירות במדינה כעובד המדינה או כחייל</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או שירות בתאגיד מרכז החינוך העצמאי</w:t>
      </w:r>
      <w:r w:rsidR="00097B7B" w:rsidRPr="00250857">
        <w:rPr>
          <w:rFonts w:hint="cs"/>
          <w:vanish/>
          <w:sz w:val="22"/>
          <w:szCs w:val="22"/>
          <w:shd w:val="clear" w:color="auto" w:fill="FFFF99"/>
          <w:rtl/>
        </w:rPr>
        <w:t>, או כל משרה אחרת המזכה לגמלאות מאוצר המדינה</w:t>
      </w:r>
      <w:r w:rsidRPr="00250857">
        <w:rPr>
          <w:rFonts w:hint="cs"/>
          <w:vanish/>
          <w:sz w:val="22"/>
          <w:szCs w:val="22"/>
          <w:shd w:val="clear" w:color="auto" w:fill="FFFF99"/>
          <w:rtl/>
        </w:rPr>
        <w:t>.</w:t>
      </w:r>
    </w:p>
    <w:p w14:paraId="4ABFA1C1" w14:textId="77777777" w:rsidR="00004831" w:rsidRPr="00250857" w:rsidRDefault="00004831" w:rsidP="00004831">
      <w:pPr>
        <w:pStyle w:val="P00"/>
        <w:spacing w:before="0"/>
        <w:ind w:left="0" w:right="1134"/>
        <w:rPr>
          <w:rStyle w:val="default"/>
          <w:rFonts w:cs="FrankRuehl" w:hint="cs"/>
          <w:vanish/>
          <w:szCs w:val="20"/>
          <w:shd w:val="clear" w:color="auto" w:fill="FFFF99"/>
          <w:rtl/>
        </w:rPr>
      </w:pPr>
    </w:p>
    <w:p w14:paraId="34AD48B9" w14:textId="77777777" w:rsidR="00004831" w:rsidRPr="00250857" w:rsidRDefault="00004831" w:rsidP="00004831">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76CBB25A" w14:textId="77777777" w:rsidR="00004831" w:rsidRPr="00250857" w:rsidRDefault="00004831" w:rsidP="00004831">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7F861C08" w14:textId="77777777" w:rsidR="00004831" w:rsidRPr="00250857" w:rsidRDefault="00004831" w:rsidP="00004831">
      <w:pPr>
        <w:pStyle w:val="P00"/>
        <w:spacing w:before="0"/>
        <w:ind w:left="0" w:right="1134"/>
        <w:rPr>
          <w:rStyle w:val="default"/>
          <w:rFonts w:cs="FrankRuehl" w:hint="cs"/>
          <w:vanish/>
          <w:szCs w:val="20"/>
          <w:shd w:val="clear" w:color="auto" w:fill="FFFF99"/>
          <w:rtl/>
        </w:rPr>
      </w:pPr>
      <w:hyperlink r:id="rId39"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56EE4A21" w14:textId="77777777" w:rsidR="00004831" w:rsidRPr="00250857" w:rsidRDefault="00004831" w:rsidP="00004831">
      <w:pPr>
        <w:pStyle w:val="P0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ab/>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בקביעת הזכות </w:t>
      </w:r>
      <w:r w:rsidRPr="00250857">
        <w:rPr>
          <w:rStyle w:val="default"/>
          <w:rFonts w:cs="FrankRuehl" w:hint="cs"/>
          <w:strike/>
          <w:vanish/>
          <w:sz w:val="22"/>
          <w:szCs w:val="22"/>
          <w:shd w:val="clear" w:color="auto" w:fill="FFFF99"/>
          <w:rtl/>
        </w:rPr>
        <w:t>לגמלה</w:t>
      </w:r>
      <w:r w:rsidR="009E1025" w:rsidRPr="00250857">
        <w:rPr>
          <w:rStyle w:val="default"/>
          <w:rFonts w:cs="FrankRuehl" w:hint="cs"/>
          <w:vanish/>
          <w:sz w:val="22"/>
          <w:szCs w:val="22"/>
          <w:shd w:val="clear" w:color="auto" w:fill="FFFF99"/>
          <w:rtl/>
        </w:rPr>
        <w:t xml:space="preserve"> </w:t>
      </w:r>
      <w:r w:rsidR="009E1025" w:rsidRPr="00250857">
        <w:rPr>
          <w:rStyle w:val="default"/>
          <w:rFonts w:cs="FrankRuehl" w:hint="cs"/>
          <w:vanish/>
          <w:sz w:val="22"/>
          <w:szCs w:val="22"/>
          <w:u w:val="single"/>
          <w:shd w:val="clear" w:color="auto" w:fill="FFFF99"/>
          <w:rtl/>
        </w:rPr>
        <w:t>לקצבה</w:t>
      </w:r>
      <w:r w:rsidRPr="00250857">
        <w:rPr>
          <w:rStyle w:val="default"/>
          <w:rFonts w:cs="FrankRuehl" w:hint="cs"/>
          <w:vanish/>
          <w:sz w:val="22"/>
          <w:szCs w:val="22"/>
          <w:shd w:val="clear" w:color="auto" w:fill="FFFF99"/>
          <w:rtl/>
        </w:rPr>
        <w:t xml:space="preserve"> של ראש רשות לשעבר ושיעורה, תחושב תקופת שירות במשרה ציבורית בשכר כתקופת כהונה כראש רשות ובלבד שנתקיימו כל אלה:</w:t>
      </w:r>
    </w:p>
    <w:p w14:paraId="0E9EAB22" w14:textId="77777777" w:rsidR="00004831" w:rsidRPr="00250857" w:rsidRDefault="00004831" w:rsidP="00004831">
      <w:pPr>
        <w:pStyle w:val="P03"/>
        <w:spacing w:before="0"/>
        <w:ind w:left="2495" w:right="1134"/>
        <w:rPr>
          <w:rStyle w:val="default"/>
          <w:rFonts w:cs="FrankRuehl"/>
          <w:vanish/>
          <w:sz w:val="22"/>
          <w:szCs w:val="22"/>
          <w:shd w:val="clear" w:color="auto" w:fill="FFFF99"/>
          <w:rtl/>
        </w:rPr>
      </w:pPr>
      <w:r w:rsidRPr="00250857">
        <w:rPr>
          <w:rStyle w:val="default"/>
          <w:rFonts w:cs="FrankRuehl"/>
          <w:vanish/>
          <w:sz w:val="22"/>
          <w:szCs w:val="22"/>
          <w:shd w:val="clear" w:color="auto" w:fill="FFFF99"/>
          <w:rtl/>
        </w:rPr>
        <w:t>(1)</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שירותו במשרה הציבורית נסתיים תוך שנה</w:t>
      </w:r>
      <w:r w:rsidRPr="00250857">
        <w:rPr>
          <w:rStyle w:val="default"/>
          <w:rFonts w:cs="FrankRuehl"/>
          <w:vanish/>
          <w:sz w:val="22"/>
          <w:szCs w:val="22"/>
          <w:shd w:val="clear" w:color="auto" w:fill="FFFF99"/>
          <w:rtl/>
        </w:rPr>
        <w:t xml:space="preserve"> </w:t>
      </w:r>
      <w:r w:rsidRPr="00250857">
        <w:rPr>
          <w:rStyle w:val="default"/>
          <w:rFonts w:cs="FrankRuehl" w:hint="cs"/>
          <w:vanish/>
          <w:sz w:val="22"/>
          <w:szCs w:val="22"/>
          <w:shd w:val="clear" w:color="auto" w:fill="FFFF99"/>
          <w:rtl/>
        </w:rPr>
        <w:t>שקדמה ל</w:t>
      </w:r>
      <w:r w:rsidRPr="00250857">
        <w:rPr>
          <w:rStyle w:val="default"/>
          <w:rFonts w:cs="FrankRuehl"/>
          <w:vanish/>
          <w:sz w:val="22"/>
          <w:szCs w:val="22"/>
          <w:shd w:val="clear" w:color="auto" w:fill="FFFF99"/>
          <w:rtl/>
        </w:rPr>
        <w:t>ב</w:t>
      </w:r>
      <w:r w:rsidRPr="00250857">
        <w:rPr>
          <w:rStyle w:val="default"/>
          <w:rFonts w:cs="FrankRuehl" w:hint="cs"/>
          <w:vanish/>
          <w:sz w:val="22"/>
          <w:szCs w:val="22"/>
          <w:shd w:val="clear" w:color="auto" w:fill="FFFF99"/>
          <w:rtl/>
        </w:rPr>
        <w:t>חירתו כראש רשות; או</w:t>
      </w:r>
    </w:p>
    <w:p w14:paraId="7817F457" w14:textId="77777777" w:rsidR="00004831" w:rsidRPr="00250857" w:rsidRDefault="00004831" w:rsidP="00004831">
      <w:pPr>
        <w:pStyle w:val="P33"/>
        <w:spacing w:before="0"/>
        <w:ind w:left="1474" w:right="1134"/>
        <w:rPr>
          <w:rStyle w:val="default"/>
          <w:rFonts w:cs="FrankRuehl"/>
          <w:vanish/>
          <w:sz w:val="22"/>
          <w:szCs w:val="22"/>
          <w:shd w:val="clear" w:color="auto" w:fill="FFFF99"/>
          <w:rtl/>
        </w:rPr>
      </w:pP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ב)</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בתוך השנה שקדמה לבחירתו כראש רשות שירת בשכר במשרה הציבורית או היה בחופשה ללא תשלום משירותו במשרה הציבורית, ושירותו במשרה הציבורית נסתיים לא מאוחר מחמש שנים;</w:t>
      </w:r>
    </w:p>
    <w:p w14:paraId="4A05A843" w14:textId="77777777" w:rsidR="00004831" w:rsidRPr="00250857" w:rsidRDefault="00004831" w:rsidP="00004831">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(2)</w:t>
      </w:r>
      <w:r w:rsidRPr="00250857">
        <w:rPr>
          <w:rFonts w:hint="cs"/>
          <w:vanish/>
          <w:sz w:val="22"/>
          <w:szCs w:val="22"/>
          <w:shd w:val="clear" w:color="auto" w:fill="FFFF99"/>
          <w:rtl/>
        </w:rPr>
        <w:tab/>
        <w:t xml:space="preserve">אותה תקופה אינה מובאת בחשבון לצורך זכות </w:t>
      </w:r>
      <w:r w:rsidRPr="00250857">
        <w:rPr>
          <w:rFonts w:hint="cs"/>
          <w:strike/>
          <w:vanish/>
          <w:sz w:val="22"/>
          <w:szCs w:val="22"/>
          <w:shd w:val="clear" w:color="auto" w:fill="FFFF99"/>
          <w:rtl/>
        </w:rPr>
        <w:t>לגמלה</w:t>
      </w:r>
      <w:r w:rsidR="009E1025" w:rsidRPr="00250857">
        <w:rPr>
          <w:rFonts w:hint="cs"/>
          <w:vanish/>
          <w:sz w:val="22"/>
          <w:szCs w:val="22"/>
          <w:shd w:val="clear" w:color="auto" w:fill="FFFF99"/>
          <w:rtl/>
        </w:rPr>
        <w:t xml:space="preserve"> </w:t>
      </w:r>
      <w:r w:rsidR="009E1025" w:rsidRPr="00250857">
        <w:rPr>
          <w:rFonts w:hint="cs"/>
          <w:vanish/>
          <w:sz w:val="22"/>
          <w:szCs w:val="22"/>
          <w:u w:val="single"/>
          <w:shd w:val="clear" w:color="auto" w:fill="FFFF99"/>
          <w:rtl/>
        </w:rPr>
        <w:t>לקצבה</w:t>
      </w:r>
      <w:r w:rsidRPr="00250857">
        <w:rPr>
          <w:rFonts w:hint="cs"/>
          <w:vanish/>
          <w:sz w:val="22"/>
          <w:szCs w:val="22"/>
          <w:shd w:val="clear" w:color="auto" w:fill="FFFF99"/>
          <w:rtl/>
        </w:rPr>
        <w:t xml:space="preserve"> מקופת רשות מק</w:t>
      </w:r>
      <w:r w:rsidRPr="00250857">
        <w:rPr>
          <w:vanish/>
          <w:sz w:val="22"/>
          <w:szCs w:val="22"/>
          <w:shd w:val="clear" w:color="auto" w:fill="FFFF99"/>
          <w:rtl/>
        </w:rPr>
        <w:t>ו</w:t>
      </w:r>
      <w:r w:rsidRPr="00250857">
        <w:rPr>
          <w:rFonts w:hint="cs"/>
          <w:vanish/>
          <w:sz w:val="22"/>
          <w:szCs w:val="22"/>
          <w:shd w:val="clear" w:color="auto" w:fill="FFFF99"/>
          <w:rtl/>
        </w:rPr>
        <w:t xml:space="preserve">מית או מאוצר המדינה או לצורך חישוב שיעורה של </w:t>
      </w:r>
      <w:r w:rsidRPr="00250857">
        <w:rPr>
          <w:rFonts w:hint="cs"/>
          <w:strike/>
          <w:vanish/>
          <w:sz w:val="22"/>
          <w:szCs w:val="22"/>
          <w:shd w:val="clear" w:color="auto" w:fill="FFFF99"/>
          <w:rtl/>
        </w:rPr>
        <w:t>גימלה</w:t>
      </w:r>
      <w:r w:rsidR="009E1025" w:rsidRPr="00250857">
        <w:rPr>
          <w:rFonts w:hint="cs"/>
          <w:vanish/>
          <w:sz w:val="22"/>
          <w:szCs w:val="22"/>
          <w:shd w:val="clear" w:color="auto" w:fill="FFFF99"/>
          <w:rtl/>
        </w:rPr>
        <w:t xml:space="preserve"> </w:t>
      </w:r>
      <w:r w:rsidR="009E1025" w:rsidRPr="00250857">
        <w:rPr>
          <w:rFonts w:hint="cs"/>
          <w:vanish/>
          <w:sz w:val="22"/>
          <w:szCs w:val="22"/>
          <w:u w:val="single"/>
          <w:shd w:val="clear" w:color="auto" w:fill="FFFF99"/>
          <w:rtl/>
        </w:rPr>
        <w:t>קצבה</w:t>
      </w:r>
      <w:r w:rsidRPr="00250857">
        <w:rPr>
          <w:rFonts w:hint="cs"/>
          <w:vanish/>
          <w:sz w:val="22"/>
          <w:szCs w:val="22"/>
          <w:shd w:val="clear" w:color="auto" w:fill="FFFF99"/>
          <w:rtl/>
        </w:rPr>
        <w:t xml:space="preserve"> כזו;</w:t>
      </w:r>
    </w:p>
    <w:p w14:paraId="5614F984" w14:textId="77777777" w:rsidR="00004831" w:rsidRPr="00250857" w:rsidRDefault="00004831" w:rsidP="00004831">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(3)</w:t>
      </w:r>
      <w:r w:rsidRPr="00250857">
        <w:rPr>
          <w:rFonts w:hint="cs"/>
          <w:vanish/>
          <w:sz w:val="22"/>
          <w:szCs w:val="22"/>
          <w:shd w:val="clear" w:color="auto" w:fill="FFFF99"/>
          <w:rtl/>
        </w:rPr>
        <w:tab/>
        <w:t>ראש הרשות הודיע בכתב למנהל הכללי של משרד הפנים על החלטתו להחזיר כל מענק או פיצויי פיטורים ששולמו לו עם פרישתו מהשירו</w:t>
      </w:r>
      <w:r w:rsidR="009E1025" w:rsidRPr="00250857">
        <w:rPr>
          <w:rFonts w:hint="cs"/>
          <w:vanish/>
          <w:sz w:val="22"/>
          <w:szCs w:val="22"/>
          <w:shd w:val="clear" w:color="auto" w:fill="FFFF99"/>
          <w:rtl/>
        </w:rPr>
        <w:t>ת כאמור, והחזירו כאמור בסעיף 31;</w:t>
      </w:r>
    </w:p>
    <w:p w14:paraId="7DB51B5C" w14:textId="77777777" w:rsidR="00004831" w:rsidRPr="009E1025" w:rsidRDefault="00004831" w:rsidP="009E1025">
      <w:pPr>
        <w:pStyle w:val="P00"/>
        <w:spacing w:before="0"/>
        <w:ind w:left="1021" w:right="1134"/>
        <w:rPr>
          <w:rFonts w:hint="cs"/>
          <w:sz w:val="2"/>
          <w:szCs w:val="2"/>
          <w:shd w:val="clear" w:color="auto" w:fill="FFFF99"/>
          <w:rtl/>
        </w:rPr>
      </w:pPr>
      <w:r w:rsidRPr="00250857">
        <w:rPr>
          <w:rFonts w:hint="cs"/>
          <w:vanish/>
          <w:sz w:val="22"/>
          <w:szCs w:val="22"/>
          <w:shd w:val="clear" w:color="auto" w:fill="FFFF99"/>
          <w:rtl/>
        </w:rPr>
        <w:t>(4)</w:t>
      </w:r>
      <w:r w:rsidRPr="00250857">
        <w:rPr>
          <w:rFonts w:hint="cs"/>
          <w:vanish/>
          <w:sz w:val="22"/>
          <w:szCs w:val="22"/>
          <w:shd w:val="clear" w:color="auto" w:fill="FFFF99"/>
          <w:rtl/>
        </w:rPr>
        <w:tab/>
        <w:t>חלה על אותו ראש רשות לשעבר הוראת סעיף 9(4), אם הוא היה עובד המדינה לפני תחילת כהונתו כראש רשות.</w:t>
      </w:r>
      <w:bookmarkEnd w:id="28"/>
    </w:p>
    <w:p w14:paraId="27E79388" w14:textId="77777777" w:rsidR="00491CEF" w:rsidRDefault="00491CEF" w:rsidP="00986048">
      <w:pPr>
        <w:pStyle w:val="P00"/>
        <w:spacing w:before="72"/>
        <w:ind w:left="0" w:right="1134"/>
        <w:rPr>
          <w:rStyle w:val="default"/>
          <w:rFonts w:cs="FrankRuehl"/>
          <w:rtl/>
        </w:rPr>
      </w:pPr>
      <w:bookmarkStart w:id="29" w:name="Seif7"/>
      <w:bookmarkEnd w:id="29"/>
      <w:r>
        <w:rPr>
          <w:lang w:val="he-IL"/>
        </w:rPr>
        <w:pict w14:anchorId="6327FF4F">
          <v:rect id="_x0000_s1043" style="position:absolute;left:0;text-align:left;margin-left:464.5pt;margin-top:8.05pt;width:75.05pt;height:27.6pt;z-index:251635712" o:allowincell="f" filled="f" stroked="f" strokecolor="lime" strokeweight=".25pt">
            <v:textbox style="mso-next-textbox:#_x0000_s1043" inset="0,0,0,0">
              <w:txbxContent>
                <w:p w14:paraId="5F247469"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גדלת קצבה בשל תקופת עבודה במוסד ציבורי</w:t>
                  </w:r>
                </w:p>
              </w:txbxContent>
            </v:textbox>
            <w10:anchorlock/>
          </v:rect>
        </w:pict>
      </w:r>
      <w:r>
        <w:rPr>
          <w:rStyle w:val="big-number"/>
          <w:rFonts w:cs="Miriam"/>
          <w:rtl/>
        </w:rPr>
        <w:t>11.</w:t>
      </w:r>
      <w:r>
        <w:rPr>
          <w:rStyle w:val="big-number"/>
          <w:rFonts w:cs="Miriam"/>
          <w:rtl/>
        </w:rPr>
        <w:tab/>
      </w:r>
      <w:r>
        <w:rPr>
          <w:rStyle w:val="default"/>
          <w:rFonts w:cs="FrankRuehl"/>
          <w:rtl/>
        </w:rPr>
        <w:t>ע</w:t>
      </w:r>
      <w:r>
        <w:rPr>
          <w:rStyle w:val="default"/>
          <w:rFonts w:cs="FrankRuehl" w:hint="cs"/>
          <w:rtl/>
        </w:rPr>
        <w:t>בד ראש הרשות לשעבר, בטרם נבחר לכהונת ראש רשות, במשרה שאחד הסעיפים 83, 85 או 86 לחוק שירות המדינה (גמלאות) [נוסח משולב], תש"ל</w:t>
      </w:r>
      <w:r w:rsidR="002B47A6">
        <w:rPr>
          <w:rStyle w:val="default"/>
          <w:rFonts w:cs="FrankRuehl" w:hint="cs"/>
          <w:rtl/>
        </w:rPr>
        <w:t>-</w:t>
      </w:r>
      <w:r>
        <w:rPr>
          <w:rStyle w:val="default"/>
          <w:rFonts w:cs="FrankRuehl" w:hint="cs"/>
          <w:rtl/>
        </w:rPr>
        <w:t xml:space="preserve">1970, חל עליה, ואותה תקופת </w:t>
      </w:r>
      <w:r>
        <w:rPr>
          <w:rStyle w:val="default"/>
          <w:rFonts w:cs="FrankRuehl"/>
          <w:rtl/>
        </w:rPr>
        <w:t>ע</w:t>
      </w:r>
      <w:r>
        <w:rPr>
          <w:rStyle w:val="default"/>
          <w:rFonts w:cs="FrankRuehl" w:hint="cs"/>
          <w:rtl/>
        </w:rPr>
        <w:t>בודה, כולה או מקצתה, היתה מובאת בחשבון לענין זכויות לגמלאות אילו עבר ראש הרשות לשעבר לשירות המדינה במועד שבו היה לראש רשות, תוגדל הקצבה שאותו ראש הרשות לשעבר זכאי לה לפי החלטה זו באותו שיעור באחוזים שבו היתה גדלה קצבתו אילו היה זכאי לקצבה לפי החוק האמור,</w:t>
      </w:r>
      <w:r>
        <w:rPr>
          <w:rStyle w:val="default"/>
          <w:rFonts w:cs="FrankRuehl"/>
          <w:rtl/>
        </w:rPr>
        <w:t xml:space="preserve"> ו</w:t>
      </w:r>
      <w:r>
        <w:rPr>
          <w:rStyle w:val="default"/>
          <w:rFonts w:cs="FrankRuehl" w:hint="cs"/>
          <w:rtl/>
        </w:rPr>
        <w:t>בלבד שנתמלאו התנאים שנקבעו בסעיפים האמורים או על פיהם.</w:t>
      </w:r>
    </w:p>
    <w:p w14:paraId="7A138CAA" w14:textId="77777777" w:rsidR="00491CEF" w:rsidRDefault="00491CEF" w:rsidP="00986048">
      <w:pPr>
        <w:pStyle w:val="P00"/>
        <w:spacing w:before="72"/>
        <w:ind w:left="0" w:right="1134"/>
        <w:rPr>
          <w:rStyle w:val="default"/>
          <w:rFonts w:cs="FrankRuehl"/>
          <w:rtl/>
        </w:rPr>
      </w:pPr>
      <w:bookmarkStart w:id="30" w:name="Seif8"/>
      <w:bookmarkEnd w:id="30"/>
      <w:r>
        <w:rPr>
          <w:lang w:val="he-IL"/>
        </w:rPr>
        <w:pict w14:anchorId="107A71D0">
          <v:rect id="_x0000_s1044" style="position:absolute;left:0;text-align:left;margin-left:464.5pt;margin-top:8.05pt;width:75.05pt;height:15.45pt;z-index:251636736" o:allowincell="f" filled="f" stroked="f" strokecolor="lime" strokeweight=".25pt">
            <v:textbox inset="0,0,0,0">
              <w:txbxContent>
                <w:p w14:paraId="60C412DE" w14:textId="77777777" w:rsidR="00D8782A" w:rsidRDefault="00D8782A">
                  <w:pPr>
                    <w:spacing w:line="160" w:lineRule="exact"/>
                    <w:jc w:val="left"/>
                    <w:rPr>
                      <w:rFonts w:cs="Miriam"/>
                      <w:noProof/>
                      <w:szCs w:val="18"/>
                      <w:rtl/>
                    </w:rPr>
                  </w:pPr>
                  <w:r>
                    <w:rPr>
                      <w:rFonts w:cs="Miriam"/>
                      <w:szCs w:val="18"/>
                      <w:rtl/>
                    </w:rPr>
                    <w:t>ס</w:t>
                  </w:r>
                  <w:r>
                    <w:rPr>
                      <w:rFonts w:cs="Miriam" w:hint="cs"/>
                      <w:szCs w:val="18"/>
                      <w:rtl/>
                    </w:rPr>
                    <w:t>ייג לשיעור הקצבה</w:t>
                  </w:r>
                </w:p>
              </w:txbxContent>
            </v:textbox>
            <w10:anchorlock/>
          </v:rect>
        </w:pict>
      </w:r>
      <w:r>
        <w:rPr>
          <w:rStyle w:val="big-number"/>
          <w:rFonts w:cs="Miriam"/>
          <w:rtl/>
        </w:rPr>
        <w:t>12.</w:t>
      </w:r>
      <w:r>
        <w:rPr>
          <w:rStyle w:val="big-number"/>
          <w:rFonts w:cs="Miriam"/>
          <w:rtl/>
        </w:rPr>
        <w:tab/>
      </w:r>
      <w:r>
        <w:rPr>
          <w:rStyle w:val="default"/>
          <w:rFonts w:cs="FrankRuehl"/>
          <w:rtl/>
        </w:rPr>
        <w:t>ק</w:t>
      </w:r>
      <w:r>
        <w:rPr>
          <w:rStyle w:val="default"/>
          <w:rFonts w:cs="FrankRuehl" w:hint="cs"/>
          <w:rtl/>
        </w:rPr>
        <w:t>צבה המשתלמת לראש רשות לשעבר לפי החלטה זו, לא תעלה על 70% מהמשכורת הקובעת.</w:t>
      </w:r>
    </w:p>
    <w:p w14:paraId="5B0841CE" w14:textId="77777777" w:rsidR="00491CEF" w:rsidRDefault="00491CEF" w:rsidP="009E1025">
      <w:pPr>
        <w:pStyle w:val="P00"/>
        <w:spacing w:before="72"/>
        <w:ind w:left="0" w:right="1134"/>
        <w:rPr>
          <w:rStyle w:val="default"/>
          <w:rFonts w:cs="FrankRuehl" w:hint="cs"/>
          <w:rtl/>
        </w:rPr>
      </w:pPr>
      <w:r>
        <w:rPr>
          <w:lang w:val="he-IL"/>
        </w:rPr>
        <w:pict w14:anchorId="446CF28F">
          <v:rect id="_x0000_s1045" style="position:absolute;left:0;text-align:left;margin-left:464.5pt;margin-top:8.05pt;width:75.05pt;height:9.9pt;z-index:251637760" o:allowincell="f" filled="f" stroked="f" strokecolor="lime" strokeweight=".25pt">
            <v:textbox style="mso-next-textbox:#_x0000_s1045" inset="0,0,0,0">
              <w:txbxContent>
                <w:p w14:paraId="7CA1D44D" w14:textId="77777777" w:rsidR="00D8782A" w:rsidRDefault="009E1025" w:rsidP="007A3D0C">
                  <w:pPr>
                    <w:spacing w:line="160" w:lineRule="exact"/>
                    <w:jc w:val="left"/>
                    <w:rPr>
                      <w:rFonts w:cs="Miriam" w:hint="cs"/>
                      <w:noProof/>
                      <w:szCs w:val="18"/>
                      <w:rtl/>
                    </w:rPr>
                  </w:pPr>
                  <w:r>
                    <w:rPr>
                      <w:rFonts w:cs="Miriam" w:hint="cs"/>
                      <w:szCs w:val="18"/>
                      <w:rtl/>
                    </w:rPr>
                    <w:t>החלטה תשע"ד-2013</w:t>
                  </w:r>
                </w:p>
              </w:txbxContent>
            </v:textbox>
            <w10:anchorlock/>
          </v:rect>
        </w:pict>
      </w:r>
      <w:r>
        <w:rPr>
          <w:rStyle w:val="big-number"/>
          <w:rFonts w:cs="Miriam"/>
          <w:rtl/>
        </w:rPr>
        <w:t>13</w:t>
      </w:r>
      <w:r w:rsidRPr="009E1025">
        <w:rPr>
          <w:rStyle w:val="default"/>
          <w:rFonts w:cs="FrankRuehl"/>
          <w:rtl/>
        </w:rPr>
        <w:t>.</w:t>
      </w:r>
      <w:r w:rsidR="009E1025">
        <w:rPr>
          <w:rStyle w:val="default"/>
          <w:rFonts w:cs="FrankRuehl" w:hint="cs"/>
          <w:rtl/>
        </w:rPr>
        <w:tab/>
        <w:t>(בוטל).</w:t>
      </w:r>
    </w:p>
    <w:p w14:paraId="66D152FA" w14:textId="77777777" w:rsidR="006F0D74" w:rsidRPr="00250857" w:rsidRDefault="006F0D74" w:rsidP="006F0D74">
      <w:pPr>
        <w:pStyle w:val="P00"/>
        <w:spacing w:before="0"/>
        <w:ind w:left="0" w:right="1134"/>
        <w:rPr>
          <w:rFonts w:hint="cs"/>
          <w:b/>
          <w:bCs/>
          <w:vanish/>
          <w:szCs w:val="20"/>
          <w:shd w:val="clear" w:color="auto" w:fill="FFFF99"/>
          <w:rtl/>
        </w:rPr>
      </w:pPr>
      <w:bookmarkStart w:id="31" w:name="Rov49"/>
      <w:r w:rsidRPr="00250857">
        <w:rPr>
          <w:rFonts w:hint="cs"/>
          <w:vanish/>
          <w:color w:val="FF0000"/>
          <w:szCs w:val="20"/>
          <w:shd w:val="clear" w:color="auto" w:fill="FFFF99"/>
          <w:rtl/>
        </w:rPr>
        <w:t>מיום 1.4.1985</w:t>
      </w:r>
    </w:p>
    <w:p w14:paraId="0769242E" w14:textId="77777777" w:rsidR="006F0D74" w:rsidRPr="00250857" w:rsidRDefault="006F0D74" w:rsidP="006F0D74">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תשמ"ה-1985</w:t>
      </w:r>
    </w:p>
    <w:p w14:paraId="679DA6A4" w14:textId="77777777" w:rsidR="006F0D74" w:rsidRPr="00250857" w:rsidRDefault="006F0D74" w:rsidP="007E0BD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0" w:history="1">
        <w:r w:rsidRPr="00250857">
          <w:rPr>
            <w:rStyle w:val="Hyperlink"/>
            <w:vanish/>
            <w:sz w:val="20"/>
            <w:szCs w:val="20"/>
            <w:shd w:val="clear" w:color="auto" w:fill="FFFF99"/>
            <w:rtl/>
          </w:rPr>
          <w:t>ק</w:t>
        </w:r>
        <w:r w:rsidRPr="00250857">
          <w:rPr>
            <w:rStyle w:val="Hyperlink"/>
            <w:rFonts w:hint="cs"/>
            <w:vanish/>
            <w:sz w:val="20"/>
            <w:szCs w:val="20"/>
            <w:shd w:val="clear" w:color="auto" w:fill="FFFF99"/>
            <w:rtl/>
          </w:rPr>
          <w:t>"ת תשמ"ה מס' 4785</w:t>
        </w:r>
      </w:hyperlink>
      <w:r w:rsidRPr="00250857">
        <w:rPr>
          <w:rFonts w:hint="cs"/>
          <w:vanish/>
          <w:sz w:val="20"/>
          <w:szCs w:val="20"/>
          <w:shd w:val="clear" w:color="auto" w:fill="FFFF99"/>
          <w:rtl/>
        </w:rPr>
        <w:t xml:space="preserve"> מיום 29.3.1985 עמ' 99</w:t>
      </w:r>
      <w:r w:rsidR="007E0BD7" w:rsidRPr="00250857">
        <w:rPr>
          <w:rFonts w:hint="cs"/>
          <w:vanish/>
          <w:sz w:val="20"/>
          <w:szCs w:val="20"/>
          <w:shd w:val="clear" w:color="auto" w:fill="FFFF99"/>
          <w:rtl/>
        </w:rPr>
        <w:t>6</w:t>
      </w:r>
    </w:p>
    <w:p w14:paraId="260EC8AE" w14:textId="77777777" w:rsidR="009E1025" w:rsidRPr="00250857" w:rsidRDefault="009E1025" w:rsidP="009E1025">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2"/>
          <w:szCs w:val="22"/>
          <w:shd w:val="clear" w:color="auto" w:fill="FFFF99"/>
          <w:rtl/>
        </w:rPr>
      </w:pPr>
      <w:r w:rsidRPr="00250857">
        <w:rPr>
          <w:rFonts w:hint="cs"/>
          <w:vanish/>
          <w:shd w:val="clear" w:color="auto" w:fill="FFFF99"/>
          <w:rtl/>
        </w:rPr>
        <w:t>13.</w:t>
      </w:r>
      <w:r w:rsidRPr="00250857">
        <w:rPr>
          <w:rFonts w:hint="cs"/>
          <w:vanish/>
          <w:shd w:val="clear" w:color="auto" w:fill="FFFF99"/>
          <w:rtl/>
        </w:rPr>
        <w:tab/>
      </w:r>
      <w:r w:rsidRPr="00250857">
        <w:rPr>
          <w:rStyle w:val="default"/>
          <w:rFonts w:cs="FrankRuehl"/>
          <w:vanish/>
          <w:sz w:val="22"/>
          <w:szCs w:val="22"/>
          <w:shd w:val="clear" w:color="auto" w:fill="FFFF99"/>
          <w:rtl/>
        </w:rPr>
        <w:t>ר</w:t>
      </w:r>
      <w:r w:rsidRPr="00250857">
        <w:rPr>
          <w:rStyle w:val="default"/>
          <w:rFonts w:cs="FrankRuehl" w:hint="cs"/>
          <w:vanish/>
          <w:sz w:val="22"/>
          <w:szCs w:val="22"/>
          <w:shd w:val="clear" w:color="auto" w:fill="FFFF99"/>
          <w:rtl/>
        </w:rPr>
        <w:t>אש רשות לשעבר שאינו זכאי לקצבה לפי ה</w:t>
      </w:r>
      <w:r w:rsidRPr="00250857">
        <w:rPr>
          <w:rStyle w:val="default"/>
          <w:rFonts w:cs="FrankRuehl"/>
          <w:vanish/>
          <w:sz w:val="22"/>
          <w:szCs w:val="22"/>
          <w:shd w:val="clear" w:color="auto" w:fill="FFFF99"/>
          <w:rtl/>
        </w:rPr>
        <w:t>ח</w:t>
      </w:r>
      <w:r w:rsidRPr="00250857">
        <w:rPr>
          <w:rStyle w:val="default"/>
          <w:rFonts w:cs="FrankRuehl" w:hint="cs"/>
          <w:vanish/>
          <w:sz w:val="22"/>
          <w:szCs w:val="22"/>
          <w:shd w:val="clear" w:color="auto" w:fill="FFFF99"/>
          <w:rtl/>
        </w:rPr>
        <w:t>לטה זו, ישולם לו בשעה שיחדל לכהן, מענק בסכום של 18% מהמשכורת האחרונה ששולמה לו כראש רשות, כפול במספר החדשים שכיהן כראש רשות</w:t>
      </w:r>
      <w:r w:rsidRPr="00250857">
        <w:rPr>
          <w:rStyle w:val="default"/>
          <w:rFonts w:cs="FrankRuehl" w:hint="cs"/>
          <w:vanish/>
          <w:sz w:val="22"/>
          <w:szCs w:val="22"/>
          <w:u w:val="single"/>
          <w:shd w:val="clear" w:color="auto" w:fill="FFFF99"/>
          <w:rtl/>
        </w:rPr>
        <w:t>, למעט מספר החדשים שבהן כיהן גם כחבר הכנסת</w:t>
      </w:r>
      <w:r w:rsidRPr="00250857">
        <w:rPr>
          <w:rStyle w:val="default"/>
          <w:rFonts w:cs="FrankRuehl" w:hint="cs"/>
          <w:vanish/>
          <w:sz w:val="22"/>
          <w:szCs w:val="22"/>
          <w:shd w:val="clear" w:color="auto" w:fill="FFFF99"/>
          <w:rtl/>
        </w:rPr>
        <w:t>.</w:t>
      </w:r>
    </w:p>
    <w:p w14:paraId="203592A8"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p>
    <w:p w14:paraId="4247E988" w14:textId="77777777" w:rsidR="009E1025" w:rsidRPr="00250857" w:rsidRDefault="009E1025" w:rsidP="009E1025">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5BD6F094"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5FD8465D"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hyperlink r:id="rId41"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07104D82"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ביטול סעיף 13</w:t>
      </w:r>
    </w:p>
    <w:p w14:paraId="177A2109" w14:textId="77777777" w:rsidR="009E1025" w:rsidRPr="00250857" w:rsidRDefault="009E1025" w:rsidP="009E1025">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43522193" w14:textId="77777777" w:rsidR="009E1025" w:rsidRPr="00250857" w:rsidRDefault="009E1025" w:rsidP="009E1025">
      <w:pPr>
        <w:pStyle w:val="P00"/>
        <w:spacing w:before="20"/>
        <w:ind w:left="0" w:right="1134"/>
        <w:rPr>
          <w:rStyle w:val="default"/>
          <w:rFonts w:cs="Miriam" w:hint="cs"/>
          <w:strike/>
          <w:vanish/>
          <w:sz w:val="16"/>
          <w:szCs w:val="16"/>
          <w:shd w:val="clear" w:color="auto" w:fill="FFFF99"/>
          <w:rtl/>
        </w:rPr>
      </w:pPr>
      <w:r w:rsidRPr="00250857">
        <w:rPr>
          <w:rStyle w:val="default"/>
          <w:rFonts w:cs="Miriam" w:hint="cs"/>
          <w:strike/>
          <w:vanish/>
          <w:sz w:val="16"/>
          <w:szCs w:val="16"/>
          <w:shd w:val="clear" w:color="auto" w:fill="FFFF99"/>
          <w:rtl/>
        </w:rPr>
        <w:t>מענק לראש רשות הפורש ואינו זכאי לקצבה</w:t>
      </w:r>
    </w:p>
    <w:p w14:paraId="40DECCEF" w14:textId="77777777" w:rsidR="006F0D74" w:rsidRPr="009E1025" w:rsidRDefault="006F0D74" w:rsidP="009E1025">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sz w:val="2"/>
          <w:szCs w:val="2"/>
          <w:rtl/>
        </w:rPr>
      </w:pPr>
      <w:r w:rsidRPr="00250857">
        <w:rPr>
          <w:rFonts w:hint="cs"/>
          <w:strike/>
          <w:vanish/>
          <w:shd w:val="clear" w:color="auto" w:fill="FFFF99"/>
          <w:rtl/>
        </w:rPr>
        <w:t>13.</w:t>
      </w:r>
      <w:r w:rsidRPr="00250857">
        <w:rPr>
          <w:rFonts w:hint="cs"/>
          <w:strike/>
          <w:vanish/>
          <w:shd w:val="clear" w:color="auto" w:fill="FFFF99"/>
          <w:rtl/>
        </w:rPr>
        <w:tab/>
      </w:r>
      <w:r w:rsidRPr="00250857">
        <w:rPr>
          <w:rStyle w:val="default"/>
          <w:rFonts w:cs="FrankRuehl"/>
          <w:strike/>
          <w:vanish/>
          <w:sz w:val="22"/>
          <w:szCs w:val="22"/>
          <w:shd w:val="clear" w:color="auto" w:fill="FFFF99"/>
          <w:rtl/>
        </w:rPr>
        <w:t>ר</w:t>
      </w:r>
      <w:r w:rsidRPr="00250857">
        <w:rPr>
          <w:rStyle w:val="default"/>
          <w:rFonts w:cs="FrankRuehl" w:hint="cs"/>
          <w:strike/>
          <w:vanish/>
          <w:sz w:val="22"/>
          <w:szCs w:val="22"/>
          <w:shd w:val="clear" w:color="auto" w:fill="FFFF99"/>
          <w:rtl/>
        </w:rPr>
        <w:t>אש רשות לשעבר שאינו זכאי לקצבה לפי ה</w:t>
      </w:r>
      <w:r w:rsidRPr="00250857">
        <w:rPr>
          <w:rStyle w:val="default"/>
          <w:rFonts w:cs="FrankRuehl"/>
          <w:strike/>
          <w:vanish/>
          <w:sz w:val="22"/>
          <w:szCs w:val="22"/>
          <w:shd w:val="clear" w:color="auto" w:fill="FFFF99"/>
          <w:rtl/>
        </w:rPr>
        <w:t>ח</w:t>
      </w:r>
      <w:r w:rsidRPr="00250857">
        <w:rPr>
          <w:rStyle w:val="default"/>
          <w:rFonts w:cs="FrankRuehl" w:hint="cs"/>
          <w:strike/>
          <w:vanish/>
          <w:sz w:val="22"/>
          <w:szCs w:val="22"/>
          <w:shd w:val="clear" w:color="auto" w:fill="FFFF99"/>
          <w:rtl/>
        </w:rPr>
        <w:t>לטה זו, ישולם לו בשעה שיחדל לכהן, מענק בסכום של 18% מהמשכורת האחרונה ששולמה לו כראש רשות, כפול במספר החדשים שכיהן כראש רשות, למעט מספר החדשים שבהן כיהן גם כחבר הכנסת.</w:t>
      </w:r>
      <w:bookmarkEnd w:id="31"/>
    </w:p>
    <w:p w14:paraId="3E68C012" w14:textId="77777777" w:rsidR="00491CEF" w:rsidRDefault="00491CEF" w:rsidP="009E1025">
      <w:pPr>
        <w:pStyle w:val="P00"/>
        <w:spacing w:before="72"/>
        <w:ind w:left="0" w:right="1134"/>
        <w:rPr>
          <w:rStyle w:val="default"/>
          <w:rFonts w:cs="FrankRuehl" w:hint="cs"/>
          <w:rtl/>
        </w:rPr>
      </w:pPr>
      <w:r>
        <w:rPr>
          <w:lang w:val="he-IL"/>
        </w:rPr>
        <w:pict w14:anchorId="22A2220E">
          <v:rect id="_x0000_s1046" style="position:absolute;left:0;text-align:left;margin-left:464.5pt;margin-top:8.05pt;width:75.05pt;height:9.25pt;z-index:251638784" o:allowincell="f" filled="f" stroked="f" strokecolor="lime" strokeweight=".25pt">
            <v:textbox inset="0,0,0,0">
              <w:txbxContent>
                <w:p w14:paraId="1A070F56" w14:textId="77777777" w:rsidR="00D8782A" w:rsidRDefault="009E1025" w:rsidP="007A3D0C">
                  <w:pPr>
                    <w:spacing w:line="160" w:lineRule="exact"/>
                    <w:jc w:val="left"/>
                    <w:rPr>
                      <w:rFonts w:cs="Miriam" w:hint="cs"/>
                      <w:noProof/>
                      <w:szCs w:val="18"/>
                      <w:rtl/>
                    </w:rPr>
                  </w:pPr>
                  <w:r>
                    <w:rPr>
                      <w:rFonts w:cs="Miriam" w:hint="cs"/>
                      <w:szCs w:val="18"/>
                      <w:rtl/>
                    </w:rPr>
                    <w:t>החלטה תשע"ד-2013</w:t>
                  </w:r>
                </w:p>
              </w:txbxContent>
            </v:textbox>
            <w10:anchorlock/>
          </v:rect>
        </w:pict>
      </w:r>
      <w:r>
        <w:rPr>
          <w:rStyle w:val="big-number"/>
          <w:rFonts w:cs="Miriam"/>
          <w:rtl/>
        </w:rPr>
        <w:t>14.</w:t>
      </w:r>
      <w:r>
        <w:rPr>
          <w:rStyle w:val="big-number"/>
          <w:rFonts w:cs="Miriam"/>
          <w:rtl/>
        </w:rPr>
        <w:tab/>
      </w:r>
      <w:r w:rsidR="009E1025">
        <w:rPr>
          <w:rStyle w:val="default"/>
          <w:rFonts w:cs="FrankRuehl" w:hint="cs"/>
          <w:rtl/>
        </w:rPr>
        <w:t>(בוטל</w:t>
      </w:r>
      <w:r>
        <w:rPr>
          <w:rStyle w:val="default"/>
          <w:rFonts w:cs="FrankRuehl" w:hint="cs"/>
          <w:rtl/>
        </w:rPr>
        <w:t>).</w:t>
      </w:r>
    </w:p>
    <w:p w14:paraId="539D44CF" w14:textId="77777777" w:rsidR="009C4815" w:rsidRPr="00250857" w:rsidRDefault="009C4815" w:rsidP="009C4815">
      <w:pPr>
        <w:pStyle w:val="P00"/>
        <w:spacing w:before="0"/>
        <w:ind w:left="0" w:right="1134"/>
        <w:rPr>
          <w:rFonts w:hint="cs"/>
          <w:b/>
          <w:bCs/>
          <w:vanish/>
          <w:szCs w:val="20"/>
          <w:shd w:val="clear" w:color="auto" w:fill="FFFF99"/>
          <w:rtl/>
        </w:rPr>
      </w:pPr>
      <w:bookmarkStart w:id="32" w:name="Rov51"/>
      <w:r w:rsidRPr="00250857">
        <w:rPr>
          <w:rFonts w:hint="cs"/>
          <w:vanish/>
          <w:color w:val="FF0000"/>
          <w:szCs w:val="20"/>
          <w:shd w:val="clear" w:color="auto" w:fill="FFFF99"/>
          <w:rtl/>
        </w:rPr>
        <w:t>מיום 10.7.1979</w:t>
      </w:r>
    </w:p>
    <w:p w14:paraId="5365A3F9" w14:textId="77777777" w:rsidR="009C4815" w:rsidRPr="00250857" w:rsidRDefault="009C4815" w:rsidP="009C4815">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7D505B13" w14:textId="77777777" w:rsidR="009C4815" w:rsidRPr="00250857" w:rsidRDefault="009C4815" w:rsidP="009C4815">
      <w:pPr>
        <w:pStyle w:val="P00"/>
        <w:spacing w:before="0"/>
        <w:ind w:left="0" w:right="1134"/>
        <w:rPr>
          <w:rFonts w:hint="cs"/>
          <w:vanish/>
          <w:szCs w:val="20"/>
          <w:shd w:val="clear" w:color="auto" w:fill="FFFF99"/>
          <w:rtl/>
        </w:rPr>
      </w:pPr>
      <w:hyperlink r:id="rId42"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0EC2DD05" w14:textId="77777777" w:rsidR="009E1025" w:rsidRPr="00250857" w:rsidRDefault="009E1025" w:rsidP="009E1025">
      <w:pPr>
        <w:pStyle w:val="P00"/>
        <w:ind w:left="0" w:right="1134"/>
        <w:rPr>
          <w:rFonts w:hint="cs"/>
          <w:vanish/>
          <w:sz w:val="22"/>
          <w:szCs w:val="22"/>
          <w:shd w:val="clear" w:color="auto" w:fill="FFFF99"/>
          <w:rtl/>
        </w:rPr>
      </w:pPr>
      <w:r w:rsidRPr="00250857">
        <w:rPr>
          <w:rFonts w:hint="cs"/>
          <w:vanish/>
          <w:sz w:val="22"/>
          <w:szCs w:val="22"/>
          <w:shd w:val="clear" w:color="auto" w:fill="FFFF99"/>
          <w:rtl/>
        </w:rPr>
        <w:t>14.</w:t>
      </w:r>
      <w:r w:rsidRPr="00250857">
        <w:rPr>
          <w:rFonts w:hint="cs"/>
          <w:vanish/>
          <w:sz w:val="22"/>
          <w:szCs w:val="22"/>
          <w:shd w:val="clear" w:color="auto" w:fill="FFFF99"/>
          <w:rtl/>
        </w:rPr>
        <w:tab/>
      </w:r>
      <w:r w:rsidRPr="00250857">
        <w:rPr>
          <w:rFonts w:hint="cs"/>
          <w:strike/>
          <w:vanish/>
          <w:sz w:val="22"/>
          <w:szCs w:val="22"/>
          <w:shd w:val="clear" w:color="auto" w:fill="FFFF99"/>
          <w:rtl/>
        </w:rPr>
        <w:t xml:space="preserve">ראש רשות לשעבר שקיבל מענק לפי סעיף 13 ואחרי כן חזר ונבחר לראש רשות, הברירה בידו: רצה </w:t>
      </w:r>
      <w:r w:rsidRPr="00250857">
        <w:rPr>
          <w:strike/>
          <w:vanish/>
          <w:sz w:val="22"/>
          <w:szCs w:val="22"/>
          <w:shd w:val="clear" w:color="auto" w:fill="FFFF99"/>
          <w:rtl/>
        </w:rPr>
        <w:t>–</w:t>
      </w:r>
      <w:r w:rsidRPr="00250857">
        <w:rPr>
          <w:rFonts w:hint="cs"/>
          <w:strike/>
          <w:vanish/>
          <w:sz w:val="22"/>
          <w:szCs w:val="22"/>
          <w:shd w:val="clear" w:color="auto" w:fill="FFFF99"/>
          <w:rtl/>
        </w:rPr>
        <w:t xml:space="preserve"> יחזיר את המענק; רצה </w:t>
      </w:r>
      <w:r w:rsidRPr="00250857">
        <w:rPr>
          <w:strike/>
          <w:vanish/>
          <w:sz w:val="22"/>
          <w:szCs w:val="22"/>
          <w:shd w:val="clear" w:color="auto" w:fill="FFFF99"/>
          <w:rtl/>
        </w:rPr>
        <w:t>–</w:t>
      </w:r>
      <w:r w:rsidRPr="00250857">
        <w:rPr>
          <w:rFonts w:hint="cs"/>
          <w:strike/>
          <w:vanish/>
          <w:sz w:val="22"/>
          <w:szCs w:val="22"/>
          <w:shd w:val="clear" w:color="auto" w:fill="FFFF99"/>
          <w:rtl/>
        </w:rPr>
        <w:t xml:space="preserve"> לא יחזירו</w:t>
      </w:r>
      <w:r w:rsidRPr="00250857">
        <w:rPr>
          <w:rFonts w:hint="cs"/>
          <w:vanish/>
          <w:sz w:val="22"/>
          <w:szCs w:val="22"/>
          <w:shd w:val="clear" w:color="auto" w:fill="FFFF99"/>
          <w:rtl/>
        </w:rPr>
        <w:t xml:space="preserve"> </w:t>
      </w:r>
      <w:r w:rsidRPr="00250857">
        <w:rPr>
          <w:vanish/>
          <w:sz w:val="22"/>
          <w:szCs w:val="22"/>
          <w:u w:val="single"/>
          <w:shd w:val="clear" w:color="auto" w:fill="FFFF99"/>
          <w:rtl/>
        </w:rPr>
        <w:t>ר</w:t>
      </w:r>
      <w:r w:rsidRPr="00250857">
        <w:rPr>
          <w:rFonts w:hint="cs"/>
          <w:vanish/>
          <w:sz w:val="22"/>
          <w:szCs w:val="22"/>
          <w:u w:val="single"/>
          <w:shd w:val="clear" w:color="auto" w:fill="FFFF99"/>
          <w:rtl/>
        </w:rPr>
        <w:t>אש רשות לשעבר שקיבל מענק לפי סעיף 7 ל</w:t>
      </w:r>
      <w:r w:rsidRPr="00250857">
        <w:rPr>
          <w:vanish/>
          <w:sz w:val="22"/>
          <w:szCs w:val="22"/>
          <w:u w:val="single"/>
          <w:shd w:val="clear" w:color="auto" w:fill="FFFF99"/>
          <w:rtl/>
        </w:rPr>
        <w:t>ח</w:t>
      </w:r>
      <w:r w:rsidRPr="00250857">
        <w:rPr>
          <w:rFonts w:hint="cs"/>
          <w:vanish/>
          <w:sz w:val="22"/>
          <w:szCs w:val="22"/>
          <w:u w:val="single"/>
          <w:shd w:val="clear" w:color="auto" w:fill="FFFF99"/>
          <w:rtl/>
        </w:rPr>
        <w:t>וק תשי"ט או לפי סעיף 13 להחלטה זו ואחרי כן חזר ונבחר לראש רשות, הברירה בידו: רצה - יודיע בכתב למנהל הכללי של משרד הפנים תוך שלושה חדשים מעת שהחל לכהן שנית כראש הרשות, על החלטתו להחזיר את המענק, ובמקרה כזה יחזירנו כאמור בסעיף 31; רצה - לא יחזיר את המענק</w:t>
      </w:r>
      <w:r w:rsidRPr="00250857">
        <w:rPr>
          <w:rFonts w:hint="cs"/>
          <w:vanish/>
          <w:sz w:val="22"/>
          <w:szCs w:val="22"/>
          <w:shd w:val="clear" w:color="auto" w:fill="FFFF99"/>
          <w:rtl/>
        </w:rPr>
        <w:t>, ובמקרה כזה לא תבוא בחשבון תקופת הכהונה שבעדה קיבל מענק בקביעת הזכות לקצבה של ראש הרשות לשעבר ושיעורה, כאמור בסעיף 9(1).</w:t>
      </w:r>
    </w:p>
    <w:p w14:paraId="64A5B8B2"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p>
    <w:p w14:paraId="44AB6120" w14:textId="77777777" w:rsidR="009E1025" w:rsidRPr="00250857" w:rsidRDefault="009E1025" w:rsidP="009E1025">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7DB9E801"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60067755"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hyperlink r:id="rId43"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731CD337"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ביטול סעיף 14</w:t>
      </w:r>
    </w:p>
    <w:p w14:paraId="33DFCEEE" w14:textId="77777777" w:rsidR="009E1025" w:rsidRPr="00250857" w:rsidRDefault="009E1025" w:rsidP="009E1025">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2C12544F" w14:textId="77777777" w:rsidR="009E1025" w:rsidRPr="00250857" w:rsidRDefault="009E1025" w:rsidP="009E1025">
      <w:pPr>
        <w:pStyle w:val="P00"/>
        <w:spacing w:before="20"/>
        <w:ind w:left="0" w:right="1134"/>
        <w:rPr>
          <w:rStyle w:val="default"/>
          <w:rFonts w:cs="Miriam" w:hint="cs"/>
          <w:strike/>
          <w:vanish/>
          <w:sz w:val="16"/>
          <w:szCs w:val="16"/>
          <w:shd w:val="clear" w:color="auto" w:fill="FFFF99"/>
          <w:rtl/>
        </w:rPr>
      </w:pPr>
      <w:r w:rsidRPr="00250857">
        <w:rPr>
          <w:rStyle w:val="default"/>
          <w:rFonts w:cs="Miriam" w:hint="cs"/>
          <w:strike/>
          <w:vanish/>
          <w:sz w:val="16"/>
          <w:szCs w:val="16"/>
          <w:shd w:val="clear" w:color="auto" w:fill="FFFF99"/>
          <w:rtl/>
        </w:rPr>
        <w:t>ראש רשות לשעבר שנבחר שנית</w:t>
      </w:r>
    </w:p>
    <w:p w14:paraId="563917FD" w14:textId="77777777" w:rsidR="009C4815" w:rsidRPr="009E1025" w:rsidRDefault="009C4815" w:rsidP="00220544">
      <w:pPr>
        <w:pStyle w:val="P00"/>
        <w:spacing w:before="0"/>
        <w:ind w:left="0" w:right="1134"/>
        <w:rPr>
          <w:rStyle w:val="default"/>
          <w:rFonts w:cs="FrankRuehl" w:hint="cs"/>
          <w:strike/>
          <w:sz w:val="2"/>
          <w:szCs w:val="2"/>
          <w:rtl/>
        </w:rPr>
      </w:pPr>
      <w:r w:rsidRPr="00250857">
        <w:rPr>
          <w:rFonts w:hint="cs"/>
          <w:strike/>
          <w:vanish/>
          <w:sz w:val="22"/>
          <w:szCs w:val="22"/>
          <w:shd w:val="clear" w:color="auto" w:fill="FFFF99"/>
          <w:rtl/>
        </w:rPr>
        <w:t>14.</w:t>
      </w:r>
      <w:r w:rsidRPr="00250857">
        <w:rPr>
          <w:rFonts w:hint="cs"/>
          <w:strike/>
          <w:vanish/>
          <w:sz w:val="22"/>
          <w:szCs w:val="22"/>
          <w:shd w:val="clear" w:color="auto" w:fill="FFFF99"/>
          <w:rtl/>
        </w:rPr>
        <w:tab/>
      </w:r>
      <w:r w:rsidRPr="00250857">
        <w:rPr>
          <w:strike/>
          <w:vanish/>
          <w:sz w:val="22"/>
          <w:szCs w:val="22"/>
          <w:shd w:val="clear" w:color="auto" w:fill="FFFF99"/>
          <w:rtl/>
        </w:rPr>
        <w:t>ר</w:t>
      </w:r>
      <w:r w:rsidRPr="00250857">
        <w:rPr>
          <w:rFonts w:hint="cs"/>
          <w:strike/>
          <w:vanish/>
          <w:sz w:val="22"/>
          <w:szCs w:val="22"/>
          <w:shd w:val="clear" w:color="auto" w:fill="FFFF99"/>
          <w:rtl/>
        </w:rPr>
        <w:t>אש רשות לשעבר שקיבל מענק לפי סעיף 7 ל</w:t>
      </w:r>
      <w:r w:rsidRPr="00250857">
        <w:rPr>
          <w:strike/>
          <w:vanish/>
          <w:sz w:val="22"/>
          <w:szCs w:val="22"/>
          <w:shd w:val="clear" w:color="auto" w:fill="FFFF99"/>
          <w:rtl/>
        </w:rPr>
        <w:t>ח</w:t>
      </w:r>
      <w:r w:rsidRPr="00250857">
        <w:rPr>
          <w:rFonts w:hint="cs"/>
          <w:strike/>
          <w:vanish/>
          <w:sz w:val="22"/>
          <w:szCs w:val="22"/>
          <w:shd w:val="clear" w:color="auto" w:fill="FFFF99"/>
          <w:rtl/>
        </w:rPr>
        <w:t xml:space="preserve">וק תשי"ט או לפי סעיף 13 להחלטה זו ואחרי כן חזר ונבחר לראש רשות, הברירה בידו: רצה </w:t>
      </w:r>
      <w:r w:rsidR="009E1025" w:rsidRPr="00250857">
        <w:rPr>
          <w:strike/>
          <w:vanish/>
          <w:sz w:val="22"/>
          <w:szCs w:val="22"/>
          <w:shd w:val="clear" w:color="auto" w:fill="FFFF99"/>
          <w:rtl/>
        </w:rPr>
        <w:t>–</w:t>
      </w:r>
      <w:r w:rsidRPr="00250857">
        <w:rPr>
          <w:rFonts w:hint="cs"/>
          <w:strike/>
          <w:vanish/>
          <w:sz w:val="22"/>
          <w:szCs w:val="22"/>
          <w:shd w:val="clear" w:color="auto" w:fill="FFFF99"/>
          <w:rtl/>
        </w:rPr>
        <w:t xml:space="preserve"> יודיע בכתב למנהל הכללי של משרד הפנים תוך שלושה חדשים מעת שהחל לכהן שנית כראש הרשות, על החלטתו להחזיר את המענק, ובמקרה כזה יחזירנו כאמור בסעיף 31; רצה </w:t>
      </w:r>
      <w:r w:rsidR="009E1025" w:rsidRPr="00250857">
        <w:rPr>
          <w:strike/>
          <w:vanish/>
          <w:sz w:val="22"/>
          <w:szCs w:val="22"/>
          <w:shd w:val="clear" w:color="auto" w:fill="FFFF99"/>
          <w:rtl/>
        </w:rPr>
        <w:t>–</w:t>
      </w:r>
      <w:r w:rsidRPr="00250857">
        <w:rPr>
          <w:rFonts w:hint="cs"/>
          <w:strike/>
          <w:vanish/>
          <w:sz w:val="22"/>
          <w:szCs w:val="22"/>
          <w:shd w:val="clear" w:color="auto" w:fill="FFFF99"/>
          <w:rtl/>
        </w:rPr>
        <w:t xml:space="preserve"> לא יחזיר את המענק</w:t>
      </w:r>
      <w:r w:rsidR="002B47A6" w:rsidRPr="00250857">
        <w:rPr>
          <w:rFonts w:hint="cs"/>
          <w:strike/>
          <w:vanish/>
          <w:sz w:val="22"/>
          <w:szCs w:val="22"/>
          <w:shd w:val="clear" w:color="auto" w:fill="FFFF99"/>
          <w:rtl/>
        </w:rPr>
        <w:t>,</w:t>
      </w:r>
      <w:r w:rsidRPr="00250857">
        <w:rPr>
          <w:rFonts w:hint="cs"/>
          <w:strike/>
          <w:vanish/>
          <w:sz w:val="22"/>
          <w:szCs w:val="22"/>
          <w:shd w:val="clear" w:color="auto" w:fill="FFFF99"/>
          <w:rtl/>
        </w:rPr>
        <w:t xml:space="preserve"> ובמקרה כזה לא תבוא בחשבון תקופת הכהונה שבעדה קיבל מענק בקביעת הזכות לקצבה של ראש הרשות לשעבר ושיעורה, כאמור בסעיף 9(1).</w:t>
      </w:r>
      <w:bookmarkEnd w:id="32"/>
    </w:p>
    <w:p w14:paraId="675A3513" w14:textId="77777777" w:rsidR="00491CEF" w:rsidRDefault="00491CEF" w:rsidP="009E1025">
      <w:pPr>
        <w:pStyle w:val="P00"/>
        <w:spacing w:before="72"/>
        <w:ind w:left="0" w:right="1134"/>
        <w:rPr>
          <w:rStyle w:val="default"/>
          <w:rFonts w:cs="FrankRuehl" w:hint="cs"/>
          <w:rtl/>
        </w:rPr>
      </w:pPr>
      <w:bookmarkStart w:id="33" w:name="Seif9"/>
      <w:bookmarkEnd w:id="33"/>
      <w:r>
        <w:rPr>
          <w:lang w:val="he-IL"/>
        </w:rPr>
        <w:pict w14:anchorId="41013F37">
          <v:rect id="_x0000_s1047" style="position:absolute;left:0;text-align:left;margin-left:464.5pt;margin-top:8.05pt;width:75.05pt;height:40.15pt;z-index:251639808" o:allowincell="f" filled="f" stroked="f" strokecolor="lime" strokeweight=".25pt">
            <v:textbox inset="0,0,0,0">
              <w:txbxContent>
                <w:p w14:paraId="17D9B80F" w14:textId="77777777" w:rsidR="00D8782A" w:rsidRDefault="00D8782A">
                  <w:pPr>
                    <w:spacing w:line="160" w:lineRule="exact"/>
                    <w:jc w:val="left"/>
                    <w:rPr>
                      <w:rFonts w:cs="Miriam" w:hint="cs"/>
                      <w:szCs w:val="18"/>
                      <w:rtl/>
                    </w:rPr>
                  </w:pPr>
                  <w:r>
                    <w:rPr>
                      <w:rFonts w:cs="Miriam"/>
                      <w:szCs w:val="18"/>
                      <w:rtl/>
                    </w:rPr>
                    <w:t>ו</w:t>
                  </w:r>
                  <w:r>
                    <w:rPr>
                      <w:rFonts w:cs="Miriam" w:hint="cs"/>
                      <w:szCs w:val="18"/>
                      <w:rtl/>
                    </w:rPr>
                    <w:t>יתור על גמלאות למע</w:t>
                  </w:r>
                  <w:r>
                    <w:rPr>
                      <w:rFonts w:cs="Miriam"/>
                      <w:szCs w:val="18"/>
                      <w:rtl/>
                    </w:rPr>
                    <w:t>ן</w:t>
                  </w:r>
                  <w:r>
                    <w:rPr>
                      <w:rFonts w:cs="Miriam" w:hint="cs"/>
                      <w:szCs w:val="18"/>
                      <w:rtl/>
                    </w:rPr>
                    <w:t xml:space="preserve"> תגמולים</w:t>
                  </w:r>
                </w:p>
                <w:p w14:paraId="1676DD96" w14:textId="77777777" w:rsidR="00D8782A" w:rsidRDefault="00D8782A">
                  <w:pPr>
                    <w:spacing w:line="160" w:lineRule="exact"/>
                    <w:jc w:val="left"/>
                    <w:rPr>
                      <w:rFonts w:cs="Miriam" w:hint="cs"/>
                      <w:noProof/>
                      <w:szCs w:val="18"/>
                      <w:rtl/>
                    </w:rPr>
                  </w:pPr>
                  <w:r>
                    <w:rPr>
                      <w:rFonts w:cs="Miriam" w:hint="cs"/>
                      <w:szCs w:val="18"/>
                      <w:rtl/>
                    </w:rPr>
                    <w:t>החלטה (מס' 2) תשנ"ט-1999</w:t>
                  </w:r>
                </w:p>
                <w:p w14:paraId="691F7791" w14:textId="77777777" w:rsidR="009E1025" w:rsidRDefault="009E1025" w:rsidP="009E1025">
                  <w:pPr>
                    <w:spacing w:line="160" w:lineRule="exact"/>
                    <w:jc w:val="left"/>
                    <w:rPr>
                      <w:rFonts w:cs="Miriam" w:hint="cs"/>
                      <w:noProof/>
                      <w:szCs w:val="18"/>
                      <w:rtl/>
                    </w:rPr>
                  </w:pPr>
                  <w:r>
                    <w:rPr>
                      <w:rFonts w:cs="Miriam" w:hint="cs"/>
                      <w:szCs w:val="18"/>
                      <w:rtl/>
                    </w:rPr>
                    <w:t>החלטה תשע"ד-2013</w:t>
                  </w:r>
                </w:p>
              </w:txbxContent>
            </v:textbox>
            <w10:anchorlock/>
          </v:rect>
        </w:pict>
      </w:r>
      <w:r>
        <w:rPr>
          <w:rStyle w:val="big-number"/>
          <w:rFonts w:cs="Miriam"/>
          <w:rtl/>
        </w:rPr>
        <w:t>15.</w:t>
      </w:r>
      <w:r>
        <w:rPr>
          <w:rStyle w:val="big-number"/>
          <w:rFonts w:cs="Miriam"/>
          <w:rtl/>
        </w:rPr>
        <w:tab/>
      </w:r>
      <w:r>
        <w:rPr>
          <w:rStyle w:val="default"/>
          <w:rFonts w:cs="FrankRuehl"/>
          <w:rtl/>
        </w:rPr>
        <w:t>ר</w:t>
      </w:r>
      <w:r>
        <w:rPr>
          <w:rStyle w:val="default"/>
          <w:rFonts w:cs="FrankRuehl" w:hint="cs"/>
          <w:rtl/>
        </w:rPr>
        <w:t xml:space="preserve">אש רשות רשאי, תוך שלושה חדשים מיום תחילת כהונתו, לוותר בכתב על גמלה שהוא ושאיריו זכאים לה לפי החלטה זו, בתנאי שיורה בכתב </w:t>
      </w:r>
      <w:r w:rsidR="009E1025" w:rsidRPr="009E1025">
        <w:rPr>
          <w:rStyle w:val="default"/>
          <w:rFonts w:cs="FrankRuehl" w:hint="cs"/>
          <w:rtl/>
        </w:rPr>
        <w:t>לבטח את זכויותיו לגמלה בהסדר פנסיה צוברת</w:t>
      </w:r>
      <w:r>
        <w:rPr>
          <w:rStyle w:val="default"/>
          <w:rFonts w:cs="FrankRuehl" w:hint="cs"/>
          <w:rtl/>
        </w:rPr>
        <w:t xml:space="preserve"> כתמורה על ויתורו.</w:t>
      </w:r>
    </w:p>
    <w:p w14:paraId="0AB316E3" w14:textId="77777777" w:rsidR="001F23F7" w:rsidRPr="00250857" w:rsidRDefault="001F23F7" w:rsidP="001F23F7">
      <w:pPr>
        <w:pStyle w:val="P00"/>
        <w:spacing w:before="0"/>
        <w:ind w:left="0" w:right="1134"/>
        <w:rPr>
          <w:rFonts w:hint="cs"/>
          <w:b/>
          <w:bCs/>
          <w:vanish/>
          <w:szCs w:val="20"/>
          <w:shd w:val="clear" w:color="auto" w:fill="FFFF99"/>
          <w:rtl/>
        </w:rPr>
      </w:pPr>
      <w:bookmarkStart w:id="34" w:name="Rov52"/>
      <w:r w:rsidRPr="00250857">
        <w:rPr>
          <w:rFonts w:hint="cs"/>
          <w:vanish/>
          <w:color w:val="FF0000"/>
          <w:szCs w:val="20"/>
          <w:shd w:val="clear" w:color="auto" w:fill="FFFF99"/>
          <w:rtl/>
        </w:rPr>
        <w:t>מיום 25.6.1999</w:t>
      </w:r>
    </w:p>
    <w:p w14:paraId="1381B50B" w14:textId="77777777" w:rsidR="001F23F7" w:rsidRPr="00250857" w:rsidRDefault="001F23F7" w:rsidP="001F23F7">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(מס' 2) תשנ"ט-1999</w:t>
      </w:r>
    </w:p>
    <w:p w14:paraId="720B31C6" w14:textId="77777777" w:rsidR="001F23F7" w:rsidRPr="00250857" w:rsidRDefault="001F23F7" w:rsidP="002F4DE0">
      <w:pPr>
        <w:pStyle w:val="P00"/>
        <w:spacing w:before="0"/>
        <w:ind w:left="0" w:right="1134"/>
        <w:rPr>
          <w:rStyle w:val="default"/>
          <w:rFonts w:cs="FrankRuehl" w:hint="cs"/>
          <w:vanish/>
          <w:szCs w:val="20"/>
          <w:shd w:val="clear" w:color="auto" w:fill="FFFF99"/>
          <w:rtl/>
        </w:rPr>
      </w:pPr>
      <w:hyperlink r:id="rId44" w:history="1">
        <w:r w:rsidRPr="00250857">
          <w:rPr>
            <w:rStyle w:val="Hyperlink"/>
            <w:rFonts w:hint="cs"/>
            <w:vanish/>
            <w:szCs w:val="20"/>
            <w:shd w:val="clear" w:color="auto" w:fill="FFFF99"/>
            <w:rtl/>
          </w:rPr>
          <w:t>ק"ת תשנ"ט מס' 5985</w:t>
        </w:r>
      </w:hyperlink>
      <w:r w:rsidRPr="00250857">
        <w:rPr>
          <w:rFonts w:hint="cs"/>
          <w:vanish/>
          <w:szCs w:val="20"/>
          <w:shd w:val="clear" w:color="auto" w:fill="FFFF99"/>
          <w:rtl/>
        </w:rPr>
        <w:t xml:space="preserve"> מיום 25.6.1999 עמ' 101</w:t>
      </w:r>
      <w:r w:rsidR="002F4DE0" w:rsidRPr="00250857">
        <w:rPr>
          <w:rFonts w:hint="cs"/>
          <w:vanish/>
          <w:szCs w:val="20"/>
          <w:shd w:val="clear" w:color="auto" w:fill="FFFF99"/>
          <w:rtl/>
        </w:rPr>
        <w:t>3</w:t>
      </w:r>
    </w:p>
    <w:p w14:paraId="32815D69" w14:textId="77777777" w:rsidR="009E1025" w:rsidRPr="00250857" w:rsidRDefault="009E1025" w:rsidP="009E1025">
      <w:pPr>
        <w:pStyle w:val="P0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15.</w:t>
      </w:r>
      <w:r w:rsidRPr="00250857">
        <w:rPr>
          <w:rStyle w:val="default"/>
          <w:rFonts w:cs="FrankRuehl" w:hint="cs"/>
          <w:vanish/>
          <w:sz w:val="22"/>
          <w:szCs w:val="22"/>
          <w:shd w:val="clear" w:color="auto" w:fill="FFFF99"/>
          <w:rtl/>
        </w:rPr>
        <w:tab/>
        <w:t xml:space="preserve"> </w:t>
      </w:r>
      <w:r w:rsidRPr="00250857">
        <w:rPr>
          <w:rStyle w:val="default"/>
          <w:rFonts w:cs="FrankRuehl"/>
          <w:vanish/>
          <w:sz w:val="22"/>
          <w:szCs w:val="22"/>
          <w:shd w:val="clear" w:color="auto" w:fill="FFFF99"/>
          <w:rtl/>
        </w:rPr>
        <w:t>ר</w:t>
      </w:r>
      <w:r w:rsidRPr="00250857">
        <w:rPr>
          <w:rStyle w:val="default"/>
          <w:rFonts w:cs="FrankRuehl" w:hint="cs"/>
          <w:vanish/>
          <w:sz w:val="22"/>
          <w:szCs w:val="22"/>
          <w:shd w:val="clear" w:color="auto" w:fill="FFFF99"/>
          <w:rtl/>
        </w:rPr>
        <w:t xml:space="preserve">אש רשות רשאי, תוך שלושה חדשים מיום תחילת כהונתו, לוותר בכתב על </w:t>
      </w:r>
      <w:r w:rsidRPr="00250857">
        <w:rPr>
          <w:rStyle w:val="default"/>
          <w:rFonts w:cs="FrankRuehl" w:hint="cs"/>
          <w:strike/>
          <w:vanish/>
          <w:sz w:val="22"/>
          <w:szCs w:val="22"/>
          <w:shd w:val="clear" w:color="auto" w:fill="FFFF99"/>
          <w:rtl/>
        </w:rPr>
        <w:t>גימלאות</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גמלה</w:t>
      </w:r>
      <w:r w:rsidRPr="00250857">
        <w:rPr>
          <w:rStyle w:val="default"/>
          <w:rFonts w:cs="FrankRuehl" w:hint="cs"/>
          <w:vanish/>
          <w:sz w:val="22"/>
          <w:szCs w:val="22"/>
          <w:shd w:val="clear" w:color="auto" w:fill="FFFF99"/>
          <w:rtl/>
        </w:rPr>
        <w:t xml:space="preserve"> שהוא ושאיריו זכאים לה לפי החלטה זו, בתנאי שיורה בכתב לרשות לשלם תשלומים חדשיים בשיעור 18% ממשכורתו בכל חודש </w:t>
      </w:r>
      <w:r w:rsidRPr="00250857">
        <w:rPr>
          <w:rStyle w:val="default"/>
          <w:rFonts w:cs="FrankRuehl" w:hint="cs"/>
          <w:strike/>
          <w:vanish/>
          <w:sz w:val="22"/>
          <w:szCs w:val="22"/>
          <w:shd w:val="clear" w:color="auto" w:fill="FFFF99"/>
          <w:rtl/>
        </w:rPr>
        <w:t>לשם שמירה על זכותו וזכות שאיריו לגמלאות במקום עבודתו שבו עבד ערב היבחרו</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כתמורה על ויתורו</w:t>
      </w:r>
      <w:r w:rsidRPr="00250857">
        <w:rPr>
          <w:rStyle w:val="default"/>
          <w:rFonts w:cs="FrankRuehl" w:hint="cs"/>
          <w:vanish/>
          <w:sz w:val="22"/>
          <w:szCs w:val="22"/>
          <w:shd w:val="clear" w:color="auto" w:fill="FFFF99"/>
          <w:rtl/>
        </w:rPr>
        <w:t>.</w:t>
      </w:r>
    </w:p>
    <w:p w14:paraId="27E94EF3"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p>
    <w:p w14:paraId="3C8696E5" w14:textId="77777777" w:rsidR="009E1025" w:rsidRPr="00250857" w:rsidRDefault="009E1025" w:rsidP="009E1025">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1257A822"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47D9EB21" w14:textId="77777777" w:rsidR="009E1025" w:rsidRPr="00250857" w:rsidRDefault="009E1025" w:rsidP="009E1025">
      <w:pPr>
        <w:pStyle w:val="P00"/>
        <w:spacing w:before="0"/>
        <w:ind w:left="0" w:right="1134"/>
        <w:rPr>
          <w:rStyle w:val="default"/>
          <w:rFonts w:cs="FrankRuehl" w:hint="cs"/>
          <w:vanish/>
          <w:szCs w:val="20"/>
          <w:shd w:val="clear" w:color="auto" w:fill="FFFF99"/>
          <w:rtl/>
        </w:rPr>
      </w:pPr>
      <w:hyperlink r:id="rId45"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0E1E3578" w14:textId="77777777" w:rsidR="001F23F7" w:rsidRPr="007C7ACA" w:rsidRDefault="001F23F7" w:rsidP="009E1025">
      <w:pPr>
        <w:pStyle w:val="P00"/>
        <w:ind w:left="0" w:right="1134"/>
        <w:rPr>
          <w:rStyle w:val="default"/>
          <w:rFonts w:cs="FrankRuehl" w:hint="cs"/>
          <w:sz w:val="2"/>
          <w:szCs w:val="2"/>
          <w:rtl/>
        </w:rPr>
      </w:pPr>
      <w:r w:rsidRPr="00250857">
        <w:rPr>
          <w:rStyle w:val="default"/>
          <w:rFonts w:cs="FrankRuehl" w:hint="cs"/>
          <w:vanish/>
          <w:sz w:val="22"/>
          <w:szCs w:val="22"/>
          <w:shd w:val="clear" w:color="auto" w:fill="FFFF99"/>
          <w:rtl/>
        </w:rPr>
        <w:t>15.</w:t>
      </w:r>
      <w:r w:rsidRPr="00250857">
        <w:rPr>
          <w:rStyle w:val="default"/>
          <w:rFonts w:cs="FrankRuehl" w:hint="cs"/>
          <w:vanish/>
          <w:sz w:val="22"/>
          <w:szCs w:val="22"/>
          <w:shd w:val="clear" w:color="auto" w:fill="FFFF99"/>
          <w:rtl/>
        </w:rPr>
        <w:tab/>
        <w:t xml:space="preserve"> </w:t>
      </w:r>
      <w:r w:rsidRPr="00250857">
        <w:rPr>
          <w:rStyle w:val="default"/>
          <w:rFonts w:cs="FrankRuehl"/>
          <w:vanish/>
          <w:sz w:val="22"/>
          <w:szCs w:val="22"/>
          <w:shd w:val="clear" w:color="auto" w:fill="FFFF99"/>
          <w:rtl/>
        </w:rPr>
        <w:t>ר</w:t>
      </w:r>
      <w:r w:rsidRPr="00250857">
        <w:rPr>
          <w:rStyle w:val="default"/>
          <w:rFonts w:cs="FrankRuehl" w:hint="cs"/>
          <w:vanish/>
          <w:sz w:val="22"/>
          <w:szCs w:val="22"/>
          <w:shd w:val="clear" w:color="auto" w:fill="FFFF99"/>
          <w:rtl/>
        </w:rPr>
        <w:t xml:space="preserve">אש רשות רשאי, תוך שלושה חדשים מיום תחילת כהונתו, לוותר בכתב על גמלה שהוא ושאיריו זכאים לה לפי החלטה זו, בתנאי שיורה בכתב </w:t>
      </w:r>
      <w:r w:rsidRPr="00250857">
        <w:rPr>
          <w:rStyle w:val="default"/>
          <w:rFonts w:cs="FrankRuehl" w:hint="cs"/>
          <w:strike/>
          <w:vanish/>
          <w:sz w:val="22"/>
          <w:szCs w:val="22"/>
          <w:shd w:val="clear" w:color="auto" w:fill="FFFF99"/>
          <w:rtl/>
        </w:rPr>
        <w:t>לרשות לשלם תשלומים חדשיים בשיעור 18% ממשכורתו בכל חודש</w:t>
      </w:r>
      <w:r w:rsidR="009E1025" w:rsidRPr="00250857">
        <w:rPr>
          <w:rStyle w:val="default"/>
          <w:rFonts w:cs="FrankRuehl" w:hint="cs"/>
          <w:vanish/>
          <w:sz w:val="22"/>
          <w:szCs w:val="22"/>
          <w:shd w:val="clear" w:color="auto" w:fill="FFFF99"/>
          <w:rtl/>
        </w:rPr>
        <w:t xml:space="preserve"> </w:t>
      </w:r>
      <w:r w:rsidR="009E1025" w:rsidRPr="00250857">
        <w:rPr>
          <w:rStyle w:val="default"/>
          <w:rFonts w:cs="FrankRuehl" w:hint="cs"/>
          <w:vanish/>
          <w:sz w:val="22"/>
          <w:szCs w:val="22"/>
          <w:u w:val="single"/>
          <w:shd w:val="clear" w:color="auto" w:fill="FFFF99"/>
          <w:rtl/>
        </w:rPr>
        <w:t>לבטח את זכויותיו לגמלה בהסדר פנסיה צוברת</w:t>
      </w:r>
      <w:r w:rsidR="00FE7A81"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shd w:val="clear" w:color="auto" w:fill="FFFF99"/>
          <w:rtl/>
        </w:rPr>
        <w:t>כתמורה על ויתורו.</w:t>
      </w:r>
      <w:bookmarkEnd w:id="34"/>
    </w:p>
    <w:p w14:paraId="37F60653" w14:textId="77777777" w:rsidR="00491CEF" w:rsidRDefault="00491CEF" w:rsidP="00986048">
      <w:pPr>
        <w:pStyle w:val="P00"/>
        <w:spacing w:before="72"/>
        <w:ind w:left="0" w:right="1134"/>
        <w:rPr>
          <w:rStyle w:val="default"/>
          <w:rFonts w:cs="FrankRuehl"/>
          <w:rtl/>
        </w:rPr>
      </w:pPr>
      <w:bookmarkStart w:id="35" w:name="Seif10"/>
      <w:bookmarkEnd w:id="35"/>
      <w:r>
        <w:rPr>
          <w:lang w:val="he-IL"/>
        </w:rPr>
        <w:pict w14:anchorId="67E2E96F">
          <v:rect id="_x0000_s1048" style="position:absolute;left:0;text-align:left;margin-left:464.5pt;margin-top:8.05pt;width:75.05pt;height:23.8pt;z-index:251640832" o:allowincell="f" filled="f" stroked="f" strokecolor="lime" strokeweight=".25pt">
            <v:textbox inset="0,0,0,0">
              <w:txbxContent>
                <w:p w14:paraId="27995CB8" w14:textId="77777777" w:rsidR="00D8782A" w:rsidRDefault="00D8782A" w:rsidP="007A3D0C">
                  <w:pPr>
                    <w:spacing w:line="160" w:lineRule="exact"/>
                    <w:jc w:val="left"/>
                    <w:rPr>
                      <w:rFonts w:cs="Miriam"/>
                      <w:noProof/>
                      <w:szCs w:val="18"/>
                      <w:rtl/>
                    </w:rPr>
                  </w:pPr>
                  <w:r>
                    <w:rPr>
                      <w:rFonts w:cs="Miriam"/>
                      <w:szCs w:val="18"/>
                      <w:rtl/>
                    </w:rPr>
                    <w:t>ר</w:t>
                  </w:r>
                  <w:r>
                    <w:rPr>
                      <w:rFonts w:cs="Miriam" w:hint="cs"/>
                      <w:szCs w:val="18"/>
                      <w:rtl/>
                    </w:rPr>
                    <w:t xml:space="preserve">אש רשות </w:t>
                  </w:r>
                  <w:r>
                    <w:rPr>
                      <w:rFonts w:cs="Miriam"/>
                      <w:szCs w:val="18"/>
                      <w:rtl/>
                    </w:rPr>
                    <w:t>ש</w:t>
                  </w:r>
                  <w:r>
                    <w:rPr>
                      <w:rFonts w:cs="Miriam" w:hint="cs"/>
                      <w:szCs w:val="18"/>
                      <w:rtl/>
                    </w:rPr>
                    <w:t>חזר ונבחר</w:t>
                  </w:r>
                </w:p>
              </w:txbxContent>
            </v:textbox>
            <w10:anchorlock/>
          </v:rect>
        </w:pict>
      </w:r>
      <w:r>
        <w:rPr>
          <w:rStyle w:val="big-number"/>
          <w:rFonts w:cs="Miriam"/>
          <w:rtl/>
        </w:rPr>
        <w:t>16.</w:t>
      </w:r>
      <w:r>
        <w:rPr>
          <w:rStyle w:val="big-number"/>
          <w:rFonts w:cs="Miriam"/>
          <w:rtl/>
        </w:rPr>
        <w:tab/>
      </w:r>
      <w:r>
        <w:rPr>
          <w:rStyle w:val="default"/>
          <w:rFonts w:cs="FrankRuehl"/>
          <w:rtl/>
        </w:rPr>
        <w:t>ר</w:t>
      </w:r>
      <w:r>
        <w:rPr>
          <w:rStyle w:val="default"/>
          <w:rFonts w:cs="FrankRuehl" w:hint="cs"/>
          <w:rtl/>
        </w:rPr>
        <w:t>אש רשות לשעבר הזכאי לקצבה</w:t>
      </w:r>
      <w:r>
        <w:rPr>
          <w:rStyle w:val="default"/>
          <w:rFonts w:cs="FrankRuehl"/>
          <w:rtl/>
        </w:rPr>
        <w:t xml:space="preserve"> </w:t>
      </w:r>
      <w:r>
        <w:rPr>
          <w:rStyle w:val="default"/>
          <w:rFonts w:cs="FrankRuehl" w:hint="cs"/>
          <w:rtl/>
        </w:rPr>
        <w:t>עקב חדלו לכהן כראש רשות, והוא נבחר מחדש לכהונת ראש רשות, יחולו לגביו הוראות אלה:</w:t>
      </w:r>
    </w:p>
    <w:p w14:paraId="745D6DCC" w14:textId="77777777" w:rsidR="00491CEF" w:rsidRDefault="00220544" w:rsidP="00220544">
      <w:pPr>
        <w:pStyle w:val="P22"/>
        <w:spacing w:before="72"/>
        <w:ind w:left="1021" w:right="1134"/>
        <w:rPr>
          <w:rStyle w:val="default"/>
          <w:rFonts w:cs="FrankRuehl"/>
          <w:rtl/>
        </w:rPr>
      </w:pPr>
      <w:r>
        <w:rPr>
          <w:rtl/>
          <w:lang w:eastAsia="en-US"/>
        </w:rPr>
        <w:pict w14:anchorId="072239F8">
          <v:shape id="_x0000_s1155" type="#_x0000_t202" style="position:absolute;left:0;text-align:left;margin-left:457.35pt;margin-top:7.1pt;width:85pt;height:8pt;z-index:251687936" filled="f" stroked="f">
            <v:textbox inset="1mm,0,1mm,0">
              <w:txbxContent>
                <w:p w14:paraId="1FF27737" w14:textId="77777777" w:rsidR="00220544" w:rsidRDefault="00220544" w:rsidP="00220544">
                  <w:pPr>
                    <w:spacing w:line="160" w:lineRule="exact"/>
                    <w:jc w:val="left"/>
                    <w:rPr>
                      <w:rFonts w:cs="Miriam" w:hint="cs"/>
                      <w:noProof/>
                      <w:szCs w:val="18"/>
                      <w:rtl/>
                    </w:rPr>
                  </w:pPr>
                  <w:r>
                    <w:rPr>
                      <w:rFonts w:cs="Miriam" w:hint="cs"/>
                      <w:szCs w:val="18"/>
                      <w:rtl/>
                    </w:rPr>
                    <w:t>החלטה תשע"ד-2013</w:t>
                  </w:r>
                </w:p>
              </w:txbxContent>
            </v:textbox>
          </v:shape>
        </w:pict>
      </w:r>
      <w:r w:rsidR="00491CEF">
        <w:rPr>
          <w:rStyle w:val="default"/>
          <w:rFonts w:cs="FrankRuehl"/>
          <w:rtl/>
        </w:rPr>
        <w:t>(1)</w:t>
      </w:r>
      <w:r w:rsidR="00491CEF">
        <w:rPr>
          <w:rStyle w:val="default"/>
          <w:rFonts w:cs="FrankRuehl"/>
          <w:rtl/>
        </w:rPr>
        <w:tab/>
      </w:r>
      <w:r w:rsidRPr="00220544">
        <w:rPr>
          <w:rStyle w:val="default"/>
          <w:rFonts w:cs="FrankRuehl" w:hint="cs"/>
          <w:rtl/>
        </w:rPr>
        <w:t>הוא לא יהיה זכאי לקבל קצבה בעד תקופת כהונתו הקודמת כל עוד הוא מכהן כראש רשות</w:t>
      </w:r>
      <w:r w:rsidR="00491CEF">
        <w:rPr>
          <w:rStyle w:val="default"/>
          <w:rFonts w:cs="FrankRuehl" w:hint="cs"/>
          <w:rtl/>
        </w:rPr>
        <w:t>;</w:t>
      </w:r>
    </w:p>
    <w:p w14:paraId="3F4A2E89" w14:textId="77777777" w:rsidR="00491CEF" w:rsidRDefault="00220544" w:rsidP="00220544">
      <w:pPr>
        <w:pStyle w:val="P22"/>
        <w:spacing w:before="72"/>
        <w:ind w:left="1021" w:right="1134"/>
        <w:rPr>
          <w:rStyle w:val="default"/>
          <w:rFonts w:cs="FrankRuehl"/>
          <w:rtl/>
        </w:rPr>
      </w:pPr>
      <w:r>
        <w:rPr>
          <w:rtl/>
          <w:lang w:eastAsia="en-US"/>
        </w:rPr>
        <w:pict w14:anchorId="47168F1F">
          <v:shape id="_x0000_s1158" type="#_x0000_t202" style="position:absolute;left:0;text-align:left;margin-left:457.35pt;margin-top:7.1pt;width:85pt;height:12pt;z-index:251688960" filled="f" stroked="f">
            <v:textbox inset="1mm,0,1mm,0">
              <w:txbxContent>
                <w:p w14:paraId="7146AD4E" w14:textId="77777777" w:rsidR="00220544" w:rsidRDefault="00220544" w:rsidP="00220544">
                  <w:pPr>
                    <w:spacing w:line="160" w:lineRule="exact"/>
                    <w:jc w:val="left"/>
                    <w:rPr>
                      <w:rFonts w:cs="Miriam" w:hint="cs"/>
                      <w:noProof/>
                      <w:szCs w:val="18"/>
                      <w:rtl/>
                    </w:rPr>
                  </w:pPr>
                  <w:r>
                    <w:rPr>
                      <w:rFonts w:cs="Miriam" w:hint="cs"/>
                      <w:szCs w:val="18"/>
                      <w:rtl/>
                    </w:rPr>
                    <w:t>החלטה תשע"ד-2013</w:t>
                  </w:r>
                </w:p>
              </w:txbxContent>
            </v:textbox>
          </v:shape>
        </w:pict>
      </w:r>
      <w:r w:rsidR="00491CEF">
        <w:rPr>
          <w:rStyle w:val="default"/>
          <w:rFonts w:cs="FrankRuehl"/>
          <w:rtl/>
        </w:rPr>
        <w:t>(2)</w:t>
      </w:r>
      <w:r w:rsidR="00491CEF">
        <w:rPr>
          <w:rStyle w:val="default"/>
          <w:rFonts w:cs="FrankRuehl"/>
          <w:rtl/>
        </w:rPr>
        <w:tab/>
      </w:r>
      <w:r w:rsidRPr="00220544">
        <w:rPr>
          <w:rStyle w:val="default"/>
          <w:rFonts w:cs="FrankRuehl" w:hint="cs"/>
          <w:rtl/>
        </w:rPr>
        <w:t>היה ראש רשות לשעבר זכאי לקצבה גם בעת תקופת כהונתו הנוספת, תקופת כהונתו הקודמת תצורף לתקופת כהונתו החדשה כראש רשות לצורך חישוב הקצבה</w:t>
      </w:r>
      <w:r w:rsidR="00491CEF">
        <w:rPr>
          <w:rStyle w:val="default"/>
          <w:rFonts w:cs="FrankRuehl" w:hint="cs"/>
          <w:rtl/>
        </w:rPr>
        <w:t>;</w:t>
      </w:r>
    </w:p>
    <w:p w14:paraId="1BE80853" w14:textId="77777777" w:rsidR="00491CEF" w:rsidRDefault="00491CE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היון ראש הרשות חלק מקצבתו בעד כהונתו הקודמת, יראו, בחישוב הקצבה</w:t>
      </w:r>
      <w:r>
        <w:rPr>
          <w:rStyle w:val="default"/>
          <w:rFonts w:cs="FrankRuehl"/>
          <w:rtl/>
        </w:rPr>
        <w:t xml:space="preserve"> </w:t>
      </w:r>
      <w:r>
        <w:rPr>
          <w:rStyle w:val="default"/>
          <w:rFonts w:cs="FrankRuehl" w:hint="cs"/>
          <w:rtl/>
        </w:rPr>
        <w:t>שתגיע אחרי פרישתו מכהונתו החדשה, את משרתו בכהונה הקודמת כמשרה חלקית ששיעור חלקיותה כיחס שבין החלק הבלתי מהוון של הקצבה בעד הכהונה הקודמת לבין קצבה מלאה לפני ההיוון; הקצבה לפי האמור תשולם אחרי הפרישה מהכהונה החדשה, רק במשך פרק הזמן שבו עולה התקופה שבעדה ה</w:t>
      </w:r>
      <w:r>
        <w:rPr>
          <w:rStyle w:val="default"/>
          <w:rFonts w:cs="FrankRuehl"/>
          <w:rtl/>
        </w:rPr>
        <w:t>וו</w:t>
      </w:r>
      <w:r>
        <w:rPr>
          <w:rStyle w:val="default"/>
          <w:rFonts w:cs="FrankRuehl" w:hint="cs"/>
          <w:rtl/>
        </w:rPr>
        <w:t>נה הקצבה על צירופן של התקופה שבה הגיעה לראש הרשות קצבה מוקטנת עקב ההיוון לפני תחילתה של הכהונה החדשה והתקופה שבעדה שולמו תשלומים לפי סעיף 27(ג); תם אותו פרק זמן, תשולם הקצבה כאילו לא הוון חלק מהקצבה בעד השירות הקודם;</w:t>
      </w:r>
    </w:p>
    <w:p w14:paraId="2F9427BA" w14:textId="77777777" w:rsidR="00491CEF" w:rsidRDefault="00491CE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לענין חישוב הקצבה שתגיע לאחר הפריש</w:t>
      </w:r>
      <w:r>
        <w:rPr>
          <w:rStyle w:val="default"/>
          <w:rFonts w:cs="FrankRuehl"/>
          <w:rtl/>
        </w:rPr>
        <w:t>ה</w:t>
      </w:r>
      <w:r>
        <w:rPr>
          <w:rStyle w:val="default"/>
          <w:rFonts w:cs="FrankRuehl" w:hint="cs"/>
          <w:rtl/>
        </w:rPr>
        <w:t xml:space="preserve"> מהכהונה החדשה:</w:t>
      </w:r>
    </w:p>
    <w:p w14:paraId="61C4E0A9" w14:textId="77777777" w:rsidR="00491CEF" w:rsidRDefault="00491CEF" w:rsidP="002B47A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היתה דרגת המשכורת של ראש הרשות בזמן פרישתו האחרונה, גבוהה מדרגת משכורתו בזמן פרישתו הראשונה </w:t>
      </w:r>
      <w:r w:rsidR="009E1025">
        <w:rPr>
          <w:rStyle w:val="default"/>
          <w:rFonts w:cs="FrankRuehl"/>
          <w:rtl/>
        </w:rPr>
        <w:t>–</w:t>
      </w:r>
      <w:r>
        <w:rPr>
          <w:rStyle w:val="default"/>
          <w:rFonts w:cs="FrankRuehl" w:hint="cs"/>
          <w:rtl/>
        </w:rPr>
        <w:t xml:space="preserve"> תחושב המשכורת הקובעת לפי דרגת משכורתו האחרונה;</w:t>
      </w:r>
    </w:p>
    <w:p w14:paraId="58EBA848" w14:textId="77777777" w:rsidR="00491CEF" w:rsidRDefault="00491CEF" w:rsidP="002B47A6">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היתה דרגת המשכורת של ראש הרשות בזמן פרישתו האחרונה נמוכה מדרגת משכורתו בזמן פרישתו ה</w:t>
      </w:r>
      <w:r>
        <w:rPr>
          <w:rStyle w:val="default"/>
          <w:rFonts w:cs="FrankRuehl"/>
          <w:rtl/>
        </w:rPr>
        <w:t>ר</w:t>
      </w:r>
      <w:r>
        <w:rPr>
          <w:rStyle w:val="default"/>
          <w:rFonts w:cs="FrankRuehl" w:hint="cs"/>
          <w:rtl/>
        </w:rPr>
        <w:t xml:space="preserve">אשונה </w:t>
      </w:r>
      <w:r w:rsidR="009E1025">
        <w:rPr>
          <w:rStyle w:val="default"/>
          <w:rFonts w:cs="FrankRuehl"/>
          <w:rtl/>
        </w:rPr>
        <w:t>–</w:t>
      </w:r>
      <w:r>
        <w:rPr>
          <w:rStyle w:val="default"/>
          <w:rFonts w:cs="FrankRuehl" w:hint="cs"/>
          <w:rtl/>
        </w:rPr>
        <w:t xml:space="preserve"> תחושב המשכורת הקובעת לפי הממוצע המשוקלל של דרגות משכורתו בתקופות כהונתו.</w:t>
      </w:r>
    </w:p>
    <w:p w14:paraId="63A3B9C8" w14:textId="77777777" w:rsidR="009E1025" w:rsidRPr="00250857" w:rsidRDefault="009E1025" w:rsidP="00220544">
      <w:pPr>
        <w:pStyle w:val="P00"/>
        <w:spacing w:before="0"/>
        <w:ind w:left="1021" w:right="1134"/>
        <w:rPr>
          <w:rStyle w:val="default"/>
          <w:rFonts w:cs="FrankRuehl" w:hint="cs"/>
          <w:vanish/>
          <w:color w:val="FF0000"/>
          <w:szCs w:val="20"/>
          <w:shd w:val="clear" w:color="auto" w:fill="FFFF99"/>
          <w:rtl/>
        </w:rPr>
      </w:pPr>
      <w:bookmarkStart w:id="36" w:name="Rov83"/>
      <w:r w:rsidRPr="00250857">
        <w:rPr>
          <w:rStyle w:val="default"/>
          <w:rFonts w:cs="FrankRuehl" w:hint="cs"/>
          <w:vanish/>
          <w:color w:val="FF0000"/>
          <w:szCs w:val="20"/>
          <w:shd w:val="clear" w:color="auto" w:fill="FFFF99"/>
          <w:rtl/>
        </w:rPr>
        <w:t>מיום 16.9.2013</w:t>
      </w:r>
    </w:p>
    <w:p w14:paraId="1B1B0F84" w14:textId="77777777" w:rsidR="009E1025" w:rsidRPr="00250857" w:rsidRDefault="009E1025" w:rsidP="00220544">
      <w:pPr>
        <w:pStyle w:val="P00"/>
        <w:spacing w:before="0"/>
        <w:ind w:left="1021"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782EF6F8" w14:textId="77777777" w:rsidR="009E1025" w:rsidRPr="00250857" w:rsidRDefault="009E1025" w:rsidP="00220544">
      <w:pPr>
        <w:pStyle w:val="P00"/>
        <w:spacing w:before="0"/>
        <w:ind w:left="1021" w:right="1134"/>
        <w:rPr>
          <w:rStyle w:val="default"/>
          <w:rFonts w:cs="FrankRuehl" w:hint="cs"/>
          <w:vanish/>
          <w:szCs w:val="20"/>
          <w:shd w:val="clear" w:color="auto" w:fill="FFFF99"/>
          <w:rtl/>
        </w:rPr>
      </w:pPr>
      <w:hyperlink r:id="rId46"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3CC574E4" w14:textId="77777777" w:rsidR="009E1025" w:rsidRPr="00250857" w:rsidRDefault="009E1025" w:rsidP="009E1025">
      <w:pPr>
        <w:pStyle w:val="P22"/>
        <w:ind w:left="1021" w:right="1134"/>
        <w:rPr>
          <w:rStyle w:val="default"/>
          <w:rFonts w:cs="FrankRuehl"/>
          <w:strike/>
          <w:vanish/>
          <w:sz w:val="22"/>
          <w:szCs w:val="22"/>
          <w:shd w:val="clear" w:color="auto" w:fill="FFFF99"/>
          <w:rtl/>
        </w:rPr>
      </w:pPr>
      <w:r w:rsidRPr="00250857">
        <w:rPr>
          <w:rStyle w:val="default"/>
          <w:rFonts w:cs="FrankRuehl"/>
          <w:strike/>
          <w:vanish/>
          <w:sz w:val="22"/>
          <w:szCs w:val="22"/>
          <w:shd w:val="clear" w:color="auto" w:fill="FFFF99"/>
          <w:rtl/>
        </w:rPr>
        <w:t>(1)</w:t>
      </w:r>
      <w:r w:rsidRPr="00250857">
        <w:rPr>
          <w:rStyle w:val="default"/>
          <w:rFonts w:cs="FrankRuehl"/>
          <w:strike/>
          <w:vanish/>
          <w:sz w:val="22"/>
          <w:szCs w:val="22"/>
          <w:shd w:val="clear" w:color="auto" w:fill="FFFF99"/>
          <w:rtl/>
        </w:rPr>
        <w:tab/>
      </w:r>
      <w:r w:rsidRPr="00250857">
        <w:rPr>
          <w:rStyle w:val="default"/>
          <w:rFonts w:cs="FrankRuehl" w:hint="cs"/>
          <w:strike/>
          <w:vanish/>
          <w:sz w:val="22"/>
          <w:szCs w:val="22"/>
          <w:shd w:val="clear" w:color="auto" w:fill="FFFF99"/>
          <w:rtl/>
        </w:rPr>
        <w:t>זכותו לקצבה בעד כהונתו הקודמת בטלה מיום שנבחר מחדש;</w:t>
      </w:r>
    </w:p>
    <w:p w14:paraId="7E221EC6" w14:textId="77777777" w:rsidR="00220544" w:rsidRPr="00250857" w:rsidRDefault="00220544" w:rsidP="009E1025">
      <w:pPr>
        <w:pStyle w:val="P22"/>
        <w:spacing w:before="0"/>
        <w:ind w:left="1021" w:right="1134"/>
        <w:rPr>
          <w:rStyle w:val="default"/>
          <w:rFonts w:cs="FrankRuehl" w:hint="cs"/>
          <w:vanish/>
          <w:sz w:val="22"/>
          <w:szCs w:val="22"/>
          <w:u w:val="single"/>
          <w:shd w:val="clear" w:color="auto" w:fill="FFFF99"/>
          <w:rtl/>
        </w:rPr>
      </w:pPr>
      <w:r w:rsidRPr="00250857">
        <w:rPr>
          <w:rStyle w:val="default"/>
          <w:rFonts w:cs="FrankRuehl" w:hint="cs"/>
          <w:vanish/>
          <w:sz w:val="22"/>
          <w:szCs w:val="22"/>
          <w:u w:val="single"/>
          <w:shd w:val="clear" w:color="auto" w:fill="FFFF99"/>
          <w:rtl/>
        </w:rPr>
        <w:t>(1)</w:t>
      </w:r>
      <w:r w:rsidRPr="00250857">
        <w:rPr>
          <w:rStyle w:val="default"/>
          <w:rFonts w:cs="FrankRuehl" w:hint="cs"/>
          <w:vanish/>
          <w:sz w:val="22"/>
          <w:szCs w:val="22"/>
          <w:u w:val="single"/>
          <w:shd w:val="clear" w:color="auto" w:fill="FFFF99"/>
          <w:rtl/>
        </w:rPr>
        <w:tab/>
        <w:t>הוא לא יהיה זכאי לקבל קצבה בעד תקופת כהונתו הקודמת כל עוד הוא מכהן כראש רשות;</w:t>
      </w:r>
    </w:p>
    <w:p w14:paraId="7E038ADC" w14:textId="77777777" w:rsidR="009E1025" w:rsidRPr="00220544" w:rsidRDefault="009E1025" w:rsidP="00220544">
      <w:pPr>
        <w:pStyle w:val="P22"/>
        <w:spacing w:before="0"/>
        <w:ind w:left="1021" w:right="1134"/>
        <w:rPr>
          <w:rStyle w:val="default"/>
          <w:rFonts w:cs="FrankRuehl"/>
          <w:sz w:val="2"/>
          <w:szCs w:val="2"/>
          <w:rtl/>
        </w:rPr>
      </w:pPr>
      <w:r w:rsidRPr="00250857">
        <w:rPr>
          <w:rStyle w:val="default"/>
          <w:rFonts w:cs="FrankRuehl"/>
          <w:vanish/>
          <w:sz w:val="22"/>
          <w:szCs w:val="22"/>
          <w:shd w:val="clear" w:color="auto" w:fill="FFFF99"/>
          <w:rtl/>
        </w:rPr>
        <w:t>(2)</w:t>
      </w:r>
      <w:r w:rsidRPr="00250857">
        <w:rPr>
          <w:rStyle w:val="default"/>
          <w:rFonts w:cs="FrankRuehl"/>
          <w:vanish/>
          <w:sz w:val="22"/>
          <w:szCs w:val="22"/>
          <w:shd w:val="clear" w:color="auto" w:fill="FFFF99"/>
          <w:rtl/>
        </w:rPr>
        <w:tab/>
      </w:r>
      <w:r w:rsidR="00220544" w:rsidRPr="00250857">
        <w:rPr>
          <w:rStyle w:val="default"/>
          <w:rFonts w:cs="FrankRuehl" w:hint="cs"/>
          <w:vanish/>
          <w:sz w:val="22"/>
          <w:szCs w:val="22"/>
          <w:u w:val="single"/>
          <w:shd w:val="clear" w:color="auto" w:fill="FFFF99"/>
          <w:rtl/>
        </w:rPr>
        <w:t>היה ראש רשות לשעבר זכאי לקצבה גם בעת תקופת כהונתו הנוספת,</w:t>
      </w:r>
      <w:r w:rsidR="00220544"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shd w:val="clear" w:color="auto" w:fill="FFFF99"/>
          <w:rtl/>
        </w:rPr>
        <w:t>תקופת כהונתו הקודמת תצורף לתקופת כהונתו החדשה</w:t>
      </w:r>
      <w:r w:rsidR="00220544" w:rsidRPr="00250857">
        <w:rPr>
          <w:rStyle w:val="default"/>
          <w:rFonts w:cs="FrankRuehl" w:hint="cs"/>
          <w:vanish/>
          <w:sz w:val="22"/>
          <w:szCs w:val="22"/>
          <w:shd w:val="clear" w:color="auto" w:fill="FFFF99"/>
          <w:rtl/>
        </w:rPr>
        <w:t xml:space="preserve"> </w:t>
      </w:r>
      <w:r w:rsidR="00220544" w:rsidRPr="00250857">
        <w:rPr>
          <w:rStyle w:val="default"/>
          <w:rFonts w:cs="FrankRuehl" w:hint="cs"/>
          <w:vanish/>
          <w:sz w:val="22"/>
          <w:szCs w:val="22"/>
          <w:u w:val="single"/>
          <w:shd w:val="clear" w:color="auto" w:fill="FFFF99"/>
          <w:rtl/>
        </w:rPr>
        <w:t>כראש רשות לצורך חישוב הקצבה</w:t>
      </w:r>
      <w:r w:rsidRPr="00250857">
        <w:rPr>
          <w:rStyle w:val="default"/>
          <w:rFonts w:cs="FrankRuehl" w:hint="cs"/>
          <w:vanish/>
          <w:sz w:val="22"/>
          <w:szCs w:val="22"/>
          <w:shd w:val="clear" w:color="auto" w:fill="FFFF99"/>
          <w:rtl/>
        </w:rPr>
        <w:t>;</w:t>
      </w:r>
      <w:bookmarkEnd w:id="36"/>
    </w:p>
    <w:p w14:paraId="68F320B7" w14:textId="77777777" w:rsidR="00491CEF" w:rsidRDefault="00491CEF" w:rsidP="00986048">
      <w:pPr>
        <w:pStyle w:val="P00"/>
        <w:spacing w:before="72"/>
        <w:ind w:left="0" w:right="1134"/>
        <w:rPr>
          <w:rStyle w:val="default"/>
          <w:rFonts w:cs="FrankRuehl"/>
          <w:rtl/>
        </w:rPr>
      </w:pPr>
      <w:bookmarkStart w:id="37" w:name="Seif11"/>
      <w:bookmarkEnd w:id="37"/>
      <w:r>
        <w:rPr>
          <w:lang w:val="he-IL"/>
        </w:rPr>
        <w:pict w14:anchorId="477D82A9">
          <v:rect id="_x0000_s1049" style="position:absolute;left:0;text-align:left;margin-left:464.5pt;margin-top:8.05pt;width:75.05pt;height:24.4pt;z-index:251641856" o:allowincell="f" filled="f" stroked="f" strokecolor="lime" strokeweight=".25pt">
            <v:textbox inset="0,0,0,0">
              <w:txbxContent>
                <w:p w14:paraId="6BEBD1FD" w14:textId="77777777" w:rsidR="00D8782A" w:rsidRDefault="00D8782A" w:rsidP="007A3D0C">
                  <w:pPr>
                    <w:spacing w:line="160" w:lineRule="exact"/>
                    <w:jc w:val="left"/>
                    <w:rPr>
                      <w:rFonts w:cs="Miriam"/>
                      <w:noProof/>
                      <w:szCs w:val="18"/>
                      <w:rtl/>
                    </w:rPr>
                  </w:pPr>
                  <w:r>
                    <w:rPr>
                      <w:rFonts w:cs="Miriam"/>
                      <w:szCs w:val="18"/>
                      <w:rtl/>
                    </w:rPr>
                    <w:t>ג</w:t>
                  </w:r>
                  <w:r>
                    <w:rPr>
                      <w:rFonts w:cs="Miriam" w:hint="cs"/>
                      <w:szCs w:val="18"/>
                      <w:rtl/>
                    </w:rPr>
                    <w:t xml:space="preserve">מלה לשאיריו </w:t>
                  </w:r>
                  <w:r>
                    <w:rPr>
                      <w:rFonts w:cs="Miriam"/>
                      <w:szCs w:val="18"/>
                      <w:rtl/>
                    </w:rPr>
                    <w:t>ש</w:t>
                  </w:r>
                  <w:r>
                    <w:rPr>
                      <w:rFonts w:cs="Miriam" w:hint="cs"/>
                      <w:szCs w:val="18"/>
                      <w:rtl/>
                    </w:rPr>
                    <w:t>ל ראש רשות</w:t>
                  </w:r>
                </w:p>
              </w:txbxContent>
            </v:textbox>
            <w10:anchorlock/>
          </v:rect>
        </w:pict>
      </w:r>
      <w:r>
        <w:rPr>
          <w:rStyle w:val="big-number"/>
          <w:rFonts w:cs="Miriam"/>
          <w:rtl/>
        </w:rPr>
        <w:t>17.</w:t>
      </w:r>
      <w:r>
        <w:rPr>
          <w:rStyle w:val="big-number"/>
          <w:rFonts w:cs="Miriam"/>
          <w:rtl/>
        </w:rPr>
        <w:tab/>
      </w:r>
      <w:r>
        <w:rPr>
          <w:rStyle w:val="default"/>
          <w:rFonts w:cs="FrankRuehl"/>
          <w:rtl/>
        </w:rPr>
        <w:t>ל</w:t>
      </w:r>
      <w:r>
        <w:rPr>
          <w:rStyle w:val="default"/>
          <w:rFonts w:cs="FrankRuehl" w:hint="cs"/>
          <w:rtl/>
        </w:rPr>
        <w:t>שאיריו של ראש רשות שנפטר תשולם קצבה בשיעור שהיה משתלם לנפטר אילו פרש ביום פטירתו.</w:t>
      </w:r>
    </w:p>
    <w:p w14:paraId="523B03FE" w14:textId="77777777" w:rsidR="00491CEF" w:rsidRDefault="00491CEF" w:rsidP="00986048">
      <w:pPr>
        <w:pStyle w:val="P00"/>
        <w:spacing w:before="72"/>
        <w:ind w:left="0" w:right="1134"/>
        <w:rPr>
          <w:rStyle w:val="default"/>
          <w:rFonts w:cs="FrankRuehl" w:hint="cs"/>
          <w:rtl/>
        </w:rPr>
      </w:pPr>
      <w:bookmarkStart w:id="38" w:name="Seif12"/>
      <w:bookmarkEnd w:id="38"/>
      <w:r>
        <w:rPr>
          <w:lang w:val="he-IL"/>
        </w:rPr>
        <w:pict w14:anchorId="350A648A">
          <v:rect id="_x0000_s1050" style="position:absolute;left:0;text-align:left;margin-left:464.5pt;margin-top:8.05pt;width:75.05pt;height:32pt;z-index:251642880" o:allowincell="f" filled="f" stroked="f" strokecolor="lime" strokeweight=".25pt">
            <v:textbox inset="0,0,0,0">
              <w:txbxContent>
                <w:p w14:paraId="4B5977FA" w14:textId="77777777" w:rsidR="00D8782A" w:rsidRDefault="00D8782A" w:rsidP="007A3D0C">
                  <w:pPr>
                    <w:spacing w:line="160" w:lineRule="exact"/>
                    <w:jc w:val="left"/>
                    <w:rPr>
                      <w:rFonts w:cs="Miriam" w:hint="cs"/>
                      <w:noProof/>
                      <w:szCs w:val="18"/>
                      <w:rtl/>
                    </w:rPr>
                  </w:pPr>
                  <w:r>
                    <w:rPr>
                      <w:rFonts w:cs="Miriam"/>
                      <w:szCs w:val="18"/>
                      <w:rtl/>
                    </w:rPr>
                    <w:t>מ</w:t>
                  </w:r>
                  <w:r>
                    <w:rPr>
                      <w:rFonts w:cs="Miriam" w:hint="cs"/>
                      <w:szCs w:val="18"/>
                      <w:rtl/>
                    </w:rPr>
                    <w:t xml:space="preserve">ענק לשאיריו </w:t>
                  </w:r>
                  <w:r>
                    <w:rPr>
                      <w:rFonts w:cs="Miriam"/>
                      <w:szCs w:val="18"/>
                      <w:rtl/>
                    </w:rPr>
                    <w:t>ש</w:t>
                  </w:r>
                  <w:r>
                    <w:rPr>
                      <w:rFonts w:cs="Miriam" w:hint="cs"/>
                      <w:szCs w:val="18"/>
                      <w:rtl/>
                    </w:rPr>
                    <w:t>ל ראש רשות</w:t>
                  </w:r>
                </w:p>
                <w:p w14:paraId="425C9660"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שמ"ט-1989</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יו שאירים זכאים לקצבה לפי סעיף 17 הפחותה מ-50% מהמשכורת הקובעת, ישולם לשאירים גם מענק בשיעור של משכורת חודש אחד לכל שנת כהונה, ובלבד שהמענק כולו לא יפחת משלוש משכורות ולא יעלה על שתים-עשרה משכורות; היתה הקצבה לא פחותה מ-50% מהמשכורת הקוב</w:t>
      </w:r>
      <w:r>
        <w:rPr>
          <w:rStyle w:val="default"/>
          <w:rFonts w:cs="FrankRuehl"/>
          <w:rtl/>
        </w:rPr>
        <w:t>ע</w:t>
      </w:r>
      <w:r>
        <w:rPr>
          <w:rStyle w:val="default"/>
          <w:rFonts w:cs="FrankRuehl" w:hint="cs"/>
          <w:rtl/>
        </w:rPr>
        <w:t>ת, ישולם לשאירים מענק כאמור בניכוי 5% מהמענק בעד כל אחוז שבו עלתה הקצבה האמורה על 50% מהמשכורת הקובעת.</w:t>
      </w:r>
    </w:p>
    <w:p w14:paraId="3D14F640" w14:textId="77777777" w:rsidR="00F31E32" w:rsidRPr="00250857" w:rsidRDefault="00F31E32" w:rsidP="00F31E32">
      <w:pPr>
        <w:pStyle w:val="P00"/>
        <w:spacing w:before="0"/>
        <w:ind w:left="0" w:right="1134"/>
        <w:rPr>
          <w:rFonts w:hint="cs"/>
          <w:b/>
          <w:bCs/>
          <w:vanish/>
          <w:szCs w:val="20"/>
          <w:shd w:val="clear" w:color="auto" w:fill="FFFF99"/>
          <w:rtl/>
        </w:rPr>
      </w:pPr>
      <w:bookmarkStart w:id="39" w:name="Rov53"/>
      <w:r w:rsidRPr="00250857">
        <w:rPr>
          <w:rFonts w:hint="cs"/>
          <w:vanish/>
          <w:color w:val="FF0000"/>
          <w:szCs w:val="20"/>
          <w:shd w:val="clear" w:color="auto" w:fill="FFFF99"/>
          <w:rtl/>
        </w:rPr>
        <w:t>מיום 8.3.1989</w:t>
      </w:r>
    </w:p>
    <w:p w14:paraId="6837B9F5" w14:textId="77777777" w:rsidR="00F31E32" w:rsidRPr="00250857" w:rsidRDefault="00F31E32" w:rsidP="00F31E32">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תשמ"ט-1989</w:t>
      </w:r>
    </w:p>
    <w:p w14:paraId="3CE5DB7F" w14:textId="77777777" w:rsidR="00F31E32" w:rsidRPr="00250857" w:rsidRDefault="00F31E32" w:rsidP="00F31E32">
      <w:pPr>
        <w:pStyle w:val="P00"/>
        <w:spacing w:before="0"/>
        <w:ind w:left="0" w:right="1134"/>
        <w:rPr>
          <w:rFonts w:hint="cs"/>
          <w:vanish/>
          <w:szCs w:val="20"/>
          <w:shd w:val="clear" w:color="auto" w:fill="FFFF99"/>
          <w:rtl/>
        </w:rPr>
      </w:pPr>
      <w:hyperlink r:id="rId47"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תשמ"ט מס' 5171</w:t>
        </w:r>
      </w:hyperlink>
      <w:r w:rsidRPr="00250857">
        <w:rPr>
          <w:rFonts w:hint="cs"/>
          <w:vanish/>
          <w:szCs w:val="20"/>
          <w:shd w:val="clear" w:color="auto" w:fill="FFFF99"/>
          <w:rtl/>
        </w:rPr>
        <w:t xml:space="preserve"> מיום 19.3.1989 עמ' 566</w:t>
      </w:r>
    </w:p>
    <w:p w14:paraId="59227BC4" w14:textId="77777777" w:rsidR="00F31E32" w:rsidRPr="00D74D31" w:rsidRDefault="00F31E32" w:rsidP="00D74D31">
      <w:pPr>
        <w:pStyle w:val="P00"/>
        <w:ind w:left="0" w:right="1134"/>
        <w:rPr>
          <w:rStyle w:val="default"/>
          <w:rFonts w:cs="FrankRuehl" w:hint="cs"/>
          <w:sz w:val="2"/>
          <w:szCs w:val="2"/>
          <w:rtl/>
        </w:rPr>
      </w:pPr>
      <w:r w:rsidRPr="00250857">
        <w:rPr>
          <w:rStyle w:val="default"/>
          <w:rFonts w:cs="FrankRuehl" w:hint="cs"/>
          <w:vanish/>
          <w:sz w:val="22"/>
          <w:szCs w:val="22"/>
          <w:shd w:val="clear" w:color="auto" w:fill="FFFF99"/>
          <w:rtl/>
        </w:rPr>
        <w:t>18.</w:t>
      </w:r>
      <w:r w:rsidRPr="00250857">
        <w:rPr>
          <w:rStyle w:val="default"/>
          <w:rFonts w:cs="FrankRuehl" w:hint="cs"/>
          <w:vanish/>
          <w:sz w:val="22"/>
          <w:szCs w:val="22"/>
          <w:shd w:val="clear" w:color="auto" w:fill="FFFF99"/>
          <w:rtl/>
        </w:rPr>
        <w:tab/>
      </w:r>
      <w:r w:rsidRPr="00250857">
        <w:rPr>
          <w:rStyle w:val="default"/>
          <w:rFonts w:cs="FrankRuehl"/>
          <w:vanish/>
          <w:sz w:val="22"/>
          <w:szCs w:val="22"/>
          <w:shd w:val="clear" w:color="auto" w:fill="FFFF99"/>
          <w:rtl/>
        </w:rPr>
        <w:t>ה</w:t>
      </w:r>
      <w:r w:rsidRPr="00250857">
        <w:rPr>
          <w:rStyle w:val="default"/>
          <w:rFonts w:cs="FrankRuehl" w:hint="cs"/>
          <w:vanish/>
          <w:sz w:val="22"/>
          <w:szCs w:val="22"/>
          <w:shd w:val="clear" w:color="auto" w:fill="FFFF99"/>
          <w:rtl/>
        </w:rPr>
        <w:t xml:space="preserve">יו שאירים זכאים לקצבה לפי סעיף 17 הפחותה מ-50% מהמשכורת הקובעת, ישולם לשאירים גם מענק </w:t>
      </w:r>
      <w:r w:rsidRPr="00250857">
        <w:rPr>
          <w:rStyle w:val="default"/>
          <w:rFonts w:cs="FrankRuehl" w:hint="cs"/>
          <w:strike/>
          <w:vanish/>
          <w:sz w:val="22"/>
          <w:szCs w:val="22"/>
          <w:shd w:val="clear" w:color="auto" w:fill="FFFF99"/>
          <w:rtl/>
        </w:rPr>
        <w:t>בסכום של פי שנים-עשר מהמשכורת האחרונה ששולמה לנפטר</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בשיעור של משכורת חודש אחד לכל שנת כהונה, ובלבד שהמענק כולו לא יפחת משלוש משכורות ולא יעלה על שתים-עשרה משכורות</w:t>
      </w:r>
      <w:r w:rsidRPr="00250857">
        <w:rPr>
          <w:rStyle w:val="default"/>
          <w:rFonts w:cs="FrankRuehl" w:hint="cs"/>
          <w:vanish/>
          <w:sz w:val="22"/>
          <w:szCs w:val="22"/>
          <w:shd w:val="clear" w:color="auto" w:fill="FFFF99"/>
          <w:rtl/>
        </w:rPr>
        <w:t>; היתה הקצבה לא פחותה מ-50% מהמשכורת הקוב</w:t>
      </w:r>
      <w:r w:rsidRPr="00250857">
        <w:rPr>
          <w:rStyle w:val="default"/>
          <w:rFonts w:cs="FrankRuehl"/>
          <w:vanish/>
          <w:sz w:val="22"/>
          <w:szCs w:val="22"/>
          <w:shd w:val="clear" w:color="auto" w:fill="FFFF99"/>
          <w:rtl/>
        </w:rPr>
        <w:t>ע</w:t>
      </w:r>
      <w:r w:rsidRPr="00250857">
        <w:rPr>
          <w:rStyle w:val="default"/>
          <w:rFonts w:cs="FrankRuehl" w:hint="cs"/>
          <w:vanish/>
          <w:sz w:val="22"/>
          <w:szCs w:val="22"/>
          <w:shd w:val="clear" w:color="auto" w:fill="FFFF99"/>
          <w:rtl/>
        </w:rPr>
        <w:t>ת, ישולם לשאירים מענק כאמור בניכוי 5% מהמענק בעד כל אחוז שבו עלתה הקצבה האמורה על 50% מהמשכורת הקובעת.</w:t>
      </w:r>
      <w:bookmarkEnd w:id="39"/>
    </w:p>
    <w:p w14:paraId="1AF2E5DF" w14:textId="77777777" w:rsidR="00491CEF" w:rsidRDefault="00491CEF" w:rsidP="00220544">
      <w:pPr>
        <w:pStyle w:val="P00"/>
        <w:spacing w:before="72"/>
        <w:ind w:left="0" w:right="1134"/>
        <w:rPr>
          <w:rStyle w:val="default"/>
          <w:rFonts w:cs="FrankRuehl"/>
          <w:rtl/>
        </w:rPr>
      </w:pPr>
      <w:r>
        <w:rPr>
          <w:lang w:val="he-IL"/>
        </w:rPr>
        <w:pict w14:anchorId="6ABFBF1F">
          <v:rect id="_x0000_s1051" style="position:absolute;left:0;text-align:left;margin-left:464.5pt;margin-top:8.05pt;width:75.05pt;height:9.4pt;z-index:251643904" o:allowincell="f" filled="f" stroked="f" strokecolor="lime" strokeweight=".25pt">
            <v:textbox inset="0,0,0,0">
              <w:txbxContent>
                <w:p w14:paraId="5D061FEE" w14:textId="77777777" w:rsidR="00220544" w:rsidRDefault="00220544" w:rsidP="00220544">
                  <w:pPr>
                    <w:spacing w:line="160" w:lineRule="exact"/>
                    <w:jc w:val="left"/>
                    <w:rPr>
                      <w:rFonts w:cs="Miriam" w:hint="cs"/>
                      <w:noProof/>
                      <w:szCs w:val="18"/>
                      <w:rtl/>
                    </w:rPr>
                  </w:pPr>
                  <w:r>
                    <w:rPr>
                      <w:rFonts w:cs="Miriam" w:hint="cs"/>
                      <w:szCs w:val="18"/>
                      <w:rtl/>
                    </w:rPr>
                    <w:t>החלטה תשע"ד-2013</w:t>
                  </w:r>
                </w:p>
              </w:txbxContent>
            </v:textbox>
            <w10:anchorlock/>
          </v:rect>
        </w:pict>
      </w:r>
      <w:r>
        <w:rPr>
          <w:rStyle w:val="big-number"/>
          <w:rFonts w:cs="Miriam"/>
          <w:rtl/>
        </w:rPr>
        <w:t>19.</w:t>
      </w:r>
      <w:r>
        <w:rPr>
          <w:rStyle w:val="big-number"/>
          <w:rFonts w:cs="Miriam"/>
          <w:rtl/>
        </w:rPr>
        <w:tab/>
      </w:r>
      <w:r>
        <w:rPr>
          <w:rStyle w:val="default"/>
          <w:rFonts w:cs="FrankRuehl"/>
          <w:rtl/>
        </w:rPr>
        <w:t>(</w:t>
      </w:r>
      <w:r w:rsidR="00220544">
        <w:rPr>
          <w:rStyle w:val="default"/>
          <w:rFonts w:cs="FrankRuehl" w:hint="cs"/>
          <w:rtl/>
        </w:rPr>
        <w:t>בוטל)</w:t>
      </w:r>
      <w:r>
        <w:rPr>
          <w:rStyle w:val="default"/>
          <w:rFonts w:cs="FrankRuehl" w:hint="cs"/>
          <w:rtl/>
        </w:rPr>
        <w:t>.</w:t>
      </w:r>
    </w:p>
    <w:p w14:paraId="7369636A" w14:textId="77777777" w:rsidR="00341ACB" w:rsidRPr="00250857" w:rsidRDefault="00341ACB" w:rsidP="00341ACB">
      <w:pPr>
        <w:pStyle w:val="P00"/>
        <w:spacing w:before="0"/>
        <w:ind w:left="0" w:right="1134"/>
        <w:rPr>
          <w:rFonts w:hint="cs"/>
          <w:b/>
          <w:bCs/>
          <w:vanish/>
          <w:szCs w:val="20"/>
          <w:shd w:val="clear" w:color="auto" w:fill="FFFF99"/>
          <w:rtl/>
        </w:rPr>
      </w:pPr>
      <w:bookmarkStart w:id="40" w:name="Rov84"/>
      <w:r w:rsidRPr="00250857">
        <w:rPr>
          <w:rFonts w:hint="cs"/>
          <w:vanish/>
          <w:color w:val="FF0000"/>
          <w:szCs w:val="20"/>
          <w:shd w:val="clear" w:color="auto" w:fill="FFFF99"/>
          <w:rtl/>
        </w:rPr>
        <w:t>מיום 8.3.1989</w:t>
      </w:r>
    </w:p>
    <w:p w14:paraId="2D17DDAF" w14:textId="77777777" w:rsidR="00341ACB" w:rsidRPr="00250857" w:rsidRDefault="00341ACB" w:rsidP="00341ACB">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תשמ"ט-1989</w:t>
      </w:r>
    </w:p>
    <w:p w14:paraId="07A045F0" w14:textId="77777777" w:rsidR="00341ACB" w:rsidRPr="00250857" w:rsidRDefault="00341ACB" w:rsidP="00341ACB">
      <w:pPr>
        <w:pStyle w:val="P00"/>
        <w:spacing w:before="0"/>
        <w:ind w:left="0" w:right="1134"/>
        <w:rPr>
          <w:rFonts w:hint="cs"/>
          <w:vanish/>
          <w:szCs w:val="20"/>
          <w:shd w:val="clear" w:color="auto" w:fill="FFFF99"/>
          <w:rtl/>
        </w:rPr>
      </w:pPr>
      <w:hyperlink r:id="rId48"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תשמ"ט מס' 5171</w:t>
        </w:r>
      </w:hyperlink>
      <w:r w:rsidRPr="00250857">
        <w:rPr>
          <w:rFonts w:hint="cs"/>
          <w:vanish/>
          <w:szCs w:val="20"/>
          <w:shd w:val="clear" w:color="auto" w:fill="FFFF99"/>
          <w:rtl/>
        </w:rPr>
        <w:t xml:space="preserve"> מיום 19.3.1989 עמ' 566</w:t>
      </w:r>
    </w:p>
    <w:p w14:paraId="2AA7C6FB" w14:textId="77777777" w:rsidR="00341ACB" w:rsidRPr="00250857" w:rsidRDefault="00341ACB" w:rsidP="008F7D7E">
      <w:pPr>
        <w:pStyle w:val="P0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19.</w:t>
      </w:r>
      <w:r w:rsidRPr="00250857">
        <w:rPr>
          <w:rStyle w:val="default"/>
          <w:rFonts w:cs="FrankRuehl" w:hint="cs"/>
          <w:vanish/>
          <w:sz w:val="22"/>
          <w:szCs w:val="22"/>
          <w:shd w:val="clear" w:color="auto" w:fill="FFFF99"/>
          <w:rtl/>
        </w:rPr>
        <w:tab/>
      </w:r>
      <w:r w:rsidR="008F7D7E" w:rsidRPr="00250857">
        <w:rPr>
          <w:rStyle w:val="default"/>
          <w:rFonts w:cs="FrankRuehl" w:hint="cs"/>
          <w:vanish/>
          <w:sz w:val="22"/>
          <w:szCs w:val="22"/>
          <w:u w:val="single"/>
          <w:shd w:val="clear" w:color="auto" w:fill="FFFF99"/>
          <w:rtl/>
        </w:rPr>
        <w:t>(א)</w:t>
      </w:r>
      <w:r w:rsidR="008F7D7E" w:rsidRPr="00250857">
        <w:rPr>
          <w:rStyle w:val="default"/>
          <w:rFonts w:cs="FrankRuehl" w:hint="cs"/>
          <w:vanish/>
          <w:sz w:val="22"/>
          <w:szCs w:val="22"/>
          <w:shd w:val="clear" w:color="auto" w:fill="FFFF99"/>
          <w:rtl/>
        </w:rPr>
        <w:t xml:space="preserve"> </w:t>
      </w:r>
      <w:r w:rsidR="008F7D7E" w:rsidRPr="00250857">
        <w:rPr>
          <w:rStyle w:val="default"/>
          <w:rFonts w:cs="FrankRuehl" w:hint="cs"/>
          <w:vanish/>
          <w:sz w:val="22"/>
          <w:szCs w:val="22"/>
          <w:shd w:val="clear" w:color="auto" w:fill="FFFF99"/>
          <w:rtl/>
        </w:rPr>
        <w:tab/>
      </w:r>
      <w:r w:rsidRPr="00250857">
        <w:rPr>
          <w:rStyle w:val="default"/>
          <w:rFonts w:cs="FrankRuehl" w:hint="cs"/>
          <w:vanish/>
          <w:sz w:val="22"/>
          <w:szCs w:val="22"/>
          <w:shd w:val="clear" w:color="auto" w:fill="FFFF99"/>
          <w:rtl/>
        </w:rPr>
        <w:t xml:space="preserve">לשיאיריו של ראש רשות אשר לא היה זכאי לקצבה אילו פרש ביום פטירתו ישולם מענק בסכום שראש הרשות לשעבר היה זכאי לו לפי סעיף 13 אילו פרש ביום פטירתו, </w:t>
      </w:r>
      <w:r w:rsidRPr="00250857">
        <w:rPr>
          <w:rStyle w:val="default"/>
          <w:rFonts w:cs="FrankRuehl" w:hint="cs"/>
          <w:strike/>
          <w:vanish/>
          <w:sz w:val="22"/>
          <w:szCs w:val="22"/>
          <w:shd w:val="clear" w:color="auto" w:fill="FFFF99"/>
          <w:rtl/>
        </w:rPr>
        <w:t>ובנוסף לכך מענק בסכום של פי שנים עשר מהמשכורת האחרונה ששולמה לנפטר</w:t>
      </w:r>
      <w:r w:rsidRPr="00250857">
        <w:rPr>
          <w:rStyle w:val="default"/>
          <w:rFonts w:cs="FrankRuehl" w:hint="cs"/>
          <w:vanish/>
          <w:sz w:val="22"/>
          <w:szCs w:val="22"/>
          <w:shd w:val="clear" w:color="auto" w:fill="FFFF99"/>
          <w:rtl/>
        </w:rPr>
        <w:t>.</w:t>
      </w:r>
    </w:p>
    <w:p w14:paraId="018946E8" w14:textId="77777777" w:rsidR="008F7D7E" w:rsidRPr="00250857" w:rsidRDefault="008F7D7E" w:rsidP="008F7D7E">
      <w:pPr>
        <w:pStyle w:val="P00"/>
        <w:spacing w:before="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ab/>
      </w:r>
      <w:r w:rsidRPr="00250857">
        <w:rPr>
          <w:rStyle w:val="default"/>
          <w:rFonts w:cs="FrankRuehl" w:hint="cs"/>
          <w:vanish/>
          <w:sz w:val="22"/>
          <w:szCs w:val="22"/>
          <w:u w:val="single"/>
          <w:shd w:val="clear" w:color="auto" w:fill="FFFF99"/>
          <w:rtl/>
        </w:rPr>
        <w:t>(ב)</w:t>
      </w:r>
      <w:r w:rsidRPr="00250857">
        <w:rPr>
          <w:rStyle w:val="default"/>
          <w:rFonts w:cs="FrankRuehl" w:hint="cs"/>
          <w:vanish/>
          <w:sz w:val="22"/>
          <w:szCs w:val="22"/>
          <w:u w:val="single"/>
          <w:shd w:val="clear" w:color="auto" w:fill="FFFF99"/>
          <w:rtl/>
        </w:rPr>
        <w:tab/>
        <w:t>מענק לפי סעיף זה לא יפחת מסכום שתים-עשרה משכורות</w:t>
      </w:r>
      <w:r w:rsidRPr="00250857">
        <w:rPr>
          <w:rStyle w:val="default"/>
          <w:rFonts w:cs="FrankRuehl" w:hint="cs"/>
          <w:vanish/>
          <w:sz w:val="22"/>
          <w:szCs w:val="22"/>
          <w:shd w:val="clear" w:color="auto" w:fill="FFFF99"/>
          <w:rtl/>
        </w:rPr>
        <w:t>.</w:t>
      </w:r>
    </w:p>
    <w:p w14:paraId="0A71DCD8" w14:textId="77777777" w:rsidR="004807BF" w:rsidRPr="00250857" w:rsidRDefault="004807BF" w:rsidP="008F7D7E">
      <w:pPr>
        <w:pStyle w:val="P00"/>
        <w:spacing w:before="0"/>
        <w:ind w:left="0" w:right="1134"/>
        <w:rPr>
          <w:rStyle w:val="default"/>
          <w:rFonts w:cs="FrankRuehl" w:hint="cs"/>
          <w:vanish/>
          <w:szCs w:val="20"/>
          <w:shd w:val="clear" w:color="auto" w:fill="FFFF99"/>
          <w:rtl/>
        </w:rPr>
      </w:pPr>
    </w:p>
    <w:p w14:paraId="4D32048A" w14:textId="77777777" w:rsidR="004807BF" w:rsidRPr="00250857" w:rsidRDefault="004807BF" w:rsidP="00BF6197">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 xml:space="preserve">מיום </w:t>
      </w:r>
      <w:r w:rsidR="00BF6197" w:rsidRPr="00250857">
        <w:rPr>
          <w:rFonts w:hint="cs"/>
          <w:vanish/>
          <w:color w:val="FF0000"/>
          <w:szCs w:val="20"/>
          <w:shd w:val="clear" w:color="auto" w:fill="FFFF99"/>
          <w:rtl/>
        </w:rPr>
        <w:t>2.11.1993</w:t>
      </w:r>
    </w:p>
    <w:p w14:paraId="12E4FEB6" w14:textId="77777777" w:rsidR="004807BF" w:rsidRPr="00250857" w:rsidRDefault="004807BF" w:rsidP="004807BF">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תשנ"ט-1999</w:t>
      </w:r>
    </w:p>
    <w:p w14:paraId="760C3C5E" w14:textId="77777777" w:rsidR="004807BF" w:rsidRPr="00250857" w:rsidRDefault="004807BF" w:rsidP="004807BF">
      <w:pPr>
        <w:pStyle w:val="P00"/>
        <w:spacing w:before="0"/>
        <w:ind w:left="0" w:right="1134"/>
        <w:rPr>
          <w:rStyle w:val="default"/>
          <w:rFonts w:cs="FrankRuehl" w:hint="cs"/>
          <w:vanish/>
          <w:szCs w:val="20"/>
          <w:shd w:val="clear" w:color="auto" w:fill="FFFF99"/>
          <w:rtl/>
        </w:rPr>
      </w:pPr>
      <w:hyperlink r:id="rId49" w:history="1">
        <w:r w:rsidRPr="00250857">
          <w:rPr>
            <w:rStyle w:val="Hyperlink"/>
            <w:vanish/>
            <w:szCs w:val="20"/>
            <w:shd w:val="clear" w:color="auto" w:fill="FFFF99"/>
            <w:rtl/>
          </w:rPr>
          <w:t>ק</w:t>
        </w:r>
        <w:r w:rsidRPr="00250857">
          <w:rPr>
            <w:rStyle w:val="Hyperlink"/>
            <w:rFonts w:hint="cs"/>
            <w:vanish/>
            <w:szCs w:val="20"/>
            <w:shd w:val="clear" w:color="auto" w:fill="FFFF99"/>
            <w:rtl/>
          </w:rPr>
          <w:t>"ת תשנ"ט מס' 5971</w:t>
        </w:r>
      </w:hyperlink>
      <w:r w:rsidRPr="00250857">
        <w:rPr>
          <w:rFonts w:hint="cs"/>
          <w:vanish/>
          <w:szCs w:val="20"/>
          <w:shd w:val="clear" w:color="auto" w:fill="FFFF99"/>
          <w:rtl/>
        </w:rPr>
        <w:t xml:space="preserve"> מיום 13.5.1999 עמ' 761</w:t>
      </w:r>
    </w:p>
    <w:p w14:paraId="4E74E173" w14:textId="77777777" w:rsidR="002908F5" w:rsidRPr="00250857" w:rsidRDefault="002908F5" w:rsidP="002B47A6">
      <w:pPr>
        <w:pStyle w:val="P00"/>
        <w:spacing w:before="0"/>
        <w:ind w:left="0" w:right="1134"/>
        <w:rPr>
          <w:rStyle w:val="default"/>
          <w:rFonts w:cs="FrankRuehl" w:hint="cs"/>
          <w:b/>
          <w:bCs/>
          <w:vanish/>
          <w:szCs w:val="20"/>
          <w:shd w:val="clear" w:color="auto" w:fill="FFFF99"/>
          <w:rtl/>
        </w:rPr>
      </w:pPr>
      <w:r w:rsidRPr="00250857">
        <w:rPr>
          <w:rStyle w:val="default"/>
          <w:rFonts w:cs="FrankRuehl" w:hint="cs"/>
          <w:b/>
          <w:bCs/>
          <w:vanish/>
          <w:szCs w:val="20"/>
          <w:shd w:val="clear" w:color="auto" w:fill="FFFF99"/>
          <w:rtl/>
        </w:rPr>
        <w:t>הוספת סעיפים קטנים 19(ג)</w:t>
      </w:r>
      <w:r w:rsidR="002B47A6" w:rsidRPr="00250857">
        <w:rPr>
          <w:rStyle w:val="default"/>
          <w:rFonts w:cs="FrankRuehl" w:hint="cs"/>
          <w:b/>
          <w:bCs/>
          <w:vanish/>
          <w:szCs w:val="20"/>
          <w:shd w:val="clear" w:color="auto" w:fill="FFFF99"/>
          <w:rtl/>
        </w:rPr>
        <w:t>,</w:t>
      </w:r>
      <w:r w:rsidRPr="00250857">
        <w:rPr>
          <w:rStyle w:val="default"/>
          <w:rFonts w:cs="FrankRuehl" w:hint="cs"/>
          <w:b/>
          <w:bCs/>
          <w:vanish/>
          <w:szCs w:val="20"/>
          <w:shd w:val="clear" w:color="auto" w:fill="FFFF99"/>
          <w:rtl/>
        </w:rPr>
        <w:t xml:space="preserve"> 19(ד)</w:t>
      </w:r>
    </w:p>
    <w:p w14:paraId="74F9E9FE" w14:textId="77777777" w:rsidR="00B21D8D" w:rsidRPr="00250857" w:rsidRDefault="00B21D8D" w:rsidP="004807BF">
      <w:pPr>
        <w:pStyle w:val="P00"/>
        <w:spacing w:before="0"/>
        <w:ind w:left="0" w:right="1134"/>
        <w:rPr>
          <w:rStyle w:val="default"/>
          <w:rFonts w:cs="FrankRuehl" w:hint="cs"/>
          <w:vanish/>
          <w:szCs w:val="20"/>
          <w:u w:val="single"/>
          <w:shd w:val="clear" w:color="auto" w:fill="FFFF99"/>
          <w:rtl/>
        </w:rPr>
      </w:pPr>
    </w:p>
    <w:p w14:paraId="3292A0B9" w14:textId="77777777" w:rsidR="00B21D8D" w:rsidRPr="00250857" w:rsidRDefault="00B21D8D" w:rsidP="00B21D8D">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25.6.1999</w:t>
      </w:r>
    </w:p>
    <w:p w14:paraId="3E2C9EF7" w14:textId="77777777" w:rsidR="00B21D8D" w:rsidRPr="00250857" w:rsidRDefault="00B21D8D" w:rsidP="00B21D8D">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(מס' 2) תשנ"ט-1999</w:t>
      </w:r>
    </w:p>
    <w:p w14:paraId="50DB47B1" w14:textId="77777777" w:rsidR="00B21D8D" w:rsidRPr="00250857" w:rsidRDefault="00B21D8D" w:rsidP="00B21D8D">
      <w:pPr>
        <w:pStyle w:val="P00"/>
        <w:spacing w:before="0"/>
        <w:ind w:left="0" w:right="1134"/>
        <w:rPr>
          <w:rStyle w:val="default"/>
          <w:rFonts w:cs="FrankRuehl" w:hint="cs"/>
          <w:vanish/>
          <w:szCs w:val="20"/>
          <w:shd w:val="clear" w:color="auto" w:fill="FFFF99"/>
          <w:rtl/>
        </w:rPr>
      </w:pPr>
      <w:hyperlink r:id="rId50" w:history="1">
        <w:r w:rsidRPr="00250857">
          <w:rPr>
            <w:rStyle w:val="Hyperlink"/>
            <w:rFonts w:hint="cs"/>
            <w:vanish/>
            <w:szCs w:val="20"/>
            <w:shd w:val="clear" w:color="auto" w:fill="FFFF99"/>
            <w:rtl/>
          </w:rPr>
          <w:t>ק"ת תשנ"ט מס' 5985</w:t>
        </w:r>
      </w:hyperlink>
      <w:r w:rsidRPr="00250857">
        <w:rPr>
          <w:rFonts w:hint="cs"/>
          <w:vanish/>
          <w:szCs w:val="20"/>
          <w:shd w:val="clear" w:color="auto" w:fill="FFFF99"/>
          <w:rtl/>
        </w:rPr>
        <w:t xml:space="preserve"> מיום 25.6.1999 עמ' 1013</w:t>
      </w:r>
    </w:p>
    <w:p w14:paraId="075A229A" w14:textId="77777777" w:rsidR="00B21D8D" w:rsidRPr="00250857" w:rsidRDefault="00B21D8D" w:rsidP="002908F5">
      <w:pPr>
        <w:pStyle w:val="P0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ab/>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ג)</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על אף האמור בסעיפים 17 עד 19, </w:t>
      </w:r>
      <w:r w:rsidRPr="00250857">
        <w:rPr>
          <w:rStyle w:val="default"/>
          <w:rFonts w:cs="FrankRuehl" w:hint="cs"/>
          <w:strike/>
          <w:vanish/>
          <w:sz w:val="22"/>
          <w:szCs w:val="22"/>
          <w:shd w:val="clear" w:color="auto" w:fill="FFFF99"/>
          <w:rtl/>
        </w:rPr>
        <w:t>תשולם לשאיריו</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שאיריו</w:t>
      </w:r>
      <w:r w:rsidRPr="00250857">
        <w:rPr>
          <w:rStyle w:val="default"/>
          <w:rFonts w:cs="FrankRuehl" w:hint="cs"/>
          <w:vanish/>
          <w:sz w:val="22"/>
          <w:szCs w:val="22"/>
          <w:shd w:val="clear" w:color="auto" w:fill="FFFF99"/>
          <w:rtl/>
        </w:rPr>
        <w:t xml:space="preserve"> של ראש רשות שלא היה זכאי לקצבה אילו פרש ביום פטירתו</w:t>
      </w:r>
      <w:r w:rsidRPr="00250857">
        <w:rPr>
          <w:rStyle w:val="default"/>
          <w:rFonts w:cs="FrankRuehl"/>
          <w:vanish/>
          <w:sz w:val="22"/>
          <w:szCs w:val="22"/>
          <w:shd w:val="clear" w:color="auto" w:fill="FFFF99"/>
          <w:rtl/>
        </w:rPr>
        <w:t xml:space="preserve"> </w:t>
      </w:r>
      <w:r w:rsidRPr="00250857">
        <w:rPr>
          <w:rStyle w:val="default"/>
          <w:rFonts w:cs="FrankRuehl" w:hint="cs"/>
          <w:vanish/>
          <w:sz w:val="22"/>
          <w:szCs w:val="22"/>
          <w:shd w:val="clear" w:color="auto" w:fill="FFFF99"/>
          <w:rtl/>
        </w:rPr>
        <w:t xml:space="preserve">מחמת שלא נתקיימו בו התנאים המפורטים בסעיף 5, ואילו פרש ביום הבחירות הבאות לאותה רשות מקומית, היו מתקיימים בו התנאים האמורים, </w:t>
      </w:r>
      <w:r w:rsidRPr="00250857">
        <w:rPr>
          <w:rStyle w:val="default"/>
          <w:rFonts w:cs="FrankRuehl" w:hint="cs"/>
          <w:strike/>
          <w:vanish/>
          <w:sz w:val="22"/>
          <w:szCs w:val="22"/>
          <w:shd w:val="clear" w:color="auto" w:fill="FFFF99"/>
          <w:rtl/>
        </w:rPr>
        <w:t>קצבה בשיעור</w:t>
      </w:r>
      <w:r w:rsidRPr="00250857">
        <w:rPr>
          <w:rStyle w:val="default"/>
          <w:rFonts w:cs="FrankRuehl" w:hint="cs"/>
          <w:vanish/>
          <w:sz w:val="22"/>
          <w:szCs w:val="22"/>
          <w:shd w:val="clear" w:color="auto" w:fill="FFFF99"/>
          <w:rtl/>
        </w:rPr>
        <w:t xml:space="preserve"> </w:t>
      </w:r>
      <w:r w:rsidR="003C1232" w:rsidRPr="00250857">
        <w:rPr>
          <w:rStyle w:val="default"/>
          <w:rFonts w:cs="FrankRuehl" w:hint="cs"/>
          <w:vanish/>
          <w:sz w:val="22"/>
          <w:szCs w:val="22"/>
          <w:u w:val="single"/>
          <w:shd w:val="clear" w:color="auto" w:fill="FFFF99"/>
          <w:rtl/>
        </w:rPr>
        <w:t>יהיו זכאים לקצבה כאמור בסעיף 22, מתוך שיעור הקצבה</w:t>
      </w:r>
      <w:r w:rsidR="003C1232"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shd w:val="clear" w:color="auto" w:fill="FFFF99"/>
          <w:rtl/>
        </w:rPr>
        <w:t xml:space="preserve">שהיה משתלם לנפטר אילו פרש ביום הבחירות הבאות לאותה רשות; על שאיריו של ראש רשות </w:t>
      </w:r>
      <w:r w:rsidRPr="00250857">
        <w:rPr>
          <w:rStyle w:val="default"/>
          <w:rFonts w:cs="FrankRuehl"/>
          <w:vanish/>
          <w:sz w:val="22"/>
          <w:szCs w:val="22"/>
          <w:shd w:val="clear" w:color="auto" w:fill="FFFF99"/>
          <w:rtl/>
        </w:rPr>
        <w:t>כא</w:t>
      </w:r>
      <w:r w:rsidRPr="00250857">
        <w:rPr>
          <w:rStyle w:val="default"/>
          <w:rFonts w:cs="FrankRuehl" w:hint="cs"/>
          <w:vanish/>
          <w:sz w:val="22"/>
          <w:szCs w:val="22"/>
          <w:shd w:val="clear" w:color="auto" w:fill="FFFF99"/>
          <w:rtl/>
        </w:rPr>
        <w:t>מור לא</w:t>
      </w:r>
      <w:r w:rsidR="00220544" w:rsidRPr="00250857">
        <w:rPr>
          <w:rStyle w:val="default"/>
          <w:rFonts w:cs="FrankRuehl" w:hint="cs"/>
          <w:vanish/>
          <w:sz w:val="22"/>
          <w:szCs w:val="22"/>
          <w:shd w:val="clear" w:color="auto" w:fill="FFFF99"/>
          <w:rtl/>
        </w:rPr>
        <w:t xml:space="preserve"> יחולו הוראות סעיף 18.</w:t>
      </w:r>
    </w:p>
    <w:p w14:paraId="27EE247F"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p>
    <w:p w14:paraId="75FAD89A" w14:textId="77777777" w:rsidR="00220544" w:rsidRPr="00250857" w:rsidRDefault="00220544" w:rsidP="00220544">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33547C30"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4B2D1B2C"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hyperlink r:id="rId51"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1C7849BE"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ביטול סעיף 19</w:t>
      </w:r>
    </w:p>
    <w:p w14:paraId="4DB1C0EF" w14:textId="77777777" w:rsidR="00220544" w:rsidRPr="00250857" w:rsidRDefault="00220544" w:rsidP="00220544">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37437288" w14:textId="77777777" w:rsidR="00220544" w:rsidRPr="00250857" w:rsidRDefault="00220544" w:rsidP="00220544">
      <w:pPr>
        <w:pStyle w:val="P00"/>
        <w:spacing w:before="20"/>
        <w:ind w:left="0" w:right="1134"/>
        <w:rPr>
          <w:rStyle w:val="default"/>
          <w:rFonts w:cs="Miriam" w:hint="cs"/>
          <w:strike/>
          <w:vanish/>
          <w:sz w:val="16"/>
          <w:szCs w:val="16"/>
          <w:shd w:val="clear" w:color="auto" w:fill="FFFF99"/>
          <w:rtl/>
        </w:rPr>
      </w:pPr>
      <w:r w:rsidRPr="00250857">
        <w:rPr>
          <w:rStyle w:val="default"/>
          <w:rFonts w:cs="Miriam" w:hint="cs"/>
          <w:strike/>
          <w:vanish/>
          <w:sz w:val="16"/>
          <w:szCs w:val="16"/>
          <w:shd w:val="clear" w:color="auto" w:fill="FFFF99"/>
          <w:rtl/>
        </w:rPr>
        <w:t>מענק לשאירי ראש רשות שאינם זכאים לקצבה</w:t>
      </w:r>
    </w:p>
    <w:p w14:paraId="318D9FDA" w14:textId="77777777" w:rsidR="00220544" w:rsidRPr="00250857" w:rsidRDefault="00220544" w:rsidP="00220544">
      <w:pPr>
        <w:pStyle w:val="P00"/>
        <w:spacing w:before="0"/>
        <w:ind w:left="0" w:right="1134"/>
        <w:rPr>
          <w:strike/>
          <w:vanish/>
          <w:sz w:val="22"/>
          <w:szCs w:val="22"/>
          <w:shd w:val="clear" w:color="auto" w:fill="FFFF99"/>
          <w:rtl/>
        </w:rPr>
      </w:pPr>
      <w:r w:rsidRPr="00250857">
        <w:rPr>
          <w:strike/>
          <w:vanish/>
          <w:sz w:val="22"/>
          <w:szCs w:val="22"/>
          <w:shd w:val="clear" w:color="auto" w:fill="FFFF99"/>
          <w:rtl/>
        </w:rPr>
        <w:t>19.</w:t>
      </w:r>
      <w:r w:rsidRPr="00250857">
        <w:rPr>
          <w:strike/>
          <w:vanish/>
          <w:sz w:val="22"/>
          <w:szCs w:val="22"/>
          <w:shd w:val="clear" w:color="auto" w:fill="FFFF99"/>
          <w:rtl/>
        </w:rPr>
        <w:tab/>
        <w:t>(</w:t>
      </w:r>
      <w:r w:rsidRPr="00250857">
        <w:rPr>
          <w:rFonts w:hint="cs"/>
          <w:strike/>
          <w:vanish/>
          <w:sz w:val="22"/>
          <w:szCs w:val="22"/>
          <w:shd w:val="clear" w:color="auto" w:fill="FFFF99"/>
          <w:rtl/>
        </w:rPr>
        <w:t>א)</w:t>
      </w:r>
      <w:r w:rsidRPr="00250857">
        <w:rPr>
          <w:strike/>
          <w:vanish/>
          <w:sz w:val="22"/>
          <w:szCs w:val="22"/>
          <w:shd w:val="clear" w:color="auto" w:fill="FFFF99"/>
          <w:rtl/>
        </w:rPr>
        <w:tab/>
      </w:r>
      <w:r w:rsidRPr="00250857">
        <w:rPr>
          <w:rFonts w:hint="cs"/>
          <w:strike/>
          <w:vanish/>
          <w:sz w:val="22"/>
          <w:szCs w:val="22"/>
          <w:shd w:val="clear" w:color="auto" w:fill="FFFF99"/>
          <w:rtl/>
        </w:rPr>
        <w:t>לשאיריו של ראש רשות אשר לא היה זכאי לקצבה אילו פרש ביום פטירתו, ישולם מענק בסכום שרא</w:t>
      </w:r>
      <w:r w:rsidRPr="00250857">
        <w:rPr>
          <w:strike/>
          <w:vanish/>
          <w:sz w:val="22"/>
          <w:szCs w:val="22"/>
          <w:shd w:val="clear" w:color="auto" w:fill="FFFF99"/>
          <w:rtl/>
        </w:rPr>
        <w:t>ש</w:t>
      </w:r>
      <w:r w:rsidRPr="00250857">
        <w:rPr>
          <w:rFonts w:hint="cs"/>
          <w:strike/>
          <w:vanish/>
          <w:sz w:val="22"/>
          <w:szCs w:val="22"/>
          <w:shd w:val="clear" w:color="auto" w:fill="FFFF99"/>
          <w:rtl/>
        </w:rPr>
        <w:t xml:space="preserve"> הרשות לשעבר היה זכאי לו לפי סעיף 13, אילו פרש ביום פטירתו.</w:t>
      </w:r>
    </w:p>
    <w:p w14:paraId="213A3CDF" w14:textId="77777777" w:rsidR="00220544" w:rsidRPr="00250857" w:rsidRDefault="00220544" w:rsidP="00220544">
      <w:pPr>
        <w:pStyle w:val="P00"/>
        <w:spacing w:before="0"/>
        <w:ind w:left="0" w:right="1134"/>
        <w:rPr>
          <w:strike/>
          <w:vanish/>
          <w:sz w:val="22"/>
          <w:szCs w:val="22"/>
          <w:shd w:val="clear" w:color="auto" w:fill="FFFF99"/>
          <w:rtl/>
        </w:rPr>
      </w:pPr>
      <w:r w:rsidRPr="00250857">
        <w:rPr>
          <w:vanish/>
          <w:sz w:val="22"/>
          <w:szCs w:val="22"/>
          <w:shd w:val="clear" w:color="auto" w:fill="FFFF99"/>
          <w:rtl/>
        </w:rPr>
        <w:tab/>
      </w:r>
      <w:r w:rsidRPr="00250857">
        <w:rPr>
          <w:strike/>
          <w:vanish/>
          <w:sz w:val="22"/>
          <w:szCs w:val="22"/>
          <w:shd w:val="clear" w:color="auto" w:fill="FFFF99"/>
          <w:rtl/>
        </w:rPr>
        <w:t>(</w:t>
      </w:r>
      <w:r w:rsidRPr="00250857">
        <w:rPr>
          <w:rFonts w:hint="cs"/>
          <w:strike/>
          <w:vanish/>
          <w:sz w:val="22"/>
          <w:szCs w:val="22"/>
          <w:shd w:val="clear" w:color="auto" w:fill="FFFF99"/>
          <w:rtl/>
        </w:rPr>
        <w:t>ב)</w:t>
      </w:r>
      <w:r w:rsidRPr="00250857">
        <w:rPr>
          <w:strike/>
          <w:vanish/>
          <w:sz w:val="22"/>
          <w:szCs w:val="22"/>
          <w:shd w:val="clear" w:color="auto" w:fill="FFFF99"/>
          <w:rtl/>
        </w:rPr>
        <w:tab/>
      </w:r>
      <w:r w:rsidRPr="00250857">
        <w:rPr>
          <w:rFonts w:hint="cs"/>
          <w:strike/>
          <w:vanish/>
          <w:sz w:val="22"/>
          <w:szCs w:val="22"/>
          <w:shd w:val="clear" w:color="auto" w:fill="FFFF99"/>
          <w:rtl/>
        </w:rPr>
        <w:t>מענק לפי סעיף זה לא יפחת מסכום שתים-עשרה משכורות.</w:t>
      </w:r>
    </w:p>
    <w:p w14:paraId="523E0636" w14:textId="77777777" w:rsidR="00220544" w:rsidRPr="00250857" w:rsidRDefault="00220544" w:rsidP="00220544">
      <w:pPr>
        <w:pStyle w:val="P00"/>
        <w:spacing w:before="0"/>
        <w:ind w:left="0" w:right="1134"/>
        <w:rPr>
          <w:strike/>
          <w:vanish/>
          <w:sz w:val="22"/>
          <w:szCs w:val="22"/>
          <w:shd w:val="clear" w:color="auto" w:fill="FFFF99"/>
          <w:rtl/>
        </w:rPr>
      </w:pPr>
      <w:r w:rsidRPr="00250857">
        <w:rPr>
          <w:vanish/>
          <w:sz w:val="22"/>
          <w:szCs w:val="22"/>
          <w:shd w:val="clear" w:color="auto" w:fill="FFFF99"/>
          <w:rtl/>
        </w:rPr>
        <w:tab/>
      </w:r>
      <w:r w:rsidRPr="00250857">
        <w:rPr>
          <w:strike/>
          <w:vanish/>
          <w:sz w:val="22"/>
          <w:szCs w:val="22"/>
          <w:shd w:val="clear" w:color="auto" w:fill="FFFF99"/>
          <w:rtl/>
        </w:rPr>
        <w:t>(</w:t>
      </w:r>
      <w:r w:rsidRPr="00250857">
        <w:rPr>
          <w:rFonts w:hint="cs"/>
          <w:strike/>
          <w:vanish/>
          <w:sz w:val="22"/>
          <w:szCs w:val="22"/>
          <w:shd w:val="clear" w:color="auto" w:fill="FFFF99"/>
          <w:rtl/>
        </w:rPr>
        <w:t>ג)</w:t>
      </w:r>
      <w:r w:rsidRPr="00250857">
        <w:rPr>
          <w:strike/>
          <w:vanish/>
          <w:sz w:val="22"/>
          <w:szCs w:val="22"/>
          <w:shd w:val="clear" w:color="auto" w:fill="FFFF99"/>
          <w:rtl/>
        </w:rPr>
        <w:tab/>
      </w:r>
      <w:r w:rsidRPr="00250857">
        <w:rPr>
          <w:rFonts w:hint="cs"/>
          <w:strike/>
          <w:vanish/>
          <w:sz w:val="22"/>
          <w:szCs w:val="22"/>
          <w:shd w:val="clear" w:color="auto" w:fill="FFFF99"/>
          <w:rtl/>
        </w:rPr>
        <w:t>על אף האמור בסעיפים 17 עד 19, שאיריו של ראש רשות שלא היה זכאי לקצבה אילו פרש ביום פטירתו</w:t>
      </w:r>
      <w:r w:rsidRPr="00250857">
        <w:rPr>
          <w:strike/>
          <w:vanish/>
          <w:sz w:val="22"/>
          <w:szCs w:val="22"/>
          <w:shd w:val="clear" w:color="auto" w:fill="FFFF99"/>
          <w:rtl/>
        </w:rPr>
        <w:t xml:space="preserve"> </w:t>
      </w:r>
      <w:r w:rsidRPr="00250857">
        <w:rPr>
          <w:rFonts w:hint="cs"/>
          <w:strike/>
          <w:vanish/>
          <w:sz w:val="22"/>
          <w:szCs w:val="22"/>
          <w:shd w:val="clear" w:color="auto" w:fill="FFFF99"/>
          <w:rtl/>
        </w:rPr>
        <w:t xml:space="preserve">מחמת שלא נתקיימו בו התנאים המפורטים בסעיף 5, ואילו פרש ביום הבחירות הבאות לאותה רשות מקומית, היו מתקיימים בו התנאים האמורים, יהיו זכאים לקצבה כאמור בסעיף 22, מתוך שיעור הקצבה שהיה משתלם לנפטר אילו פרש ביום הבחירות הבאות לאותה רשות; על שאיריו של ראש רשות </w:t>
      </w:r>
      <w:r w:rsidRPr="00250857">
        <w:rPr>
          <w:strike/>
          <w:vanish/>
          <w:sz w:val="22"/>
          <w:szCs w:val="22"/>
          <w:shd w:val="clear" w:color="auto" w:fill="FFFF99"/>
          <w:rtl/>
        </w:rPr>
        <w:t>כא</w:t>
      </w:r>
      <w:r w:rsidRPr="00250857">
        <w:rPr>
          <w:rFonts w:hint="cs"/>
          <w:strike/>
          <w:vanish/>
          <w:sz w:val="22"/>
          <w:szCs w:val="22"/>
          <w:shd w:val="clear" w:color="auto" w:fill="FFFF99"/>
          <w:rtl/>
        </w:rPr>
        <w:t xml:space="preserve">מור לא יחולו הוראות סעיף 18. </w:t>
      </w:r>
    </w:p>
    <w:p w14:paraId="30811F3C" w14:textId="77777777" w:rsidR="00220544" w:rsidRPr="00220544" w:rsidRDefault="00220544" w:rsidP="00220544">
      <w:pPr>
        <w:pStyle w:val="P00"/>
        <w:spacing w:before="0"/>
        <w:ind w:left="0" w:right="1134"/>
        <w:rPr>
          <w:rFonts w:hint="cs"/>
          <w:strike/>
          <w:sz w:val="2"/>
          <w:szCs w:val="2"/>
          <w:shd w:val="clear" w:color="auto" w:fill="FFFF99"/>
          <w:rtl/>
        </w:rPr>
      </w:pPr>
      <w:r w:rsidRPr="00250857">
        <w:rPr>
          <w:vanish/>
          <w:sz w:val="22"/>
          <w:szCs w:val="22"/>
          <w:shd w:val="clear" w:color="auto" w:fill="FFFF99"/>
          <w:rtl/>
        </w:rPr>
        <w:tab/>
      </w:r>
      <w:r w:rsidRPr="00250857">
        <w:rPr>
          <w:strike/>
          <w:vanish/>
          <w:sz w:val="22"/>
          <w:szCs w:val="22"/>
          <w:shd w:val="clear" w:color="auto" w:fill="FFFF99"/>
          <w:rtl/>
        </w:rPr>
        <w:t>(</w:t>
      </w:r>
      <w:r w:rsidRPr="00250857">
        <w:rPr>
          <w:rFonts w:hint="cs"/>
          <w:strike/>
          <w:vanish/>
          <w:sz w:val="22"/>
          <w:szCs w:val="22"/>
          <w:shd w:val="clear" w:color="auto" w:fill="FFFF99"/>
          <w:rtl/>
        </w:rPr>
        <w:t>ד)</w:t>
      </w:r>
      <w:r w:rsidRPr="00250857">
        <w:rPr>
          <w:strike/>
          <w:vanish/>
          <w:sz w:val="22"/>
          <w:szCs w:val="22"/>
          <w:shd w:val="clear" w:color="auto" w:fill="FFFF99"/>
          <w:rtl/>
        </w:rPr>
        <w:tab/>
      </w:r>
      <w:r w:rsidRPr="00250857">
        <w:rPr>
          <w:rFonts w:hint="cs"/>
          <w:strike/>
          <w:vanish/>
          <w:sz w:val="22"/>
          <w:szCs w:val="22"/>
          <w:shd w:val="clear" w:color="auto" w:fill="FFFF99"/>
          <w:rtl/>
        </w:rPr>
        <w:t>שאיריו של ראש רשות כאמור בסעיף קטן (ג) רשאים, בתוך שלושה חודשים מיום פטירתו של ראש רשות, לוותר, בכתב, על קצבה כאמור בסעיף קטן (ג); ויתרו כאמור, יחולו עליהם הוראות סעיף קטן (ב).</w:t>
      </w:r>
      <w:bookmarkEnd w:id="40"/>
    </w:p>
    <w:p w14:paraId="6497FD90" w14:textId="77777777" w:rsidR="00491CEF" w:rsidRDefault="00491CEF" w:rsidP="00220544">
      <w:pPr>
        <w:pStyle w:val="P00"/>
        <w:spacing w:before="72"/>
        <w:ind w:left="0" w:right="1134"/>
        <w:rPr>
          <w:rStyle w:val="default"/>
          <w:rFonts w:cs="FrankRuehl"/>
          <w:rtl/>
        </w:rPr>
      </w:pPr>
      <w:r>
        <w:rPr>
          <w:lang w:val="he-IL"/>
        </w:rPr>
        <w:pict w14:anchorId="591402EB">
          <v:rect id="_x0000_s1054" style="position:absolute;left:0;text-align:left;margin-left:464.35pt;margin-top:7.1pt;width:75.05pt;height:11.8pt;z-index:251644928" o:allowincell="f" filled="f" stroked="f" strokecolor="lime" strokeweight=".25pt">
            <v:textbox style="mso-next-textbox:#_x0000_s1054" inset="0,0,0,0">
              <w:txbxContent>
                <w:p w14:paraId="0E30B609" w14:textId="77777777" w:rsidR="00220544" w:rsidRDefault="00220544" w:rsidP="00220544">
                  <w:pPr>
                    <w:spacing w:line="160" w:lineRule="exact"/>
                    <w:jc w:val="left"/>
                    <w:rPr>
                      <w:rFonts w:cs="Miriam" w:hint="cs"/>
                      <w:noProof/>
                      <w:szCs w:val="18"/>
                      <w:rtl/>
                    </w:rPr>
                  </w:pPr>
                  <w:r>
                    <w:rPr>
                      <w:rFonts w:cs="Miriam" w:hint="cs"/>
                      <w:szCs w:val="18"/>
                      <w:rtl/>
                    </w:rPr>
                    <w:t>החלטה תשע"ד-2013</w:t>
                  </w:r>
                </w:p>
              </w:txbxContent>
            </v:textbox>
            <w10:anchorlock/>
          </v:rect>
        </w:pict>
      </w:r>
      <w:r>
        <w:rPr>
          <w:rStyle w:val="big-number"/>
          <w:rFonts w:cs="Miriam"/>
          <w:rtl/>
        </w:rPr>
        <w:t>20.</w:t>
      </w:r>
      <w:r>
        <w:rPr>
          <w:rStyle w:val="big-number"/>
          <w:rFonts w:cs="Miriam"/>
          <w:rtl/>
        </w:rPr>
        <w:tab/>
      </w:r>
      <w:r>
        <w:rPr>
          <w:rStyle w:val="default"/>
          <w:rFonts w:cs="FrankRuehl"/>
          <w:rtl/>
        </w:rPr>
        <w:t>(</w:t>
      </w:r>
      <w:r w:rsidR="00220544">
        <w:rPr>
          <w:rStyle w:val="default"/>
          <w:rFonts w:cs="FrankRuehl" w:hint="cs"/>
          <w:rtl/>
        </w:rPr>
        <w:t>בוטל</w:t>
      </w:r>
      <w:r>
        <w:rPr>
          <w:rStyle w:val="default"/>
          <w:rFonts w:cs="FrankRuehl" w:hint="cs"/>
          <w:rtl/>
        </w:rPr>
        <w:t>).</w:t>
      </w:r>
    </w:p>
    <w:p w14:paraId="35E76311" w14:textId="77777777" w:rsidR="00AC735D" w:rsidRPr="00250857" w:rsidRDefault="00AC735D" w:rsidP="00AC735D">
      <w:pPr>
        <w:pStyle w:val="P00"/>
        <w:spacing w:before="0"/>
        <w:ind w:left="0" w:right="1134"/>
        <w:rPr>
          <w:rFonts w:hint="cs"/>
          <w:b/>
          <w:bCs/>
          <w:vanish/>
          <w:szCs w:val="20"/>
          <w:shd w:val="clear" w:color="auto" w:fill="FFFF99"/>
          <w:rtl/>
        </w:rPr>
      </w:pPr>
      <w:bookmarkStart w:id="41" w:name="Rov85"/>
      <w:r w:rsidRPr="00250857">
        <w:rPr>
          <w:rFonts w:hint="cs"/>
          <w:vanish/>
          <w:color w:val="FF0000"/>
          <w:szCs w:val="20"/>
          <w:shd w:val="clear" w:color="auto" w:fill="FFFF99"/>
          <w:rtl/>
        </w:rPr>
        <w:t>מיום 8.3.1989</w:t>
      </w:r>
    </w:p>
    <w:p w14:paraId="08D05048" w14:textId="77777777" w:rsidR="00AC735D" w:rsidRPr="00250857" w:rsidRDefault="00AC735D" w:rsidP="00AC735D">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תשמ"ט-1989</w:t>
      </w:r>
    </w:p>
    <w:p w14:paraId="3AA48A1C" w14:textId="77777777" w:rsidR="00AC735D" w:rsidRPr="00250857" w:rsidRDefault="00AC735D" w:rsidP="00AC735D">
      <w:pPr>
        <w:pStyle w:val="P00"/>
        <w:spacing w:before="0"/>
        <w:ind w:left="0" w:right="1134"/>
        <w:rPr>
          <w:rFonts w:hint="cs"/>
          <w:vanish/>
          <w:szCs w:val="20"/>
          <w:shd w:val="clear" w:color="auto" w:fill="FFFF99"/>
          <w:rtl/>
        </w:rPr>
      </w:pPr>
      <w:hyperlink r:id="rId52"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תשמ"ט מס' 5171</w:t>
        </w:r>
      </w:hyperlink>
      <w:r w:rsidRPr="00250857">
        <w:rPr>
          <w:rFonts w:hint="cs"/>
          <w:vanish/>
          <w:szCs w:val="20"/>
          <w:shd w:val="clear" w:color="auto" w:fill="FFFF99"/>
          <w:rtl/>
        </w:rPr>
        <w:t xml:space="preserve"> מיום 19.3.1989 עמ' 566</w:t>
      </w:r>
    </w:p>
    <w:p w14:paraId="5553379A" w14:textId="77777777" w:rsidR="00AC735D" w:rsidRPr="00250857" w:rsidRDefault="00AC735D" w:rsidP="00D74D31">
      <w:pPr>
        <w:pStyle w:val="P00"/>
        <w:ind w:left="0" w:right="1134"/>
        <w:rPr>
          <w:rStyle w:val="default"/>
          <w:rFonts w:cs="FrankRuehl"/>
          <w:vanish/>
          <w:sz w:val="22"/>
          <w:szCs w:val="22"/>
          <w:shd w:val="clear" w:color="auto" w:fill="FFFF99"/>
          <w:rtl/>
        </w:rPr>
      </w:pPr>
      <w:r w:rsidRPr="00250857">
        <w:rPr>
          <w:rFonts w:hint="cs"/>
          <w:vanish/>
          <w:sz w:val="22"/>
          <w:szCs w:val="22"/>
          <w:shd w:val="clear" w:color="auto" w:fill="FFFF99"/>
          <w:rtl/>
        </w:rPr>
        <w:t>20.</w:t>
      </w:r>
      <w:r w:rsidRPr="00250857">
        <w:rPr>
          <w:rFonts w:hint="cs"/>
          <w:vanish/>
          <w:sz w:val="22"/>
          <w:szCs w:val="22"/>
          <w:shd w:val="clear" w:color="auto" w:fill="FFFF99"/>
          <w:rtl/>
        </w:rPr>
        <w:tab/>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ליורשיו על פי דין של ראש רשות, אשר היה זכאי לקצבה אילו פרש מכהונתו ביום פטירתו ואשר לא השאיר אחריו שאירים הזכאים לקצבה, ישולם מענק כאמור </w:t>
      </w:r>
      <w:r w:rsidRPr="00250857">
        <w:rPr>
          <w:rStyle w:val="default"/>
          <w:rFonts w:cs="FrankRuehl" w:hint="cs"/>
          <w:strike/>
          <w:vanish/>
          <w:sz w:val="22"/>
          <w:szCs w:val="22"/>
          <w:shd w:val="clear" w:color="auto" w:fill="FFFF99"/>
          <w:rtl/>
        </w:rPr>
        <w:t>בסעיף 19</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בסעיף 19(א)</w:t>
      </w:r>
      <w:r w:rsidRPr="00250857">
        <w:rPr>
          <w:rStyle w:val="default"/>
          <w:rFonts w:cs="FrankRuehl" w:hint="cs"/>
          <w:vanish/>
          <w:sz w:val="22"/>
          <w:szCs w:val="22"/>
          <w:shd w:val="clear" w:color="auto" w:fill="FFFF99"/>
          <w:rtl/>
        </w:rPr>
        <w:t>.</w:t>
      </w:r>
    </w:p>
    <w:p w14:paraId="7488EA35" w14:textId="77777777" w:rsidR="00AC735D" w:rsidRPr="00250857" w:rsidRDefault="00AC735D" w:rsidP="00D74D31">
      <w:pPr>
        <w:pStyle w:val="P00"/>
        <w:spacing w:before="0"/>
        <w:ind w:left="0" w:right="1134"/>
        <w:rPr>
          <w:rStyle w:val="default"/>
          <w:rFonts w:cs="FrankRuehl" w:hint="cs"/>
          <w:vanish/>
          <w:sz w:val="22"/>
          <w:szCs w:val="22"/>
          <w:shd w:val="clear" w:color="auto" w:fill="FFFF99"/>
          <w:rtl/>
        </w:rPr>
      </w:pPr>
      <w:r w:rsidRPr="00250857">
        <w:rPr>
          <w:vanish/>
          <w:sz w:val="22"/>
          <w:szCs w:val="22"/>
          <w:shd w:val="clear" w:color="auto" w:fill="FFFF99"/>
          <w:rtl/>
        </w:rPr>
        <w:tab/>
      </w: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ב)</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מענק לפי סעיף זה לא יעלה על סכום שתים-עשרה מ</w:t>
      </w:r>
      <w:r w:rsidRPr="00250857">
        <w:rPr>
          <w:rStyle w:val="default"/>
          <w:rFonts w:cs="FrankRuehl"/>
          <w:vanish/>
          <w:sz w:val="22"/>
          <w:szCs w:val="22"/>
          <w:u w:val="single"/>
          <w:shd w:val="clear" w:color="auto" w:fill="FFFF99"/>
          <w:rtl/>
        </w:rPr>
        <w:t>ש</w:t>
      </w:r>
      <w:r w:rsidRPr="00250857">
        <w:rPr>
          <w:rStyle w:val="default"/>
          <w:rFonts w:cs="FrankRuehl" w:hint="cs"/>
          <w:vanish/>
          <w:sz w:val="22"/>
          <w:szCs w:val="22"/>
          <w:u w:val="single"/>
          <w:shd w:val="clear" w:color="auto" w:fill="FFFF99"/>
          <w:rtl/>
        </w:rPr>
        <w:t>כורות.</w:t>
      </w:r>
    </w:p>
    <w:p w14:paraId="438DD63C"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p>
    <w:p w14:paraId="336093B0" w14:textId="77777777" w:rsidR="00220544" w:rsidRPr="00250857" w:rsidRDefault="00220544" w:rsidP="00220544">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1B0EA340"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1B999FB3"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hyperlink r:id="rId53"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6F905A82"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ביטול סעיף 20</w:t>
      </w:r>
    </w:p>
    <w:p w14:paraId="0FED2E2E" w14:textId="77777777" w:rsidR="00220544" w:rsidRPr="00250857" w:rsidRDefault="00220544" w:rsidP="00220544">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1911656B" w14:textId="77777777" w:rsidR="00220544" w:rsidRPr="00250857" w:rsidRDefault="00220544" w:rsidP="00220544">
      <w:pPr>
        <w:pStyle w:val="P00"/>
        <w:spacing w:before="20"/>
        <w:ind w:left="0" w:right="1134"/>
        <w:rPr>
          <w:rStyle w:val="default"/>
          <w:rFonts w:cs="Miriam" w:hint="cs"/>
          <w:strike/>
          <w:vanish/>
          <w:sz w:val="16"/>
          <w:szCs w:val="16"/>
          <w:shd w:val="clear" w:color="auto" w:fill="FFFF99"/>
          <w:rtl/>
        </w:rPr>
      </w:pPr>
      <w:r w:rsidRPr="00250857">
        <w:rPr>
          <w:rStyle w:val="default"/>
          <w:rFonts w:cs="Miriam" w:hint="cs"/>
          <w:strike/>
          <w:vanish/>
          <w:sz w:val="16"/>
          <w:szCs w:val="16"/>
          <w:shd w:val="clear" w:color="auto" w:fill="FFFF99"/>
          <w:rtl/>
        </w:rPr>
        <w:t>מענק לבני משפחת ראש רשות שנפטר שאינם זכאים לקצבה</w:t>
      </w:r>
    </w:p>
    <w:p w14:paraId="4B6C7105" w14:textId="77777777" w:rsidR="00220544" w:rsidRPr="00250857" w:rsidRDefault="00220544" w:rsidP="00220544">
      <w:pPr>
        <w:pStyle w:val="P00"/>
        <w:spacing w:before="0"/>
        <w:ind w:left="0" w:right="1134"/>
        <w:rPr>
          <w:strike/>
          <w:vanish/>
          <w:sz w:val="22"/>
          <w:szCs w:val="22"/>
          <w:shd w:val="clear" w:color="auto" w:fill="FFFF99"/>
          <w:rtl/>
        </w:rPr>
      </w:pPr>
      <w:r w:rsidRPr="00250857">
        <w:rPr>
          <w:strike/>
          <w:vanish/>
          <w:sz w:val="22"/>
          <w:szCs w:val="22"/>
          <w:shd w:val="clear" w:color="auto" w:fill="FFFF99"/>
          <w:rtl/>
        </w:rPr>
        <w:t>20.</w:t>
      </w:r>
      <w:r w:rsidRPr="00250857">
        <w:rPr>
          <w:strike/>
          <w:vanish/>
          <w:sz w:val="22"/>
          <w:szCs w:val="22"/>
          <w:shd w:val="clear" w:color="auto" w:fill="FFFF99"/>
          <w:rtl/>
        </w:rPr>
        <w:tab/>
        <w:t>(</w:t>
      </w:r>
      <w:r w:rsidRPr="00250857">
        <w:rPr>
          <w:rFonts w:hint="cs"/>
          <w:strike/>
          <w:vanish/>
          <w:sz w:val="22"/>
          <w:szCs w:val="22"/>
          <w:shd w:val="clear" w:color="auto" w:fill="FFFF99"/>
          <w:rtl/>
        </w:rPr>
        <w:t>א)</w:t>
      </w:r>
      <w:r w:rsidRPr="00250857">
        <w:rPr>
          <w:strike/>
          <w:vanish/>
          <w:sz w:val="22"/>
          <w:szCs w:val="22"/>
          <w:shd w:val="clear" w:color="auto" w:fill="FFFF99"/>
          <w:rtl/>
        </w:rPr>
        <w:tab/>
      </w:r>
      <w:r w:rsidRPr="00250857">
        <w:rPr>
          <w:rFonts w:hint="cs"/>
          <w:strike/>
          <w:vanish/>
          <w:sz w:val="22"/>
          <w:szCs w:val="22"/>
          <w:shd w:val="clear" w:color="auto" w:fill="FFFF99"/>
          <w:rtl/>
        </w:rPr>
        <w:t>ליורשיו על פי דין של ראש רשות, אשר היה זכאי לקצבה אילו פרש מכהונתו ביום פטירתו ואשר לא השאיר אחריו שאירים הזכאים לקצבה, ישולם מענק כאמור בסעיף 19(א).</w:t>
      </w:r>
    </w:p>
    <w:p w14:paraId="1A389AAB" w14:textId="77777777" w:rsidR="00220544" w:rsidRPr="00220544" w:rsidRDefault="00220544" w:rsidP="00220544">
      <w:pPr>
        <w:pStyle w:val="P00"/>
        <w:spacing w:before="0"/>
        <w:ind w:left="0" w:right="1134"/>
        <w:rPr>
          <w:rFonts w:hint="cs"/>
          <w:strike/>
          <w:sz w:val="2"/>
          <w:szCs w:val="2"/>
          <w:shd w:val="clear" w:color="auto" w:fill="FFFF99"/>
          <w:rtl/>
        </w:rPr>
      </w:pPr>
      <w:r w:rsidRPr="00250857">
        <w:rPr>
          <w:vanish/>
          <w:sz w:val="22"/>
          <w:szCs w:val="22"/>
          <w:shd w:val="clear" w:color="auto" w:fill="FFFF99"/>
          <w:rtl/>
        </w:rPr>
        <w:tab/>
      </w:r>
      <w:r w:rsidRPr="00250857">
        <w:rPr>
          <w:strike/>
          <w:vanish/>
          <w:sz w:val="22"/>
          <w:szCs w:val="22"/>
          <w:shd w:val="clear" w:color="auto" w:fill="FFFF99"/>
          <w:rtl/>
        </w:rPr>
        <w:t>(</w:t>
      </w:r>
      <w:r w:rsidRPr="00250857">
        <w:rPr>
          <w:rFonts w:hint="cs"/>
          <w:strike/>
          <w:vanish/>
          <w:sz w:val="22"/>
          <w:szCs w:val="22"/>
          <w:shd w:val="clear" w:color="auto" w:fill="FFFF99"/>
          <w:rtl/>
        </w:rPr>
        <w:t>ב)</w:t>
      </w:r>
      <w:r w:rsidRPr="00250857">
        <w:rPr>
          <w:strike/>
          <w:vanish/>
          <w:sz w:val="22"/>
          <w:szCs w:val="22"/>
          <w:shd w:val="clear" w:color="auto" w:fill="FFFF99"/>
          <w:rtl/>
        </w:rPr>
        <w:tab/>
      </w:r>
      <w:r w:rsidRPr="00250857">
        <w:rPr>
          <w:rFonts w:hint="cs"/>
          <w:strike/>
          <w:vanish/>
          <w:sz w:val="22"/>
          <w:szCs w:val="22"/>
          <w:shd w:val="clear" w:color="auto" w:fill="FFFF99"/>
          <w:rtl/>
        </w:rPr>
        <w:t>מענק לפי סעיף זה לא יעלה על סכום שתים-עשרה מ</w:t>
      </w:r>
      <w:r w:rsidRPr="00250857">
        <w:rPr>
          <w:strike/>
          <w:vanish/>
          <w:sz w:val="22"/>
          <w:szCs w:val="22"/>
          <w:shd w:val="clear" w:color="auto" w:fill="FFFF99"/>
          <w:rtl/>
        </w:rPr>
        <w:t>ש</w:t>
      </w:r>
      <w:r w:rsidRPr="00250857">
        <w:rPr>
          <w:rFonts w:hint="cs"/>
          <w:strike/>
          <w:vanish/>
          <w:sz w:val="22"/>
          <w:szCs w:val="22"/>
          <w:shd w:val="clear" w:color="auto" w:fill="FFFF99"/>
          <w:rtl/>
        </w:rPr>
        <w:t>כורות.</w:t>
      </w:r>
      <w:bookmarkEnd w:id="41"/>
    </w:p>
    <w:p w14:paraId="08926166" w14:textId="77777777" w:rsidR="00491CEF" w:rsidRDefault="00491CEF" w:rsidP="00986048">
      <w:pPr>
        <w:pStyle w:val="P00"/>
        <w:spacing w:before="72"/>
        <w:ind w:left="0" w:right="1134"/>
        <w:rPr>
          <w:rStyle w:val="default"/>
          <w:rFonts w:cs="FrankRuehl" w:hint="cs"/>
          <w:rtl/>
        </w:rPr>
      </w:pPr>
      <w:r>
        <w:rPr>
          <w:lang w:val="he-IL"/>
        </w:rPr>
        <w:pict w14:anchorId="6FC0D878">
          <v:rect id="_x0000_s1055" style="position:absolute;left:0;text-align:left;margin-left:464.5pt;margin-top:8.05pt;width:75.05pt;height:16pt;z-index:251645952" o:allowincell="f" filled="f" stroked="f" strokecolor="lime" strokeweight=".25pt">
            <v:textbox inset="0,0,0,0">
              <w:txbxContent>
                <w:p w14:paraId="6991B417"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שמ"ט-1989</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בוטל).</w:t>
      </w:r>
    </w:p>
    <w:p w14:paraId="72AF4045" w14:textId="77777777" w:rsidR="00525F5C" w:rsidRPr="00250857" w:rsidRDefault="00525F5C" w:rsidP="00525F5C">
      <w:pPr>
        <w:pStyle w:val="P00"/>
        <w:spacing w:before="0"/>
        <w:ind w:left="0" w:right="1134"/>
        <w:rPr>
          <w:rFonts w:hint="cs"/>
          <w:b/>
          <w:bCs/>
          <w:vanish/>
          <w:szCs w:val="20"/>
          <w:shd w:val="clear" w:color="auto" w:fill="FFFF99"/>
          <w:rtl/>
        </w:rPr>
      </w:pPr>
      <w:bookmarkStart w:id="42" w:name="Rov55"/>
      <w:r w:rsidRPr="00250857">
        <w:rPr>
          <w:rFonts w:hint="cs"/>
          <w:vanish/>
          <w:color w:val="FF0000"/>
          <w:szCs w:val="20"/>
          <w:shd w:val="clear" w:color="auto" w:fill="FFFF99"/>
          <w:rtl/>
        </w:rPr>
        <w:t>מיום 8.3.1989</w:t>
      </w:r>
    </w:p>
    <w:p w14:paraId="48419C70" w14:textId="77777777" w:rsidR="00525F5C" w:rsidRPr="00250857" w:rsidRDefault="00525F5C" w:rsidP="00525F5C">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תשמ"ט-1989</w:t>
      </w:r>
    </w:p>
    <w:p w14:paraId="181B5AD1" w14:textId="77777777" w:rsidR="00525F5C" w:rsidRPr="00250857" w:rsidRDefault="00525F5C" w:rsidP="00525F5C">
      <w:pPr>
        <w:pStyle w:val="P00"/>
        <w:spacing w:before="0"/>
        <w:ind w:left="0" w:right="1134"/>
        <w:rPr>
          <w:rFonts w:hint="cs"/>
          <w:vanish/>
          <w:szCs w:val="20"/>
          <w:shd w:val="clear" w:color="auto" w:fill="FFFF99"/>
          <w:rtl/>
        </w:rPr>
      </w:pPr>
      <w:hyperlink r:id="rId54"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תשמ"ט מס' 5171</w:t>
        </w:r>
      </w:hyperlink>
      <w:r w:rsidRPr="00250857">
        <w:rPr>
          <w:rFonts w:hint="cs"/>
          <w:vanish/>
          <w:szCs w:val="20"/>
          <w:shd w:val="clear" w:color="auto" w:fill="FFFF99"/>
          <w:rtl/>
        </w:rPr>
        <w:t xml:space="preserve"> מיום 19.3.1989 עמ' 566</w:t>
      </w:r>
    </w:p>
    <w:p w14:paraId="6C77CD81" w14:textId="77777777" w:rsidR="00525F5C" w:rsidRPr="00250857" w:rsidRDefault="00525F5C" w:rsidP="00525F5C">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ביטול סעיף 21</w:t>
      </w:r>
    </w:p>
    <w:p w14:paraId="4B13B5F0" w14:textId="77777777" w:rsidR="00525F5C" w:rsidRPr="00250857" w:rsidRDefault="00525F5C" w:rsidP="00525F5C">
      <w:pPr>
        <w:pStyle w:val="P00"/>
        <w:ind w:left="0" w:right="1134"/>
        <w:rPr>
          <w:rFonts w:hint="cs"/>
          <w:vanish/>
          <w:szCs w:val="20"/>
          <w:shd w:val="clear" w:color="auto" w:fill="FFFF99"/>
          <w:rtl/>
        </w:rPr>
      </w:pPr>
      <w:r w:rsidRPr="00250857">
        <w:rPr>
          <w:rFonts w:hint="cs"/>
          <w:vanish/>
          <w:szCs w:val="20"/>
          <w:shd w:val="clear" w:color="auto" w:fill="FFFF99"/>
          <w:rtl/>
        </w:rPr>
        <w:t>הנוסח הקודם:</w:t>
      </w:r>
    </w:p>
    <w:p w14:paraId="4E379D91" w14:textId="77777777" w:rsidR="00525F5C" w:rsidRPr="00250857" w:rsidRDefault="00525F5C" w:rsidP="00525F5C">
      <w:pPr>
        <w:pStyle w:val="P00"/>
        <w:spacing w:before="20"/>
        <w:ind w:left="0" w:right="1134"/>
        <w:rPr>
          <w:rFonts w:cs="Miriam" w:hint="cs"/>
          <w:strike/>
          <w:vanish/>
          <w:sz w:val="16"/>
          <w:szCs w:val="16"/>
          <w:shd w:val="clear" w:color="auto" w:fill="FFFF99"/>
          <w:rtl/>
        </w:rPr>
      </w:pPr>
      <w:r w:rsidRPr="00250857">
        <w:rPr>
          <w:rFonts w:cs="Miriam" w:hint="cs"/>
          <w:strike/>
          <w:vanish/>
          <w:sz w:val="16"/>
          <w:szCs w:val="16"/>
          <w:shd w:val="clear" w:color="auto" w:fill="FFFF99"/>
          <w:rtl/>
        </w:rPr>
        <w:t>קצבה לשאירי ראש רשות שכיהן פחות משש שנים</w:t>
      </w:r>
    </w:p>
    <w:p w14:paraId="46A4944C" w14:textId="77777777" w:rsidR="00525F5C" w:rsidRPr="00E05EF1" w:rsidRDefault="00525F5C" w:rsidP="00E05EF1">
      <w:pPr>
        <w:pStyle w:val="P00"/>
        <w:spacing w:before="0"/>
        <w:ind w:left="0" w:right="1134"/>
        <w:rPr>
          <w:rStyle w:val="default"/>
          <w:rFonts w:cs="FrankRuehl" w:hint="cs"/>
          <w:strike/>
          <w:sz w:val="2"/>
          <w:szCs w:val="2"/>
          <w:rtl/>
        </w:rPr>
      </w:pPr>
      <w:r w:rsidRPr="00250857">
        <w:rPr>
          <w:rFonts w:hint="cs"/>
          <w:strike/>
          <w:vanish/>
          <w:sz w:val="22"/>
          <w:szCs w:val="22"/>
          <w:shd w:val="clear" w:color="auto" w:fill="FFFF99"/>
          <w:rtl/>
        </w:rPr>
        <w:t>21.</w:t>
      </w:r>
      <w:r w:rsidRPr="00250857">
        <w:rPr>
          <w:rFonts w:hint="cs"/>
          <w:strike/>
          <w:vanish/>
          <w:sz w:val="22"/>
          <w:szCs w:val="22"/>
          <w:shd w:val="clear" w:color="auto" w:fill="FFFF99"/>
          <w:rtl/>
        </w:rPr>
        <w:tab/>
        <w:t>ראש רשות שנפטר לאחר שכיהן ארבע שנים לפחות יראוהו לענין החלטה זו כאילו כיהן שש שנים, ואם לא מלאו לו בשעת פטירתו חמישים שנה יראוהו לענין החלטה זו כאילו מלאו לו חמישים.</w:t>
      </w:r>
      <w:bookmarkEnd w:id="42"/>
    </w:p>
    <w:p w14:paraId="32DA1288" w14:textId="77777777" w:rsidR="00491CEF" w:rsidRDefault="00491CEF" w:rsidP="00986048">
      <w:pPr>
        <w:pStyle w:val="P00"/>
        <w:spacing w:before="72"/>
        <w:ind w:left="0" w:right="1134"/>
        <w:rPr>
          <w:rStyle w:val="default"/>
          <w:rFonts w:cs="FrankRuehl"/>
          <w:rtl/>
        </w:rPr>
      </w:pPr>
      <w:bookmarkStart w:id="43" w:name="Seif13"/>
      <w:bookmarkEnd w:id="43"/>
      <w:r>
        <w:rPr>
          <w:lang w:val="he-IL"/>
        </w:rPr>
        <w:pict w14:anchorId="543D7166">
          <v:rect id="_x0000_s1056" style="position:absolute;left:0;text-align:left;margin-left:464.5pt;margin-top:8.05pt;width:75.05pt;height:24pt;z-index:251646976" o:allowincell="f" filled="f" stroked="f" strokecolor="lime" strokeweight=".25pt">
            <v:textbox inset="0,0,0,0">
              <w:txbxContent>
                <w:p w14:paraId="21778774" w14:textId="77777777" w:rsidR="00D8782A" w:rsidRDefault="00D8782A" w:rsidP="007A3D0C">
                  <w:pPr>
                    <w:spacing w:line="160" w:lineRule="exact"/>
                    <w:jc w:val="left"/>
                    <w:rPr>
                      <w:rFonts w:cs="Miriam"/>
                      <w:noProof/>
                      <w:szCs w:val="18"/>
                      <w:rtl/>
                    </w:rPr>
                  </w:pPr>
                  <w:r>
                    <w:rPr>
                      <w:rFonts w:cs="Miriam"/>
                      <w:szCs w:val="18"/>
                      <w:rtl/>
                    </w:rPr>
                    <w:t>ק</w:t>
                  </w:r>
                  <w:r>
                    <w:rPr>
                      <w:rFonts w:cs="Miriam" w:hint="cs"/>
                      <w:szCs w:val="18"/>
                      <w:rtl/>
                    </w:rPr>
                    <w:t xml:space="preserve">צבה לשאירי </w:t>
                  </w:r>
                  <w:r>
                    <w:rPr>
                      <w:rFonts w:cs="Miriam"/>
                      <w:szCs w:val="18"/>
                      <w:rtl/>
                    </w:rPr>
                    <w:t>ר</w:t>
                  </w:r>
                  <w:r>
                    <w:rPr>
                      <w:rFonts w:cs="Miriam" w:hint="cs"/>
                      <w:szCs w:val="18"/>
                      <w:rtl/>
                    </w:rPr>
                    <w:t>אש רשות</w:t>
                  </w:r>
                  <w:r>
                    <w:rPr>
                      <w:rFonts w:cs="Miriam" w:hint="cs"/>
                      <w:noProof/>
                      <w:szCs w:val="18"/>
                      <w:rtl/>
                    </w:rPr>
                    <w:t xml:space="preserve"> </w:t>
                  </w:r>
                  <w:r>
                    <w:rPr>
                      <w:rFonts w:cs="Miriam"/>
                      <w:szCs w:val="18"/>
                      <w:rtl/>
                    </w:rPr>
                    <w:t>ל</w:t>
                  </w:r>
                  <w:r>
                    <w:rPr>
                      <w:rFonts w:cs="Miriam" w:hint="cs"/>
                      <w:szCs w:val="18"/>
                      <w:rtl/>
                    </w:rPr>
                    <w:t>שעבר</w:t>
                  </w:r>
                </w:p>
              </w:txbxContent>
            </v:textbox>
            <w10:anchorlock/>
          </v:rect>
        </w:pict>
      </w:r>
      <w:r>
        <w:rPr>
          <w:rStyle w:val="big-number"/>
          <w:rFonts w:cs="Miriam"/>
          <w:rtl/>
        </w:rPr>
        <w:t>22.</w:t>
      </w:r>
      <w:r>
        <w:rPr>
          <w:rStyle w:val="big-number"/>
          <w:rFonts w:cs="Miriam"/>
          <w:rtl/>
        </w:rPr>
        <w:tab/>
      </w:r>
      <w:r>
        <w:rPr>
          <w:rStyle w:val="default"/>
          <w:rFonts w:cs="FrankRuehl"/>
          <w:rtl/>
        </w:rPr>
        <w:t>ל</w:t>
      </w:r>
      <w:r>
        <w:rPr>
          <w:rStyle w:val="default"/>
          <w:rFonts w:cs="FrankRuehl" w:hint="cs"/>
          <w:rtl/>
        </w:rPr>
        <w:t>שאיריו של ראש רשות לשעבר תשולם מיום פטירתו הקצבה שהיתה משתלמת לו, ולענין זה לא תבוא בחשבון הפחתה שהופחתה מקצבת ראש הרשות לשעבר עקב הוראות סעיפים 24 ו-25.</w:t>
      </w:r>
    </w:p>
    <w:p w14:paraId="7305CCF6" w14:textId="77777777" w:rsidR="00491CEF" w:rsidRDefault="00491CEF" w:rsidP="00986048">
      <w:pPr>
        <w:pStyle w:val="P00"/>
        <w:spacing w:before="72"/>
        <w:ind w:left="0" w:right="1134"/>
        <w:rPr>
          <w:rStyle w:val="default"/>
          <w:rFonts w:cs="FrankRuehl"/>
          <w:rtl/>
        </w:rPr>
      </w:pPr>
      <w:bookmarkStart w:id="44" w:name="Seif14"/>
      <w:bookmarkEnd w:id="44"/>
      <w:r>
        <w:rPr>
          <w:lang w:val="he-IL"/>
        </w:rPr>
        <w:pict w14:anchorId="54342EFE">
          <v:rect id="_x0000_s1057" style="position:absolute;left:0;text-align:left;margin-left:464.5pt;margin-top:8.05pt;width:75.05pt;height:11.7pt;z-index:251648000" o:allowincell="f" filled="f" stroked="f" strokecolor="lime" strokeweight=".25pt">
            <v:textbox inset="0,0,0,0">
              <w:txbxContent>
                <w:p w14:paraId="2B9454FC" w14:textId="77777777" w:rsidR="00D8782A" w:rsidRDefault="00D8782A">
                  <w:pPr>
                    <w:spacing w:line="160" w:lineRule="exact"/>
                    <w:jc w:val="left"/>
                    <w:rPr>
                      <w:rFonts w:cs="Miriam"/>
                      <w:noProof/>
                      <w:szCs w:val="18"/>
                      <w:rtl/>
                    </w:rPr>
                  </w:pPr>
                  <w:r>
                    <w:rPr>
                      <w:rFonts w:cs="Miriam"/>
                      <w:szCs w:val="18"/>
                      <w:rtl/>
                    </w:rPr>
                    <w:t>ח</w:t>
                  </w:r>
                  <w:r>
                    <w:rPr>
                      <w:rFonts w:cs="Miriam" w:hint="cs"/>
                      <w:szCs w:val="18"/>
                      <w:rtl/>
                    </w:rPr>
                    <w:t>לוקת קצבאות</w:t>
                  </w:r>
                </w:p>
              </w:txbxContent>
            </v:textbox>
            <w10:anchorlock/>
          </v:rect>
        </w:pict>
      </w:r>
      <w:r>
        <w:rPr>
          <w:rStyle w:val="big-number"/>
          <w:rFonts w:cs="Miriam"/>
          <w:rtl/>
        </w:rPr>
        <w:t>23.</w:t>
      </w:r>
      <w:r>
        <w:rPr>
          <w:rStyle w:val="big-number"/>
          <w:rFonts w:cs="Miriam"/>
          <w:rtl/>
        </w:rPr>
        <w:tab/>
      </w:r>
      <w:r>
        <w:rPr>
          <w:rStyle w:val="default"/>
          <w:rFonts w:cs="FrankRuehl"/>
          <w:rtl/>
        </w:rPr>
        <w:t>ל</w:t>
      </w:r>
      <w:r>
        <w:rPr>
          <w:rStyle w:val="default"/>
          <w:rFonts w:cs="FrankRuehl" w:hint="cs"/>
          <w:rtl/>
        </w:rPr>
        <w:t>א היו כל השאירים הזכאים סמוכים על שולחן אחד, תחולק הקצבה ביניהם בדרך שיסכימו עליה, ואם לא הסכימו</w:t>
      </w:r>
      <w:r>
        <w:rPr>
          <w:rStyle w:val="default"/>
          <w:rFonts w:cs="FrankRuehl"/>
          <w:rtl/>
        </w:rPr>
        <w:t xml:space="preserve"> </w:t>
      </w:r>
      <w:r>
        <w:rPr>
          <w:rStyle w:val="default"/>
          <w:rFonts w:cs="FrankRuehl" w:hint="cs"/>
          <w:rtl/>
        </w:rPr>
        <w:t>יחולו הוראות אלה:</w:t>
      </w:r>
    </w:p>
    <w:p w14:paraId="4094E63D" w14:textId="77777777" w:rsidR="00491CEF" w:rsidRDefault="00491CEF" w:rsidP="00DA283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השאיר הנפטר בן-זוג וילדים </w:t>
      </w:r>
      <w:r w:rsidR="00DA2830">
        <w:rPr>
          <w:rStyle w:val="default"/>
          <w:rFonts w:cs="FrankRuehl" w:hint="cs"/>
          <w:rtl/>
        </w:rPr>
        <w:t>-</w:t>
      </w:r>
      <w:r>
        <w:rPr>
          <w:rStyle w:val="default"/>
          <w:rFonts w:cs="FrankRuehl" w:hint="cs"/>
          <w:rtl/>
        </w:rPr>
        <w:t xml:space="preserve"> יטול בן-הזוג מחצית הקצבה והילדים חולקים את היתרה בשווה;</w:t>
      </w:r>
    </w:p>
    <w:p w14:paraId="2B518927" w14:textId="77777777" w:rsidR="00491CEF" w:rsidRDefault="00491CEF" w:rsidP="00DA283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השאיר הנפטר בן-זוג </w:t>
      </w:r>
      <w:r w:rsidR="00DA2830">
        <w:rPr>
          <w:rStyle w:val="default"/>
          <w:rFonts w:cs="FrankRuehl" w:hint="cs"/>
          <w:rtl/>
        </w:rPr>
        <w:t>-</w:t>
      </w:r>
      <w:r>
        <w:rPr>
          <w:rStyle w:val="default"/>
          <w:rFonts w:cs="FrankRuehl" w:hint="cs"/>
          <w:rtl/>
        </w:rPr>
        <w:t xml:space="preserve"> כל הזכאים חולקים בשווה.</w:t>
      </w:r>
    </w:p>
    <w:p w14:paraId="72077295" w14:textId="77777777" w:rsidR="00491CEF" w:rsidRDefault="00491CEF" w:rsidP="00250857">
      <w:pPr>
        <w:pStyle w:val="P00"/>
        <w:spacing w:before="72"/>
        <w:ind w:left="0" w:right="1134"/>
        <w:rPr>
          <w:rStyle w:val="default"/>
          <w:rFonts w:cs="FrankRuehl"/>
          <w:rtl/>
        </w:rPr>
      </w:pPr>
      <w:bookmarkStart w:id="45" w:name="Seif15"/>
      <w:bookmarkEnd w:id="45"/>
      <w:r>
        <w:rPr>
          <w:lang w:val="he-IL"/>
        </w:rPr>
        <w:pict w14:anchorId="70FBB76A">
          <v:rect id="_x0000_s1058" style="position:absolute;left:0;text-align:left;margin-left:464.5pt;margin-top:8.05pt;width:75.05pt;height:34.9pt;z-index:251649024" o:allowincell="f" filled="f" stroked="f" strokecolor="lime" strokeweight=".25pt">
            <v:textbox inset="0,0,0,0">
              <w:txbxContent>
                <w:p w14:paraId="6307CA00" w14:textId="77777777" w:rsidR="00D8782A" w:rsidRDefault="00D8782A" w:rsidP="007A3D0C">
                  <w:pPr>
                    <w:spacing w:line="160" w:lineRule="exact"/>
                    <w:jc w:val="left"/>
                    <w:rPr>
                      <w:rFonts w:cs="Miriam" w:hint="cs"/>
                      <w:noProof/>
                      <w:szCs w:val="18"/>
                      <w:rtl/>
                    </w:rPr>
                  </w:pPr>
                  <w:r>
                    <w:rPr>
                      <w:rFonts w:cs="Miriam"/>
                      <w:szCs w:val="18"/>
                      <w:rtl/>
                    </w:rPr>
                    <w:t>ה</w:t>
                  </w:r>
                  <w:r>
                    <w:rPr>
                      <w:rFonts w:cs="Miriam" w:hint="cs"/>
                      <w:szCs w:val="18"/>
                      <w:rtl/>
                    </w:rPr>
                    <w:t>קטנת קצבא</w:t>
                  </w:r>
                  <w:r>
                    <w:rPr>
                      <w:rFonts w:cs="Miriam"/>
                      <w:szCs w:val="18"/>
                      <w:rtl/>
                    </w:rPr>
                    <w:t>ו</w:t>
                  </w:r>
                  <w:r>
                    <w:rPr>
                      <w:rFonts w:cs="Miriam" w:hint="cs"/>
                      <w:szCs w:val="18"/>
                      <w:rtl/>
                    </w:rPr>
                    <w:t xml:space="preserve">ת </w:t>
                  </w:r>
                  <w:r>
                    <w:rPr>
                      <w:rFonts w:cs="Miriam"/>
                      <w:szCs w:val="18"/>
                      <w:rtl/>
                    </w:rPr>
                    <w:t>ל</w:t>
                  </w:r>
                  <w:r>
                    <w:rPr>
                      <w:rFonts w:cs="Miriam" w:hint="cs"/>
                      <w:szCs w:val="18"/>
                      <w:rtl/>
                    </w:rPr>
                    <w:t xml:space="preserve">זכאים בשל </w:t>
                  </w:r>
                  <w:r>
                    <w:rPr>
                      <w:rFonts w:cs="Miriam"/>
                      <w:szCs w:val="18"/>
                      <w:rtl/>
                    </w:rPr>
                    <w:t>ה</w:t>
                  </w:r>
                  <w:r>
                    <w:rPr>
                      <w:rFonts w:cs="Miriam" w:hint="cs"/>
                      <w:szCs w:val="18"/>
                      <w:rtl/>
                    </w:rPr>
                    <w:t>כנסה אחרת</w:t>
                  </w:r>
                </w:p>
                <w:p w14:paraId="3CDD5CA8" w14:textId="77777777" w:rsidR="00250857" w:rsidRDefault="00250857" w:rsidP="007A3D0C">
                  <w:pPr>
                    <w:spacing w:line="160" w:lineRule="exact"/>
                    <w:jc w:val="left"/>
                    <w:rPr>
                      <w:rFonts w:cs="Miriam" w:hint="cs"/>
                      <w:noProof/>
                      <w:szCs w:val="18"/>
                      <w:rtl/>
                    </w:rPr>
                  </w:pPr>
                  <w:r>
                    <w:rPr>
                      <w:rFonts w:cs="Miriam" w:hint="cs"/>
                      <w:noProof/>
                      <w:szCs w:val="18"/>
                      <w:rtl/>
                    </w:rPr>
                    <w:t>החלטה תשע"ז-2017</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מקצבה של זכאי שיש לו הכנסה </w:t>
      </w:r>
      <w:r w:rsidR="00250857">
        <w:rPr>
          <w:rStyle w:val="default"/>
          <w:rFonts w:cs="FrankRuehl" w:hint="cs"/>
          <w:rtl/>
        </w:rPr>
        <w:t xml:space="preserve">כעובד </w:t>
      </w:r>
      <w:r>
        <w:rPr>
          <w:rStyle w:val="default"/>
          <w:rFonts w:cs="FrankRuehl" w:hint="cs"/>
          <w:rtl/>
        </w:rPr>
        <w:t xml:space="preserve">ממשכורת המשתלמת לו </w:t>
      </w:r>
      <w:r w:rsidR="00250857" w:rsidRPr="00250857">
        <w:rPr>
          <w:rStyle w:val="default"/>
          <w:rFonts w:cs="FrankRuehl" w:hint="cs"/>
          <w:rtl/>
        </w:rPr>
        <w:t>מקופת הרשות המקומית שבה כיהן ערב פרישתו</w:t>
      </w:r>
      <w:r>
        <w:rPr>
          <w:rStyle w:val="default"/>
          <w:rFonts w:cs="FrankRuehl" w:hint="cs"/>
          <w:rtl/>
        </w:rPr>
        <w:t xml:space="preserve">, יופחת כל סכום שבו עולה הקצבה לפי החלטה זו בצירוף ההכנסה האמורה על המשכורת הקובעת, ובלבד שהסכום המופחת לא יעלה על שליש מהקצבה שהזכאי </w:t>
      </w:r>
      <w:r>
        <w:rPr>
          <w:rStyle w:val="default"/>
          <w:rFonts w:cs="FrankRuehl"/>
          <w:rtl/>
        </w:rPr>
        <w:t>הי</w:t>
      </w:r>
      <w:r>
        <w:rPr>
          <w:rStyle w:val="default"/>
          <w:rFonts w:cs="FrankRuehl" w:hint="cs"/>
          <w:rtl/>
        </w:rPr>
        <w:t>ה מקבל לולא הוראות סעיף קטן זה.</w:t>
      </w:r>
    </w:p>
    <w:p w14:paraId="22C3C108" w14:textId="77777777" w:rsidR="00491CEF" w:rsidRDefault="00491CE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משהגיע הזכאי לגיל 65, לא יחולו הוראות סעיף קטן (א).</w:t>
      </w:r>
    </w:p>
    <w:p w14:paraId="4AD10FF8" w14:textId="77777777" w:rsidR="00250857" w:rsidRPr="00250857" w:rsidRDefault="00250857" w:rsidP="00250857">
      <w:pPr>
        <w:pStyle w:val="P00"/>
        <w:spacing w:before="0"/>
        <w:ind w:left="0" w:right="1134"/>
        <w:rPr>
          <w:rStyle w:val="default"/>
          <w:rFonts w:cs="FrankRuehl" w:hint="cs"/>
          <w:vanish/>
          <w:color w:val="FF0000"/>
          <w:szCs w:val="20"/>
          <w:shd w:val="clear" w:color="auto" w:fill="FFFF99"/>
          <w:rtl/>
        </w:rPr>
      </w:pPr>
      <w:bookmarkStart w:id="46" w:name="Rov94"/>
      <w:r w:rsidRPr="00250857">
        <w:rPr>
          <w:rStyle w:val="default"/>
          <w:rFonts w:cs="FrankRuehl" w:hint="cs"/>
          <w:vanish/>
          <w:color w:val="FF0000"/>
          <w:szCs w:val="20"/>
          <w:shd w:val="clear" w:color="auto" w:fill="FFFF99"/>
          <w:rtl/>
        </w:rPr>
        <w:t>מיום 1.8.2017</w:t>
      </w:r>
    </w:p>
    <w:p w14:paraId="515E828C" w14:textId="77777777" w:rsidR="00250857" w:rsidRPr="00250857" w:rsidRDefault="00250857" w:rsidP="00250857">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תשע"ז-2017</w:t>
      </w:r>
    </w:p>
    <w:p w14:paraId="31C30C74" w14:textId="77777777" w:rsidR="00250857" w:rsidRPr="00250857" w:rsidRDefault="00250857" w:rsidP="00250857">
      <w:pPr>
        <w:pStyle w:val="P00"/>
        <w:spacing w:before="0"/>
        <w:ind w:left="0" w:right="1134"/>
        <w:rPr>
          <w:rStyle w:val="default"/>
          <w:rFonts w:cs="FrankRuehl" w:hint="cs"/>
          <w:vanish/>
          <w:szCs w:val="20"/>
          <w:shd w:val="clear" w:color="auto" w:fill="FFFF99"/>
          <w:rtl/>
        </w:rPr>
      </w:pPr>
      <w:hyperlink r:id="rId55" w:history="1">
        <w:r w:rsidRPr="00250857">
          <w:rPr>
            <w:rStyle w:val="Hyperlink"/>
            <w:rFonts w:hint="cs"/>
            <w:vanish/>
            <w:szCs w:val="20"/>
            <w:shd w:val="clear" w:color="auto" w:fill="FFFF99"/>
            <w:rtl/>
          </w:rPr>
          <w:t>ק"ת תשע"ז מס' 7840</w:t>
        </w:r>
      </w:hyperlink>
      <w:r w:rsidRPr="00250857">
        <w:rPr>
          <w:rStyle w:val="default"/>
          <w:rFonts w:cs="FrankRuehl" w:hint="cs"/>
          <w:vanish/>
          <w:szCs w:val="20"/>
          <w:shd w:val="clear" w:color="auto" w:fill="FFFF99"/>
          <w:rtl/>
        </w:rPr>
        <w:t xml:space="preserve"> מיום 24.7.2017 עמ' 1380</w:t>
      </w:r>
    </w:p>
    <w:p w14:paraId="22C17E95" w14:textId="77777777" w:rsidR="00250857" w:rsidRPr="00250857" w:rsidRDefault="00250857" w:rsidP="00250857">
      <w:pPr>
        <w:pStyle w:val="P00"/>
        <w:ind w:left="0" w:right="1134"/>
        <w:rPr>
          <w:rStyle w:val="default"/>
          <w:rFonts w:cs="FrankRuehl"/>
          <w:sz w:val="2"/>
          <w:szCs w:val="2"/>
          <w:rtl/>
        </w:rPr>
      </w:pPr>
      <w:r w:rsidRPr="00250857">
        <w:rPr>
          <w:rStyle w:val="default"/>
          <w:rFonts w:cs="FrankRuehl"/>
          <w:vanish/>
          <w:sz w:val="22"/>
          <w:szCs w:val="22"/>
          <w:shd w:val="clear" w:color="auto" w:fill="FFFF99"/>
          <w:rtl/>
        </w:rPr>
        <w:tab/>
        <w:t>(</w:t>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מקצבה של זכאי שיש לו הכנסה </w:t>
      </w:r>
      <w:r w:rsidRPr="00250857">
        <w:rPr>
          <w:rStyle w:val="default"/>
          <w:rFonts w:cs="FrankRuehl" w:hint="cs"/>
          <w:vanish/>
          <w:sz w:val="22"/>
          <w:szCs w:val="22"/>
          <w:u w:val="single"/>
          <w:shd w:val="clear" w:color="auto" w:fill="FFFF99"/>
          <w:rtl/>
        </w:rPr>
        <w:t>כעובד</w:t>
      </w:r>
      <w:r w:rsidRPr="00250857">
        <w:rPr>
          <w:rStyle w:val="default"/>
          <w:rFonts w:cs="FrankRuehl" w:hint="cs"/>
          <w:vanish/>
          <w:sz w:val="22"/>
          <w:szCs w:val="22"/>
          <w:shd w:val="clear" w:color="auto" w:fill="FFFF99"/>
          <w:rtl/>
        </w:rPr>
        <w:t xml:space="preserve"> ממשכורת המשתלמת לו </w:t>
      </w:r>
      <w:r w:rsidRPr="00250857">
        <w:rPr>
          <w:rStyle w:val="default"/>
          <w:rFonts w:cs="FrankRuehl" w:hint="cs"/>
          <w:strike/>
          <w:vanish/>
          <w:sz w:val="22"/>
          <w:szCs w:val="22"/>
          <w:shd w:val="clear" w:color="auto" w:fill="FFFF99"/>
          <w:rtl/>
        </w:rPr>
        <w:t>מאוצר</w:t>
      </w:r>
      <w:r w:rsidRPr="00250857">
        <w:rPr>
          <w:rStyle w:val="default"/>
          <w:rFonts w:cs="FrankRuehl"/>
          <w:strike/>
          <w:vanish/>
          <w:sz w:val="22"/>
          <w:szCs w:val="22"/>
          <w:shd w:val="clear" w:color="auto" w:fill="FFFF99"/>
          <w:rtl/>
        </w:rPr>
        <w:t xml:space="preserve"> </w:t>
      </w:r>
      <w:r w:rsidRPr="00250857">
        <w:rPr>
          <w:rStyle w:val="default"/>
          <w:rFonts w:cs="FrankRuehl" w:hint="cs"/>
          <w:strike/>
          <w:vanish/>
          <w:sz w:val="22"/>
          <w:szCs w:val="22"/>
          <w:shd w:val="clear" w:color="auto" w:fill="FFFF99"/>
          <w:rtl/>
        </w:rPr>
        <w:t>המדינה, מקופת רשות מקומית או מקופה שנקבעה כקופה ציבורית לענין סעיף 35 לחוק שירות המדינה (גמלאות) [נוסח משולב], תש"ל-1970</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מקופת הרשות המקומית שבה כיהן ערב פרישתו</w:t>
      </w:r>
      <w:r w:rsidRPr="00250857">
        <w:rPr>
          <w:rStyle w:val="default"/>
          <w:rFonts w:cs="FrankRuehl" w:hint="cs"/>
          <w:vanish/>
          <w:sz w:val="22"/>
          <w:szCs w:val="22"/>
          <w:shd w:val="clear" w:color="auto" w:fill="FFFF99"/>
          <w:rtl/>
        </w:rPr>
        <w:t xml:space="preserve">, יופחת כל סכום שבו עולה הקצבה לפי החלטה זו בצירוף ההכנסה האמורה על המשכורת הקובעת, ובלבד שהסכום המופחת לא יעלה על שליש מהקצבה שהזכאי </w:t>
      </w:r>
      <w:r w:rsidRPr="00250857">
        <w:rPr>
          <w:rStyle w:val="default"/>
          <w:rFonts w:cs="FrankRuehl"/>
          <w:vanish/>
          <w:sz w:val="22"/>
          <w:szCs w:val="22"/>
          <w:shd w:val="clear" w:color="auto" w:fill="FFFF99"/>
          <w:rtl/>
        </w:rPr>
        <w:t>הי</w:t>
      </w:r>
      <w:r w:rsidRPr="00250857">
        <w:rPr>
          <w:rStyle w:val="default"/>
          <w:rFonts w:cs="FrankRuehl" w:hint="cs"/>
          <w:vanish/>
          <w:sz w:val="22"/>
          <w:szCs w:val="22"/>
          <w:shd w:val="clear" w:color="auto" w:fill="FFFF99"/>
          <w:rtl/>
        </w:rPr>
        <w:t>ה מקבל לולא הוראות סעיף קטן זה.</w:t>
      </w:r>
      <w:bookmarkEnd w:id="46"/>
    </w:p>
    <w:p w14:paraId="7421D5B2" w14:textId="77777777" w:rsidR="00491CEF" w:rsidRDefault="00250857" w:rsidP="00250857">
      <w:pPr>
        <w:pStyle w:val="P00"/>
        <w:spacing w:before="72"/>
        <w:ind w:left="0" w:right="1134"/>
        <w:rPr>
          <w:rStyle w:val="default"/>
          <w:rFonts w:cs="FrankRuehl" w:hint="cs"/>
          <w:rtl/>
        </w:rPr>
      </w:pPr>
      <w:r>
        <w:rPr>
          <w:lang w:val="he-IL"/>
        </w:rPr>
        <w:pict w14:anchorId="03B841FE">
          <v:rect id="_x0000_s1173" style="position:absolute;left:0;text-align:left;margin-left:464.5pt;margin-top:8.05pt;width:75.05pt;height:29.5pt;z-index:251697152" o:allowincell="f" filled="f" stroked="f" strokecolor="lime" strokeweight=".25pt">
            <v:textbox inset="0,0,0,0">
              <w:txbxContent>
                <w:p w14:paraId="60CA3C0D" w14:textId="77777777" w:rsidR="00250857" w:rsidRDefault="00250857" w:rsidP="00250857">
                  <w:pPr>
                    <w:spacing w:line="160" w:lineRule="exact"/>
                    <w:jc w:val="left"/>
                    <w:rPr>
                      <w:rFonts w:cs="Miriam" w:hint="cs"/>
                      <w:noProof/>
                      <w:szCs w:val="18"/>
                      <w:rtl/>
                    </w:rPr>
                  </w:pPr>
                  <w:r>
                    <w:rPr>
                      <w:rFonts w:cs="Miriam"/>
                      <w:szCs w:val="18"/>
                      <w:rtl/>
                    </w:rPr>
                    <w:t>ה</w:t>
                  </w:r>
                  <w:r>
                    <w:rPr>
                      <w:rFonts w:cs="Miriam" w:hint="cs"/>
                      <w:szCs w:val="18"/>
                      <w:rtl/>
                    </w:rPr>
                    <w:t>קטנת קצבא</w:t>
                  </w:r>
                  <w:r>
                    <w:rPr>
                      <w:rFonts w:cs="Miriam"/>
                      <w:szCs w:val="18"/>
                      <w:rtl/>
                    </w:rPr>
                    <w:t>ו</w:t>
                  </w:r>
                  <w:r>
                    <w:rPr>
                      <w:rFonts w:cs="Miriam" w:hint="cs"/>
                      <w:szCs w:val="18"/>
                      <w:rtl/>
                    </w:rPr>
                    <w:t xml:space="preserve">ת </w:t>
                  </w:r>
                  <w:r>
                    <w:rPr>
                      <w:rFonts w:cs="Miriam"/>
                      <w:szCs w:val="18"/>
                      <w:rtl/>
                    </w:rPr>
                    <w:t>ל</w:t>
                  </w:r>
                  <w:r>
                    <w:rPr>
                      <w:rFonts w:cs="Miriam" w:hint="cs"/>
                      <w:szCs w:val="18"/>
                      <w:rtl/>
                    </w:rPr>
                    <w:t>זכאים בשל קצבה</w:t>
                  </w:r>
                </w:p>
                <w:p w14:paraId="496EA094" w14:textId="77777777" w:rsidR="00250857" w:rsidRDefault="00250857" w:rsidP="00250857">
                  <w:pPr>
                    <w:spacing w:line="160" w:lineRule="exact"/>
                    <w:jc w:val="left"/>
                    <w:rPr>
                      <w:rFonts w:cs="Miriam" w:hint="cs"/>
                      <w:noProof/>
                      <w:szCs w:val="18"/>
                      <w:rtl/>
                    </w:rPr>
                  </w:pPr>
                  <w:r>
                    <w:rPr>
                      <w:rFonts w:cs="Miriam" w:hint="cs"/>
                      <w:noProof/>
                      <w:szCs w:val="18"/>
                      <w:rtl/>
                    </w:rPr>
                    <w:t>החלטה תשע"ז-2017</w:t>
                  </w:r>
                </w:p>
              </w:txbxContent>
            </v:textbox>
            <w10:anchorlock/>
          </v:rect>
        </w:pict>
      </w:r>
      <w:r>
        <w:rPr>
          <w:rStyle w:val="big-number"/>
          <w:rFonts w:cs="Miriam"/>
          <w:rtl/>
        </w:rPr>
        <w:t>2</w:t>
      </w:r>
      <w:r>
        <w:rPr>
          <w:rStyle w:val="big-number"/>
          <w:rFonts w:cs="Miriam" w:hint="cs"/>
          <w:rtl/>
        </w:rPr>
        <w:t>5</w:t>
      </w:r>
      <w:r>
        <w:rPr>
          <w:rStyle w:val="big-number"/>
          <w:rFonts w:cs="Miriam"/>
          <w:rtl/>
        </w:rPr>
        <w:t>.</w:t>
      </w:r>
      <w:r>
        <w:rPr>
          <w:rStyle w:val="big-number"/>
          <w:rFonts w:cs="Miriam"/>
          <w:rtl/>
        </w:rPr>
        <w:tab/>
      </w:r>
      <w:r w:rsidR="00491CEF">
        <w:rPr>
          <w:rStyle w:val="default"/>
          <w:rFonts w:cs="FrankRuehl" w:hint="cs"/>
          <w:rtl/>
        </w:rPr>
        <w:t xml:space="preserve">מקצבה של זכאי שיש לו הכנסה מקצבה המשתלמת לו מאוצר המדינה, מקופת רשות מקומית או מקופה שנקבעה כקופה ציבורית לענין סעיף </w:t>
      </w:r>
      <w:r>
        <w:rPr>
          <w:rStyle w:val="default"/>
          <w:rFonts w:cs="FrankRuehl" w:hint="cs"/>
          <w:rtl/>
        </w:rPr>
        <w:t>32(א)(4)</w:t>
      </w:r>
      <w:r w:rsidR="00491CEF">
        <w:rPr>
          <w:rStyle w:val="default"/>
          <w:rFonts w:cs="FrankRuehl" w:hint="cs"/>
          <w:rtl/>
        </w:rPr>
        <w:t xml:space="preserve"> לחוק שירות המ</w:t>
      </w:r>
      <w:r w:rsidR="00491CEF">
        <w:rPr>
          <w:rStyle w:val="default"/>
          <w:rFonts w:cs="FrankRuehl"/>
          <w:rtl/>
        </w:rPr>
        <w:t>ד</w:t>
      </w:r>
      <w:r w:rsidR="00491CEF">
        <w:rPr>
          <w:rStyle w:val="default"/>
          <w:rFonts w:cs="FrankRuehl" w:hint="cs"/>
          <w:rtl/>
        </w:rPr>
        <w:t>ינה (גמלאות) [נוסח משולב], תש"ל</w:t>
      </w:r>
      <w:r w:rsidR="00DA2830">
        <w:rPr>
          <w:rStyle w:val="default"/>
          <w:rFonts w:cs="FrankRuehl" w:hint="cs"/>
          <w:rtl/>
        </w:rPr>
        <w:t>-</w:t>
      </w:r>
      <w:r w:rsidR="00491CEF">
        <w:rPr>
          <w:rStyle w:val="default"/>
          <w:rFonts w:cs="FrankRuehl" w:hint="cs"/>
          <w:rtl/>
        </w:rPr>
        <w:t xml:space="preserve">1970 </w:t>
      </w:r>
      <w:r>
        <w:rPr>
          <w:rStyle w:val="default"/>
          <w:rFonts w:cs="FrankRuehl"/>
          <w:rtl/>
        </w:rPr>
        <w:t>–</w:t>
      </w:r>
      <w:r w:rsidR="00491CEF">
        <w:rPr>
          <w:rStyle w:val="default"/>
          <w:rFonts w:cs="FrankRuehl" w:hint="cs"/>
          <w:rtl/>
        </w:rPr>
        <w:t xml:space="preserve"> למעט קצבאות המשתלמות על פי חוק הביטוח הלאומי [נוסח משולב], תשכ"ח</w:t>
      </w:r>
      <w:r w:rsidR="00DA2830">
        <w:rPr>
          <w:rStyle w:val="default"/>
          <w:rFonts w:cs="FrankRuehl" w:hint="cs"/>
          <w:rtl/>
        </w:rPr>
        <w:t>-</w:t>
      </w:r>
      <w:r w:rsidR="00491CEF">
        <w:rPr>
          <w:rStyle w:val="default"/>
          <w:rFonts w:cs="FrankRuehl" w:hint="cs"/>
          <w:rtl/>
        </w:rPr>
        <w:t xml:space="preserve">1968 </w:t>
      </w:r>
      <w:r>
        <w:rPr>
          <w:rStyle w:val="default"/>
          <w:rFonts w:cs="FrankRuehl"/>
          <w:rtl/>
        </w:rPr>
        <w:t>–</w:t>
      </w:r>
      <w:r w:rsidR="00491CEF">
        <w:rPr>
          <w:rStyle w:val="default"/>
          <w:rFonts w:cs="FrankRuehl" w:hint="cs"/>
          <w:rtl/>
        </w:rPr>
        <w:t xml:space="preserve"> יופחת כל סכום שבו עולה הקצבה לפי החלטה זו בצירוף הקצבה האמורה על 70% מהמשכורת הגבוהה ביותר </w:t>
      </w:r>
      <w:r>
        <w:rPr>
          <w:rStyle w:val="default"/>
          <w:rFonts w:cs="FrankRuehl" w:hint="cs"/>
          <w:rtl/>
        </w:rPr>
        <w:t>המשמשת בסיס לחישוב אחת הקצבאות.</w:t>
      </w:r>
    </w:p>
    <w:p w14:paraId="510FF703" w14:textId="77777777" w:rsidR="00250857" w:rsidRPr="00250857" w:rsidRDefault="00250857" w:rsidP="00250857">
      <w:pPr>
        <w:pStyle w:val="P00"/>
        <w:spacing w:before="0"/>
        <w:ind w:left="0" w:right="1134"/>
        <w:rPr>
          <w:rStyle w:val="default"/>
          <w:rFonts w:cs="FrankRuehl" w:hint="cs"/>
          <w:vanish/>
          <w:color w:val="FF0000"/>
          <w:szCs w:val="20"/>
          <w:shd w:val="clear" w:color="auto" w:fill="FFFF99"/>
          <w:rtl/>
        </w:rPr>
      </w:pPr>
      <w:bookmarkStart w:id="47" w:name="Rov95"/>
      <w:r w:rsidRPr="00250857">
        <w:rPr>
          <w:rStyle w:val="default"/>
          <w:rFonts w:cs="FrankRuehl" w:hint="cs"/>
          <w:vanish/>
          <w:color w:val="FF0000"/>
          <w:szCs w:val="20"/>
          <w:shd w:val="clear" w:color="auto" w:fill="FFFF99"/>
          <w:rtl/>
        </w:rPr>
        <w:t>מיום 1.8.2017</w:t>
      </w:r>
    </w:p>
    <w:p w14:paraId="6C8416EA" w14:textId="77777777" w:rsidR="00250857" w:rsidRPr="00250857" w:rsidRDefault="00250857" w:rsidP="00250857">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תשע"ז-2017</w:t>
      </w:r>
    </w:p>
    <w:p w14:paraId="226FED45" w14:textId="77777777" w:rsidR="00250857" w:rsidRPr="00250857" w:rsidRDefault="00250857" w:rsidP="00250857">
      <w:pPr>
        <w:pStyle w:val="P00"/>
        <w:spacing w:before="0"/>
        <w:ind w:left="0" w:right="1134"/>
        <w:rPr>
          <w:rStyle w:val="default"/>
          <w:rFonts w:cs="FrankRuehl" w:hint="cs"/>
          <w:vanish/>
          <w:szCs w:val="20"/>
          <w:shd w:val="clear" w:color="auto" w:fill="FFFF99"/>
          <w:rtl/>
        </w:rPr>
      </w:pPr>
      <w:hyperlink r:id="rId56" w:history="1">
        <w:r w:rsidRPr="00250857">
          <w:rPr>
            <w:rStyle w:val="Hyperlink"/>
            <w:rFonts w:hint="cs"/>
            <w:vanish/>
            <w:szCs w:val="20"/>
            <w:shd w:val="clear" w:color="auto" w:fill="FFFF99"/>
            <w:rtl/>
          </w:rPr>
          <w:t>ק"ת תשע"ז מס' 7840</w:t>
        </w:r>
      </w:hyperlink>
      <w:r w:rsidRPr="00250857">
        <w:rPr>
          <w:rStyle w:val="default"/>
          <w:rFonts w:cs="FrankRuehl" w:hint="cs"/>
          <w:vanish/>
          <w:szCs w:val="20"/>
          <w:shd w:val="clear" w:color="auto" w:fill="FFFF99"/>
          <w:rtl/>
        </w:rPr>
        <w:t xml:space="preserve"> מיום 24.7.2017 עמ' 1380</w:t>
      </w:r>
    </w:p>
    <w:p w14:paraId="3AEE3706" w14:textId="77777777" w:rsidR="00250857" w:rsidRPr="00250857" w:rsidRDefault="00250857" w:rsidP="00250857">
      <w:pPr>
        <w:pStyle w:val="P00"/>
        <w:ind w:left="0" w:right="1134"/>
        <w:rPr>
          <w:rStyle w:val="default"/>
          <w:rFonts w:cs="FrankRuehl" w:hint="cs"/>
          <w:sz w:val="2"/>
          <w:szCs w:val="2"/>
          <w:shd w:val="clear" w:color="auto" w:fill="FFFF99"/>
          <w:rtl/>
        </w:rPr>
      </w:pPr>
      <w:r w:rsidRPr="00250857">
        <w:rPr>
          <w:rStyle w:val="default"/>
          <w:rFonts w:cs="FrankRuehl"/>
          <w:vanish/>
          <w:sz w:val="22"/>
          <w:szCs w:val="22"/>
          <w:shd w:val="clear" w:color="auto" w:fill="FFFF99"/>
          <w:rtl/>
        </w:rPr>
        <w:t>2</w:t>
      </w:r>
      <w:r w:rsidRPr="00250857">
        <w:rPr>
          <w:rStyle w:val="default"/>
          <w:rFonts w:cs="FrankRuehl" w:hint="cs"/>
          <w:vanish/>
          <w:sz w:val="22"/>
          <w:szCs w:val="22"/>
          <w:shd w:val="clear" w:color="auto" w:fill="FFFF99"/>
          <w:rtl/>
        </w:rPr>
        <w:t>5</w:t>
      </w:r>
      <w:r w:rsidRPr="00250857">
        <w:rPr>
          <w:rStyle w:val="default"/>
          <w:rFonts w:cs="FrankRuehl"/>
          <w:vanish/>
          <w:sz w:val="22"/>
          <w:szCs w:val="22"/>
          <w:shd w:val="clear" w:color="auto" w:fill="FFFF99"/>
          <w:rtl/>
        </w:rPr>
        <w:t>.</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מקצבה של זכאי שיש לו הכנסה מקצבה המשתלמת לו מאוצר המדינה, מקופת רשות מקומית או מקופה שנקבעה כקופה ציבורית לענין </w:t>
      </w:r>
      <w:r w:rsidRPr="00250857">
        <w:rPr>
          <w:rStyle w:val="default"/>
          <w:rFonts w:cs="FrankRuehl" w:hint="cs"/>
          <w:strike/>
          <w:vanish/>
          <w:sz w:val="22"/>
          <w:szCs w:val="22"/>
          <w:shd w:val="clear" w:color="auto" w:fill="FFFF99"/>
          <w:rtl/>
        </w:rPr>
        <w:t>סעיף 35</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סעיף 32(א)(4)</w:t>
      </w:r>
      <w:r w:rsidRPr="00250857">
        <w:rPr>
          <w:rStyle w:val="default"/>
          <w:rFonts w:cs="FrankRuehl" w:hint="cs"/>
          <w:vanish/>
          <w:sz w:val="22"/>
          <w:szCs w:val="22"/>
          <w:shd w:val="clear" w:color="auto" w:fill="FFFF99"/>
          <w:rtl/>
        </w:rPr>
        <w:t xml:space="preserve"> לחוק שירות המ</w:t>
      </w:r>
      <w:r w:rsidRPr="00250857">
        <w:rPr>
          <w:rStyle w:val="default"/>
          <w:rFonts w:cs="FrankRuehl"/>
          <w:vanish/>
          <w:sz w:val="22"/>
          <w:szCs w:val="22"/>
          <w:shd w:val="clear" w:color="auto" w:fill="FFFF99"/>
          <w:rtl/>
        </w:rPr>
        <w:t>ד</w:t>
      </w:r>
      <w:r w:rsidRPr="00250857">
        <w:rPr>
          <w:rStyle w:val="default"/>
          <w:rFonts w:cs="FrankRuehl" w:hint="cs"/>
          <w:vanish/>
          <w:sz w:val="22"/>
          <w:szCs w:val="22"/>
          <w:shd w:val="clear" w:color="auto" w:fill="FFFF99"/>
          <w:rtl/>
        </w:rPr>
        <w:t xml:space="preserve">ינה (גמלאות) [נוסח משולב], תש"ל-1970 </w:t>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 xml:space="preserve"> למעט קצבאות המשתלמות על פי חוק הביטוח הלאומי [נוסח משולב], תשכ"ח-1968 </w:t>
      </w:r>
      <w:r w:rsidRPr="00250857">
        <w:rPr>
          <w:rStyle w:val="default"/>
          <w:rFonts w:cs="FrankRuehl"/>
          <w:vanish/>
          <w:sz w:val="22"/>
          <w:szCs w:val="22"/>
          <w:shd w:val="clear" w:color="auto" w:fill="FFFF99"/>
          <w:rtl/>
        </w:rPr>
        <w:t>–</w:t>
      </w:r>
      <w:r w:rsidRPr="00250857">
        <w:rPr>
          <w:rStyle w:val="default"/>
          <w:rFonts w:cs="FrankRuehl" w:hint="cs"/>
          <w:vanish/>
          <w:sz w:val="22"/>
          <w:szCs w:val="22"/>
          <w:shd w:val="clear" w:color="auto" w:fill="FFFF99"/>
          <w:rtl/>
        </w:rPr>
        <w:t xml:space="preserve"> יופחת כל סכום שבו עולה הקצבה לפי החלטה זו בצירוף הקצבה האמורה על 70% מהמשכורת הגבוהה ביותר המשמשת בסיס לחישוב אחת הקצבאות.</w:t>
      </w:r>
      <w:bookmarkEnd w:id="47"/>
    </w:p>
    <w:p w14:paraId="5FC1BB8B" w14:textId="77777777" w:rsidR="00491CEF" w:rsidRDefault="00491CEF" w:rsidP="00986048">
      <w:pPr>
        <w:pStyle w:val="P00"/>
        <w:spacing w:before="72"/>
        <w:ind w:left="0" w:right="1134"/>
        <w:rPr>
          <w:rStyle w:val="default"/>
          <w:rFonts w:cs="FrankRuehl"/>
          <w:rtl/>
        </w:rPr>
      </w:pPr>
      <w:bookmarkStart w:id="48" w:name="Seif16"/>
      <w:bookmarkEnd w:id="48"/>
      <w:r>
        <w:rPr>
          <w:lang w:val="he-IL"/>
        </w:rPr>
        <w:pict w14:anchorId="4EC850B7">
          <v:rect id="_x0000_s1059" style="position:absolute;left:0;text-align:left;margin-left:464.5pt;margin-top:8.05pt;width:75.05pt;height:22.15pt;z-index:251650048" o:allowincell="f" filled="f" stroked="f" strokecolor="lime" strokeweight=".25pt">
            <v:textbox inset="0,0,0,0">
              <w:txbxContent>
                <w:p w14:paraId="79986FCA" w14:textId="77777777" w:rsidR="00D8782A" w:rsidRDefault="00D8782A">
                  <w:pPr>
                    <w:spacing w:line="160" w:lineRule="exact"/>
                    <w:jc w:val="left"/>
                    <w:rPr>
                      <w:rFonts w:cs="Miriam" w:hint="cs"/>
                      <w:noProof/>
                      <w:szCs w:val="18"/>
                      <w:rtl/>
                    </w:rPr>
                  </w:pPr>
                  <w:r>
                    <w:rPr>
                      <w:rFonts w:cs="Miriam"/>
                      <w:szCs w:val="18"/>
                      <w:rtl/>
                    </w:rPr>
                    <w:t>ס</w:t>
                  </w:r>
                  <w:r>
                    <w:rPr>
                      <w:rFonts w:cs="Miriam" w:hint="cs"/>
                      <w:szCs w:val="18"/>
                      <w:rtl/>
                    </w:rPr>
                    <w:t>ייג להקטנת קצבא</w:t>
                  </w:r>
                  <w:r>
                    <w:rPr>
                      <w:rFonts w:cs="Miriam"/>
                      <w:szCs w:val="18"/>
                      <w:rtl/>
                    </w:rPr>
                    <w:t>ו</w:t>
                  </w:r>
                  <w:r>
                    <w:rPr>
                      <w:rFonts w:cs="Miriam" w:hint="cs"/>
                      <w:szCs w:val="18"/>
                      <w:rtl/>
                    </w:rPr>
                    <w:t>ת</w:t>
                  </w:r>
                </w:p>
              </w:txbxContent>
            </v:textbox>
            <w10:anchorlock/>
          </v:rect>
        </w:pict>
      </w:r>
      <w:r>
        <w:rPr>
          <w:rStyle w:val="big-number"/>
          <w:rFonts w:cs="Miriam"/>
          <w:rtl/>
        </w:rPr>
        <w:t>26</w:t>
      </w:r>
      <w:r>
        <w:rPr>
          <w:rStyle w:val="default"/>
          <w:rFonts w:cs="FrankRuehl"/>
          <w:rtl/>
        </w:rPr>
        <w:t>.</w:t>
      </w:r>
      <w:r>
        <w:rPr>
          <w:rStyle w:val="default"/>
          <w:rFonts w:cs="FrankRuehl"/>
          <w:rtl/>
        </w:rPr>
        <w:tab/>
      </w:r>
      <w:r>
        <w:rPr>
          <w:rStyle w:val="default"/>
          <w:rFonts w:cs="FrankRuehl" w:hint="cs"/>
          <w:rtl/>
        </w:rPr>
        <w:t>על אף האמור בסעיפים 24 ו</w:t>
      </w:r>
      <w:r w:rsidR="00DA2830">
        <w:rPr>
          <w:rStyle w:val="default"/>
          <w:rFonts w:cs="FrankRuehl" w:hint="cs"/>
          <w:rtl/>
        </w:rPr>
        <w:t>-</w:t>
      </w:r>
      <w:r>
        <w:rPr>
          <w:rStyle w:val="default"/>
          <w:rFonts w:cs="FrankRuehl" w:hint="cs"/>
          <w:rtl/>
        </w:rPr>
        <w:t>25 לא תופחת קצבתו של בן</w:t>
      </w:r>
      <w:r w:rsidR="00DA2830">
        <w:rPr>
          <w:rStyle w:val="default"/>
          <w:rFonts w:cs="FrankRuehl" w:hint="cs"/>
          <w:rtl/>
        </w:rPr>
        <w:t>-</w:t>
      </w:r>
      <w:r>
        <w:rPr>
          <w:rStyle w:val="default"/>
          <w:rFonts w:cs="FrankRuehl" w:hint="cs"/>
          <w:rtl/>
        </w:rPr>
        <w:t>זוג זכאי, שאין עמו שאירים נוספים הזכאים לקצבה, לסכום הקטן מ</w:t>
      </w:r>
      <w:r w:rsidR="00DA2830">
        <w:rPr>
          <w:rStyle w:val="default"/>
          <w:rFonts w:cs="FrankRuehl" w:hint="cs"/>
          <w:rtl/>
        </w:rPr>
        <w:t>-</w:t>
      </w:r>
      <w:r>
        <w:rPr>
          <w:rStyle w:val="default"/>
          <w:rFonts w:cs="FrankRuehl" w:hint="cs"/>
          <w:rtl/>
        </w:rPr>
        <w:t xml:space="preserve">40% מהמשכורת הקובעת. </w:t>
      </w:r>
    </w:p>
    <w:p w14:paraId="26449F96" w14:textId="77777777" w:rsidR="00491CEF" w:rsidRDefault="00491CEF" w:rsidP="00123443">
      <w:pPr>
        <w:pStyle w:val="P00"/>
        <w:spacing w:before="72"/>
        <w:ind w:left="0" w:right="1134"/>
        <w:rPr>
          <w:rStyle w:val="default"/>
          <w:rFonts w:cs="FrankRuehl"/>
          <w:rtl/>
        </w:rPr>
      </w:pPr>
      <w:bookmarkStart w:id="49" w:name="Seif17"/>
      <w:bookmarkEnd w:id="49"/>
      <w:r>
        <w:rPr>
          <w:lang w:val="he-IL"/>
        </w:rPr>
        <w:pict w14:anchorId="75CD5318">
          <v:rect id="_x0000_s1060" style="position:absolute;left:0;text-align:left;margin-left:464.5pt;margin-top:8.05pt;width:75.05pt;height:27.8pt;z-index:251651072" o:allowincell="f" filled="f" stroked="f" strokecolor="lime" strokeweight=".25pt">
            <v:textbox style="mso-next-textbox:#_x0000_s1060" inset="0,0,0,0">
              <w:txbxContent>
                <w:p w14:paraId="399625FF" w14:textId="77777777" w:rsidR="00D8782A" w:rsidRDefault="00D8782A">
                  <w:pPr>
                    <w:spacing w:line="160" w:lineRule="exact"/>
                    <w:jc w:val="left"/>
                    <w:rPr>
                      <w:rFonts w:cs="Miriam" w:hint="cs"/>
                      <w:szCs w:val="18"/>
                      <w:rtl/>
                    </w:rPr>
                  </w:pPr>
                  <w:r>
                    <w:rPr>
                      <w:rFonts w:cs="Miriam"/>
                      <w:szCs w:val="18"/>
                      <w:rtl/>
                    </w:rPr>
                    <w:t>ק</w:t>
                  </w:r>
                  <w:r>
                    <w:rPr>
                      <w:rFonts w:cs="Miriam" w:hint="cs"/>
                      <w:szCs w:val="18"/>
                      <w:rtl/>
                    </w:rPr>
                    <w:t>יצבה ומענק</w:t>
                  </w:r>
                </w:p>
                <w:p w14:paraId="503C77CF" w14:textId="77777777" w:rsidR="00D8782A" w:rsidRDefault="00D8782A">
                  <w:pPr>
                    <w:spacing w:line="160" w:lineRule="exact"/>
                    <w:jc w:val="left"/>
                    <w:rPr>
                      <w:rFonts w:cs="Miriam" w:hint="cs"/>
                      <w:szCs w:val="18"/>
                      <w:rtl/>
                    </w:rPr>
                  </w:pPr>
                  <w:r>
                    <w:rPr>
                      <w:rFonts w:cs="Miriam" w:hint="cs"/>
                      <w:szCs w:val="18"/>
                      <w:rtl/>
                    </w:rPr>
                    <w:t>החלטה תשמ"ג-1983</w:t>
                  </w:r>
                </w:p>
                <w:p w14:paraId="3ACD27AD" w14:textId="77777777" w:rsidR="00D8782A" w:rsidRDefault="00D8782A" w:rsidP="007A3D0C">
                  <w:pPr>
                    <w:spacing w:line="160" w:lineRule="exact"/>
                    <w:jc w:val="left"/>
                    <w:rPr>
                      <w:rFonts w:cs="Miriam" w:hint="cs"/>
                      <w:szCs w:val="18"/>
                      <w:rtl/>
                    </w:rPr>
                  </w:pPr>
                  <w:r>
                    <w:rPr>
                      <w:rFonts w:cs="Miriam" w:hint="cs"/>
                      <w:szCs w:val="18"/>
                      <w:rtl/>
                    </w:rPr>
                    <w:t>החלטה תש</w:t>
                  </w:r>
                  <w:r>
                    <w:rPr>
                      <w:rFonts w:cs="Miriam"/>
                      <w:szCs w:val="18"/>
                      <w:rtl/>
                    </w:rPr>
                    <w:t>"</w:t>
                  </w:r>
                  <w:r>
                    <w:rPr>
                      <w:rFonts w:cs="Miriam" w:hint="cs"/>
                      <w:szCs w:val="18"/>
                      <w:rtl/>
                    </w:rPr>
                    <w:t>ן-1989</w:t>
                  </w:r>
                </w:p>
              </w:txbxContent>
            </v:textbox>
            <w10:anchorlock/>
          </v:rect>
        </w:pict>
      </w:r>
      <w:r>
        <w:rPr>
          <w:rStyle w:val="big-number"/>
          <w:rFonts w:cs="Miriam"/>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ראש רשות לשעבר שנתקיימו בו שלושה אלה:</w:t>
      </w:r>
    </w:p>
    <w:p w14:paraId="31AAFA09" w14:textId="77777777" w:rsidR="00491CEF" w:rsidRDefault="00491CEF">
      <w:pPr>
        <w:pStyle w:val="P22"/>
        <w:spacing w:before="72"/>
        <w:ind w:left="1021" w:right="1134"/>
        <w:rPr>
          <w:rtl/>
        </w:rPr>
      </w:pPr>
      <w:r>
        <w:rPr>
          <w:rtl/>
        </w:rPr>
        <w:t>(1)</w:t>
      </w:r>
      <w:r>
        <w:rPr>
          <w:rtl/>
        </w:rPr>
        <w:tab/>
      </w:r>
      <w:r>
        <w:rPr>
          <w:rFonts w:hint="cs"/>
          <w:rtl/>
        </w:rPr>
        <w:t>חדל לכהן לאחר שהגיע לגיל 60;</w:t>
      </w:r>
    </w:p>
    <w:p w14:paraId="0746FC1F" w14:textId="77777777" w:rsidR="00491CEF" w:rsidRPr="00D605F8" w:rsidRDefault="00DC3369" w:rsidP="009D3D5E">
      <w:pPr>
        <w:pStyle w:val="P22"/>
        <w:spacing w:before="72"/>
        <w:ind w:left="1021" w:right="1134"/>
        <w:rPr>
          <w:rtl/>
        </w:rPr>
      </w:pPr>
      <w:r>
        <w:rPr>
          <w:rtl/>
          <w:lang w:eastAsia="en-US"/>
        </w:rPr>
        <w:pict w14:anchorId="60F9BF05">
          <v:shape id="_x0000_s1116" type="#_x0000_t202" style="position:absolute;left:0;text-align:left;margin-left:470.25pt;margin-top:7.1pt;width:1in;height:20.2pt;z-index:251673600" filled="f" stroked="f">
            <v:textbox inset="1mm,0,1mm,0">
              <w:txbxContent>
                <w:p w14:paraId="59825420" w14:textId="77777777" w:rsidR="00D8782A" w:rsidRDefault="00D8782A" w:rsidP="00DC3369">
                  <w:pPr>
                    <w:spacing w:line="160" w:lineRule="exact"/>
                    <w:jc w:val="left"/>
                    <w:rPr>
                      <w:rFonts w:cs="Miriam"/>
                      <w:noProof/>
                      <w:szCs w:val="18"/>
                      <w:rtl/>
                    </w:rPr>
                  </w:pPr>
                  <w:r>
                    <w:rPr>
                      <w:rFonts w:cs="Miriam" w:hint="cs"/>
                      <w:szCs w:val="18"/>
                      <w:rtl/>
                    </w:rPr>
                    <w:t xml:space="preserve">החלטה </w:t>
                  </w:r>
                  <w:r>
                    <w:rPr>
                      <w:rFonts w:cs="Miriam"/>
                      <w:szCs w:val="18"/>
                      <w:rtl/>
                    </w:rPr>
                    <w:t>(</w:t>
                  </w:r>
                  <w:r>
                    <w:rPr>
                      <w:rFonts w:cs="Miriam" w:hint="cs"/>
                      <w:szCs w:val="18"/>
                      <w:rtl/>
                    </w:rPr>
                    <w:t>מס' 2) תשנ"ד-1994</w:t>
                  </w:r>
                </w:p>
              </w:txbxContent>
            </v:textbox>
          </v:shape>
        </w:pict>
      </w:r>
      <w:r w:rsidR="00491CEF">
        <w:rPr>
          <w:rtl/>
        </w:rPr>
        <w:t>(2)</w:t>
      </w:r>
      <w:r w:rsidR="00491CEF">
        <w:rPr>
          <w:rtl/>
        </w:rPr>
        <w:tab/>
      </w:r>
      <w:r w:rsidR="00491CEF">
        <w:rPr>
          <w:rFonts w:hint="cs"/>
          <w:rtl/>
        </w:rPr>
        <w:t xml:space="preserve">כיהן כראש רשות מקומית ברציפות 30 שנים לפחות או שתקופת כהונתו כראש רשות מקומית, בצירוף תקופת שירות קודמת במשרה ציבורית בשכר כמשמעותה בסעיף 10(ג), או בצירוף תקופת שירות המקנה לו זכות לקצבה אחרת לפי סעיף 25 </w:t>
      </w:r>
      <w:r w:rsidR="00491CEF" w:rsidRPr="00D605F8">
        <w:rPr>
          <w:rFonts w:hint="cs"/>
          <w:rtl/>
        </w:rPr>
        <w:t>מסתכמת ב</w:t>
      </w:r>
      <w:r w:rsidR="009D3D5E">
        <w:rPr>
          <w:rFonts w:hint="cs"/>
          <w:rtl/>
        </w:rPr>
        <w:t>-</w:t>
      </w:r>
      <w:r w:rsidR="00491CEF" w:rsidRPr="00D605F8">
        <w:rPr>
          <w:rFonts w:hint="cs"/>
          <w:rtl/>
        </w:rPr>
        <w:t>30 שנים</w:t>
      </w:r>
      <w:r w:rsidR="00491CEF" w:rsidRPr="00D605F8">
        <w:rPr>
          <w:rtl/>
        </w:rPr>
        <w:t xml:space="preserve"> </w:t>
      </w:r>
      <w:r w:rsidR="00491CEF" w:rsidRPr="00D605F8">
        <w:rPr>
          <w:rFonts w:hint="cs"/>
          <w:rtl/>
        </w:rPr>
        <w:t>לפחות;</w:t>
      </w:r>
    </w:p>
    <w:p w14:paraId="4942E45D" w14:textId="77777777" w:rsidR="00491CEF" w:rsidRDefault="00491CEF">
      <w:pPr>
        <w:pStyle w:val="P22"/>
        <w:spacing w:before="72"/>
        <w:ind w:left="1021" w:right="1134"/>
        <w:rPr>
          <w:rtl/>
        </w:rPr>
      </w:pPr>
      <w:r>
        <w:rPr>
          <w:rtl/>
        </w:rPr>
        <w:t>(3)</w:t>
      </w:r>
      <w:r>
        <w:rPr>
          <w:rtl/>
        </w:rPr>
        <w:tab/>
      </w:r>
      <w:r>
        <w:rPr>
          <w:rFonts w:hint="cs"/>
          <w:rtl/>
        </w:rPr>
        <w:t>הוא זכאי לקצבה בש</w:t>
      </w:r>
      <w:r>
        <w:rPr>
          <w:rtl/>
        </w:rPr>
        <w:t>י</w:t>
      </w:r>
      <w:r>
        <w:rPr>
          <w:rFonts w:hint="cs"/>
          <w:rtl/>
        </w:rPr>
        <w:t>עור המרבי שנקבע בסעיף 12;</w:t>
      </w:r>
    </w:p>
    <w:p w14:paraId="263F98FB" w14:textId="77777777" w:rsidR="00491CEF" w:rsidRDefault="00491CEF" w:rsidP="009D3D5E">
      <w:pPr>
        <w:pStyle w:val="P22"/>
        <w:spacing w:before="72"/>
        <w:ind w:left="1021" w:right="1134"/>
        <w:rPr>
          <w:rtl/>
        </w:rPr>
      </w:pPr>
      <w:r>
        <w:rPr>
          <w:rtl/>
        </w:rPr>
        <w:t>י</w:t>
      </w:r>
      <w:r>
        <w:rPr>
          <w:rFonts w:hint="cs"/>
          <w:rtl/>
        </w:rPr>
        <w:t xml:space="preserve">היה זכאי, בנוסף לקצבה, למענק בשל תקופת הכהונה העודפת על התקופה המזכה אותו בקצבה בשיעור המרבי או העודפת על 30 השנים האמורות בפסקה (2), הכל לפי התקופה הארוכה שביניהן (להלן </w:t>
      </w:r>
      <w:r w:rsidR="009D3D5E">
        <w:rPr>
          <w:rFonts w:hint="cs"/>
          <w:rtl/>
        </w:rPr>
        <w:t>-</w:t>
      </w:r>
      <w:r>
        <w:rPr>
          <w:rFonts w:hint="cs"/>
          <w:rtl/>
        </w:rPr>
        <w:t xml:space="preserve"> תקופת השירות העודפת).</w:t>
      </w:r>
    </w:p>
    <w:p w14:paraId="70DC9CD0" w14:textId="77777777" w:rsidR="00491CEF" w:rsidRDefault="00491CEF">
      <w:pPr>
        <w:pStyle w:val="P00"/>
        <w:spacing w:before="72"/>
        <w:ind w:left="0" w:right="1134"/>
        <w:rPr>
          <w:rtl/>
        </w:rPr>
      </w:pPr>
      <w:r>
        <w:rPr>
          <w:lang w:val="he-IL"/>
        </w:rPr>
        <w:pict w14:anchorId="68221408">
          <v:rect id="_x0000_s1061" style="position:absolute;left:0;text-align:left;margin-left:464.5pt;margin-top:8.05pt;width:75.05pt;height:14.4pt;z-index:251652096" o:allowincell="f" filled="f" stroked="f" strokecolor="lime" strokeweight=".25pt">
            <v:textbox inset="0,0,0,0">
              <w:txbxContent>
                <w:p w14:paraId="729CA8D3"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ת</w:t>
                  </w:r>
                  <w:r>
                    <w:rPr>
                      <w:rFonts w:cs="Miriam"/>
                      <w:szCs w:val="18"/>
                      <w:rtl/>
                    </w:rPr>
                    <w:t>ש</w:t>
                  </w:r>
                  <w:r>
                    <w:rPr>
                      <w:rFonts w:cs="Miriam" w:hint="cs"/>
                      <w:szCs w:val="18"/>
                      <w:rtl/>
                    </w:rPr>
                    <w:t>נ"ד-1993</w:t>
                  </w:r>
                </w:p>
              </w:txbxContent>
            </v:textbox>
            <w10:anchorlock/>
          </v:rect>
        </w:pict>
      </w:r>
      <w:r>
        <w:rPr>
          <w:rtl/>
        </w:rPr>
        <w:tab/>
      </w:r>
      <w:r>
        <w:rPr>
          <w:rFonts w:hint="cs"/>
          <w:rtl/>
        </w:rPr>
        <w:t>(ב)</w:t>
      </w:r>
      <w:r>
        <w:rPr>
          <w:rtl/>
        </w:rPr>
        <w:tab/>
      </w:r>
      <w:r>
        <w:rPr>
          <w:rFonts w:hint="cs"/>
          <w:rtl/>
        </w:rPr>
        <w:t>המענק לפ</w:t>
      </w:r>
      <w:r>
        <w:rPr>
          <w:rtl/>
        </w:rPr>
        <w:t>י</w:t>
      </w:r>
      <w:r>
        <w:rPr>
          <w:rFonts w:hint="cs"/>
          <w:rtl/>
        </w:rPr>
        <w:t xml:space="preserve"> סעיף קטן (א) יהיה בשיעור של משכורת חודש אחד, כפי שהיא במועד התשלום, לכל שנה של תקופת השירות העודפת; בעד חלק של שנה ישולם מענק בשיעור יחסי.</w:t>
      </w:r>
    </w:p>
    <w:p w14:paraId="5A78CA47" w14:textId="77777777" w:rsidR="00491CEF" w:rsidRDefault="00491CEF">
      <w:pPr>
        <w:pStyle w:val="P00"/>
        <w:spacing w:before="72"/>
        <w:ind w:left="0" w:right="1134"/>
        <w:rPr>
          <w:rtl/>
        </w:rPr>
      </w:pPr>
      <w:r>
        <w:rPr>
          <w:lang w:val="he-IL"/>
        </w:rPr>
        <w:pict w14:anchorId="7E67625A">
          <v:rect id="_x0000_s1062" style="position:absolute;left:0;text-align:left;margin-left:464.5pt;margin-top:8.05pt;width:75.05pt;height:12.8pt;z-index:251653120" o:allowincell="f" filled="f" stroked="f" strokecolor="lime" strokeweight=".25pt">
            <v:textbox inset="0,0,0,0">
              <w:txbxContent>
                <w:p w14:paraId="13DC93F8"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תשנ"ד-1993</w:t>
                  </w:r>
                </w:p>
              </w:txbxContent>
            </v:textbox>
            <w10:anchorlock/>
          </v:rect>
        </w:pict>
      </w:r>
      <w:r>
        <w:rPr>
          <w:rtl/>
        </w:rPr>
        <w:tab/>
      </w:r>
      <w:r>
        <w:rPr>
          <w:rFonts w:hint="cs"/>
          <w:rtl/>
        </w:rPr>
        <w:t>(ג)</w:t>
      </w:r>
      <w:r>
        <w:rPr>
          <w:rtl/>
        </w:rPr>
        <w:tab/>
      </w:r>
      <w:r>
        <w:rPr>
          <w:rFonts w:hint="cs"/>
          <w:rtl/>
        </w:rPr>
        <w:t xml:space="preserve">חדל ראש רשות לכהן לפני שהגיע לגיל 60 שנים, לאחר שכיהן כראש רשות 30 שנים לפחות, ללא צירוף </w:t>
      </w:r>
      <w:r>
        <w:rPr>
          <w:rtl/>
        </w:rPr>
        <w:t>ת</w:t>
      </w:r>
      <w:r>
        <w:rPr>
          <w:rFonts w:hint="cs"/>
          <w:rtl/>
        </w:rPr>
        <w:t>קופת שירות קודמת במשרה ציבורית, יהיה זכאי, בנוסף לקיצבה, למענק בשיעור של משכורת חודש אחד, כפי שהיא במועד התשלום, לכל שנה שכיהן מעל 30 שנים; בעד חלק של שנה ישולם מענק בשיעור יחסי.</w:t>
      </w:r>
    </w:p>
    <w:p w14:paraId="66F4E33A" w14:textId="77777777" w:rsidR="00491CEF" w:rsidRDefault="00491CEF">
      <w:pPr>
        <w:pStyle w:val="P00"/>
        <w:spacing w:before="72"/>
        <w:ind w:left="0" w:right="1134"/>
        <w:rPr>
          <w:rStyle w:val="default"/>
          <w:rFonts w:cs="FrankRuehl" w:hint="cs"/>
          <w:rtl/>
        </w:rPr>
      </w:pPr>
      <w:r>
        <w:rPr>
          <w:lang w:val="he-IL"/>
        </w:rPr>
        <w:pict w14:anchorId="5F3502AA">
          <v:rect id="_x0000_s1063" style="position:absolute;left:0;text-align:left;margin-left:464.5pt;margin-top:8.05pt;width:75.05pt;height:19pt;z-index:251654144" o:allowincell="f" filled="f" stroked="f" strokecolor="lime" strokeweight=".25pt">
            <v:textbox inset="0,0,0,0">
              <w:txbxContent>
                <w:p w14:paraId="008AE94D"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(מס' 2) תשנ"ט-1999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סעיף זה לא יחולו על ראש רשות לשעבר ש</w:t>
      </w:r>
      <w:r>
        <w:rPr>
          <w:rStyle w:val="default"/>
          <w:rFonts w:cs="FrankRuehl"/>
          <w:rtl/>
        </w:rPr>
        <w:t>פ</w:t>
      </w:r>
      <w:r>
        <w:rPr>
          <w:rStyle w:val="default"/>
          <w:rFonts w:cs="FrankRuehl" w:hint="cs"/>
          <w:rtl/>
        </w:rPr>
        <w:t xml:space="preserve">על על פי הוראות סעיף 15. </w:t>
      </w:r>
    </w:p>
    <w:p w14:paraId="5BBE1550" w14:textId="77777777" w:rsidR="00A72BE7" w:rsidRPr="00250857" w:rsidRDefault="00A72BE7" w:rsidP="00A72BE7">
      <w:pPr>
        <w:pStyle w:val="P00"/>
        <w:spacing w:before="0"/>
        <w:ind w:left="0" w:right="1134"/>
        <w:rPr>
          <w:rFonts w:hint="cs"/>
          <w:b/>
          <w:bCs/>
          <w:vanish/>
          <w:szCs w:val="20"/>
          <w:shd w:val="clear" w:color="auto" w:fill="FFFF99"/>
          <w:rtl/>
        </w:rPr>
      </w:pPr>
      <w:bookmarkStart w:id="50" w:name="Rov62"/>
      <w:r w:rsidRPr="00250857">
        <w:rPr>
          <w:rFonts w:hint="cs"/>
          <w:vanish/>
          <w:color w:val="FF0000"/>
          <w:szCs w:val="20"/>
          <w:shd w:val="clear" w:color="auto" w:fill="FFFF99"/>
          <w:rtl/>
        </w:rPr>
        <w:t>מיום 8.4.1983</w:t>
      </w:r>
    </w:p>
    <w:p w14:paraId="264497D3" w14:textId="77777777" w:rsidR="00A72BE7" w:rsidRPr="00250857" w:rsidRDefault="00A72BE7" w:rsidP="00A72BE7">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תשמ"ג-1983</w:t>
      </w:r>
    </w:p>
    <w:p w14:paraId="30813380" w14:textId="77777777" w:rsidR="00A72BE7" w:rsidRPr="00250857" w:rsidRDefault="00A72BE7" w:rsidP="00A72BE7">
      <w:pPr>
        <w:pStyle w:val="P22"/>
        <w:spacing w:before="0"/>
        <w:ind w:left="0" w:right="1134"/>
        <w:rPr>
          <w:rFonts w:hint="cs"/>
          <w:vanish/>
          <w:szCs w:val="20"/>
          <w:shd w:val="clear" w:color="auto" w:fill="FFFF99"/>
          <w:rtl/>
        </w:rPr>
      </w:pPr>
      <w:hyperlink r:id="rId57"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תשמ"ג מס' 4481</w:t>
        </w:r>
      </w:hyperlink>
      <w:r w:rsidRPr="00250857">
        <w:rPr>
          <w:rFonts w:hint="cs"/>
          <w:vanish/>
          <w:szCs w:val="20"/>
          <w:shd w:val="clear" w:color="auto" w:fill="FFFF99"/>
          <w:rtl/>
        </w:rPr>
        <w:t xml:space="preserve"> מיום 8.4.1983 עמ' 1088</w:t>
      </w:r>
    </w:p>
    <w:p w14:paraId="67A171AA" w14:textId="77777777" w:rsidR="00115142" w:rsidRPr="00250857" w:rsidRDefault="00115142" w:rsidP="00A72BE7">
      <w:pPr>
        <w:pStyle w:val="P22"/>
        <w:spacing w:before="0"/>
        <w:ind w:left="0" w:right="1134"/>
        <w:rPr>
          <w:rFonts w:hint="cs"/>
          <w:b/>
          <w:bCs/>
          <w:vanish/>
          <w:szCs w:val="20"/>
          <w:shd w:val="clear" w:color="auto" w:fill="FFFF99"/>
          <w:rtl/>
        </w:rPr>
      </w:pPr>
      <w:r w:rsidRPr="00250857">
        <w:rPr>
          <w:rFonts w:hint="cs"/>
          <w:b/>
          <w:bCs/>
          <w:vanish/>
          <w:szCs w:val="20"/>
          <w:shd w:val="clear" w:color="auto" w:fill="FFFF99"/>
          <w:rtl/>
        </w:rPr>
        <w:t>הוספת סעיף 26א</w:t>
      </w:r>
    </w:p>
    <w:p w14:paraId="3792817E" w14:textId="77777777" w:rsidR="00AD69AD" w:rsidRPr="00250857" w:rsidRDefault="00AD69AD" w:rsidP="00A72BE7">
      <w:pPr>
        <w:pStyle w:val="P22"/>
        <w:spacing w:before="0"/>
        <w:ind w:left="0" w:right="1134"/>
        <w:rPr>
          <w:rFonts w:hint="cs"/>
          <w:b/>
          <w:bCs/>
          <w:vanish/>
          <w:szCs w:val="20"/>
          <w:shd w:val="clear" w:color="auto" w:fill="FFFF99"/>
          <w:rtl/>
        </w:rPr>
      </w:pPr>
    </w:p>
    <w:p w14:paraId="0A7E867C" w14:textId="77777777" w:rsidR="00F77FD7" w:rsidRPr="00250857" w:rsidRDefault="00F77FD7" w:rsidP="00F77FD7">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7.12.1989</w:t>
      </w:r>
    </w:p>
    <w:p w14:paraId="32F9F001" w14:textId="77777777" w:rsidR="00F77FD7" w:rsidRPr="00250857" w:rsidRDefault="00F77FD7" w:rsidP="00F77FD7">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תש"ן-1989</w:t>
      </w:r>
    </w:p>
    <w:p w14:paraId="39792F9B" w14:textId="77777777" w:rsidR="00F77FD7" w:rsidRPr="00250857" w:rsidRDefault="00F77FD7" w:rsidP="00A62AA2">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58" w:history="1">
        <w:r w:rsidRPr="00250857">
          <w:rPr>
            <w:rStyle w:val="Hyperlink"/>
            <w:vanish/>
            <w:sz w:val="20"/>
            <w:szCs w:val="20"/>
            <w:shd w:val="clear" w:color="auto" w:fill="FFFF99"/>
            <w:rtl/>
          </w:rPr>
          <w:t>ק</w:t>
        </w:r>
        <w:r w:rsidRPr="00250857">
          <w:rPr>
            <w:rStyle w:val="Hyperlink"/>
            <w:rFonts w:hint="cs"/>
            <w:vanish/>
            <w:sz w:val="20"/>
            <w:szCs w:val="20"/>
            <w:shd w:val="clear" w:color="auto" w:fill="FFFF99"/>
            <w:rtl/>
          </w:rPr>
          <w:t>"ת תש"ן מס' 5232</w:t>
        </w:r>
      </w:hyperlink>
      <w:r w:rsidR="00A62AA2" w:rsidRPr="00250857">
        <w:rPr>
          <w:rFonts w:hint="cs"/>
          <w:vanish/>
          <w:sz w:val="20"/>
          <w:szCs w:val="20"/>
          <w:shd w:val="clear" w:color="auto" w:fill="FFFF99"/>
          <w:rtl/>
        </w:rPr>
        <w:t xml:space="preserve"> מיום 7.12.1989 עמ' 124</w:t>
      </w:r>
    </w:p>
    <w:p w14:paraId="79240D98" w14:textId="77777777" w:rsidR="00F77FD7" w:rsidRPr="00250857" w:rsidRDefault="00A62AA2" w:rsidP="00A72BE7">
      <w:pPr>
        <w:pStyle w:val="P22"/>
        <w:spacing w:before="0"/>
        <w:ind w:left="0" w:right="1134"/>
        <w:rPr>
          <w:rFonts w:hint="cs"/>
          <w:b/>
          <w:bCs/>
          <w:vanish/>
          <w:szCs w:val="20"/>
          <w:shd w:val="clear" w:color="auto" w:fill="FFFF99"/>
          <w:rtl/>
        </w:rPr>
      </w:pPr>
      <w:r w:rsidRPr="00250857">
        <w:rPr>
          <w:rFonts w:hint="cs"/>
          <w:b/>
          <w:bCs/>
          <w:vanish/>
          <w:szCs w:val="20"/>
          <w:shd w:val="clear" w:color="auto" w:fill="FFFF99"/>
          <w:rtl/>
        </w:rPr>
        <w:t>החלפת סעיף קטן 26א(א)</w:t>
      </w:r>
    </w:p>
    <w:p w14:paraId="772A7A93" w14:textId="77777777" w:rsidR="00A62AA2" w:rsidRPr="00250857" w:rsidRDefault="00A62AA2" w:rsidP="006F023F">
      <w:pPr>
        <w:pStyle w:val="P22"/>
        <w:ind w:left="0" w:right="1134"/>
        <w:rPr>
          <w:rFonts w:hint="cs"/>
          <w:vanish/>
          <w:szCs w:val="20"/>
          <w:shd w:val="clear" w:color="auto" w:fill="FFFF99"/>
          <w:rtl/>
        </w:rPr>
      </w:pPr>
      <w:r w:rsidRPr="00250857">
        <w:rPr>
          <w:rFonts w:hint="cs"/>
          <w:vanish/>
          <w:szCs w:val="20"/>
          <w:shd w:val="clear" w:color="auto" w:fill="FFFF99"/>
          <w:rtl/>
        </w:rPr>
        <w:t>הנוסח הקודם:</w:t>
      </w:r>
    </w:p>
    <w:p w14:paraId="33AD4B12" w14:textId="77777777" w:rsidR="00AD69AD" w:rsidRPr="00250857" w:rsidRDefault="00A62AA2" w:rsidP="00AD69AD">
      <w:pPr>
        <w:pStyle w:val="P00"/>
        <w:spacing w:before="0"/>
        <w:ind w:left="0" w:right="1134"/>
        <w:rPr>
          <w:rStyle w:val="default"/>
          <w:rFonts w:cs="FrankRuehl"/>
          <w:strike/>
          <w:vanish/>
          <w:sz w:val="22"/>
          <w:szCs w:val="22"/>
          <w:shd w:val="clear" w:color="auto" w:fill="FFFF99"/>
          <w:rtl/>
        </w:rPr>
      </w:pPr>
      <w:r w:rsidRPr="00250857">
        <w:rPr>
          <w:rStyle w:val="default"/>
          <w:rFonts w:cs="FrankRuehl" w:hint="cs"/>
          <w:vanish/>
          <w:sz w:val="22"/>
          <w:szCs w:val="22"/>
          <w:shd w:val="clear" w:color="auto" w:fill="FFFF99"/>
          <w:rtl/>
        </w:rPr>
        <w:tab/>
      </w:r>
      <w:r w:rsidR="00AD69AD" w:rsidRPr="00250857">
        <w:rPr>
          <w:rStyle w:val="default"/>
          <w:rFonts w:cs="FrankRuehl" w:hint="cs"/>
          <w:strike/>
          <w:vanish/>
          <w:sz w:val="22"/>
          <w:szCs w:val="22"/>
          <w:shd w:val="clear" w:color="auto" w:fill="FFFF99"/>
          <w:rtl/>
        </w:rPr>
        <w:t>(א)</w:t>
      </w:r>
      <w:r w:rsidR="00AD69AD" w:rsidRPr="00250857">
        <w:rPr>
          <w:rStyle w:val="default"/>
          <w:rFonts w:cs="FrankRuehl"/>
          <w:strike/>
          <w:vanish/>
          <w:sz w:val="22"/>
          <w:szCs w:val="22"/>
          <w:shd w:val="clear" w:color="auto" w:fill="FFFF99"/>
          <w:rtl/>
        </w:rPr>
        <w:tab/>
      </w:r>
      <w:r w:rsidR="00AD69AD" w:rsidRPr="00250857">
        <w:rPr>
          <w:rStyle w:val="default"/>
          <w:rFonts w:cs="FrankRuehl" w:hint="cs"/>
          <w:strike/>
          <w:vanish/>
          <w:sz w:val="22"/>
          <w:szCs w:val="22"/>
          <w:shd w:val="clear" w:color="auto" w:fill="FFFF99"/>
          <w:rtl/>
        </w:rPr>
        <w:t>ראש רשות לשעבר שנתקיימו בו ארבעה אלה:</w:t>
      </w:r>
    </w:p>
    <w:p w14:paraId="1A25BA26" w14:textId="77777777" w:rsidR="00AD69AD" w:rsidRPr="00250857" w:rsidRDefault="00AD69AD" w:rsidP="00AD69AD">
      <w:pPr>
        <w:pStyle w:val="P22"/>
        <w:spacing w:before="0"/>
        <w:ind w:left="1021" w:right="1134"/>
        <w:rPr>
          <w:rFonts w:hint="cs"/>
          <w:strike/>
          <w:vanish/>
          <w:sz w:val="22"/>
          <w:szCs w:val="22"/>
          <w:shd w:val="clear" w:color="auto" w:fill="FFFF99"/>
          <w:rtl/>
        </w:rPr>
      </w:pPr>
      <w:r w:rsidRPr="00250857">
        <w:rPr>
          <w:strike/>
          <w:vanish/>
          <w:sz w:val="22"/>
          <w:szCs w:val="22"/>
          <w:shd w:val="clear" w:color="auto" w:fill="FFFF99"/>
          <w:rtl/>
        </w:rPr>
        <w:t>(1)</w:t>
      </w:r>
      <w:r w:rsidRPr="00250857">
        <w:rPr>
          <w:strike/>
          <w:vanish/>
          <w:sz w:val="22"/>
          <w:szCs w:val="22"/>
          <w:shd w:val="clear" w:color="auto" w:fill="FFFF99"/>
          <w:rtl/>
        </w:rPr>
        <w:tab/>
      </w:r>
      <w:r w:rsidRPr="00250857">
        <w:rPr>
          <w:rFonts w:hint="cs"/>
          <w:strike/>
          <w:vanish/>
          <w:sz w:val="22"/>
          <w:szCs w:val="22"/>
          <w:shd w:val="clear" w:color="auto" w:fill="FFFF99"/>
          <w:rtl/>
        </w:rPr>
        <w:t>חדל לכהן לאחר שהגיע לגיל 60;</w:t>
      </w:r>
    </w:p>
    <w:p w14:paraId="3462F7A8" w14:textId="77777777" w:rsidR="00AD69AD" w:rsidRPr="00250857" w:rsidRDefault="00AD69AD" w:rsidP="00AD69AD">
      <w:pPr>
        <w:pStyle w:val="P22"/>
        <w:spacing w:before="0"/>
        <w:ind w:left="1021" w:right="1134"/>
        <w:rPr>
          <w:rFonts w:hint="cs"/>
          <w:strike/>
          <w:vanish/>
          <w:sz w:val="22"/>
          <w:szCs w:val="22"/>
          <w:shd w:val="clear" w:color="auto" w:fill="FFFF99"/>
          <w:rtl/>
        </w:rPr>
      </w:pPr>
      <w:r w:rsidRPr="00250857">
        <w:rPr>
          <w:rFonts w:hint="cs"/>
          <w:strike/>
          <w:vanish/>
          <w:sz w:val="22"/>
          <w:szCs w:val="22"/>
          <w:shd w:val="clear" w:color="auto" w:fill="FFFF99"/>
          <w:rtl/>
        </w:rPr>
        <w:t>(2)</w:t>
      </w:r>
      <w:r w:rsidRPr="00250857">
        <w:rPr>
          <w:rFonts w:hint="cs"/>
          <w:strike/>
          <w:vanish/>
          <w:sz w:val="22"/>
          <w:szCs w:val="22"/>
          <w:shd w:val="clear" w:color="auto" w:fill="FFFF99"/>
          <w:rtl/>
        </w:rPr>
        <w:tab/>
        <w:t>הוא זכאי לקיצבה אחרת לפי סעיף 25;</w:t>
      </w:r>
    </w:p>
    <w:p w14:paraId="53C3B62E" w14:textId="77777777" w:rsidR="00AD69AD" w:rsidRPr="00250857" w:rsidRDefault="00AD69AD" w:rsidP="00AD69AD">
      <w:pPr>
        <w:pStyle w:val="P22"/>
        <w:spacing w:before="0"/>
        <w:ind w:left="1021" w:right="1134"/>
        <w:rPr>
          <w:rFonts w:hint="cs"/>
          <w:strike/>
          <w:vanish/>
          <w:sz w:val="22"/>
          <w:szCs w:val="22"/>
          <w:shd w:val="clear" w:color="auto" w:fill="FFFF99"/>
          <w:rtl/>
        </w:rPr>
      </w:pPr>
      <w:r w:rsidRPr="00250857">
        <w:rPr>
          <w:rFonts w:hint="cs"/>
          <w:strike/>
          <w:vanish/>
          <w:sz w:val="22"/>
          <w:szCs w:val="22"/>
          <w:shd w:val="clear" w:color="auto" w:fill="FFFF99"/>
          <w:rtl/>
        </w:rPr>
        <w:t>(3)</w:t>
      </w:r>
      <w:r w:rsidRPr="00250857">
        <w:rPr>
          <w:rFonts w:hint="cs"/>
          <w:strike/>
          <w:vanish/>
          <w:sz w:val="22"/>
          <w:szCs w:val="22"/>
          <w:shd w:val="clear" w:color="auto" w:fill="FFFF99"/>
          <w:rtl/>
        </w:rPr>
        <w:tab/>
        <w:t>תקופת השירות אשר מקנה לו את הקיצבה האחרת ותקופת כהונתו ברשות המקומית, מצטרפות ביחד לתקופה של 30 שנים לפחות;</w:t>
      </w:r>
    </w:p>
    <w:p w14:paraId="1630EDDC" w14:textId="77777777" w:rsidR="00AD69AD" w:rsidRPr="00250857" w:rsidRDefault="00AD69AD" w:rsidP="00AD69AD">
      <w:pPr>
        <w:pStyle w:val="P22"/>
        <w:spacing w:before="0"/>
        <w:ind w:left="1021" w:right="1134"/>
        <w:rPr>
          <w:strike/>
          <w:vanish/>
          <w:sz w:val="22"/>
          <w:szCs w:val="22"/>
          <w:shd w:val="clear" w:color="auto" w:fill="FFFF99"/>
          <w:rtl/>
        </w:rPr>
      </w:pPr>
      <w:r w:rsidRPr="00250857">
        <w:rPr>
          <w:strike/>
          <w:vanish/>
          <w:sz w:val="22"/>
          <w:szCs w:val="22"/>
          <w:shd w:val="clear" w:color="auto" w:fill="FFFF99"/>
          <w:rtl/>
        </w:rPr>
        <w:t>(</w:t>
      </w:r>
      <w:r w:rsidRPr="00250857">
        <w:rPr>
          <w:rFonts w:hint="cs"/>
          <w:strike/>
          <w:vanish/>
          <w:sz w:val="22"/>
          <w:szCs w:val="22"/>
          <w:shd w:val="clear" w:color="auto" w:fill="FFFF99"/>
          <w:rtl/>
        </w:rPr>
        <w:t>4</w:t>
      </w:r>
      <w:r w:rsidRPr="00250857">
        <w:rPr>
          <w:strike/>
          <w:vanish/>
          <w:sz w:val="22"/>
          <w:szCs w:val="22"/>
          <w:shd w:val="clear" w:color="auto" w:fill="FFFF99"/>
          <w:rtl/>
        </w:rPr>
        <w:t>)</w:t>
      </w:r>
      <w:r w:rsidRPr="00250857">
        <w:rPr>
          <w:strike/>
          <w:vanish/>
          <w:sz w:val="22"/>
          <w:szCs w:val="22"/>
          <w:shd w:val="clear" w:color="auto" w:fill="FFFF99"/>
          <w:rtl/>
        </w:rPr>
        <w:tab/>
      </w:r>
      <w:r w:rsidRPr="00250857">
        <w:rPr>
          <w:rFonts w:hint="cs"/>
          <w:strike/>
          <w:vanish/>
          <w:sz w:val="22"/>
          <w:szCs w:val="22"/>
          <w:shd w:val="clear" w:color="auto" w:fill="FFFF99"/>
          <w:rtl/>
        </w:rPr>
        <w:t>הוא זכאי לקצבה בש</w:t>
      </w:r>
      <w:r w:rsidRPr="00250857">
        <w:rPr>
          <w:strike/>
          <w:vanish/>
          <w:sz w:val="22"/>
          <w:szCs w:val="22"/>
          <w:shd w:val="clear" w:color="auto" w:fill="FFFF99"/>
          <w:rtl/>
        </w:rPr>
        <w:t>י</w:t>
      </w:r>
      <w:r w:rsidRPr="00250857">
        <w:rPr>
          <w:rFonts w:hint="cs"/>
          <w:strike/>
          <w:vanish/>
          <w:sz w:val="22"/>
          <w:szCs w:val="22"/>
          <w:shd w:val="clear" w:color="auto" w:fill="FFFF99"/>
          <w:rtl/>
        </w:rPr>
        <w:t>עור המרבי שנקבע בסעיף 25;</w:t>
      </w:r>
    </w:p>
    <w:p w14:paraId="6E21E105" w14:textId="77777777" w:rsidR="00AD69AD" w:rsidRPr="00250857" w:rsidRDefault="00AD69AD" w:rsidP="00DC3369">
      <w:pPr>
        <w:pStyle w:val="P22"/>
        <w:spacing w:before="0"/>
        <w:ind w:left="1021" w:right="1134"/>
        <w:rPr>
          <w:rFonts w:hint="cs"/>
          <w:strike/>
          <w:vanish/>
          <w:sz w:val="22"/>
          <w:szCs w:val="22"/>
          <w:shd w:val="clear" w:color="auto" w:fill="FFFF99"/>
          <w:rtl/>
        </w:rPr>
      </w:pPr>
      <w:r w:rsidRPr="00250857">
        <w:rPr>
          <w:strike/>
          <w:vanish/>
          <w:sz w:val="22"/>
          <w:szCs w:val="22"/>
          <w:shd w:val="clear" w:color="auto" w:fill="FFFF99"/>
          <w:rtl/>
        </w:rPr>
        <w:t>י</w:t>
      </w:r>
      <w:r w:rsidRPr="00250857">
        <w:rPr>
          <w:rFonts w:hint="cs"/>
          <w:strike/>
          <w:vanish/>
          <w:sz w:val="22"/>
          <w:szCs w:val="22"/>
          <w:shd w:val="clear" w:color="auto" w:fill="FFFF99"/>
          <w:rtl/>
        </w:rPr>
        <w:t xml:space="preserve">היה זכאי למענק בשל תקופת הכהונה העודפת על תקופות הכהונה והשירות המזכות אותו בקצבה בשיעור המרבי, או על 30 שנים של שירות וכהונה כאמור בפסקה (3), הכל לפי התקופה הארוכה שביניהן (להלן </w:t>
      </w:r>
      <w:r w:rsidR="00DC3369" w:rsidRPr="00250857">
        <w:rPr>
          <w:strike/>
          <w:vanish/>
          <w:sz w:val="22"/>
          <w:szCs w:val="22"/>
          <w:shd w:val="clear" w:color="auto" w:fill="FFFF99"/>
          <w:rtl/>
        </w:rPr>
        <w:t>–</w:t>
      </w:r>
      <w:r w:rsidRPr="00250857">
        <w:rPr>
          <w:rFonts w:hint="cs"/>
          <w:strike/>
          <w:vanish/>
          <w:sz w:val="22"/>
          <w:szCs w:val="22"/>
          <w:shd w:val="clear" w:color="auto" w:fill="FFFF99"/>
          <w:rtl/>
        </w:rPr>
        <w:t xml:space="preserve"> תקופת השירות העודפת).</w:t>
      </w:r>
    </w:p>
    <w:p w14:paraId="24C25D53" w14:textId="77777777" w:rsidR="0061471F" w:rsidRPr="00250857" w:rsidRDefault="0061471F" w:rsidP="0061471F">
      <w:pPr>
        <w:pStyle w:val="P00"/>
        <w:spacing w:before="0"/>
        <w:ind w:left="0" w:right="1134"/>
        <w:rPr>
          <w:rFonts w:hint="cs"/>
          <w:vanish/>
          <w:color w:val="FF0000"/>
          <w:szCs w:val="20"/>
          <w:shd w:val="clear" w:color="auto" w:fill="FFFF99"/>
          <w:rtl/>
        </w:rPr>
      </w:pPr>
    </w:p>
    <w:p w14:paraId="4F831131" w14:textId="77777777" w:rsidR="0061471F" w:rsidRPr="00250857" w:rsidRDefault="0061471F" w:rsidP="0061471F">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30.12.1993</w:t>
      </w:r>
    </w:p>
    <w:p w14:paraId="72376F0C" w14:textId="77777777" w:rsidR="0061471F" w:rsidRPr="00250857" w:rsidRDefault="0061471F" w:rsidP="0061471F">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תשנ"ד-1993</w:t>
      </w:r>
    </w:p>
    <w:p w14:paraId="53AC0EED" w14:textId="77777777" w:rsidR="00A62AA2" w:rsidRPr="00250857" w:rsidRDefault="0061471F" w:rsidP="0061471F">
      <w:pPr>
        <w:pStyle w:val="P22"/>
        <w:spacing w:before="0"/>
        <w:ind w:left="0" w:right="1134"/>
        <w:rPr>
          <w:rFonts w:hint="cs"/>
          <w:vanish/>
          <w:szCs w:val="20"/>
          <w:shd w:val="clear" w:color="auto" w:fill="FFFF99"/>
          <w:rtl/>
        </w:rPr>
      </w:pPr>
      <w:hyperlink r:id="rId59" w:history="1">
        <w:r w:rsidRPr="00250857">
          <w:rPr>
            <w:rStyle w:val="Hyperlink"/>
            <w:vanish/>
            <w:szCs w:val="20"/>
            <w:shd w:val="clear" w:color="auto" w:fill="FFFF99"/>
            <w:rtl/>
          </w:rPr>
          <w:t>ק</w:t>
        </w:r>
        <w:r w:rsidRPr="00250857">
          <w:rPr>
            <w:rStyle w:val="Hyperlink"/>
            <w:rFonts w:hint="cs"/>
            <w:vanish/>
            <w:szCs w:val="20"/>
            <w:shd w:val="clear" w:color="auto" w:fill="FFFF99"/>
            <w:rtl/>
          </w:rPr>
          <w:t>"ת תשנ"ד מס' 5569</w:t>
        </w:r>
      </w:hyperlink>
      <w:r w:rsidRPr="00250857">
        <w:rPr>
          <w:rFonts w:hint="cs"/>
          <w:vanish/>
          <w:szCs w:val="20"/>
          <w:shd w:val="clear" w:color="auto" w:fill="FFFF99"/>
          <w:rtl/>
        </w:rPr>
        <w:t xml:space="preserve"> מיום 30.12.1993 עמ' 316</w:t>
      </w:r>
    </w:p>
    <w:p w14:paraId="0AC585C6" w14:textId="77777777" w:rsidR="00AD69AD" w:rsidRPr="00250857" w:rsidRDefault="00AD69AD" w:rsidP="00B36FE9">
      <w:pPr>
        <w:pStyle w:val="P00"/>
        <w:ind w:left="0" w:right="1134"/>
        <w:rPr>
          <w:rFonts w:hint="cs"/>
          <w:vanish/>
          <w:sz w:val="22"/>
          <w:szCs w:val="22"/>
          <w:shd w:val="clear" w:color="auto" w:fill="FFFF99"/>
          <w:rtl/>
        </w:rPr>
      </w:pPr>
      <w:r w:rsidRPr="00250857">
        <w:rPr>
          <w:vanish/>
          <w:sz w:val="22"/>
          <w:szCs w:val="22"/>
          <w:shd w:val="clear" w:color="auto" w:fill="FFFF99"/>
          <w:rtl/>
        </w:rPr>
        <w:tab/>
      </w:r>
      <w:r w:rsidRPr="00250857">
        <w:rPr>
          <w:rFonts w:hint="cs"/>
          <w:vanish/>
          <w:sz w:val="22"/>
          <w:szCs w:val="22"/>
          <w:shd w:val="clear" w:color="auto" w:fill="FFFF99"/>
          <w:rtl/>
        </w:rPr>
        <w:t>(ב)</w:t>
      </w:r>
      <w:r w:rsidRPr="00250857">
        <w:rPr>
          <w:vanish/>
          <w:sz w:val="22"/>
          <w:szCs w:val="22"/>
          <w:shd w:val="clear" w:color="auto" w:fill="FFFF99"/>
          <w:rtl/>
        </w:rPr>
        <w:tab/>
      </w:r>
      <w:r w:rsidRPr="00250857">
        <w:rPr>
          <w:rFonts w:hint="cs"/>
          <w:vanish/>
          <w:sz w:val="22"/>
          <w:szCs w:val="22"/>
          <w:shd w:val="clear" w:color="auto" w:fill="FFFF99"/>
          <w:rtl/>
        </w:rPr>
        <w:t xml:space="preserve">המענק </w:t>
      </w:r>
      <w:r w:rsidRPr="00250857">
        <w:rPr>
          <w:rFonts w:hint="cs"/>
          <w:strike/>
          <w:vanish/>
          <w:sz w:val="22"/>
          <w:szCs w:val="22"/>
          <w:shd w:val="clear" w:color="auto" w:fill="FFFF99"/>
          <w:rtl/>
        </w:rPr>
        <w:t>לפ</w:t>
      </w:r>
      <w:r w:rsidRPr="00250857">
        <w:rPr>
          <w:strike/>
          <w:vanish/>
          <w:sz w:val="22"/>
          <w:szCs w:val="22"/>
          <w:shd w:val="clear" w:color="auto" w:fill="FFFF99"/>
          <w:rtl/>
        </w:rPr>
        <w:t>י</w:t>
      </w:r>
      <w:r w:rsidRPr="00250857">
        <w:rPr>
          <w:rFonts w:hint="cs"/>
          <w:strike/>
          <w:vanish/>
          <w:sz w:val="22"/>
          <w:szCs w:val="22"/>
          <w:shd w:val="clear" w:color="auto" w:fill="FFFF99"/>
          <w:rtl/>
        </w:rPr>
        <w:t xml:space="preserve"> סעיף זה</w:t>
      </w:r>
      <w:r w:rsidRPr="00250857">
        <w:rPr>
          <w:rFonts w:hint="cs"/>
          <w:vanish/>
          <w:sz w:val="22"/>
          <w:szCs w:val="22"/>
          <w:shd w:val="clear" w:color="auto" w:fill="FFFF99"/>
          <w:rtl/>
        </w:rPr>
        <w:t xml:space="preserve"> </w:t>
      </w:r>
      <w:r w:rsidR="006679AC" w:rsidRPr="00250857">
        <w:rPr>
          <w:rFonts w:hint="cs"/>
          <w:vanish/>
          <w:sz w:val="22"/>
          <w:szCs w:val="22"/>
          <w:u w:val="single"/>
          <w:shd w:val="clear" w:color="auto" w:fill="FFFF99"/>
          <w:rtl/>
        </w:rPr>
        <w:t>לפי סעיף קטן (א)</w:t>
      </w:r>
      <w:r w:rsidR="006679AC" w:rsidRPr="00250857">
        <w:rPr>
          <w:rFonts w:hint="cs"/>
          <w:vanish/>
          <w:sz w:val="22"/>
          <w:szCs w:val="22"/>
          <w:shd w:val="clear" w:color="auto" w:fill="FFFF99"/>
          <w:rtl/>
        </w:rPr>
        <w:t xml:space="preserve"> </w:t>
      </w:r>
      <w:r w:rsidRPr="00250857">
        <w:rPr>
          <w:rFonts w:hint="cs"/>
          <w:vanish/>
          <w:sz w:val="22"/>
          <w:szCs w:val="22"/>
          <w:shd w:val="clear" w:color="auto" w:fill="FFFF99"/>
          <w:rtl/>
        </w:rPr>
        <w:t>יהיה בשיעור של משכורת חודש אחד, כפי שהיא במועד התשלום, לכל שנה של תקופת השירות העודפת; בעד חלק של שנה ישולם מענק בשיעור יחסי.</w:t>
      </w:r>
    </w:p>
    <w:p w14:paraId="56A9B114" w14:textId="77777777" w:rsidR="00AD69AD" w:rsidRPr="00250857" w:rsidRDefault="00AD69AD" w:rsidP="00AD69AD">
      <w:pPr>
        <w:pStyle w:val="P00"/>
        <w:spacing w:before="0"/>
        <w:ind w:left="0" w:right="1134"/>
        <w:rPr>
          <w:rFonts w:hint="cs"/>
          <w:strike/>
          <w:vanish/>
          <w:sz w:val="22"/>
          <w:szCs w:val="22"/>
          <w:shd w:val="clear" w:color="auto" w:fill="FFFF99"/>
          <w:rtl/>
        </w:rPr>
      </w:pPr>
      <w:r w:rsidRPr="00250857">
        <w:rPr>
          <w:rFonts w:hint="cs"/>
          <w:vanish/>
          <w:sz w:val="22"/>
          <w:szCs w:val="22"/>
          <w:shd w:val="clear" w:color="auto" w:fill="FFFF99"/>
          <w:rtl/>
        </w:rPr>
        <w:tab/>
      </w:r>
      <w:r w:rsidRPr="00250857">
        <w:rPr>
          <w:rFonts w:hint="cs"/>
          <w:strike/>
          <w:vanish/>
          <w:sz w:val="22"/>
          <w:szCs w:val="22"/>
          <w:shd w:val="clear" w:color="auto" w:fill="FFFF99"/>
          <w:rtl/>
        </w:rPr>
        <w:t>(ג)</w:t>
      </w:r>
      <w:r w:rsidRPr="00250857">
        <w:rPr>
          <w:rFonts w:hint="cs"/>
          <w:strike/>
          <w:vanish/>
          <w:sz w:val="22"/>
          <w:szCs w:val="22"/>
          <w:shd w:val="clear" w:color="auto" w:fill="FFFF99"/>
          <w:rtl/>
        </w:rPr>
        <w:tab/>
        <w:t>סעיף זה יחול על מי שחדל לכהן ביום ט"ו בניסן התש"ם (1 באפריל 1980) ואילך.</w:t>
      </w:r>
    </w:p>
    <w:p w14:paraId="46FB364A" w14:textId="77777777" w:rsidR="00140B3B" w:rsidRPr="00250857" w:rsidRDefault="00140B3B" w:rsidP="00F84BF7">
      <w:pPr>
        <w:pStyle w:val="P00"/>
        <w:spacing w:before="0"/>
        <w:ind w:left="0" w:right="1134"/>
        <w:rPr>
          <w:rFonts w:hint="cs"/>
          <w:vanish/>
          <w:sz w:val="22"/>
          <w:szCs w:val="22"/>
          <w:shd w:val="clear" w:color="auto" w:fill="FFFF99"/>
          <w:rtl/>
        </w:rPr>
      </w:pPr>
      <w:r w:rsidRPr="00250857">
        <w:rPr>
          <w:rFonts w:hint="cs"/>
          <w:vanish/>
          <w:sz w:val="22"/>
          <w:szCs w:val="22"/>
          <w:shd w:val="clear" w:color="auto" w:fill="FFFF99"/>
          <w:rtl/>
        </w:rPr>
        <w:tab/>
      </w:r>
      <w:r w:rsidRPr="00250857">
        <w:rPr>
          <w:rFonts w:hint="cs"/>
          <w:vanish/>
          <w:sz w:val="22"/>
          <w:szCs w:val="22"/>
          <w:u w:val="single"/>
          <w:shd w:val="clear" w:color="auto" w:fill="FFFF99"/>
          <w:rtl/>
        </w:rPr>
        <w:t>(ג)</w:t>
      </w:r>
      <w:r w:rsidRPr="00250857">
        <w:rPr>
          <w:rFonts w:hint="cs"/>
          <w:vanish/>
          <w:sz w:val="22"/>
          <w:szCs w:val="22"/>
          <w:u w:val="single"/>
          <w:shd w:val="clear" w:color="auto" w:fill="FFFF99"/>
          <w:rtl/>
        </w:rPr>
        <w:tab/>
        <w:t>חדל ראש רשות לכהן לפני שהגיע לגיל 60 שנים, לאחר שכיהן כראש רשות 30 שנים לפחות, ללא צירוף תקופת שירות קודמת במשרה ציבורית, יהיה זכאי, בנוסף לקיצבה, למענק בשיעור של משכורת חודש אחד, כפי שהיא במועד התשלום, לכל שנה שכיהן מעל 30 שנים; בעד חלק של שנה ישולם מענק בשיעור יחסי</w:t>
      </w:r>
      <w:r w:rsidRPr="00250857">
        <w:rPr>
          <w:rFonts w:hint="cs"/>
          <w:vanish/>
          <w:sz w:val="22"/>
          <w:szCs w:val="22"/>
          <w:shd w:val="clear" w:color="auto" w:fill="FFFF99"/>
          <w:rtl/>
        </w:rPr>
        <w:t>.</w:t>
      </w:r>
    </w:p>
    <w:p w14:paraId="2E5E8F8C" w14:textId="77777777" w:rsidR="00E61684" w:rsidRPr="00250857" w:rsidRDefault="00E61684" w:rsidP="00E61684">
      <w:pPr>
        <w:pStyle w:val="P00"/>
        <w:spacing w:before="0"/>
        <w:ind w:left="1021" w:right="1134"/>
        <w:rPr>
          <w:rFonts w:hint="cs"/>
          <w:vanish/>
          <w:color w:val="FF0000"/>
          <w:szCs w:val="20"/>
          <w:shd w:val="clear" w:color="auto" w:fill="FFFF99"/>
          <w:rtl/>
        </w:rPr>
      </w:pPr>
    </w:p>
    <w:p w14:paraId="7CB5BF74" w14:textId="77777777" w:rsidR="00E61684" w:rsidRPr="00250857" w:rsidRDefault="00E61684" w:rsidP="00E61684">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26.4.1994</w:t>
      </w:r>
    </w:p>
    <w:p w14:paraId="637EBDEC" w14:textId="77777777" w:rsidR="00E61684" w:rsidRPr="00250857" w:rsidRDefault="00E61684" w:rsidP="00E61684">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(מס' 2) תשנ"ד-1994</w:t>
      </w:r>
    </w:p>
    <w:p w14:paraId="1048FF72" w14:textId="77777777" w:rsidR="00E61684" w:rsidRPr="00250857" w:rsidRDefault="00E61684" w:rsidP="00E61684">
      <w:pPr>
        <w:pStyle w:val="P33"/>
        <w:spacing w:before="0"/>
        <w:ind w:left="0" w:right="1134"/>
        <w:rPr>
          <w:rStyle w:val="default"/>
          <w:rFonts w:cs="FrankRuehl" w:hint="cs"/>
          <w:vanish/>
          <w:szCs w:val="20"/>
          <w:shd w:val="clear" w:color="auto" w:fill="FFFF99"/>
          <w:rtl/>
        </w:rPr>
      </w:pPr>
      <w:hyperlink r:id="rId60" w:history="1">
        <w:r w:rsidRPr="00250857">
          <w:rPr>
            <w:rStyle w:val="Hyperlink"/>
            <w:rFonts w:hint="cs"/>
            <w:vanish/>
            <w:szCs w:val="20"/>
            <w:shd w:val="clear" w:color="auto" w:fill="FFFF99"/>
            <w:rtl/>
          </w:rPr>
          <w:t xml:space="preserve">ק"ת תשנ"ד </w:t>
        </w:r>
        <w:r w:rsidRPr="00250857">
          <w:rPr>
            <w:rStyle w:val="Hyperlink"/>
            <w:vanish/>
            <w:szCs w:val="20"/>
            <w:shd w:val="clear" w:color="auto" w:fill="FFFF99"/>
            <w:rtl/>
          </w:rPr>
          <w:t>מ</w:t>
        </w:r>
        <w:r w:rsidRPr="00250857">
          <w:rPr>
            <w:rStyle w:val="Hyperlink"/>
            <w:rFonts w:hint="cs"/>
            <w:vanish/>
            <w:szCs w:val="20"/>
            <w:shd w:val="clear" w:color="auto" w:fill="FFFF99"/>
            <w:rtl/>
          </w:rPr>
          <w:t>ס' 5593</w:t>
        </w:r>
      </w:hyperlink>
      <w:r w:rsidRPr="00250857">
        <w:rPr>
          <w:rFonts w:hint="cs"/>
          <w:vanish/>
          <w:szCs w:val="20"/>
          <w:shd w:val="clear" w:color="auto" w:fill="FFFF99"/>
          <w:rtl/>
        </w:rPr>
        <w:t xml:space="preserve"> מיום 26.4.1994 עמ' 830</w:t>
      </w:r>
    </w:p>
    <w:p w14:paraId="5B7C83CA" w14:textId="77777777" w:rsidR="00E61684" w:rsidRPr="00250857" w:rsidRDefault="00E61684" w:rsidP="00E61684">
      <w:pPr>
        <w:pStyle w:val="P00"/>
        <w:ind w:left="0" w:right="1134"/>
        <w:rPr>
          <w:rStyle w:val="default"/>
          <w:rFonts w:cs="FrankRuehl"/>
          <w:vanish/>
          <w:sz w:val="22"/>
          <w:szCs w:val="22"/>
          <w:shd w:val="clear" w:color="auto" w:fill="FFFF99"/>
          <w:rtl/>
        </w:rPr>
      </w:pP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shd w:val="clear" w:color="auto" w:fill="FFFF99"/>
          <w:rtl/>
        </w:rPr>
        <w:tab/>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ראש רשות לשעבר שנתקיימו בו שלושה אלה:</w:t>
      </w:r>
    </w:p>
    <w:p w14:paraId="52D8D23F" w14:textId="77777777" w:rsidR="00E61684" w:rsidRPr="00250857" w:rsidRDefault="00E61684" w:rsidP="00E61684">
      <w:pPr>
        <w:pStyle w:val="P22"/>
        <w:spacing w:before="0"/>
        <w:ind w:left="1021" w:right="1134"/>
        <w:rPr>
          <w:vanish/>
          <w:sz w:val="22"/>
          <w:szCs w:val="22"/>
          <w:shd w:val="clear" w:color="auto" w:fill="FFFF99"/>
          <w:rtl/>
        </w:rPr>
      </w:pPr>
      <w:r w:rsidRPr="00250857">
        <w:rPr>
          <w:vanish/>
          <w:sz w:val="22"/>
          <w:szCs w:val="22"/>
          <w:shd w:val="clear" w:color="auto" w:fill="FFFF99"/>
          <w:rtl/>
        </w:rPr>
        <w:t>(1)</w:t>
      </w:r>
      <w:r w:rsidRPr="00250857">
        <w:rPr>
          <w:vanish/>
          <w:sz w:val="22"/>
          <w:szCs w:val="22"/>
          <w:shd w:val="clear" w:color="auto" w:fill="FFFF99"/>
          <w:rtl/>
        </w:rPr>
        <w:tab/>
      </w:r>
      <w:r w:rsidRPr="00250857">
        <w:rPr>
          <w:rFonts w:hint="cs"/>
          <w:vanish/>
          <w:sz w:val="22"/>
          <w:szCs w:val="22"/>
          <w:shd w:val="clear" w:color="auto" w:fill="FFFF99"/>
          <w:rtl/>
        </w:rPr>
        <w:t>חדל לכהן לאחר שהגיע לגיל 60;</w:t>
      </w:r>
    </w:p>
    <w:p w14:paraId="63068A02" w14:textId="77777777" w:rsidR="00E61684" w:rsidRPr="00250857" w:rsidRDefault="00E61684" w:rsidP="00E61684">
      <w:pPr>
        <w:pStyle w:val="P22"/>
        <w:spacing w:before="0"/>
        <w:ind w:left="1021" w:right="1134"/>
        <w:rPr>
          <w:rFonts w:hint="cs"/>
          <w:vanish/>
          <w:sz w:val="22"/>
          <w:szCs w:val="22"/>
          <w:shd w:val="clear" w:color="auto" w:fill="FFFF99"/>
          <w:rtl/>
        </w:rPr>
      </w:pPr>
      <w:r w:rsidRPr="00250857">
        <w:rPr>
          <w:vanish/>
          <w:sz w:val="22"/>
          <w:szCs w:val="22"/>
          <w:shd w:val="clear" w:color="auto" w:fill="FFFF99"/>
          <w:rtl/>
        </w:rPr>
        <w:t>(2)</w:t>
      </w:r>
      <w:r w:rsidRPr="00250857">
        <w:rPr>
          <w:vanish/>
          <w:sz w:val="22"/>
          <w:szCs w:val="22"/>
          <w:shd w:val="clear" w:color="auto" w:fill="FFFF99"/>
          <w:rtl/>
        </w:rPr>
        <w:tab/>
      </w:r>
      <w:r w:rsidRPr="00250857">
        <w:rPr>
          <w:rFonts w:hint="cs"/>
          <w:vanish/>
          <w:sz w:val="22"/>
          <w:szCs w:val="22"/>
          <w:shd w:val="clear" w:color="auto" w:fill="FFFF99"/>
          <w:rtl/>
        </w:rPr>
        <w:t>כיהן כראש רשות מקומית ברציפות 30 שנים לפחות או שתקופת כהונתו כראש רשות מקומית, בצירוף תקופת שירות קודמת במשרה צי</w:t>
      </w:r>
      <w:r w:rsidR="00D605F8" w:rsidRPr="00250857">
        <w:rPr>
          <w:rFonts w:hint="cs"/>
          <w:vanish/>
          <w:sz w:val="22"/>
          <w:szCs w:val="22"/>
          <w:shd w:val="clear" w:color="auto" w:fill="FFFF99"/>
          <w:rtl/>
        </w:rPr>
        <w:t>בורית בשכר כמשמעותה בסעיף 10(ג)</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או בצירוף תקופת שירות המקנה לו זכות לקצבה אחרת לפי סעיף 25</w:t>
      </w:r>
      <w:r w:rsidR="00D605F8" w:rsidRPr="00250857">
        <w:rPr>
          <w:rFonts w:hint="cs"/>
          <w:vanish/>
          <w:sz w:val="22"/>
          <w:szCs w:val="22"/>
          <w:shd w:val="clear" w:color="auto" w:fill="FFFF99"/>
          <w:rtl/>
        </w:rPr>
        <w:t>, מסתכמת ב-30 שנים לפחות</w:t>
      </w:r>
      <w:r w:rsidRPr="00250857">
        <w:rPr>
          <w:rFonts w:hint="cs"/>
          <w:vanish/>
          <w:sz w:val="22"/>
          <w:szCs w:val="22"/>
          <w:shd w:val="clear" w:color="auto" w:fill="FFFF99"/>
          <w:rtl/>
        </w:rPr>
        <w:t>;</w:t>
      </w:r>
    </w:p>
    <w:p w14:paraId="0CE967BD" w14:textId="77777777" w:rsidR="00E61684" w:rsidRPr="00250857" w:rsidRDefault="00E61684" w:rsidP="00E61684">
      <w:pPr>
        <w:pStyle w:val="P22"/>
        <w:spacing w:before="0"/>
        <w:ind w:left="1021" w:right="1134"/>
        <w:rPr>
          <w:vanish/>
          <w:sz w:val="22"/>
          <w:szCs w:val="22"/>
          <w:shd w:val="clear" w:color="auto" w:fill="FFFF99"/>
          <w:rtl/>
        </w:rPr>
      </w:pPr>
      <w:r w:rsidRPr="00250857">
        <w:rPr>
          <w:vanish/>
          <w:sz w:val="22"/>
          <w:szCs w:val="22"/>
          <w:shd w:val="clear" w:color="auto" w:fill="FFFF99"/>
          <w:rtl/>
        </w:rPr>
        <w:t>(3)</w:t>
      </w:r>
      <w:r w:rsidRPr="00250857">
        <w:rPr>
          <w:vanish/>
          <w:sz w:val="22"/>
          <w:szCs w:val="22"/>
          <w:shd w:val="clear" w:color="auto" w:fill="FFFF99"/>
          <w:rtl/>
        </w:rPr>
        <w:tab/>
      </w:r>
      <w:r w:rsidRPr="00250857">
        <w:rPr>
          <w:rFonts w:hint="cs"/>
          <w:vanish/>
          <w:sz w:val="22"/>
          <w:szCs w:val="22"/>
          <w:shd w:val="clear" w:color="auto" w:fill="FFFF99"/>
          <w:rtl/>
        </w:rPr>
        <w:t>הוא זכאי לקצבה בש</w:t>
      </w:r>
      <w:r w:rsidRPr="00250857">
        <w:rPr>
          <w:vanish/>
          <w:sz w:val="22"/>
          <w:szCs w:val="22"/>
          <w:shd w:val="clear" w:color="auto" w:fill="FFFF99"/>
          <w:rtl/>
        </w:rPr>
        <w:t>י</w:t>
      </w:r>
      <w:r w:rsidRPr="00250857">
        <w:rPr>
          <w:rFonts w:hint="cs"/>
          <w:vanish/>
          <w:sz w:val="22"/>
          <w:szCs w:val="22"/>
          <w:shd w:val="clear" w:color="auto" w:fill="FFFF99"/>
          <w:rtl/>
        </w:rPr>
        <w:t>עור המרבי שנקבע בסעיף 12;</w:t>
      </w:r>
    </w:p>
    <w:p w14:paraId="713D7E8C" w14:textId="77777777" w:rsidR="00E61684" w:rsidRPr="00250857" w:rsidRDefault="00E61684" w:rsidP="00DC3369">
      <w:pPr>
        <w:pStyle w:val="P22"/>
        <w:spacing w:before="0"/>
        <w:ind w:left="1021" w:right="1134"/>
        <w:rPr>
          <w:rFonts w:hint="cs"/>
          <w:vanish/>
          <w:sz w:val="22"/>
          <w:szCs w:val="22"/>
          <w:shd w:val="clear" w:color="auto" w:fill="FFFF99"/>
          <w:rtl/>
        </w:rPr>
      </w:pPr>
      <w:r w:rsidRPr="00250857">
        <w:rPr>
          <w:vanish/>
          <w:sz w:val="22"/>
          <w:szCs w:val="22"/>
          <w:shd w:val="clear" w:color="auto" w:fill="FFFF99"/>
          <w:rtl/>
        </w:rPr>
        <w:t>י</w:t>
      </w:r>
      <w:r w:rsidRPr="00250857">
        <w:rPr>
          <w:rFonts w:hint="cs"/>
          <w:vanish/>
          <w:sz w:val="22"/>
          <w:szCs w:val="22"/>
          <w:shd w:val="clear" w:color="auto" w:fill="FFFF99"/>
          <w:rtl/>
        </w:rPr>
        <w:t xml:space="preserve">היה זכאי, בנוסף לקצבה, למענק בשל תקופת הכהונה העודפת על התקופה המזכה אותו בקצבה בשיעור המרבי או העודפת על 30 השנים האמורות בפסקה (2), הכל לפי התקופה הארוכה שביניהן (להלן </w:t>
      </w:r>
      <w:r w:rsidR="00DC3369" w:rsidRPr="00250857">
        <w:rPr>
          <w:rFonts w:hint="cs"/>
          <w:vanish/>
          <w:sz w:val="22"/>
          <w:szCs w:val="22"/>
          <w:shd w:val="clear" w:color="auto" w:fill="FFFF99"/>
          <w:rtl/>
        </w:rPr>
        <w:t>-</w:t>
      </w:r>
      <w:r w:rsidRPr="00250857">
        <w:rPr>
          <w:rFonts w:hint="cs"/>
          <w:vanish/>
          <w:sz w:val="22"/>
          <w:szCs w:val="22"/>
          <w:shd w:val="clear" w:color="auto" w:fill="FFFF99"/>
          <w:rtl/>
        </w:rPr>
        <w:t xml:space="preserve"> תקופת השירות העודפת).</w:t>
      </w:r>
    </w:p>
    <w:p w14:paraId="5F2CA63C" w14:textId="77777777" w:rsidR="00205A76" w:rsidRPr="00250857" w:rsidRDefault="00205A76" w:rsidP="00205A76">
      <w:pPr>
        <w:pStyle w:val="P00"/>
        <w:spacing w:before="0"/>
        <w:ind w:left="0" w:right="1134"/>
        <w:rPr>
          <w:rFonts w:hint="cs"/>
          <w:vanish/>
          <w:color w:val="FF0000"/>
          <w:szCs w:val="20"/>
          <w:shd w:val="clear" w:color="auto" w:fill="FFFF99"/>
          <w:rtl/>
        </w:rPr>
      </w:pPr>
    </w:p>
    <w:p w14:paraId="4EF242DB" w14:textId="77777777" w:rsidR="00205A76" w:rsidRPr="00250857" w:rsidRDefault="00205A76" w:rsidP="00205A76">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25.6.1999</w:t>
      </w:r>
    </w:p>
    <w:p w14:paraId="3EFBBD73" w14:textId="77777777" w:rsidR="00205A76" w:rsidRPr="00250857" w:rsidRDefault="00205A76" w:rsidP="00205A76">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(מס' 2) תשנ"ט-1999</w:t>
      </w:r>
    </w:p>
    <w:p w14:paraId="5A9FC236" w14:textId="77777777" w:rsidR="00205A76" w:rsidRPr="00250857" w:rsidRDefault="00205A76" w:rsidP="00205A76">
      <w:pPr>
        <w:pStyle w:val="P00"/>
        <w:spacing w:before="0"/>
        <w:ind w:left="0" w:right="1134"/>
        <w:rPr>
          <w:rStyle w:val="default"/>
          <w:rFonts w:cs="FrankRuehl" w:hint="cs"/>
          <w:vanish/>
          <w:szCs w:val="20"/>
          <w:shd w:val="clear" w:color="auto" w:fill="FFFF99"/>
          <w:rtl/>
        </w:rPr>
      </w:pPr>
      <w:hyperlink r:id="rId61" w:history="1">
        <w:r w:rsidRPr="00250857">
          <w:rPr>
            <w:rStyle w:val="Hyperlink"/>
            <w:rFonts w:hint="cs"/>
            <w:vanish/>
            <w:szCs w:val="20"/>
            <w:shd w:val="clear" w:color="auto" w:fill="FFFF99"/>
            <w:rtl/>
          </w:rPr>
          <w:t>ק"ת תשנ"ט מס' 5985</w:t>
        </w:r>
      </w:hyperlink>
      <w:r w:rsidRPr="00250857">
        <w:rPr>
          <w:rFonts w:hint="cs"/>
          <w:vanish/>
          <w:szCs w:val="20"/>
          <w:shd w:val="clear" w:color="auto" w:fill="FFFF99"/>
          <w:rtl/>
        </w:rPr>
        <w:t xml:space="preserve"> מיום 25.6.1999 עמ' 1013</w:t>
      </w:r>
    </w:p>
    <w:p w14:paraId="3DEA7EDD" w14:textId="77777777" w:rsidR="008B16D2" w:rsidRPr="00FC7CBF" w:rsidRDefault="008B16D2" w:rsidP="00FC7CBF">
      <w:pPr>
        <w:pStyle w:val="P00"/>
        <w:spacing w:before="0"/>
        <w:ind w:left="0" w:right="1134"/>
        <w:rPr>
          <w:rStyle w:val="default"/>
          <w:rFonts w:cs="FrankRuehl" w:hint="cs"/>
          <w:b/>
          <w:bCs/>
          <w:sz w:val="2"/>
          <w:szCs w:val="2"/>
          <w:rtl/>
        </w:rPr>
      </w:pPr>
      <w:r w:rsidRPr="00250857">
        <w:rPr>
          <w:rStyle w:val="default"/>
          <w:rFonts w:cs="FrankRuehl" w:hint="cs"/>
          <w:b/>
          <w:bCs/>
          <w:vanish/>
          <w:szCs w:val="20"/>
          <w:shd w:val="clear" w:color="auto" w:fill="FFFF99"/>
          <w:rtl/>
        </w:rPr>
        <w:t>הוספת סעיף קטן 26א(ד)</w:t>
      </w:r>
      <w:bookmarkEnd w:id="50"/>
    </w:p>
    <w:p w14:paraId="6811B7AE" w14:textId="77777777" w:rsidR="00491CEF" w:rsidRDefault="00491CEF" w:rsidP="00986048">
      <w:pPr>
        <w:pStyle w:val="P00"/>
        <w:spacing w:before="72"/>
        <w:ind w:left="0" w:right="1134"/>
        <w:rPr>
          <w:rStyle w:val="default"/>
          <w:rFonts w:cs="FrankRuehl"/>
          <w:rtl/>
        </w:rPr>
      </w:pPr>
      <w:bookmarkStart w:id="51" w:name="Seif18"/>
      <w:bookmarkEnd w:id="51"/>
      <w:r>
        <w:rPr>
          <w:lang w:val="he-IL"/>
        </w:rPr>
        <w:pict w14:anchorId="0FB42A39">
          <v:rect id="_x0000_s1064" style="position:absolute;left:0;text-align:left;margin-left:464.5pt;margin-top:8.05pt;width:75.05pt;height:11.3pt;z-index:251655168" o:allowincell="f" filled="f" stroked="f" strokecolor="lime" strokeweight=".25pt">
            <v:textbox style="mso-next-textbox:#_x0000_s1064" inset="0,0,0,0">
              <w:txbxContent>
                <w:p w14:paraId="5ED95E65"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יוון</w:t>
                  </w:r>
                </w:p>
              </w:txbxContent>
            </v:textbox>
            <w10:anchorlock/>
          </v:rect>
        </w:pict>
      </w:r>
      <w:r>
        <w:rPr>
          <w:rStyle w:val="big-number"/>
          <w:rFonts w:cs="Miriam"/>
          <w:rtl/>
        </w:rPr>
        <w:t>27</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ראש רשות לשעבר רשאי להוון עד עשרים וחמישה אחוזים מקצבתו לתקופה של שש שנים, ולענין זה יראו את הקצבה כאילו היתה משתלמת במלואה, אף אם הופחתה על פי הוראות סעיפים 24 ו</w:t>
      </w:r>
      <w:r w:rsidR="00DC3369">
        <w:rPr>
          <w:rStyle w:val="default"/>
          <w:rFonts w:cs="FrankRuehl" w:hint="cs"/>
          <w:rtl/>
        </w:rPr>
        <w:t>-</w:t>
      </w:r>
      <w:r>
        <w:rPr>
          <w:rStyle w:val="default"/>
          <w:rFonts w:cs="FrankRuehl" w:hint="cs"/>
          <w:rtl/>
        </w:rPr>
        <w:t>25.</w:t>
      </w:r>
    </w:p>
    <w:p w14:paraId="0AC06E6C" w14:textId="77777777" w:rsidR="00491CEF" w:rsidRDefault="00491CEF">
      <w:pPr>
        <w:pStyle w:val="P00"/>
        <w:spacing w:before="72"/>
        <w:ind w:left="0" w:right="1134"/>
        <w:rPr>
          <w:rtl/>
        </w:rPr>
      </w:pPr>
      <w:r>
        <w:rPr>
          <w:rtl/>
        </w:rPr>
        <w:tab/>
      </w:r>
      <w:r>
        <w:rPr>
          <w:rFonts w:hint="cs"/>
          <w:rtl/>
        </w:rPr>
        <w:t>(ב)</w:t>
      </w:r>
      <w:r>
        <w:rPr>
          <w:rtl/>
        </w:rPr>
        <w:tab/>
      </w:r>
      <w:r>
        <w:rPr>
          <w:rFonts w:hint="cs"/>
          <w:rtl/>
        </w:rPr>
        <w:t>הבקשה להיוון תוגש תוך שנתיים מיום שנעשה</w:t>
      </w:r>
      <w:r>
        <w:rPr>
          <w:rtl/>
        </w:rPr>
        <w:t xml:space="preserve"> </w:t>
      </w:r>
      <w:r>
        <w:rPr>
          <w:rFonts w:hint="cs"/>
          <w:rtl/>
        </w:rPr>
        <w:t xml:space="preserve">ראש הרשות לשעבר זכאי לקצבה. </w:t>
      </w:r>
    </w:p>
    <w:p w14:paraId="1358E168" w14:textId="77777777" w:rsidR="00491CEF" w:rsidRDefault="00491CEF">
      <w:pPr>
        <w:pStyle w:val="P00"/>
        <w:spacing w:before="72"/>
        <w:ind w:left="0" w:right="1134"/>
        <w:rPr>
          <w:rtl/>
        </w:rPr>
      </w:pPr>
      <w:r>
        <w:rPr>
          <w:rtl/>
        </w:rPr>
        <w:tab/>
      </w:r>
      <w:r>
        <w:rPr>
          <w:rFonts w:hint="cs"/>
          <w:rtl/>
        </w:rPr>
        <w:t>(ג)</w:t>
      </w:r>
      <w:r>
        <w:rPr>
          <w:rtl/>
        </w:rPr>
        <w:tab/>
      </w:r>
      <w:r>
        <w:rPr>
          <w:rFonts w:hint="cs"/>
          <w:rtl/>
        </w:rPr>
        <w:t>ראש רשות לשעבר שהיוון חלק מקצבתו ועקב הוראות סעיפים 24 או 25 לא ניתן במועד תשלום פלוני לנכות מקצבתו את האחוז שהיוון, כולו או מקצתו, ישולם לקופת הרשות המקומית, לא יאוחר מהיום האחרון לחודש שלאחר החודש האמור, את הסכום שלא ני</w:t>
      </w:r>
      <w:r>
        <w:rPr>
          <w:rtl/>
        </w:rPr>
        <w:t>ת</w:t>
      </w:r>
      <w:r>
        <w:rPr>
          <w:rFonts w:hint="cs"/>
          <w:rtl/>
        </w:rPr>
        <w:t xml:space="preserve">ן לנכותו. </w:t>
      </w:r>
    </w:p>
    <w:p w14:paraId="53CC00C9" w14:textId="77777777" w:rsidR="00491CEF" w:rsidRDefault="00491CEF" w:rsidP="00986048">
      <w:pPr>
        <w:pStyle w:val="P00"/>
        <w:spacing w:before="72"/>
        <w:ind w:left="0" w:right="1134"/>
        <w:rPr>
          <w:rStyle w:val="default"/>
          <w:rFonts w:cs="FrankRuehl" w:hint="cs"/>
          <w:rtl/>
        </w:rPr>
      </w:pPr>
      <w:bookmarkStart w:id="52" w:name="Seif19"/>
      <w:bookmarkEnd w:id="52"/>
      <w:r>
        <w:rPr>
          <w:lang w:val="he-IL"/>
        </w:rPr>
        <w:pict w14:anchorId="0DC486DB">
          <v:rect id="_x0000_s1065" style="position:absolute;left:0;text-align:left;margin-left:464.5pt;margin-top:8.05pt;width:75.05pt;height:31pt;z-index:251656192" o:allowincell="f" filled="f" stroked="f" strokecolor="lime" strokeweight=".25pt">
            <v:textbox inset="0,0,0,0">
              <w:txbxContent>
                <w:p w14:paraId="35311A20" w14:textId="77777777" w:rsidR="00D8782A" w:rsidRDefault="00D8782A">
                  <w:pPr>
                    <w:spacing w:line="160" w:lineRule="exact"/>
                    <w:jc w:val="left"/>
                    <w:rPr>
                      <w:rFonts w:cs="Miriam" w:hint="cs"/>
                      <w:szCs w:val="18"/>
                      <w:rtl/>
                    </w:rPr>
                  </w:pPr>
                  <w:r>
                    <w:rPr>
                      <w:rFonts w:cs="Miriam"/>
                      <w:szCs w:val="18"/>
                      <w:rtl/>
                    </w:rPr>
                    <w:t>ב</w:t>
                  </w:r>
                  <w:r>
                    <w:rPr>
                      <w:rFonts w:cs="Miriam" w:hint="cs"/>
                      <w:szCs w:val="18"/>
                      <w:rtl/>
                    </w:rPr>
                    <w:t xml:space="preserve">יטול </w:t>
                  </w:r>
                  <w:r>
                    <w:rPr>
                      <w:rFonts w:cs="Miriam"/>
                      <w:szCs w:val="18"/>
                      <w:rtl/>
                    </w:rPr>
                    <w:t>ה</w:t>
                  </w:r>
                  <w:r>
                    <w:rPr>
                      <w:rFonts w:cs="Miriam" w:hint="cs"/>
                      <w:szCs w:val="18"/>
                      <w:rtl/>
                    </w:rPr>
                    <w:t>יוון</w:t>
                  </w:r>
                </w:p>
                <w:p w14:paraId="37C40A94" w14:textId="77777777" w:rsidR="00D8782A" w:rsidRDefault="00D8782A">
                  <w:pPr>
                    <w:spacing w:line="160" w:lineRule="exact"/>
                    <w:jc w:val="left"/>
                    <w:rPr>
                      <w:rFonts w:cs="Miriam" w:hint="cs"/>
                      <w:szCs w:val="18"/>
                      <w:rtl/>
                    </w:rPr>
                  </w:pPr>
                  <w:r>
                    <w:rPr>
                      <w:rFonts w:cs="Miriam" w:hint="cs"/>
                      <w:szCs w:val="18"/>
                      <w:rtl/>
                    </w:rPr>
                    <w:t>החלטה תשל"ט-1979</w:t>
                  </w:r>
                </w:p>
                <w:p w14:paraId="76D69825" w14:textId="77777777" w:rsidR="00D8782A" w:rsidRDefault="00D8782A">
                  <w:pPr>
                    <w:spacing w:line="160" w:lineRule="exact"/>
                    <w:jc w:val="left"/>
                    <w:rPr>
                      <w:rFonts w:cs="Miriam"/>
                      <w:noProof/>
                      <w:szCs w:val="18"/>
                      <w:rtl/>
                    </w:rPr>
                  </w:pPr>
                  <w:r>
                    <w:rPr>
                      <w:rFonts w:cs="Miriam" w:hint="cs"/>
                      <w:szCs w:val="18"/>
                      <w:rtl/>
                    </w:rPr>
                    <w:t>החלטה תשמ"ג-1983</w:t>
                  </w:r>
                </w:p>
              </w:txbxContent>
            </v:textbox>
            <w10:anchorlock/>
          </v:rect>
        </w:pict>
      </w:r>
      <w:r>
        <w:rPr>
          <w:rStyle w:val="big-number"/>
          <w:rFonts w:cs="Miriam"/>
          <w:rtl/>
        </w:rPr>
        <w:t>28</w:t>
      </w:r>
      <w:r>
        <w:rPr>
          <w:rStyle w:val="default"/>
          <w:rFonts w:cs="FrankRuehl"/>
          <w:rtl/>
        </w:rPr>
        <w:t>.</w:t>
      </w:r>
      <w:r>
        <w:rPr>
          <w:rStyle w:val="default"/>
          <w:rFonts w:cs="FrankRuehl"/>
          <w:rtl/>
        </w:rPr>
        <w:tab/>
      </w:r>
      <w:r>
        <w:rPr>
          <w:rStyle w:val="default"/>
          <w:rFonts w:cs="FrankRuehl" w:hint="cs"/>
          <w:rtl/>
        </w:rPr>
        <w:t>ראש רשות לשעבר שהיוון חלק מקצבתו כאמור בסע</w:t>
      </w:r>
      <w:r>
        <w:rPr>
          <w:rStyle w:val="default"/>
          <w:rFonts w:cs="FrankRuehl"/>
          <w:rtl/>
        </w:rPr>
        <w:t>י</w:t>
      </w:r>
      <w:r>
        <w:rPr>
          <w:rStyle w:val="default"/>
          <w:rFonts w:cs="FrankRuehl" w:hint="cs"/>
          <w:rtl/>
        </w:rPr>
        <w:t xml:space="preserve">ף 27 רשאי, תוך שלושים חודש ממועד ההיוון, לחזור בו מההיוון, ובלבד שיחזיר בתשלום אחד את סכום ההיוון בניכוי הסכומים שנוכו מקצבתו עקב ההיוון; לסכום שעליו להחזיר תיווסף ריבית בשיעור שקבע החשב הכללי, ממועד ההיוון ועד למועד ההחזרה, על </w:t>
      </w:r>
      <w:r w:rsidR="00DC3369">
        <w:rPr>
          <w:rStyle w:val="default"/>
          <w:rFonts w:cs="FrankRuehl"/>
          <w:rtl/>
        </w:rPr>
        <w:t>–</w:t>
      </w:r>
    </w:p>
    <w:p w14:paraId="54470D17" w14:textId="77777777" w:rsidR="00491CEF" w:rsidRDefault="00491CEF" w:rsidP="00DC3369">
      <w:pPr>
        <w:pStyle w:val="P22"/>
        <w:spacing w:before="72"/>
        <w:ind w:left="1021" w:right="1134"/>
        <w:rPr>
          <w:rtl/>
        </w:rPr>
      </w:pPr>
      <w:r>
        <w:rPr>
          <w:rtl/>
        </w:rPr>
        <w:t>(1)</w:t>
      </w:r>
      <w:r>
        <w:rPr>
          <w:rtl/>
        </w:rPr>
        <w:tab/>
      </w:r>
      <w:r>
        <w:rPr>
          <w:rFonts w:hint="cs"/>
          <w:rtl/>
        </w:rPr>
        <w:t>סכום ההיוון פחות הסכו</w:t>
      </w:r>
      <w:r>
        <w:rPr>
          <w:rtl/>
        </w:rPr>
        <w:t>מ</w:t>
      </w:r>
      <w:r>
        <w:rPr>
          <w:rFonts w:hint="cs"/>
          <w:rtl/>
        </w:rPr>
        <w:t>ים שנוכו מהקצבה עקב</w:t>
      </w:r>
      <w:r>
        <w:rPr>
          <w:rtl/>
        </w:rPr>
        <w:t xml:space="preserve"> </w:t>
      </w:r>
      <w:r>
        <w:rPr>
          <w:rFonts w:hint="cs"/>
          <w:rtl/>
        </w:rPr>
        <w:t>ההיוון;</w:t>
      </w:r>
    </w:p>
    <w:p w14:paraId="44CDFEAD" w14:textId="77777777" w:rsidR="00491CEF" w:rsidRDefault="00491CEF">
      <w:pPr>
        <w:pStyle w:val="P22"/>
        <w:spacing w:before="72"/>
        <w:ind w:left="1021" w:right="1134"/>
        <w:rPr>
          <w:rFonts w:hint="cs"/>
          <w:rtl/>
        </w:rPr>
      </w:pPr>
      <w:r>
        <w:rPr>
          <w:rtl/>
        </w:rPr>
        <w:t>(2)</w:t>
      </w:r>
      <w:r>
        <w:rPr>
          <w:rtl/>
        </w:rPr>
        <w:tab/>
      </w:r>
      <w:r>
        <w:rPr>
          <w:rFonts w:hint="cs"/>
          <w:rtl/>
        </w:rPr>
        <w:t xml:space="preserve">מחצית הסכומים שנוכו מהקצבה עקב ההיוון. </w:t>
      </w:r>
    </w:p>
    <w:p w14:paraId="2DB00C17" w14:textId="77777777" w:rsidR="00926D18" w:rsidRPr="00250857" w:rsidRDefault="00926D18" w:rsidP="00926D18">
      <w:pPr>
        <w:pStyle w:val="P00"/>
        <w:spacing w:before="0"/>
        <w:ind w:left="0" w:right="1134"/>
        <w:rPr>
          <w:rFonts w:hint="cs"/>
          <w:b/>
          <w:bCs/>
          <w:vanish/>
          <w:szCs w:val="20"/>
          <w:shd w:val="clear" w:color="auto" w:fill="FFFF99"/>
          <w:rtl/>
        </w:rPr>
      </w:pPr>
      <w:bookmarkStart w:id="53" w:name="Rov56"/>
      <w:r w:rsidRPr="00250857">
        <w:rPr>
          <w:rFonts w:hint="cs"/>
          <w:vanish/>
          <w:color w:val="FF0000"/>
          <w:szCs w:val="20"/>
          <w:shd w:val="clear" w:color="auto" w:fill="FFFF99"/>
          <w:rtl/>
        </w:rPr>
        <w:t>מיום 10.7.1979</w:t>
      </w:r>
    </w:p>
    <w:p w14:paraId="55CC8EA5" w14:textId="77777777" w:rsidR="00926D18" w:rsidRPr="00250857" w:rsidRDefault="00926D18" w:rsidP="00926D18">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238923F0" w14:textId="77777777" w:rsidR="00926D18" w:rsidRPr="00250857" w:rsidRDefault="00926D18" w:rsidP="00926D18">
      <w:pPr>
        <w:pStyle w:val="P00"/>
        <w:spacing w:before="0"/>
        <w:ind w:left="0" w:right="1134"/>
        <w:rPr>
          <w:rFonts w:hint="cs"/>
          <w:vanish/>
          <w:szCs w:val="20"/>
          <w:shd w:val="clear" w:color="auto" w:fill="FFFF99"/>
          <w:rtl/>
        </w:rPr>
      </w:pPr>
      <w:hyperlink r:id="rId62"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5F34796A" w14:textId="77777777" w:rsidR="00067884" w:rsidRPr="00250857" w:rsidRDefault="00067884" w:rsidP="00067884">
      <w:pPr>
        <w:pStyle w:val="P00"/>
        <w:ind w:left="0" w:right="1134"/>
        <w:rPr>
          <w:rStyle w:val="default"/>
          <w:rFonts w:cs="FrankRuehl" w:hint="cs"/>
          <w:vanish/>
          <w:sz w:val="22"/>
          <w:szCs w:val="22"/>
          <w:shd w:val="clear" w:color="auto" w:fill="FFFF99"/>
          <w:rtl/>
        </w:rPr>
      </w:pPr>
      <w:r w:rsidRPr="00250857">
        <w:rPr>
          <w:rFonts w:hint="cs"/>
          <w:vanish/>
          <w:sz w:val="22"/>
          <w:szCs w:val="22"/>
          <w:shd w:val="clear" w:color="auto" w:fill="FFFF99"/>
          <w:rtl/>
        </w:rPr>
        <w:t>28.</w:t>
      </w:r>
      <w:r w:rsidRPr="00250857">
        <w:rPr>
          <w:rFonts w:hint="cs"/>
          <w:vanish/>
          <w:sz w:val="22"/>
          <w:szCs w:val="22"/>
          <w:shd w:val="clear" w:color="auto" w:fill="FFFF99"/>
          <w:rtl/>
        </w:rPr>
        <w:tab/>
      </w:r>
      <w:r w:rsidRPr="00250857">
        <w:rPr>
          <w:rStyle w:val="default"/>
          <w:rFonts w:cs="FrankRuehl" w:hint="cs"/>
          <w:vanish/>
          <w:sz w:val="22"/>
          <w:szCs w:val="22"/>
          <w:shd w:val="clear" w:color="auto" w:fill="FFFF99"/>
          <w:rtl/>
        </w:rPr>
        <w:t>ראש רשות לשעבר שהיוון חלק מקצבתו כאמור בסע</w:t>
      </w:r>
      <w:r w:rsidRPr="00250857">
        <w:rPr>
          <w:rStyle w:val="default"/>
          <w:rFonts w:cs="FrankRuehl"/>
          <w:vanish/>
          <w:sz w:val="22"/>
          <w:szCs w:val="22"/>
          <w:shd w:val="clear" w:color="auto" w:fill="FFFF99"/>
          <w:rtl/>
        </w:rPr>
        <w:t>י</w:t>
      </w:r>
      <w:r w:rsidRPr="00250857">
        <w:rPr>
          <w:rStyle w:val="default"/>
          <w:rFonts w:cs="FrankRuehl" w:hint="cs"/>
          <w:vanish/>
          <w:sz w:val="22"/>
          <w:szCs w:val="22"/>
          <w:shd w:val="clear" w:color="auto" w:fill="FFFF99"/>
          <w:rtl/>
        </w:rPr>
        <w:t xml:space="preserve">ף 27 רשאי, תוך שלושים חודש ממועד ההיוון, לחזור בו מההיוון, ובלבד שיחזיר בתשלום אחד את סכום ההיוון בניכוי הסכומים שנוכו מקצבתו עקב ההיוון; לסכום שעליו להחזיר תיווסף ריבית בשיעור </w:t>
      </w:r>
      <w:r w:rsidRPr="00250857">
        <w:rPr>
          <w:rStyle w:val="default"/>
          <w:rFonts w:cs="FrankRuehl" w:hint="cs"/>
          <w:strike/>
          <w:vanish/>
          <w:sz w:val="22"/>
          <w:szCs w:val="22"/>
          <w:shd w:val="clear" w:color="auto" w:fill="FFFF99"/>
          <w:rtl/>
        </w:rPr>
        <w:t>11%</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26%</w:t>
      </w:r>
      <w:r w:rsidRPr="00250857">
        <w:rPr>
          <w:rStyle w:val="default"/>
          <w:rFonts w:cs="FrankRuehl" w:hint="cs"/>
          <w:vanish/>
          <w:sz w:val="22"/>
          <w:szCs w:val="22"/>
          <w:shd w:val="clear" w:color="auto" w:fill="FFFF99"/>
          <w:rtl/>
        </w:rPr>
        <w:t xml:space="preserve"> לשנה, ממועד ההיוון ועד למועד ההחזרה, על </w:t>
      </w:r>
      <w:r w:rsidR="00DC3369" w:rsidRPr="00250857">
        <w:rPr>
          <w:rStyle w:val="default"/>
          <w:rFonts w:cs="FrankRuehl"/>
          <w:vanish/>
          <w:sz w:val="22"/>
          <w:szCs w:val="22"/>
          <w:shd w:val="clear" w:color="auto" w:fill="FFFF99"/>
          <w:rtl/>
        </w:rPr>
        <w:t>–</w:t>
      </w:r>
    </w:p>
    <w:p w14:paraId="7B22BF6E" w14:textId="77777777" w:rsidR="00067884" w:rsidRPr="00250857" w:rsidRDefault="00067884" w:rsidP="00067884">
      <w:pPr>
        <w:pStyle w:val="P22"/>
        <w:spacing w:before="0"/>
        <w:ind w:left="1021" w:right="1134"/>
        <w:rPr>
          <w:vanish/>
          <w:sz w:val="22"/>
          <w:szCs w:val="22"/>
          <w:shd w:val="clear" w:color="auto" w:fill="FFFF99"/>
          <w:rtl/>
        </w:rPr>
      </w:pPr>
      <w:r w:rsidRPr="00250857">
        <w:rPr>
          <w:vanish/>
          <w:sz w:val="22"/>
          <w:szCs w:val="22"/>
          <w:shd w:val="clear" w:color="auto" w:fill="FFFF99"/>
          <w:rtl/>
        </w:rPr>
        <w:t>(1)</w:t>
      </w:r>
      <w:r w:rsidRPr="00250857">
        <w:rPr>
          <w:vanish/>
          <w:sz w:val="22"/>
          <w:szCs w:val="22"/>
          <w:shd w:val="clear" w:color="auto" w:fill="FFFF99"/>
          <w:rtl/>
        </w:rPr>
        <w:tab/>
      </w:r>
      <w:r w:rsidRPr="00250857">
        <w:rPr>
          <w:rFonts w:hint="cs"/>
          <w:vanish/>
          <w:sz w:val="22"/>
          <w:szCs w:val="22"/>
          <w:shd w:val="clear" w:color="auto" w:fill="FFFF99"/>
          <w:rtl/>
        </w:rPr>
        <w:t>סכום ההיוון פחות הסכו</w:t>
      </w:r>
      <w:r w:rsidRPr="00250857">
        <w:rPr>
          <w:vanish/>
          <w:sz w:val="22"/>
          <w:szCs w:val="22"/>
          <w:shd w:val="clear" w:color="auto" w:fill="FFFF99"/>
          <w:rtl/>
        </w:rPr>
        <w:t>מ</w:t>
      </w:r>
      <w:r w:rsidRPr="00250857">
        <w:rPr>
          <w:rFonts w:hint="cs"/>
          <w:vanish/>
          <w:sz w:val="22"/>
          <w:szCs w:val="22"/>
          <w:shd w:val="clear" w:color="auto" w:fill="FFFF99"/>
          <w:rtl/>
        </w:rPr>
        <w:t>ים שנוכו מהקצבה עקב</w:t>
      </w:r>
      <w:r w:rsidRPr="00250857">
        <w:rPr>
          <w:vanish/>
          <w:sz w:val="22"/>
          <w:szCs w:val="22"/>
          <w:shd w:val="clear" w:color="auto" w:fill="FFFF99"/>
          <w:rtl/>
        </w:rPr>
        <w:t xml:space="preserve"> </w:t>
      </w:r>
      <w:r w:rsidRPr="00250857">
        <w:rPr>
          <w:rFonts w:hint="cs"/>
          <w:vanish/>
          <w:sz w:val="22"/>
          <w:szCs w:val="22"/>
          <w:shd w:val="clear" w:color="auto" w:fill="FFFF99"/>
          <w:rtl/>
        </w:rPr>
        <w:t>ההיוון;</w:t>
      </w:r>
    </w:p>
    <w:p w14:paraId="7F16DCB0" w14:textId="77777777" w:rsidR="00926D18" w:rsidRPr="00250857" w:rsidRDefault="00067884" w:rsidP="00067884">
      <w:pPr>
        <w:pStyle w:val="P22"/>
        <w:spacing w:before="0"/>
        <w:ind w:left="1021" w:right="1134"/>
        <w:rPr>
          <w:rFonts w:hint="cs"/>
          <w:vanish/>
          <w:sz w:val="22"/>
          <w:szCs w:val="22"/>
          <w:shd w:val="clear" w:color="auto" w:fill="FFFF99"/>
          <w:rtl/>
        </w:rPr>
      </w:pPr>
      <w:r w:rsidRPr="00250857">
        <w:rPr>
          <w:vanish/>
          <w:sz w:val="22"/>
          <w:szCs w:val="22"/>
          <w:shd w:val="clear" w:color="auto" w:fill="FFFF99"/>
          <w:rtl/>
        </w:rPr>
        <w:t>(2)</w:t>
      </w:r>
      <w:r w:rsidRPr="00250857">
        <w:rPr>
          <w:vanish/>
          <w:sz w:val="22"/>
          <w:szCs w:val="22"/>
          <w:shd w:val="clear" w:color="auto" w:fill="FFFF99"/>
          <w:rtl/>
        </w:rPr>
        <w:tab/>
      </w:r>
      <w:r w:rsidRPr="00250857">
        <w:rPr>
          <w:rFonts w:hint="cs"/>
          <w:vanish/>
          <w:sz w:val="22"/>
          <w:szCs w:val="22"/>
          <w:shd w:val="clear" w:color="auto" w:fill="FFFF99"/>
          <w:rtl/>
        </w:rPr>
        <w:t xml:space="preserve">מחצית הסכומים שנוכו מהקצבה עקב ההיוון. </w:t>
      </w:r>
    </w:p>
    <w:p w14:paraId="2B1D4459" w14:textId="77777777" w:rsidR="0047752A" w:rsidRPr="00250857" w:rsidRDefault="0047752A" w:rsidP="0047752A">
      <w:pPr>
        <w:pStyle w:val="P22"/>
        <w:spacing w:before="0"/>
        <w:ind w:left="0" w:right="1134"/>
        <w:rPr>
          <w:rFonts w:hint="cs"/>
          <w:vanish/>
          <w:szCs w:val="20"/>
          <w:shd w:val="clear" w:color="auto" w:fill="FFFF99"/>
          <w:rtl/>
        </w:rPr>
      </w:pPr>
    </w:p>
    <w:p w14:paraId="1CD3E047" w14:textId="77777777" w:rsidR="0047752A" w:rsidRPr="00250857" w:rsidRDefault="0047752A" w:rsidP="0047752A">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8.4.1983</w:t>
      </w:r>
    </w:p>
    <w:p w14:paraId="074FC463" w14:textId="77777777" w:rsidR="0047752A" w:rsidRPr="00250857" w:rsidRDefault="0047752A" w:rsidP="0047752A">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תשמ"ג-1983</w:t>
      </w:r>
    </w:p>
    <w:p w14:paraId="1A2DAD1C" w14:textId="77777777" w:rsidR="0047752A" w:rsidRPr="00250857" w:rsidRDefault="0047752A" w:rsidP="0047752A">
      <w:pPr>
        <w:pStyle w:val="P22"/>
        <w:spacing w:before="0"/>
        <w:ind w:left="0" w:right="1134"/>
        <w:rPr>
          <w:rFonts w:hint="cs"/>
          <w:vanish/>
          <w:szCs w:val="20"/>
          <w:shd w:val="clear" w:color="auto" w:fill="FFFF99"/>
          <w:rtl/>
        </w:rPr>
      </w:pPr>
      <w:hyperlink r:id="rId63" w:history="1">
        <w:r w:rsidRPr="00250857">
          <w:rPr>
            <w:rStyle w:val="Hyperlink"/>
            <w:vanish/>
            <w:szCs w:val="20"/>
            <w:shd w:val="clear" w:color="auto" w:fill="FFFF99"/>
            <w:rtl/>
          </w:rPr>
          <w:t>ק</w:t>
        </w:r>
        <w:r w:rsidRPr="00250857">
          <w:rPr>
            <w:rStyle w:val="Hyperlink"/>
            <w:rFonts w:hint="cs"/>
            <w:vanish/>
            <w:szCs w:val="20"/>
            <w:shd w:val="clear" w:color="auto" w:fill="FFFF99"/>
            <w:rtl/>
          </w:rPr>
          <w:t>"ת תשמ"ג מס' 4481</w:t>
        </w:r>
      </w:hyperlink>
      <w:r w:rsidRPr="00250857">
        <w:rPr>
          <w:rFonts w:hint="cs"/>
          <w:vanish/>
          <w:szCs w:val="20"/>
          <w:shd w:val="clear" w:color="auto" w:fill="FFFF99"/>
          <w:rtl/>
        </w:rPr>
        <w:t xml:space="preserve"> מיום 8.4.1983 עמ' 1088</w:t>
      </w:r>
    </w:p>
    <w:p w14:paraId="6556C5EA" w14:textId="77777777" w:rsidR="0047752A" w:rsidRPr="00250857" w:rsidRDefault="0047752A" w:rsidP="0047752A">
      <w:pPr>
        <w:pStyle w:val="P00"/>
        <w:ind w:left="0" w:right="1134"/>
        <w:rPr>
          <w:rStyle w:val="default"/>
          <w:rFonts w:cs="FrankRuehl" w:hint="cs"/>
          <w:vanish/>
          <w:sz w:val="22"/>
          <w:szCs w:val="22"/>
          <w:shd w:val="clear" w:color="auto" w:fill="FFFF99"/>
          <w:rtl/>
        </w:rPr>
      </w:pPr>
      <w:r w:rsidRPr="00250857">
        <w:rPr>
          <w:rFonts w:hint="cs"/>
          <w:vanish/>
          <w:sz w:val="22"/>
          <w:szCs w:val="22"/>
          <w:shd w:val="clear" w:color="auto" w:fill="FFFF99"/>
          <w:rtl/>
        </w:rPr>
        <w:t>28.</w:t>
      </w:r>
      <w:r w:rsidRPr="00250857">
        <w:rPr>
          <w:rFonts w:hint="cs"/>
          <w:vanish/>
          <w:sz w:val="22"/>
          <w:szCs w:val="22"/>
          <w:shd w:val="clear" w:color="auto" w:fill="FFFF99"/>
          <w:rtl/>
        </w:rPr>
        <w:tab/>
      </w:r>
      <w:r w:rsidRPr="00250857">
        <w:rPr>
          <w:rStyle w:val="default"/>
          <w:rFonts w:cs="FrankRuehl" w:hint="cs"/>
          <w:vanish/>
          <w:sz w:val="22"/>
          <w:szCs w:val="22"/>
          <w:shd w:val="clear" w:color="auto" w:fill="FFFF99"/>
          <w:rtl/>
        </w:rPr>
        <w:t>ראש רשות לשעבר שהיוון חלק מקצבתו כאמור בסע</w:t>
      </w:r>
      <w:r w:rsidRPr="00250857">
        <w:rPr>
          <w:rStyle w:val="default"/>
          <w:rFonts w:cs="FrankRuehl"/>
          <w:vanish/>
          <w:sz w:val="22"/>
          <w:szCs w:val="22"/>
          <w:shd w:val="clear" w:color="auto" w:fill="FFFF99"/>
          <w:rtl/>
        </w:rPr>
        <w:t>י</w:t>
      </w:r>
      <w:r w:rsidRPr="00250857">
        <w:rPr>
          <w:rStyle w:val="default"/>
          <w:rFonts w:cs="FrankRuehl" w:hint="cs"/>
          <w:vanish/>
          <w:sz w:val="22"/>
          <w:szCs w:val="22"/>
          <w:shd w:val="clear" w:color="auto" w:fill="FFFF99"/>
          <w:rtl/>
        </w:rPr>
        <w:t xml:space="preserve">ף 27 רשאי, תוך שלושים חודש ממועד ההיוון, לחזור בו מההיוון, ובלבד שיחזיר בתשלום אחד את סכום ההיוון בניכוי הסכומים שנוכו מקצבתו עקב ההיוון; לסכום שעליו להחזיר תיווסף </w:t>
      </w:r>
      <w:r w:rsidRPr="00250857">
        <w:rPr>
          <w:rStyle w:val="default"/>
          <w:rFonts w:cs="FrankRuehl" w:hint="cs"/>
          <w:strike/>
          <w:vanish/>
          <w:sz w:val="22"/>
          <w:szCs w:val="22"/>
          <w:shd w:val="clear" w:color="auto" w:fill="FFFF99"/>
          <w:rtl/>
        </w:rPr>
        <w:t>ריבית בשיעור 26% לשנה</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ריבית בשיעור שקבע החשב הכללי</w:t>
      </w:r>
      <w:r w:rsidRPr="00250857">
        <w:rPr>
          <w:rStyle w:val="default"/>
          <w:rFonts w:cs="FrankRuehl" w:hint="cs"/>
          <w:vanish/>
          <w:sz w:val="22"/>
          <w:szCs w:val="22"/>
          <w:shd w:val="clear" w:color="auto" w:fill="FFFF99"/>
          <w:rtl/>
        </w:rPr>
        <w:t xml:space="preserve">, ממועד ההיוון ועד למועד ההחזרה, על </w:t>
      </w:r>
      <w:r w:rsidR="00DC3369" w:rsidRPr="00250857">
        <w:rPr>
          <w:rStyle w:val="default"/>
          <w:rFonts w:cs="FrankRuehl"/>
          <w:vanish/>
          <w:sz w:val="22"/>
          <w:szCs w:val="22"/>
          <w:shd w:val="clear" w:color="auto" w:fill="FFFF99"/>
          <w:rtl/>
        </w:rPr>
        <w:t>–</w:t>
      </w:r>
    </w:p>
    <w:p w14:paraId="4CF38B6E" w14:textId="77777777" w:rsidR="0047752A" w:rsidRPr="00250857" w:rsidRDefault="0047752A" w:rsidP="0047752A">
      <w:pPr>
        <w:pStyle w:val="P22"/>
        <w:spacing w:before="0"/>
        <w:ind w:left="1021" w:right="1134"/>
        <w:rPr>
          <w:vanish/>
          <w:sz w:val="22"/>
          <w:szCs w:val="22"/>
          <w:shd w:val="clear" w:color="auto" w:fill="FFFF99"/>
          <w:rtl/>
        </w:rPr>
      </w:pPr>
      <w:r w:rsidRPr="00250857">
        <w:rPr>
          <w:vanish/>
          <w:sz w:val="22"/>
          <w:szCs w:val="22"/>
          <w:shd w:val="clear" w:color="auto" w:fill="FFFF99"/>
          <w:rtl/>
        </w:rPr>
        <w:t>(1)</w:t>
      </w:r>
      <w:r w:rsidRPr="00250857">
        <w:rPr>
          <w:vanish/>
          <w:sz w:val="22"/>
          <w:szCs w:val="22"/>
          <w:shd w:val="clear" w:color="auto" w:fill="FFFF99"/>
          <w:rtl/>
        </w:rPr>
        <w:tab/>
      </w:r>
      <w:r w:rsidRPr="00250857">
        <w:rPr>
          <w:rFonts w:hint="cs"/>
          <w:vanish/>
          <w:sz w:val="22"/>
          <w:szCs w:val="22"/>
          <w:shd w:val="clear" w:color="auto" w:fill="FFFF99"/>
          <w:rtl/>
        </w:rPr>
        <w:t>סכום ההיוון פחות הסכו</w:t>
      </w:r>
      <w:r w:rsidRPr="00250857">
        <w:rPr>
          <w:vanish/>
          <w:sz w:val="22"/>
          <w:szCs w:val="22"/>
          <w:shd w:val="clear" w:color="auto" w:fill="FFFF99"/>
          <w:rtl/>
        </w:rPr>
        <w:t>מ</w:t>
      </w:r>
      <w:r w:rsidRPr="00250857">
        <w:rPr>
          <w:rFonts w:hint="cs"/>
          <w:vanish/>
          <w:sz w:val="22"/>
          <w:szCs w:val="22"/>
          <w:shd w:val="clear" w:color="auto" w:fill="FFFF99"/>
          <w:rtl/>
        </w:rPr>
        <w:t>ים שנוכו מהקצבה עקב</w:t>
      </w:r>
      <w:r w:rsidRPr="00250857">
        <w:rPr>
          <w:vanish/>
          <w:sz w:val="22"/>
          <w:szCs w:val="22"/>
          <w:shd w:val="clear" w:color="auto" w:fill="FFFF99"/>
          <w:rtl/>
        </w:rPr>
        <w:t xml:space="preserve"> </w:t>
      </w:r>
      <w:r w:rsidRPr="00250857">
        <w:rPr>
          <w:rFonts w:hint="cs"/>
          <w:vanish/>
          <w:sz w:val="22"/>
          <w:szCs w:val="22"/>
          <w:shd w:val="clear" w:color="auto" w:fill="FFFF99"/>
          <w:rtl/>
        </w:rPr>
        <w:t>ההיוון;</w:t>
      </w:r>
    </w:p>
    <w:p w14:paraId="3638EA9B" w14:textId="77777777" w:rsidR="0047752A" w:rsidRPr="00E05EF1" w:rsidRDefault="0047752A" w:rsidP="00E05EF1">
      <w:pPr>
        <w:pStyle w:val="P22"/>
        <w:spacing w:before="0"/>
        <w:ind w:left="1021" w:right="1134"/>
        <w:rPr>
          <w:rFonts w:hint="cs"/>
          <w:sz w:val="2"/>
          <w:szCs w:val="2"/>
          <w:rtl/>
        </w:rPr>
      </w:pPr>
      <w:r w:rsidRPr="00250857">
        <w:rPr>
          <w:vanish/>
          <w:sz w:val="22"/>
          <w:szCs w:val="22"/>
          <w:shd w:val="clear" w:color="auto" w:fill="FFFF99"/>
          <w:rtl/>
        </w:rPr>
        <w:t>(2)</w:t>
      </w:r>
      <w:r w:rsidRPr="00250857">
        <w:rPr>
          <w:vanish/>
          <w:sz w:val="22"/>
          <w:szCs w:val="22"/>
          <w:shd w:val="clear" w:color="auto" w:fill="FFFF99"/>
          <w:rtl/>
        </w:rPr>
        <w:tab/>
      </w:r>
      <w:r w:rsidRPr="00250857">
        <w:rPr>
          <w:rFonts w:hint="cs"/>
          <w:vanish/>
          <w:sz w:val="22"/>
          <w:szCs w:val="22"/>
          <w:shd w:val="clear" w:color="auto" w:fill="FFFF99"/>
          <w:rtl/>
        </w:rPr>
        <w:t xml:space="preserve">מחצית הסכומים שנוכו מהקצבה עקב ההיוון. </w:t>
      </w:r>
      <w:bookmarkEnd w:id="53"/>
    </w:p>
    <w:p w14:paraId="408D0883" w14:textId="77777777" w:rsidR="00491CEF" w:rsidRDefault="00491CEF" w:rsidP="00986048">
      <w:pPr>
        <w:pStyle w:val="P00"/>
        <w:spacing w:before="72"/>
        <w:ind w:left="0" w:right="1134"/>
        <w:rPr>
          <w:rStyle w:val="default"/>
          <w:rFonts w:cs="FrankRuehl"/>
          <w:rtl/>
        </w:rPr>
      </w:pPr>
      <w:bookmarkStart w:id="54" w:name="Seif20"/>
      <w:bookmarkEnd w:id="54"/>
      <w:r>
        <w:rPr>
          <w:lang w:val="he-IL"/>
        </w:rPr>
        <w:pict w14:anchorId="4776313C">
          <v:rect id="_x0000_s1066" style="position:absolute;left:0;text-align:left;margin-left:464.5pt;margin-top:8.05pt;width:75.05pt;height:33.45pt;z-index:251657216" o:allowincell="f" filled="f" stroked="f" strokecolor="lime" strokeweight=".25pt">
            <v:textbox style="mso-next-textbox:#_x0000_s1066" inset="0,0,0,0">
              <w:txbxContent>
                <w:p w14:paraId="5325C61F"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פסקת קצבאות לאלמנה שניש</w:t>
                  </w:r>
                  <w:r>
                    <w:rPr>
                      <w:rFonts w:cs="Miriam"/>
                      <w:szCs w:val="18"/>
                      <w:rtl/>
                    </w:rPr>
                    <w:t>א</w:t>
                  </w:r>
                  <w:r>
                    <w:rPr>
                      <w:rFonts w:cs="Miriam" w:hint="cs"/>
                      <w:szCs w:val="18"/>
                      <w:rtl/>
                    </w:rPr>
                    <w:t xml:space="preserve">ה שנית </w:t>
                  </w:r>
                </w:p>
              </w:txbxContent>
            </v:textbox>
            <w10:anchorlock/>
          </v:rect>
        </w:pict>
      </w:r>
      <w:r>
        <w:rPr>
          <w:rStyle w:val="big-number"/>
          <w:rFonts w:cs="Miriam"/>
          <w:rtl/>
        </w:rPr>
        <w:t>29</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אלמנה זכאית שנישאה שנית, תחדל עם נישואיה השניים מהיות בבחינת שאירה, אולם ישולם לה מענק כשיעור הקצבה שהיתה זכאית לה לאחרונה לפני הנישואין כ</w:t>
      </w:r>
      <w:r>
        <w:rPr>
          <w:rStyle w:val="default"/>
          <w:rFonts w:cs="FrankRuehl"/>
          <w:rtl/>
        </w:rPr>
        <w:t>פ</w:t>
      </w:r>
      <w:r>
        <w:rPr>
          <w:rStyle w:val="default"/>
          <w:rFonts w:cs="FrankRuehl" w:hint="cs"/>
          <w:rtl/>
        </w:rPr>
        <w:t>ול 36.</w:t>
      </w:r>
    </w:p>
    <w:p w14:paraId="7D8C5903" w14:textId="77777777" w:rsidR="00491CEF" w:rsidRDefault="00491CEF">
      <w:pPr>
        <w:pStyle w:val="P00"/>
        <w:spacing w:before="72"/>
        <w:ind w:left="0" w:right="1134"/>
        <w:rPr>
          <w:rtl/>
        </w:rPr>
      </w:pPr>
      <w:r>
        <w:rPr>
          <w:rtl/>
        </w:rPr>
        <w:tab/>
      </w:r>
      <w:r>
        <w:rPr>
          <w:rFonts w:hint="cs"/>
          <w:rtl/>
        </w:rPr>
        <w:t>(ב)</w:t>
      </w:r>
      <w:r>
        <w:rPr>
          <w:rtl/>
        </w:rPr>
        <w:tab/>
      </w:r>
      <w:r>
        <w:rPr>
          <w:rFonts w:hint="cs"/>
          <w:rtl/>
        </w:rPr>
        <w:t>בחישוב המענק לפי סעיף קטן (א) לא יובאו בחשבון ניכויים מקצבה על פי הוראות סעיפים 24 או 25.</w:t>
      </w:r>
    </w:p>
    <w:p w14:paraId="0C3FB69D" w14:textId="77777777" w:rsidR="00491CEF" w:rsidRDefault="00491CEF" w:rsidP="00DC3369">
      <w:pPr>
        <w:pStyle w:val="P00"/>
        <w:spacing w:before="72"/>
        <w:ind w:left="0" w:right="1134"/>
        <w:rPr>
          <w:rtl/>
        </w:rPr>
      </w:pPr>
      <w:r>
        <w:rPr>
          <w:rtl/>
        </w:rPr>
        <w:tab/>
      </w:r>
      <w:r>
        <w:rPr>
          <w:rFonts w:hint="cs"/>
          <w:rtl/>
        </w:rPr>
        <w:t>(ג)</w:t>
      </w:r>
      <w:r>
        <w:rPr>
          <w:rtl/>
        </w:rPr>
        <w:tab/>
      </w:r>
      <w:r>
        <w:rPr>
          <w:rFonts w:hint="cs"/>
          <w:rtl/>
        </w:rPr>
        <w:t>הופקעו הנישואים השניים בשל מות בן</w:t>
      </w:r>
      <w:r w:rsidR="00DC3369">
        <w:rPr>
          <w:rFonts w:hint="cs"/>
          <w:rtl/>
        </w:rPr>
        <w:t>-</w:t>
      </w:r>
      <w:r>
        <w:rPr>
          <w:rFonts w:hint="cs"/>
          <w:rtl/>
        </w:rPr>
        <w:t xml:space="preserve">הזוג תוך חמש שנים מהיום שנתקיימו, או הופקעו בכל זמן שהוא בשל </w:t>
      </w:r>
      <w:r>
        <w:rPr>
          <w:rtl/>
        </w:rPr>
        <w:t>ה</w:t>
      </w:r>
      <w:r>
        <w:rPr>
          <w:rFonts w:hint="cs"/>
          <w:rtl/>
        </w:rPr>
        <w:t>ליכים שהחלו בהם תוך חמש שנים מיום שנתקיימו, תשוב האשה להיחשב שאירה לענין החלטה זו, אולם אם כבר שולם לה המענק לפי סעיף זה יופחת שיעור הקצבה עד אשר הסכום שיופחת יהיה שווה לסכום המענק שקיבלה, ובלבד שלא יופחת שיעור הקצבה בשום חודש ביותר משליש מהקצבה</w:t>
      </w:r>
      <w:r>
        <w:rPr>
          <w:rtl/>
        </w:rPr>
        <w:t xml:space="preserve"> </w:t>
      </w:r>
      <w:r>
        <w:rPr>
          <w:rFonts w:hint="cs"/>
          <w:rtl/>
        </w:rPr>
        <w:t>המשתלמת.</w:t>
      </w:r>
    </w:p>
    <w:p w14:paraId="034D5585" w14:textId="77777777" w:rsidR="00491CEF" w:rsidRDefault="00491CEF">
      <w:pPr>
        <w:pStyle w:val="P00"/>
        <w:spacing w:before="72"/>
        <w:ind w:left="0" w:right="1134"/>
        <w:rPr>
          <w:rFonts w:hint="cs"/>
          <w:rtl/>
        </w:rPr>
      </w:pPr>
      <w:r>
        <w:rPr>
          <w:rtl/>
        </w:rPr>
        <w:tab/>
      </w:r>
      <w:r>
        <w:rPr>
          <w:rFonts w:hint="cs"/>
          <w:rtl/>
        </w:rPr>
        <w:t>(ד)</w:t>
      </w:r>
      <w:r>
        <w:rPr>
          <w:rtl/>
        </w:rPr>
        <w:tab/>
      </w:r>
      <w:r>
        <w:rPr>
          <w:rFonts w:hint="cs"/>
          <w:rtl/>
        </w:rPr>
        <w:t>לענין סעיף זה, דין אלמן כדין אלמנה.</w:t>
      </w:r>
    </w:p>
    <w:p w14:paraId="48D6706F" w14:textId="77777777" w:rsidR="00220544" w:rsidRDefault="00220544" w:rsidP="00220544">
      <w:pPr>
        <w:pStyle w:val="medium2-header"/>
        <w:keepLines w:val="0"/>
        <w:spacing w:before="72"/>
        <w:ind w:left="0" w:right="1134"/>
        <w:rPr>
          <w:rFonts w:hint="cs"/>
          <w:noProof/>
          <w:sz w:val="20"/>
          <w:rtl/>
        </w:rPr>
      </w:pPr>
      <w:bookmarkStart w:id="55" w:name="med2"/>
      <w:bookmarkEnd w:id="55"/>
      <w:r>
        <w:rPr>
          <w:noProof/>
          <w:sz w:val="20"/>
          <w:rtl/>
          <w:lang w:eastAsia="en-US"/>
        </w:rPr>
        <w:pict w14:anchorId="1C4BB50C">
          <v:shape id="_x0000_s1165" type="#_x0000_t202" style="position:absolute;left:0;text-align:left;margin-left:462pt;margin-top:7.1pt;width:80.25pt;height:8.9pt;z-index:251689984" filled="f" stroked="f">
            <v:textbox inset="1mm,0,1mm,0">
              <w:txbxContent>
                <w:p w14:paraId="36FCA5BC" w14:textId="77777777" w:rsidR="00220544" w:rsidRDefault="00220544" w:rsidP="00220544">
                  <w:pPr>
                    <w:spacing w:line="160" w:lineRule="exact"/>
                    <w:jc w:val="left"/>
                    <w:rPr>
                      <w:rFonts w:cs="Miriam" w:hint="cs"/>
                      <w:szCs w:val="18"/>
                      <w:rtl/>
                    </w:rPr>
                  </w:pPr>
                  <w:r>
                    <w:rPr>
                      <w:rFonts w:cs="Miriam" w:hint="cs"/>
                      <w:szCs w:val="18"/>
                      <w:rtl/>
                    </w:rPr>
                    <w:t>החלטה תשע"ד-2013</w:t>
                  </w:r>
                </w:p>
              </w:txbxContent>
            </v:textbox>
          </v:shape>
        </w:pict>
      </w:r>
      <w:r w:rsidR="006919E7">
        <w:rPr>
          <w:rFonts w:hint="cs"/>
          <w:noProof/>
          <w:sz w:val="20"/>
          <w:rtl/>
          <w:lang w:eastAsia="en-US"/>
        </w:rPr>
        <w:t>פרק ב'1: תשלומים והטבות אחרים לראש רשות לשעבר</w:t>
      </w:r>
    </w:p>
    <w:p w14:paraId="65A4371A" w14:textId="77777777" w:rsidR="00220544" w:rsidRPr="00250857" w:rsidRDefault="00220544" w:rsidP="00220544">
      <w:pPr>
        <w:pStyle w:val="P00"/>
        <w:spacing w:before="0"/>
        <w:ind w:left="0" w:right="1134"/>
        <w:rPr>
          <w:rStyle w:val="default"/>
          <w:rFonts w:cs="FrankRuehl" w:hint="cs"/>
          <w:vanish/>
          <w:color w:val="FF0000"/>
          <w:szCs w:val="20"/>
          <w:shd w:val="clear" w:color="auto" w:fill="FFFF99"/>
          <w:rtl/>
        </w:rPr>
      </w:pPr>
      <w:bookmarkStart w:id="56" w:name="Rov86"/>
      <w:r w:rsidRPr="00250857">
        <w:rPr>
          <w:rStyle w:val="default"/>
          <w:rFonts w:cs="FrankRuehl" w:hint="cs"/>
          <w:vanish/>
          <w:color w:val="FF0000"/>
          <w:szCs w:val="20"/>
          <w:shd w:val="clear" w:color="auto" w:fill="FFFF99"/>
          <w:rtl/>
        </w:rPr>
        <w:t>מיום 16.9.2013</w:t>
      </w:r>
    </w:p>
    <w:p w14:paraId="67E2DD0D"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05471830"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hyperlink r:id="rId64"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1377A276" w14:textId="77777777" w:rsidR="00220544" w:rsidRPr="006919E7" w:rsidRDefault="00220544" w:rsidP="006919E7">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פרק ב'1</w:t>
      </w:r>
      <w:bookmarkEnd w:id="56"/>
    </w:p>
    <w:p w14:paraId="6FA0451B" w14:textId="77777777" w:rsidR="00220544" w:rsidRDefault="00220544" w:rsidP="006919E7">
      <w:pPr>
        <w:pStyle w:val="P00"/>
        <w:spacing w:before="72"/>
        <w:ind w:left="0" w:right="1134"/>
        <w:rPr>
          <w:rStyle w:val="default"/>
          <w:rFonts w:cs="FrankRuehl" w:hint="cs"/>
          <w:rtl/>
        </w:rPr>
      </w:pPr>
      <w:bookmarkStart w:id="57" w:name="Seif26"/>
      <w:bookmarkEnd w:id="57"/>
      <w:r>
        <w:rPr>
          <w:lang w:val="he-IL"/>
        </w:rPr>
        <w:pict w14:anchorId="1F6D5691">
          <v:rect id="_x0000_s1166" style="position:absolute;left:0;text-align:left;margin-left:464.5pt;margin-top:8.05pt;width:75.05pt;height:21.65pt;z-index:251691008" o:allowincell="f" filled="f" stroked="f" strokecolor="lime" strokeweight=".25pt">
            <v:textbox style="mso-next-textbox:#_x0000_s1166" inset="0,0,0,0">
              <w:txbxContent>
                <w:p w14:paraId="2DE26146" w14:textId="77777777" w:rsidR="00220544" w:rsidRDefault="006919E7" w:rsidP="00220544">
                  <w:pPr>
                    <w:spacing w:line="160" w:lineRule="exact"/>
                    <w:jc w:val="left"/>
                    <w:rPr>
                      <w:rFonts w:cs="Miriam" w:hint="cs"/>
                      <w:noProof/>
                      <w:szCs w:val="18"/>
                      <w:rtl/>
                    </w:rPr>
                  </w:pPr>
                  <w:r>
                    <w:rPr>
                      <w:rFonts w:cs="Miriam" w:hint="cs"/>
                      <w:szCs w:val="18"/>
                      <w:rtl/>
                    </w:rPr>
                    <w:t>מענק הסתגלות</w:t>
                  </w:r>
                </w:p>
                <w:p w14:paraId="60BA8ECC" w14:textId="77777777" w:rsidR="00220544" w:rsidRDefault="00220544" w:rsidP="00220544">
                  <w:pPr>
                    <w:spacing w:line="160" w:lineRule="exact"/>
                    <w:jc w:val="left"/>
                    <w:rPr>
                      <w:rFonts w:cs="Miriam" w:hint="cs"/>
                      <w:szCs w:val="18"/>
                      <w:rtl/>
                    </w:rPr>
                  </w:pPr>
                  <w:r>
                    <w:rPr>
                      <w:rFonts w:cs="Miriam" w:hint="cs"/>
                      <w:szCs w:val="18"/>
                      <w:rtl/>
                    </w:rPr>
                    <w:t>החלטה תשע"ד-2013</w:t>
                  </w:r>
                </w:p>
              </w:txbxContent>
            </v:textbox>
            <w10:anchorlock/>
          </v:rect>
        </w:pict>
      </w:r>
      <w:r>
        <w:rPr>
          <w:rStyle w:val="big-number"/>
          <w:rFonts w:cs="Miriam"/>
          <w:rtl/>
        </w:rPr>
        <w:t>29</w:t>
      </w:r>
      <w:r>
        <w:rPr>
          <w:rStyle w:val="default"/>
          <w:rFonts w:cs="FrankRuehl" w:hint="cs"/>
          <w:rtl/>
        </w:rPr>
        <w:t>א</w:t>
      </w:r>
      <w:r>
        <w:rPr>
          <w:rStyle w:val="default"/>
          <w:rFonts w:cs="FrankRuehl"/>
          <w:rtl/>
        </w:rPr>
        <w:t>.</w:t>
      </w:r>
      <w:r>
        <w:rPr>
          <w:rStyle w:val="default"/>
          <w:rFonts w:cs="FrankRuehl"/>
          <w:rtl/>
        </w:rPr>
        <w:tab/>
      </w:r>
      <w:r w:rsidR="006919E7">
        <w:rPr>
          <w:rStyle w:val="default"/>
          <w:rFonts w:cs="FrankRuehl" w:hint="cs"/>
          <w:rtl/>
        </w:rPr>
        <w:t>(א)</w:t>
      </w:r>
      <w:r w:rsidR="006919E7">
        <w:rPr>
          <w:rStyle w:val="default"/>
          <w:rFonts w:cs="FrankRuehl" w:hint="cs"/>
          <w:rtl/>
        </w:rPr>
        <w:tab/>
        <w:t xml:space="preserve">ראש רשות לשעבר שכיהן </w:t>
      </w:r>
      <w:r w:rsidR="00B9579F">
        <w:rPr>
          <w:rStyle w:val="default"/>
          <w:rFonts w:cs="FrankRuehl" w:hint="cs"/>
          <w:rtl/>
        </w:rPr>
        <w:t xml:space="preserve">תקופה רצופה של למעלה משנה, זכאי למענק הסתגלות חד-פעמי בשיעור המשכורת הקובעת לכל שנת כהונה מהשנה השנייה לכהונתו, בין שהוא זכאי לקצבה ובין שהוא זכאי לפנסיה צוברת, ובלבד שסכום המענק לא יעלה על שלוש פעמים המשכורת הקובעת (בהחלטה זו </w:t>
      </w:r>
      <w:r w:rsidR="00B9579F">
        <w:rPr>
          <w:rStyle w:val="default"/>
          <w:rFonts w:cs="FrankRuehl"/>
          <w:rtl/>
        </w:rPr>
        <w:t>–</w:t>
      </w:r>
      <w:r w:rsidR="00B9579F">
        <w:rPr>
          <w:rStyle w:val="default"/>
          <w:rFonts w:cs="FrankRuehl" w:hint="cs"/>
          <w:rtl/>
        </w:rPr>
        <w:t xml:space="preserve"> מענק הסתגלות).</w:t>
      </w:r>
    </w:p>
    <w:p w14:paraId="72881E82" w14:textId="77777777" w:rsidR="00B9579F" w:rsidRDefault="00B9579F" w:rsidP="006919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2(א)(2), בעד חלק של שנת כהונה ישולם מענק בשיעור יחסי.</w:t>
      </w:r>
    </w:p>
    <w:p w14:paraId="6B074B3F" w14:textId="77777777" w:rsidR="00B9579F" w:rsidRDefault="00B9579F" w:rsidP="006919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אלה לא יהיו זכאים למענק הסתגלות:</w:t>
      </w:r>
    </w:p>
    <w:p w14:paraId="11DEB0FE" w14:textId="77777777" w:rsidR="00B9579F" w:rsidRDefault="00B9579F" w:rsidP="002364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רשות לשעבר שחדל לכהן לאחר שהגיע לגיל 70;</w:t>
      </w:r>
    </w:p>
    <w:p w14:paraId="2738B28D" w14:textId="77777777" w:rsidR="00B9579F" w:rsidRDefault="00B9579F" w:rsidP="002364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רשות לשעבר שנבחר מחדש לכהונה של ראש רשות מקומית, בתוך תקופה של שלושה חודשים מהיום שבו חדל לאחרונה לכהן כראש רשות, כל עוד הוא מכהן כראש רשות;</w:t>
      </w:r>
    </w:p>
    <w:p w14:paraId="4526A07E" w14:textId="77777777" w:rsidR="00B9579F" w:rsidRDefault="00B9579F" w:rsidP="002364E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ראש רשות לשעבר הזכאי לקצבה ושקבצתו, בין על פי החלטה זו בלבד ובין בצירוף קצבה אחרת כמשמעותה בסעיף 25, מגיעה ל-70% או יותר מהמשכורת הקובעת;</w:t>
      </w:r>
    </w:p>
    <w:p w14:paraId="75E7D05F" w14:textId="77777777" w:rsidR="00B9579F" w:rsidRDefault="00B9579F" w:rsidP="002364E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B472D0">
        <w:rPr>
          <w:rStyle w:val="default"/>
          <w:rFonts w:cs="FrankRuehl" w:hint="cs"/>
          <w:rtl/>
        </w:rPr>
        <w:t xml:space="preserve">ראש רשות לשעבר שכהונתו הופסקה לאחר שהורשע בעבירה פלילית, בין אם העבירה נעברה או ההרשעה היתה בזמן שכיהן כראש רשות ובין אם לפני שהחל לכהן כראש רשות, ובית משפט קבע שיש </w:t>
      </w:r>
      <w:r w:rsidR="002364EE">
        <w:rPr>
          <w:rStyle w:val="default"/>
          <w:rFonts w:cs="FrankRuehl" w:hint="cs"/>
          <w:rtl/>
        </w:rPr>
        <w:t>עם העבירה קלון.</w:t>
      </w:r>
    </w:p>
    <w:p w14:paraId="5931BB1B" w14:textId="77777777" w:rsidR="002364EE" w:rsidRDefault="002364EE" w:rsidP="002364EE">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קיבל ראש רשות לשעבר מענק הסתגלות, והתקיים לגביו האמור בסעיף קטן (ג)(2) (בפסקה זו </w:t>
      </w:r>
      <w:r>
        <w:rPr>
          <w:rStyle w:val="default"/>
          <w:rFonts w:cs="FrankRuehl"/>
          <w:rtl/>
        </w:rPr>
        <w:t>–</w:t>
      </w:r>
      <w:r>
        <w:rPr>
          <w:rStyle w:val="default"/>
          <w:rFonts w:cs="FrankRuehl" w:hint="cs"/>
          <w:rtl/>
        </w:rPr>
        <w:t xml:space="preserve"> עילת ההשבה), יחזיר את המענק, על פי בחירתו, בתשלום אחד שישולם בתוך חודשיים מהיום בו התקיימה עילת ההשבה או בתשלומים חודשיים שווים אשר ינוכו משכרו מהמועד ששב ונבחר לראש רשות מקומית, שמספרם לא יעלה על תשעה;</w:t>
      </w:r>
    </w:p>
    <w:p w14:paraId="63E3D88B" w14:textId="77777777" w:rsidR="002364EE" w:rsidRDefault="002364EE" w:rsidP="002364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היה זכאי ראש רשות לשעבר למענק הסתגלות בשל כהונה כאמור בסעיף קטן (ג)(2) (בפסקה זו </w:t>
      </w:r>
      <w:r>
        <w:rPr>
          <w:rStyle w:val="default"/>
          <w:rFonts w:cs="FrankRuehl"/>
          <w:rtl/>
        </w:rPr>
        <w:t>–</w:t>
      </w:r>
      <w:r>
        <w:rPr>
          <w:rStyle w:val="default"/>
          <w:rFonts w:cs="FrankRuehl" w:hint="cs"/>
          <w:rtl/>
        </w:rPr>
        <w:t xml:space="preserve"> כהונה נוספת), תובא בחשבון גם תקופת הכהונה שקדמה לכהונה הנוספת לצורך חישוב מענק ההסתגלות שהוא זכאי לו עם סיום כהונתו הנוספת, ובלבד שאם חדל לכהן בכהונה הנוספת לאחר שהגיע לגיל 70 </w:t>
      </w:r>
      <w:r>
        <w:rPr>
          <w:rStyle w:val="default"/>
          <w:rFonts w:cs="FrankRuehl"/>
          <w:rtl/>
        </w:rPr>
        <w:t>–</w:t>
      </w:r>
      <w:r>
        <w:rPr>
          <w:rStyle w:val="default"/>
          <w:rFonts w:cs="FrankRuehl" w:hint="cs"/>
          <w:rtl/>
        </w:rPr>
        <w:t xml:space="preserve"> לא יקבל כל מענק הסתגלות.</w:t>
      </w:r>
    </w:p>
    <w:p w14:paraId="36F72F41" w14:textId="77777777" w:rsidR="002364EE" w:rsidRDefault="002364EE" w:rsidP="002364E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זה, ראש רשות לשעבר שהיה זכאי למענק הסתגלות יותר מפעם אחת, לא יקבל בכל חייו מענק הסתגלות בסכום העולה על שש פעמים המשכורת הקובעת.</w:t>
      </w:r>
    </w:p>
    <w:p w14:paraId="43DC9386" w14:textId="77777777" w:rsidR="00220544" w:rsidRPr="00250857" w:rsidRDefault="00220544" w:rsidP="00220544">
      <w:pPr>
        <w:pStyle w:val="P00"/>
        <w:spacing w:before="0"/>
        <w:ind w:left="0" w:right="1134"/>
        <w:rPr>
          <w:rStyle w:val="default"/>
          <w:rFonts w:cs="FrankRuehl" w:hint="cs"/>
          <w:vanish/>
          <w:color w:val="FF0000"/>
          <w:szCs w:val="20"/>
          <w:shd w:val="clear" w:color="auto" w:fill="FFFF99"/>
          <w:rtl/>
        </w:rPr>
      </w:pPr>
      <w:bookmarkStart w:id="58" w:name="Rov87"/>
      <w:r w:rsidRPr="00250857">
        <w:rPr>
          <w:rStyle w:val="default"/>
          <w:rFonts w:cs="FrankRuehl" w:hint="cs"/>
          <w:vanish/>
          <w:color w:val="FF0000"/>
          <w:szCs w:val="20"/>
          <w:shd w:val="clear" w:color="auto" w:fill="FFFF99"/>
          <w:rtl/>
        </w:rPr>
        <w:t>מיום 16.9.2013</w:t>
      </w:r>
    </w:p>
    <w:p w14:paraId="00145D64"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284F7369" w14:textId="77777777" w:rsidR="00220544" w:rsidRPr="00250857" w:rsidRDefault="00220544" w:rsidP="00220544">
      <w:pPr>
        <w:pStyle w:val="P00"/>
        <w:spacing w:before="0"/>
        <w:ind w:left="0" w:right="1134"/>
        <w:rPr>
          <w:rStyle w:val="default"/>
          <w:rFonts w:cs="FrankRuehl" w:hint="cs"/>
          <w:vanish/>
          <w:szCs w:val="20"/>
          <w:shd w:val="clear" w:color="auto" w:fill="FFFF99"/>
          <w:rtl/>
        </w:rPr>
      </w:pPr>
      <w:hyperlink r:id="rId65"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28</w:t>
      </w:r>
    </w:p>
    <w:p w14:paraId="0B0B51D3" w14:textId="77777777" w:rsidR="00220544" w:rsidRPr="002364EE" w:rsidRDefault="00220544" w:rsidP="002364EE">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סעיף 29א</w:t>
      </w:r>
      <w:bookmarkEnd w:id="58"/>
    </w:p>
    <w:p w14:paraId="4C4EC220" w14:textId="77777777" w:rsidR="009B5589" w:rsidRDefault="009B5589" w:rsidP="002364EE">
      <w:pPr>
        <w:pStyle w:val="P00"/>
        <w:spacing w:before="72"/>
        <w:ind w:left="1021" w:right="1134" w:hanging="1021"/>
        <w:rPr>
          <w:rStyle w:val="default"/>
          <w:rFonts w:cs="FrankRuehl" w:hint="cs"/>
          <w:rtl/>
        </w:rPr>
      </w:pPr>
      <w:bookmarkStart w:id="59" w:name="Seif27"/>
      <w:bookmarkEnd w:id="59"/>
      <w:r>
        <w:rPr>
          <w:lang w:val="he-IL"/>
        </w:rPr>
        <w:pict w14:anchorId="409EBDE9">
          <v:rect id="_x0000_s1167" style="position:absolute;left:0;text-align:left;margin-left:464.5pt;margin-top:8.05pt;width:75.05pt;height:21.65pt;z-index:251692032" o:allowincell="f" filled="f" stroked="f" strokecolor="lime" strokeweight=".25pt">
            <v:textbox style="mso-next-textbox:#_x0000_s1167" inset="0,0,0,0">
              <w:txbxContent>
                <w:p w14:paraId="04D9B4EA" w14:textId="77777777" w:rsidR="009B5589" w:rsidRDefault="002364EE" w:rsidP="009B5589">
                  <w:pPr>
                    <w:spacing w:line="160" w:lineRule="exact"/>
                    <w:jc w:val="left"/>
                    <w:rPr>
                      <w:rFonts w:cs="Miriam" w:hint="cs"/>
                      <w:noProof/>
                      <w:szCs w:val="18"/>
                      <w:rtl/>
                    </w:rPr>
                  </w:pPr>
                  <w:r>
                    <w:rPr>
                      <w:rFonts w:cs="Miriam" w:hint="cs"/>
                      <w:szCs w:val="18"/>
                      <w:rtl/>
                    </w:rPr>
                    <w:t>שירותי טלפון</w:t>
                  </w:r>
                </w:p>
                <w:p w14:paraId="2EFE2616" w14:textId="77777777" w:rsidR="009B5589" w:rsidRDefault="009B5589" w:rsidP="009B5589">
                  <w:pPr>
                    <w:spacing w:line="160" w:lineRule="exact"/>
                    <w:jc w:val="left"/>
                    <w:rPr>
                      <w:rFonts w:cs="Miriam" w:hint="cs"/>
                      <w:szCs w:val="18"/>
                      <w:rtl/>
                    </w:rPr>
                  </w:pPr>
                  <w:r>
                    <w:rPr>
                      <w:rFonts w:cs="Miriam" w:hint="cs"/>
                      <w:szCs w:val="18"/>
                      <w:rtl/>
                    </w:rPr>
                    <w:t>החלטה תשע"ד-2013</w:t>
                  </w:r>
                </w:p>
              </w:txbxContent>
            </v:textbox>
            <w10:anchorlock/>
          </v:rect>
        </w:pict>
      </w:r>
      <w:r>
        <w:rPr>
          <w:rStyle w:val="big-number"/>
          <w:rFonts w:cs="Miriam"/>
          <w:rtl/>
        </w:rPr>
        <w:t>29</w:t>
      </w:r>
      <w:r w:rsidR="002364EE">
        <w:rPr>
          <w:rStyle w:val="default"/>
          <w:rFonts w:cs="FrankRuehl" w:hint="cs"/>
          <w:rtl/>
        </w:rPr>
        <w:t>ב</w:t>
      </w:r>
      <w:r>
        <w:rPr>
          <w:rStyle w:val="default"/>
          <w:rFonts w:cs="FrankRuehl"/>
          <w:rtl/>
        </w:rPr>
        <w:t>.</w:t>
      </w:r>
      <w:r>
        <w:rPr>
          <w:rStyle w:val="default"/>
          <w:rFonts w:cs="FrankRuehl"/>
          <w:rtl/>
        </w:rPr>
        <w:tab/>
      </w:r>
      <w:r w:rsidR="002364EE">
        <w:rPr>
          <w:rStyle w:val="default"/>
          <w:rFonts w:cs="FrankRuehl" w:hint="cs"/>
          <w:rtl/>
        </w:rPr>
        <w:t>(א)</w:t>
      </w:r>
      <w:r w:rsidR="002364EE">
        <w:rPr>
          <w:rStyle w:val="default"/>
          <w:rFonts w:cs="FrankRuehl" w:hint="cs"/>
          <w:rtl/>
        </w:rPr>
        <w:tab/>
        <w:t>(1)</w:t>
      </w:r>
      <w:r w:rsidR="002364EE">
        <w:rPr>
          <w:rStyle w:val="default"/>
          <w:rFonts w:cs="FrankRuehl" w:hint="cs"/>
          <w:rtl/>
        </w:rPr>
        <w:tab/>
        <w:t>ראש רשות לשעבר הזכאי לקצבה, למעט סגן ראש רשות לשעבר, זכאי לתשלום הוצאותיו בשל אחזקה ושימוש בטלפון נייח וברדיו-טלפון-נייד, בסכום של 300 שקלים חדשים לחודש במשך תקופת הזכאות;</w:t>
      </w:r>
    </w:p>
    <w:p w14:paraId="047A217E" w14:textId="77777777" w:rsidR="002364EE" w:rsidRDefault="002364EE" w:rsidP="002364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רשות לשעבר הזכאי לפנסיה צוברת, למעט סגן ראש רשות לשעבר, שכיהן כראש רשות ארבע שנים רצופות לפחות, זכאי לתשלום הוצאותיו בשל אחזקה ושימוש בטלפון נייח וברדיו-טלפון-נייד, בסכום של 300 שקלים חדשים לחודש במשך תקופת הזכאות;</w:t>
      </w:r>
    </w:p>
    <w:p w14:paraId="5C638669" w14:textId="77777777" w:rsidR="002364EE" w:rsidRDefault="002364EE" w:rsidP="002364E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סגן ראש רשות לשעבר, הזכאי לקצבה או לפנסיה צוברת, שכיהן כסגן ראש רשות שלוש שנים רצופות לפחות, זכאי לתשלום הוצאותיו בשל אחזקה ושימוש בטלפון נייח וברדיו-טלפון-נייד, בסכום של 200 שקלים חדשים לחודש במשך תקופת הזכאות.</w:t>
      </w:r>
    </w:p>
    <w:p w14:paraId="7128475A" w14:textId="77777777" w:rsidR="002364EE" w:rsidRDefault="002364EE" w:rsidP="002364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הסכומים הנקובים בסעיף קטן (א) יעודכנו ב-1 בינואר של כל שנה (בפסקה זו </w:t>
      </w:r>
      <w:r>
        <w:rPr>
          <w:rStyle w:val="default"/>
          <w:rFonts w:cs="FrankRuehl"/>
          <w:rtl/>
        </w:rPr>
        <w:t>–</w:t>
      </w:r>
      <w:r>
        <w:rPr>
          <w:rStyle w:val="default"/>
          <w:rFonts w:cs="FrankRuehl" w:hint="cs"/>
          <w:rtl/>
        </w:rPr>
        <w:t xml:space="preserve"> יום העדכון), מיום כ"ט בטבת התשע"ד (1 בינואר 2014), לפי שיעור עליית המדד שפורסם בחודש שקדם ליום העדכון לעומת המדד שפורסם בחודש שקדם ליום העדכון הקודם ויעוגלו לשקל החדש הקרוב; המנהל הכללי של משרד הפנים יפרסם את הסכומים המעודכנים כאמור; בסעיף קטן זה, "המדד"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31464666" w14:textId="77777777" w:rsidR="002364EE" w:rsidRDefault="002364EE" w:rsidP="002364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A5975">
        <w:rPr>
          <w:rStyle w:val="default"/>
          <w:rFonts w:cs="FrankRuehl" w:hint="cs"/>
          <w:rtl/>
        </w:rPr>
        <w:t xml:space="preserve">קיבל ראש רשות לשעבר, ערב חדלו לכהן, משכורת חלקית, יהיה זכאי לתשלום הוצאות טלפון לפי סעיף קטן (א), באופן יחסי לחלקיות משרתו; לעניין זה, "חלקיות משרה" </w:t>
      </w:r>
      <w:r w:rsidR="000A5975">
        <w:rPr>
          <w:rStyle w:val="default"/>
          <w:rFonts w:cs="FrankRuehl"/>
          <w:rtl/>
        </w:rPr>
        <w:t>–</w:t>
      </w:r>
      <w:r w:rsidR="000A5975">
        <w:rPr>
          <w:rStyle w:val="default"/>
          <w:rFonts w:cs="FrankRuehl" w:hint="cs"/>
          <w:rtl/>
        </w:rPr>
        <w:t xml:space="preserve"> הממוצע המשוקלל של חלקיות משרתו בתקופות שונות של כהונתו.</w:t>
      </w:r>
    </w:p>
    <w:p w14:paraId="700796E3" w14:textId="77777777" w:rsidR="000A5975" w:rsidRDefault="000A5975" w:rsidP="002364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התשלום לפי סעיף זה יבוצע מדי חודש בעד החודש שחלף או בתשלום חד-פעמי עם סיום הכהונה, לפי החלטת מועצת הרשות המקומית.</w:t>
      </w:r>
    </w:p>
    <w:p w14:paraId="6E346884" w14:textId="77777777" w:rsidR="009B5589" w:rsidRPr="00250857" w:rsidRDefault="009B5589" w:rsidP="009B5589">
      <w:pPr>
        <w:pStyle w:val="P00"/>
        <w:spacing w:before="0"/>
        <w:ind w:left="0" w:right="1134"/>
        <w:rPr>
          <w:rStyle w:val="default"/>
          <w:rFonts w:cs="FrankRuehl" w:hint="cs"/>
          <w:vanish/>
          <w:color w:val="FF0000"/>
          <w:szCs w:val="20"/>
          <w:shd w:val="clear" w:color="auto" w:fill="FFFF99"/>
          <w:rtl/>
        </w:rPr>
      </w:pPr>
      <w:bookmarkStart w:id="60" w:name="Rov88"/>
      <w:r w:rsidRPr="00250857">
        <w:rPr>
          <w:rStyle w:val="default"/>
          <w:rFonts w:cs="FrankRuehl" w:hint="cs"/>
          <w:vanish/>
          <w:color w:val="FF0000"/>
          <w:szCs w:val="20"/>
          <w:shd w:val="clear" w:color="auto" w:fill="FFFF99"/>
          <w:rtl/>
        </w:rPr>
        <w:t>מיום 16.9.2013</w:t>
      </w:r>
    </w:p>
    <w:p w14:paraId="6B9A7913"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2023C81D"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hyperlink r:id="rId66"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29</w:t>
      </w:r>
    </w:p>
    <w:p w14:paraId="17C0BDE7" w14:textId="77777777" w:rsidR="009B5589" w:rsidRPr="000A5975" w:rsidRDefault="009B5589" w:rsidP="000A5975">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סעיף 29</w:t>
      </w:r>
      <w:r w:rsidR="002364EE" w:rsidRPr="00250857">
        <w:rPr>
          <w:rStyle w:val="default"/>
          <w:rFonts w:cs="FrankRuehl" w:hint="cs"/>
          <w:b/>
          <w:bCs/>
          <w:vanish/>
          <w:szCs w:val="20"/>
          <w:shd w:val="clear" w:color="auto" w:fill="FFFF99"/>
          <w:rtl/>
        </w:rPr>
        <w:t>ב</w:t>
      </w:r>
      <w:bookmarkEnd w:id="60"/>
    </w:p>
    <w:p w14:paraId="584217B1" w14:textId="77777777" w:rsidR="009B5589" w:rsidRDefault="009B5589" w:rsidP="00E01460">
      <w:pPr>
        <w:pStyle w:val="P00"/>
        <w:spacing w:before="72"/>
        <w:ind w:left="0" w:right="1134"/>
        <w:rPr>
          <w:rStyle w:val="default"/>
          <w:rFonts w:cs="FrankRuehl"/>
          <w:rtl/>
        </w:rPr>
      </w:pPr>
      <w:bookmarkStart w:id="61" w:name="Seif28"/>
      <w:bookmarkEnd w:id="61"/>
      <w:r>
        <w:rPr>
          <w:lang w:val="he-IL"/>
        </w:rPr>
        <w:pict w14:anchorId="24E86731">
          <v:rect id="_x0000_s1168" style="position:absolute;left:0;text-align:left;margin-left:464.5pt;margin-top:8.05pt;width:75.05pt;height:21.65pt;z-index:251693056" o:allowincell="f" filled="f" stroked="f" strokecolor="lime" strokeweight=".25pt">
            <v:textbox style="mso-next-textbox:#_x0000_s1168" inset="0,0,0,0">
              <w:txbxContent>
                <w:p w14:paraId="5F8BA06F" w14:textId="77777777" w:rsidR="009B5589" w:rsidRDefault="00E01460" w:rsidP="009B5589">
                  <w:pPr>
                    <w:spacing w:line="160" w:lineRule="exact"/>
                    <w:jc w:val="left"/>
                    <w:rPr>
                      <w:rFonts w:cs="Miriam" w:hint="cs"/>
                      <w:noProof/>
                      <w:szCs w:val="18"/>
                      <w:rtl/>
                    </w:rPr>
                  </w:pPr>
                  <w:r>
                    <w:rPr>
                      <w:rFonts w:cs="Miriam" w:hint="cs"/>
                      <w:szCs w:val="18"/>
                      <w:rtl/>
                    </w:rPr>
                    <w:t>עיתון או אינטרנט</w:t>
                  </w:r>
                </w:p>
                <w:p w14:paraId="0A96BC16" w14:textId="77777777" w:rsidR="009B5589" w:rsidRDefault="009B5589" w:rsidP="009B5589">
                  <w:pPr>
                    <w:spacing w:line="160" w:lineRule="exact"/>
                    <w:jc w:val="left"/>
                    <w:rPr>
                      <w:rFonts w:cs="Miriam" w:hint="cs"/>
                      <w:szCs w:val="18"/>
                      <w:rtl/>
                    </w:rPr>
                  </w:pPr>
                  <w:r>
                    <w:rPr>
                      <w:rFonts w:cs="Miriam" w:hint="cs"/>
                      <w:szCs w:val="18"/>
                      <w:rtl/>
                    </w:rPr>
                    <w:t>החלטה תשע"ד-2013</w:t>
                  </w:r>
                </w:p>
              </w:txbxContent>
            </v:textbox>
            <w10:anchorlock/>
          </v:rect>
        </w:pict>
      </w:r>
      <w:r>
        <w:rPr>
          <w:rStyle w:val="big-number"/>
          <w:rFonts w:cs="Miriam"/>
          <w:rtl/>
        </w:rPr>
        <w:t>29</w:t>
      </w:r>
      <w:r>
        <w:rPr>
          <w:rStyle w:val="default"/>
          <w:rFonts w:cs="FrankRuehl" w:hint="cs"/>
          <w:rtl/>
        </w:rPr>
        <w:t>ג</w:t>
      </w:r>
      <w:r>
        <w:rPr>
          <w:rStyle w:val="default"/>
          <w:rFonts w:cs="FrankRuehl"/>
          <w:rtl/>
        </w:rPr>
        <w:t>.</w:t>
      </w:r>
      <w:r>
        <w:rPr>
          <w:rStyle w:val="default"/>
          <w:rFonts w:cs="FrankRuehl"/>
          <w:rtl/>
        </w:rPr>
        <w:tab/>
      </w:r>
      <w:r w:rsidR="00E01460">
        <w:rPr>
          <w:rStyle w:val="default"/>
          <w:rFonts w:cs="FrankRuehl" w:hint="cs"/>
          <w:rtl/>
        </w:rPr>
        <w:t>ראש רשות לשעבר הזכאי לקצבה או לפנסיה צוברת לפי החלטה זו, שכיהן כראש רשות ארבע שנים רצופות לפחות, זכאי לקבל מהרשות המקומית ועל חשבונה מנוי חודשי לעיתון יומי אחד המודפס בישראל או מנוי לתשתית וספק אינטרנט, על פי בחירתו במשך תקופת הזכאות.</w:t>
      </w:r>
    </w:p>
    <w:p w14:paraId="7A93B3CB" w14:textId="77777777" w:rsidR="009B5589" w:rsidRPr="00250857" w:rsidRDefault="009B5589" w:rsidP="009B5589">
      <w:pPr>
        <w:pStyle w:val="P00"/>
        <w:spacing w:before="0"/>
        <w:ind w:left="0" w:right="1134"/>
        <w:rPr>
          <w:rStyle w:val="default"/>
          <w:rFonts w:cs="FrankRuehl" w:hint="cs"/>
          <w:vanish/>
          <w:color w:val="FF0000"/>
          <w:szCs w:val="20"/>
          <w:shd w:val="clear" w:color="auto" w:fill="FFFF99"/>
          <w:rtl/>
        </w:rPr>
      </w:pPr>
      <w:bookmarkStart w:id="62" w:name="Rov89"/>
      <w:r w:rsidRPr="00250857">
        <w:rPr>
          <w:rStyle w:val="default"/>
          <w:rFonts w:cs="FrankRuehl" w:hint="cs"/>
          <w:vanish/>
          <w:color w:val="FF0000"/>
          <w:szCs w:val="20"/>
          <w:shd w:val="clear" w:color="auto" w:fill="FFFF99"/>
          <w:rtl/>
        </w:rPr>
        <w:t>מיום 16.9.2013</w:t>
      </w:r>
    </w:p>
    <w:p w14:paraId="0F65726D"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41E386DB"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hyperlink r:id="rId67"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30</w:t>
      </w:r>
    </w:p>
    <w:p w14:paraId="50B94F6E" w14:textId="77777777" w:rsidR="009B5589" w:rsidRPr="00E01460" w:rsidRDefault="009B5589" w:rsidP="00E01460">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סעיף 29ג</w:t>
      </w:r>
      <w:bookmarkEnd w:id="62"/>
    </w:p>
    <w:p w14:paraId="702920ED" w14:textId="77777777" w:rsidR="009B5589" w:rsidRDefault="009B5589" w:rsidP="00E01460">
      <w:pPr>
        <w:pStyle w:val="P00"/>
        <w:spacing w:before="72"/>
        <w:ind w:left="0" w:right="1134"/>
        <w:rPr>
          <w:rStyle w:val="default"/>
          <w:rFonts w:cs="FrankRuehl"/>
          <w:rtl/>
        </w:rPr>
      </w:pPr>
      <w:bookmarkStart w:id="63" w:name="Seif29"/>
      <w:bookmarkEnd w:id="63"/>
      <w:r>
        <w:rPr>
          <w:lang w:val="he-IL"/>
        </w:rPr>
        <w:pict w14:anchorId="02CB8A96">
          <v:rect id="_x0000_s1169" style="position:absolute;left:0;text-align:left;margin-left:464.5pt;margin-top:8.05pt;width:75.05pt;height:21.65pt;z-index:251694080" o:allowincell="f" filled="f" stroked="f" strokecolor="lime" strokeweight=".25pt">
            <v:textbox style="mso-next-textbox:#_x0000_s1169" inset="0,0,0,0">
              <w:txbxContent>
                <w:p w14:paraId="655CF0AE" w14:textId="77777777" w:rsidR="009B5589" w:rsidRDefault="00E01460" w:rsidP="009B5589">
                  <w:pPr>
                    <w:spacing w:line="160" w:lineRule="exact"/>
                    <w:jc w:val="left"/>
                    <w:rPr>
                      <w:rFonts w:cs="Miriam" w:hint="cs"/>
                      <w:noProof/>
                      <w:szCs w:val="18"/>
                      <w:rtl/>
                    </w:rPr>
                  </w:pPr>
                  <w:r>
                    <w:rPr>
                      <w:rFonts w:cs="Miriam" w:hint="cs"/>
                      <w:szCs w:val="18"/>
                      <w:rtl/>
                    </w:rPr>
                    <w:t>גילום המס</w:t>
                  </w:r>
                </w:p>
                <w:p w14:paraId="398A3913" w14:textId="77777777" w:rsidR="009B5589" w:rsidRDefault="009B5589" w:rsidP="009B5589">
                  <w:pPr>
                    <w:spacing w:line="160" w:lineRule="exact"/>
                    <w:jc w:val="left"/>
                    <w:rPr>
                      <w:rFonts w:cs="Miriam" w:hint="cs"/>
                      <w:szCs w:val="18"/>
                      <w:rtl/>
                    </w:rPr>
                  </w:pPr>
                  <w:r>
                    <w:rPr>
                      <w:rFonts w:cs="Miriam" w:hint="cs"/>
                      <w:szCs w:val="18"/>
                      <w:rtl/>
                    </w:rPr>
                    <w:t>החלטה תשע"ד-2013</w:t>
                  </w:r>
                </w:p>
              </w:txbxContent>
            </v:textbox>
            <w10:anchorlock/>
          </v:rect>
        </w:pict>
      </w:r>
      <w:r>
        <w:rPr>
          <w:rStyle w:val="big-number"/>
          <w:rFonts w:cs="Miriam"/>
          <w:rtl/>
        </w:rPr>
        <w:t>29</w:t>
      </w:r>
      <w:r w:rsidR="00E01460">
        <w:rPr>
          <w:rStyle w:val="default"/>
          <w:rFonts w:cs="FrankRuehl" w:hint="cs"/>
          <w:rtl/>
        </w:rPr>
        <w:t>ד</w:t>
      </w:r>
      <w:r>
        <w:rPr>
          <w:rStyle w:val="default"/>
          <w:rFonts w:cs="FrankRuehl"/>
          <w:rtl/>
        </w:rPr>
        <w:t>.</w:t>
      </w:r>
      <w:r>
        <w:rPr>
          <w:rStyle w:val="default"/>
          <w:rFonts w:cs="FrankRuehl"/>
          <w:rtl/>
        </w:rPr>
        <w:tab/>
      </w:r>
      <w:r w:rsidR="00E01460">
        <w:rPr>
          <w:rStyle w:val="default"/>
          <w:rFonts w:cs="FrankRuehl" w:hint="cs"/>
          <w:rtl/>
        </w:rPr>
        <w:t>המס המוטל על התשלומים וההטבות שלהן זכאי ראש רשות לשעבר לפי סעיפים 29ב ו-29ג יהיה על חשבון הרשות המקומית.</w:t>
      </w:r>
    </w:p>
    <w:p w14:paraId="74E10880" w14:textId="77777777" w:rsidR="009B5589" w:rsidRPr="00250857" w:rsidRDefault="009B5589" w:rsidP="009B5589">
      <w:pPr>
        <w:pStyle w:val="P00"/>
        <w:spacing w:before="0"/>
        <w:ind w:left="0" w:right="1134"/>
        <w:rPr>
          <w:rStyle w:val="default"/>
          <w:rFonts w:cs="FrankRuehl" w:hint="cs"/>
          <w:vanish/>
          <w:color w:val="FF0000"/>
          <w:szCs w:val="20"/>
          <w:shd w:val="clear" w:color="auto" w:fill="FFFF99"/>
          <w:rtl/>
        </w:rPr>
      </w:pPr>
      <w:bookmarkStart w:id="64" w:name="Rov90"/>
      <w:r w:rsidRPr="00250857">
        <w:rPr>
          <w:rStyle w:val="default"/>
          <w:rFonts w:cs="FrankRuehl" w:hint="cs"/>
          <w:vanish/>
          <w:color w:val="FF0000"/>
          <w:szCs w:val="20"/>
          <w:shd w:val="clear" w:color="auto" w:fill="FFFF99"/>
          <w:rtl/>
        </w:rPr>
        <w:t>מיום 16.9.2013</w:t>
      </w:r>
    </w:p>
    <w:p w14:paraId="780FFF9F"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18CE70F9"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hyperlink r:id="rId68"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30</w:t>
      </w:r>
    </w:p>
    <w:p w14:paraId="42D0BDD3" w14:textId="77777777" w:rsidR="009B5589" w:rsidRPr="00E01460" w:rsidRDefault="009B5589" w:rsidP="00E01460">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סעיף 29</w:t>
      </w:r>
      <w:r w:rsidR="00E01460" w:rsidRPr="00250857">
        <w:rPr>
          <w:rStyle w:val="default"/>
          <w:rFonts w:cs="FrankRuehl" w:hint="cs"/>
          <w:b/>
          <w:bCs/>
          <w:vanish/>
          <w:szCs w:val="20"/>
          <w:shd w:val="clear" w:color="auto" w:fill="FFFF99"/>
          <w:rtl/>
        </w:rPr>
        <w:t>ד</w:t>
      </w:r>
      <w:bookmarkEnd w:id="64"/>
    </w:p>
    <w:p w14:paraId="5D0F186C" w14:textId="77777777" w:rsidR="009B5589" w:rsidRDefault="009B5589" w:rsidP="00E01460">
      <w:pPr>
        <w:pStyle w:val="P00"/>
        <w:spacing w:before="72"/>
        <w:ind w:left="0" w:right="1134"/>
        <w:rPr>
          <w:rStyle w:val="default"/>
          <w:rFonts w:cs="FrankRuehl" w:hint="cs"/>
          <w:rtl/>
        </w:rPr>
      </w:pPr>
      <w:bookmarkStart w:id="65" w:name="Seif30"/>
      <w:bookmarkEnd w:id="65"/>
      <w:r>
        <w:rPr>
          <w:lang w:val="he-IL"/>
        </w:rPr>
        <w:pict w14:anchorId="5590506B">
          <v:rect id="_x0000_s1170" style="position:absolute;left:0;text-align:left;margin-left:464.5pt;margin-top:8.05pt;width:75.05pt;height:26.8pt;z-index:251695104" o:allowincell="f" filled="f" stroked="f" strokecolor="lime" strokeweight=".25pt">
            <v:textbox style="mso-next-textbox:#_x0000_s1170" inset="0,0,0,0">
              <w:txbxContent>
                <w:p w14:paraId="4EAF8209" w14:textId="77777777" w:rsidR="009B5589" w:rsidRDefault="00E01460" w:rsidP="009B5589">
                  <w:pPr>
                    <w:spacing w:line="160" w:lineRule="exact"/>
                    <w:jc w:val="left"/>
                    <w:rPr>
                      <w:rFonts w:cs="Miriam" w:hint="cs"/>
                      <w:noProof/>
                      <w:szCs w:val="18"/>
                      <w:rtl/>
                    </w:rPr>
                  </w:pPr>
                  <w:r>
                    <w:rPr>
                      <w:rFonts w:cs="Miriam" w:hint="cs"/>
                      <w:szCs w:val="18"/>
                      <w:rtl/>
                    </w:rPr>
                    <w:t>סייג לעניין כפל תשלומים והטבות</w:t>
                  </w:r>
                </w:p>
                <w:p w14:paraId="3E1C65B1" w14:textId="77777777" w:rsidR="009B5589" w:rsidRDefault="009B5589" w:rsidP="009B5589">
                  <w:pPr>
                    <w:spacing w:line="160" w:lineRule="exact"/>
                    <w:jc w:val="left"/>
                    <w:rPr>
                      <w:rFonts w:cs="Miriam" w:hint="cs"/>
                      <w:szCs w:val="18"/>
                      <w:rtl/>
                    </w:rPr>
                  </w:pPr>
                  <w:r>
                    <w:rPr>
                      <w:rFonts w:cs="Miriam" w:hint="cs"/>
                      <w:szCs w:val="18"/>
                      <w:rtl/>
                    </w:rPr>
                    <w:t>החלטה תשע"ד-2013</w:t>
                  </w:r>
                </w:p>
              </w:txbxContent>
            </v:textbox>
            <w10:anchorlock/>
          </v:rect>
        </w:pict>
      </w:r>
      <w:r>
        <w:rPr>
          <w:rStyle w:val="big-number"/>
          <w:rFonts w:cs="Miriam"/>
          <w:rtl/>
        </w:rPr>
        <w:t>29</w:t>
      </w:r>
      <w:r w:rsidR="00E01460">
        <w:rPr>
          <w:rStyle w:val="default"/>
          <w:rFonts w:cs="FrankRuehl" w:hint="cs"/>
          <w:rtl/>
        </w:rPr>
        <w:t>ה</w:t>
      </w:r>
      <w:r>
        <w:rPr>
          <w:rStyle w:val="default"/>
          <w:rFonts w:cs="FrankRuehl"/>
          <w:rtl/>
        </w:rPr>
        <w:t>.</w:t>
      </w:r>
      <w:r>
        <w:rPr>
          <w:rStyle w:val="default"/>
          <w:rFonts w:cs="FrankRuehl"/>
          <w:rtl/>
        </w:rPr>
        <w:tab/>
      </w:r>
      <w:r w:rsidR="00E01460">
        <w:rPr>
          <w:rStyle w:val="default"/>
          <w:rFonts w:cs="FrankRuehl" w:hint="cs"/>
          <w:rtl/>
        </w:rPr>
        <w:t>(א)</w:t>
      </w:r>
      <w:r w:rsidR="00E01460">
        <w:rPr>
          <w:rStyle w:val="default"/>
          <w:rFonts w:cs="FrankRuehl" w:hint="cs"/>
          <w:rtl/>
        </w:rPr>
        <w:tab/>
        <w:t>הוראות סעיפים 29ב ו-29ג לא יחולו על ראש רשות לשעבר אשר זכאי לתשלומים והטבות דומים מאוצר המדינה או מרשות מקומית אחרת, למשך תקופת זכאותו כאמור.</w:t>
      </w:r>
    </w:p>
    <w:p w14:paraId="2728E018" w14:textId="77777777" w:rsidR="00E01460" w:rsidRDefault="00E01460" w:rsidP="00E01460">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יאוחר מחודש לאחר תום כהונתו, וכתנאי לזכאותו לפי סעיפים 29ב ו-29ג, יגיש ראש רשות לשעבר הזכאי להטבות כאמור לגזבר הרשות המקומית הצהרה שלפיה לא מתקיימות בו הוראות סעיף זה.</w:t>
      </w:r>
    </w:p>
    <w:p w14:paraId="6629D208" w14:textId="77777777" w:rsidR="009B5589" w:rsidRPr="00250857" w:rsidRDefault="009B5589" w:rsidP="009B5589">
      <w:pPr>
        <w:pStyle w:val="P00"/>
        <w:spacing w:before="0"/>
        <w:ind w:left="0" w:right="1134"/>
        <w:rPr>
          <w:rStyle w:val="default"/>
          <w:rFonts w:cs="FrankRuehl" w:hint="cs"/>
          <w:vanish/>
          <w:color w:val="FF0000"/>
          <w:szCs w:val="20"/>
          <w:shd w:val="clear" w:color="auto" w:fill="FFFF99"/>
          <w:rtl/>
        </w:rPr>
      </w:pPr>
      <w:bookmarkStart w:id="66" w:name="Rov91"/>
      <w:r w:rsidRPr="00250857">
        <w:rPr>
          <w:rStyle w:val="default"/>
          <w:rFonts w:cs="FrankRuehl" w:hint="cs"/>
          <w:vanish/>
          <w:color w:val="FF0000"/>
          <w:szCs w:val="20"/>
          <w:shd w:val="clear" w:color="auto" w:fill="FFFF99"/>
          <w:rtl/>
        </w:rPr>
        <w:t>מיום 16.9.2013</w:t>
      </w:r>
    </w:p>
    <w:p w14:paraId="6D6B6A86"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4CE28CEB"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hyperlink r:id="rId69"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30</w:t>
      </w:r>
    </w:p>
    <w:p w14:paraId="2A44DF20" w14:textId="77777777" w:rsidR="009B5589" w:rsidRPr="00E01460" w:rsidRDefault="009B5589" w:rsidP="00E01460">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סעיף 29</w:t>
      </w:r>
      <w:r w:rsidR="00E01460" w:rsidRPr="00250857">
        <w:rPr>
          <w:rStyle w:val="default"/>
          <w:rFonts w:cs="FrankRuehl" w:hint="cs"/>
          <w:b/>
          <w:bCs/>
          <w:vanish/>
          <w:szCs w:val="20"/>
          <w:shd w:val="clear" w:color="auto" w:fill="FFFF99"/>
          <w:rtl/>
        </w:rPr>
        <w:t>ה</w:t>
      </w:r>
      <w:bookmarkEnd w:id="66"/>
    </w:p>
    <w:p w14:paraId="2F309A9B" w14:textId="77777777" w:rsidR="009B5589" w:rsidRDefault="009B5589" w:rsidP="00E01460">
      <w:pPr>
        <w:pStyle w:val="P00"/>
        <w:spacing w:before="72"/>
        <w:ind w:left="0" w:right="1134"/>
        <w:rPr>
          <w:rStyle w:val="default"/>
          <w:rFonts w:cs="FrankRuehl"/>
          <w:rtl/>
        </w:rPr>
      </w:pPr>
      <w:bookmarkStart w:id="67" w:name="Seif31"/>
      <w:bookmarkEnd w:id="67"/>
      <w:r>
        <w:rPr>
          <w:lang w:val="he-IL"/>
        </w:rPr>
        <w:pict w14:anchorId="1C69EDFF">
          <v:rect id="_x0000_s1171" style="position:absolute;left:0;text-align:left;margin-left:464.5pt;margin-top:8.05pt;width:75.05pt;height:21.65pt;z-index:251696128" o:allowincell="f" filled="f" stroked="f" strokecolor="lime" strokeweight=".25pt">
            <v:textbox style="mso-next-textbox:#_x0000_s1171" inset="0,0,0,0">
              <w:txbxContent>
                <w:p w14:paraId="0349A831" w14:textId="77777777" w:rsidR="009B5589" w:rsidRDefault="00E01460" w:rsidP="009B5589">
                  <w:pPr>
                    <w:spacing w:line="160" w:lineRule="exact"/>
                    <w:jc w:val="left"/>
                    <w:rPr>
                      <w:rFonts w:cs="Miriam" w:hint="cs"/>
                      <w:noProof/>
                      <w:szCs w:val="18"/>
                      <w:rtl/>
                    </w:rPr>
                  </w:pPr>
                  <w:r>
                    <w:rPr>
                      <w:rFonts w:cs="Miriam" w:hint="cs"/>
                      <w:szCs w:val="18"/>
                      <w:rtl/>
                    </w:rPr>
                    <w:t>סייג לתשלומים והטבות במקרה של עבירה פלילית</w:t>
                  </w:r>
                </w:p>
                <w:p w14:paraId="3BC620B0" w14:textId="77777777" w:rsidR="009B5589" w:rsidRDefault="009B5589" w:rsidP="009B5589">
                  <w:pPr>
                    <w:spacing w:line="160" w:lineRule="exact"/>
                    <w:jc w:val="left"/>
                    <w:rPr>
                      <w:rFonts w:cs="Miriam" w:hint="cs"/>
                      <w:szCs w:val="18"/>
                      <w:rtl/>
                    </w:rPr>
                  </w:pPr>
                  <w:r>
                    <w:rPr>
                      <w:rFonts w:cs="Miriam" w:hint="cs"/>
                      <w:szCs w:val="18"/>
                      <w:rtl/>
                    </w:rPr>
                    <w:t>החלטה תשע"ד-2013</w:t>
                  </w:r>
                </w:p>
              </w:txbxContent>
            </v:textbox>
            <w10:anchorlock/>
          </v:rect>
        </w:pict>
      </w:r>
      <w:r>
        <w:rPr>
          <w:rStyle w:val="big-number"/>
          <w:rFonts w:cs="Miriam"/>
          <w:rtl/>
        </w:rPr>
        <w:t>29</w:t>
      </w:r>
      <w:r w:rsidR="00E01460">
        <w:rPr>
          <w:rStyle w:val="default"/>
          <w:rFonts w:cs="FrankRuehl" w:hint="cs"/>
          <w:rtl/>
        </w:rPr>
        <w:t>ו</w:t>
      </w:r>
      <w:r>
        <w:rPr>
          <w:rStyle w:val="default"/>
          <w:rFonts w:cs="FrankRuehl"/>
          <w:rtl/>
        </w:rPr>
        <w:t>.</w:t>
      </w:r>
      <w:r>
        <w:rPr>
          <w:rStyle w:val="default"/>
          <w:rFonts w:cs="FrankRuehl"/>
          <w:rtl/>
        </w:rPr>
        <w:tab/>
      </w:r>
      <w:r w:rsidR="00E01460">
        <w:rPr>
          <w:rStyle w:val="default"/>
          <w:rFonts w:cs="FrankRuehl" w:hint="cs"/>
          <w:rtl/>
        </w:rPr>
        <w:t>הורשע ראש רשות לשעבר בעבירה פלילית בתקופת כהונתו או לאחריה, וקבע בית המשפט, ביוזמתו או לבקשת היועץ המשפטי לממשלה, שיש עם העבירה קלון, לא ישולמו לו התשלומים וההטבות האמורים בסעיפים 29ב ו-29ג מיום קביעת בית המשפט; ניתן פסק דין חלוט שביטל את ההרשעה או שהוחלט בו שאין עם העבירה קלון, יהיה ראש הרשות לשעבר זכאי לתשלומים ולהטבות לפי הסעיפים האמורים מיום שפסק הדין נעשה חלוט</w:t>
      </w:r>
      <w:r w:rsidR="0001466F">
        <w:rPr>
          <w:rStyle w:val="default"/>
          <w:rFonts w:cs="FrankRuehl" w:hint="cs"/>
          <w:rtl/>
        </w:rPr>
        <w:t xml:space="preserve"> לגבי התקופה שמאותו יום לתקופה שמשכה כמשך תקופת הזכאות שלגביה לא קיבל הטבות כאמור; לעניין זה, "הורשע" </w:t>
      </w:r>
      <w:r w:rsidR="0001466F">
        <w:rPr>
          <w:rStyle w:val="default"/>
          <w:rFonts w:cs="FrankRuehl"/>
          <w:rtl/>
        </w:rPr>
        <w:t>–</w:t>
      </w:r>
      <w:r w:rsidR="0001466F">
        <w:rPr>
          <w:rStyle w:val="default"/>
          <w:rFonts w:cs="FrankRuehl" w:hint="cs"/>
          <w:rtl/>
        </w:rPr>
        <w:t xml:space="preserve"> לרבות קביעה של בית המשפט שראש רשות לשעבר ביצע את העבירה בלא הרשעה.</w:t>
      </w:r>
    </w:p>
    <w:p w14:paraId="76A7E6D3" w14:textId="77777777" w:rsidR="009B5589" w:rsidRPr="00250857" w:rsidRDefault="009B5589" w:rsidP="009B5589">
      <w:pPr>
        <w:pStyle w:val="P00"/>
        <w:spacing w:before="0"/>
        <w:ind w:left="0" w:right="1134"/>
        <w:rPr>
          <w:rStyle w:val="default"/>
          <w:rFonts w:cs="FrankRuehl" w:hint="cs"/>
          <w:vanish/>
          <w:color w:val="FF0000"/>
          <w:szCs w:val="20"/>
          <w:shd w:val="clear" w:color="auto" w:fill="FFFF99"/>
          <w:rtl/>
        </w:rPr>
      </w:pPr>
      <w:bookmarkStart w:id="68" w:name="Rov92"/>
      <w:r w:rsidRPr="00250857">
        <w:rPr>
          <w:rStyle w:val="default"/>
          <w:rFonts w:cs="FrankRuehl" w:hint="cs"/>
          <w:vanish/>
          <w:color w:val="FF0000"/>
          <w:szCs w:val="20"/>
          <w:shd w:val="clear" w:color="auto" w:fill="FFFF99"/>
          <w:rtl/>
        </w:rPr>
        <w:t>מיום 16.9.2013</w:t>
      </w:r>
    </w:p>
    <w:p w14:paraId="224F2789"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51AC8869" w14:textId="77777777" w:rsidR="009B5589" w:rsidRPr="00250857" w:rsidRDefault="009B5589" w:rsidP="009B5589">
      <w:pPr>
        <w:pStyle w:val="P00"/>
        <w:spacing w:before="0"/>
        <w:ind w:left="0" w:right="1134"/>
        <w:rPr>
          <w:rStyle w:val="default"/>
          <w:rFonts w:cs="FrankRuehl" w:hint="cs"/>
          <w:vanish/>
          <w:szCs w:val="20"/>
          <w:shd w:val="clear" w:color="auto" w:fill="FFFF99"/>
          <w:rtl/>
        </w:rPr>
      </w:pPr>
      <w:hyperlink r:id="rId70"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31</w:t>
      </w:r>
    </w:p>
    <w:p w14:paraId="62FA1596" w14:textId="77777777" w:rsidR="009B5589" w:rsidRPr="0001466F" w:rsidRDefault="009B5589" w:rsidP="0001466F">
      <w:pPr>
        <w:pStyle w:val="P00"/>
        <w:spacing w:before="0"/>
        <w:ind w:left="0" w:right="1134"/>
        <w:rPr>
          <w:rStyle w:val="default"/>
          <w:rFonts w:cs="FrankRuehl" w:hint="cs"/>
          <w:sz w:val="2"/>
          <w:szCs w:val="2"/>
          <w:shd w:val="clear" w:color="auto" w:fill="FFFF99"/>
          <w:rtl/>
        </w:rPr>
      </w:pPr>
      <w:r w:rsidRPr="00250857">
        <w:rPr>
          <w:rStyle w:val="default"/>
          <w:rFonts w:cs="FrankRuehl" w:hint="cs"/>
          <w:b/>
          <w:bCs/>
          <w:vanish/>
          <w:szCs w:val="20"/>
          <w:shd w:val="clear" w:color="auto" w:fill="FFFF99"/>
          <w:rtl/>
        </w:rPr>
        <w:t>הוספת סעיף 29</w:t>
      </w:r>
      <w:r w:rsidR="00E01460" w:rsidRPr="00250857">
        <w:rPr>
          <w:rStyle w:val="default"/>
          <w:rFonts w:cs="FrankRuehl" w:hint="cs"/>
          <w:b/>
          <w:bCs/>
          <w:vanish/>
          <w:szCs w:val="20"/>
          <w:shd w:val="clear" w:color="auto" w:fill="FFFF99"/>
          <w:rtl/>
        </w:rPr>
        <w:t>ו</w:t>
      </w:r>
      <w:bookmarkEnd w:id="68"/>
    </w:p>
    <w:p w14:paraId="2F1AF57C" w14:textId="77777777" w:rsidR="00501689" w:rsidRDefault="00DC3369" w:rsidP="00DC3369">
      <w:pPr>
        <w:pStyle w:val="medium2-header"/>
        <w:keepLines w:val="0"/>
        <w:spacing w:before="72"/>
        <w:ind w:left="0" w:right="1134"/>
        <w:rPr>
          <w:rFonts w:hint="cs"/>
          <w:noProof/>
          <w:sz w:val="20"/>
          <w:rtl/>
        </w:rPr>
      </w:pPr>
      <w:bookmarkStart w:id="69" w:name="med3"/>
      <w:bookmarkEnd w:id="69"/>
      <w:r>
        <w:rPr>
          <w:noProof/>
          <w:sz w:val="20"/>
          <w:rtl/>
          <w:lang w:eastAsia="en-US"/>
        </w:rPr>
        <w:pict w14:anchorId="26DC00F1">
          <v:shape id="_x0000_s1119" type="#_x0000_t202" style="position:absolute;left:0;text-align:left;margin-left:462pt;margin-top:7.1pt;width:80.25pt;height:8.9pt;z-index:251674624" filled="f" stroked="f">
            <v:textbox inset="1mm,0,1mm,0">
              <w:txbxContent>
                <w:p w14:paraId="395DB76A" w14:textId="77777777" w:rsidR="00D8782A" w:rsidRDefault="00D8782A" w:rsidP="00DC3369">
                  <w:pPr>
                    <w:spacing w:line="160" w:lineRule="exact"/>
                    <w:jc w:val="left"/>
                    <w:rPr>
                      <w:rFonts w:cs="Miriam" w:hint="cs"/>
                      <w:szCs w:val="18"/>
                      <w:rtl/>
                    </w:rPr>
                  </w:pPr>
                  <w:r>
                    <w:rPr>
                      <w:rFonts w:cs="Miriam" w:hint="cs"/>
                      <w:szCs w:val="18"/>
                      <w:rtl/>
                    </w:rPr>
                    <w:t>החלטה תשל"ט-1979</w:t>
                  </w:r>
                </w:p>
              </w:txbxContent>
            </v:textbox>
          </v:shape>
        </w:pict>
      </w:r>
      <w:r w:rsidR="00501689" w:rsidRPr="00DC3369">
        <w:rPr>
          <w:rFonts w:hint="cs"/>
          <w:noProof/>
          <w:sz w:val="20"/>
          <w:rtl/>
        </w:rPr>
        <w:t>פרק ג'</w:t>
      </w:r>
      <w:r>
        <w:rPr>
          <w:rFonts w:hint="cs"/>
          <w:b/>
          <w:bCs w:val="0"/>
          <w:noProof/>
          <w:sz w:val="20"/>
          <w:rtl/>
        </w:rPr>
        <w:t>:</w:t>
      </w:r>
      <w:r w:rsidR="00501689" w:rsidRPr="00DC3369">
        <w:rPr>
          <w:rFonts w:hint="cs"/>
          <w:b/>
          <w:bCs w:val="0"/>
          <w:noProof/>
          <w:sz w:val="20"/>
          <w:rtl/>
        </w:rPr>
        <w:t xml:space="preserve"> (בוטל)</w:t>
      </w:r>
    </w:p>
    <w:p w14:paraId="38484F4B" w14:textId="77777777" w:rsidR="00501689" w:rsidRPr="00250857" w:rsidRDefault="00501689" w:rsidP="00501689">
      <w:pPr>
        <w:pStyle w:val="P00"/>
        <w:spacing w:before="0"/>
        <w:ind w:left="0" w:right="1134"/>
        <w:rPr>
          <w:rFonts w:hint="cs"/>
          <w:b/>
          <w:bCs/>
          <w:vanish/>
          <w:szCs w:val="20"/>
          <w:shd w:val="clear" w:color="auto" w:fill="FFFF99"/>
          <w:rtl/>
        </w:rPr>
      </w:pPr>
      <w:bookmarkStart w:id="70" w:name="Rov63"/>
      <w:r w:rsidRPr="00250857">
        <w:rPr>
          <w:rFonts w:hint="cs"/>
          <w:vanish/>
          <w:color w:val="FF0000"/>
          <w:szCs w:val="20"/>
          <w:shd w:val="clear" w:color="auto" w:fill="FFFF99"/>
          <w:rtl/>
        </w:rPr>
        <w:t>מיום 10.7.1979</w:t>
      </w:r>
    </w:p>
    <w:p w14:paraId="4916C165" w14:textId="77777777" w:rsidR="00501689" w:rsidRPr="00250857" w:rsidRDefault="00501689" w:rsidP="00501689">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09060EAB" w14:textId="77777777" w:rsidR="00501689" w:rsidRPr="00250857" w:rsidRDefault="00501689" w:rsidP="00501689">
      <w:pPr>
        <w:pStyle w:val="P00"/>
        <w:spacing w:before="0"/>
        <w:ind w:left="0" w:right="1134"/>
        <w:rPr>
          <w:rFonts w:hint="cs"/>
          <w:vanish/>
          <w:szCs w:val="20"/>
          <w:shd w:val="clear" w:color="auto" w:fill="FFFF99"/>
          <w:rtl/>
        </w:rPr>
      </w:pPr>
      <w:hyperlink r:id="rId71"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486D7AD5" w14:textId="77777777" w:rsidR="00501689" w:rsidRPr="00250857" w:rsidRDefault="00501689" w:rsidP="00501689">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ביטול כותרת פרק ג'</w:t>
      </w:r>
    </w:p>
    <w:p w14:paraId="2B0E0683" w14:textId="77777777" w:rsidR="00501689" w:rsidRPr="00250857" w:rsidRDefault="00501689" w:rsidP="00501689">
      <w:pPr>
        <w:pStyle w:val="P00"/>
        <w:ind w:left="0" w:right="1134"/>
        <w:rPr>
          <w:rFonts w:hint="cs"/>
          <w:vanish/>
          <w:szCs w:val="20"/>
          <w:shd w:val="clear" w:color="auto" w:fill="FFFF99"/>
          <w:rtl/>
        </w:rPr>
      </w:pPr>
      <w:r w:rsidRPr="00250857">
        <w:rPr>
          <w:rFonts w:hint="cs"/>
          <w:vanish/>
          <w:szCs w:val="20"/>
          <w:shd w:val="clear" w:color="auto" w:fill="FFFF99"/>
          <w:rtl/>
        </w:rPr>
        <w:t>הנוסח הקודם:</w:t>
      </w:r>
    </w:p>
    <w:p w14:paraId="541C8DDB" w14:textId="77777777" w:rsidR="00501689" w:rsidRPr="00FC7CBF" w:rsidRDefault="00501689" w:rsidP="00FC7CBF">
      <w:pPr>
        <w:pStyle w:val="P00"/>
        <w:spacing w:before="0"/>
        <w:ind w:left="0" w:right="1134"/>
        <w:rPr>
          <w:rFonts w:hint="cs"/>
          <w:strike/>
          <w:sz w:val="2"/>
          <w:szCs w:val="2"/>
          <w:rtl/>
        </w:rPr>
      </w:pPr>
      <w:r w:rsidRPr="00250857">
        <w:rPr>
          <w:rFonts w:hint="cs"/>
          <w:strike/>
          <w:vanish/>
          <w:sz w:val="22"/>
          <w:szCs w:val="22"/>
          <w:shd w:val="clear" w:color="auto" w:fill="FFFF99"/>
          <w:rtl/>
        </w:rPr>
        <w:t>פרק ג': קצובה</w:t>
      </w:r>
      <w:bookmarkEnd w:id="70"/>
    </w:p>
    <w:p w14:paraId="667AE239" w14:textId="77777777" w:rsidR="00491CEF" w:rsidRDefault="00DC3369" w:rsidP="00986048">
      <w:pPr>
        <w:pStyle w:val="P00"/>
        <w:spacing w:before="72"/>
        <w:ind w:left="0" w:right="1134"/>
        <w:rPr>
          <w:rStyle w:val="default"/>
          <w:rFonts w:cs="FrankRuehl" w:hint="cs"/>
          <w:rtl/>
        </w:rPr>
      </w:pPr>
      <w:r>
        <w:rPr>
          <w:rFonts w:cs="Miriam"/>
          <w:szCs w:val="32"/>
          <w:rtl/>
          <w:lang w:eastAsia="en-US"/>
        </w:rPr>
        <w:pict w14:anchorId="611CE4F5">
          <v:shape id="_x0000_s1122" type="#_x0000_t202" style="position:absolute;left:0;text-align:left;margin-left:462pt;margin-top:7.1pt;width:80.25pt;height:13.3pt;z-index:251675648" filled="f" stroked="f">
            <v:textbox inset="1mm,0,1mm,0">
              <w:txbxContent>
                <w:p w14:paraId="798D00BF" w14:textId="77777777" w:rsidR="00D8782A" w:rsidRDefault="00D8782A" w:rsidP="00DC3369">
                  <w:pPr>
                    <w:spacing w:line="160" w:lineRule="exact"/>
                    <w:jc w:val="left"/>
                    <w:rPr>
                      <w:rFonts w:cs="Miriam" w:hint="cs"/>
                      <w:szCs w:val="18"/>
                      <w:rtl/>
                    </w:rPr>
                  </w:pPr>
                  <w:r>
                    <w:rPr>
                      <w:rFonts w:cs="Miriam" w:hint="cs"/>
                      <w:szCs w:val="18"/>
                      <w:rtl/>
                    </w:rPr>
                    <w:t>החלטה תשל"ט-1979</w:t>
                  </w:r>
                </w:p>
              </w:txbxContent>
            </v:textbox>
          </v:shape>
        </w:pict>
      </w:r>
      <w:r w:rsidR="00491CEF">
        <w:rPr>
          <w:rStyle w:val="big-number"/>
          <w:rFonts w:cs="Miriam"/>
          <w:rtl/>
        </w:rPr>
        <w:t>30</w:t>
      </w:r>
      <w:r w:rsidR="00491CEF">
        <w:rPr>
          <w:rStyle w:val="default"/>
          <w:rFonts w:cs="FrankRuehl"/>
          <w:rtl/>
        </w:rPr>
        <w:t>.</w:t>
      </w:r>
      <w:r w:rsidR="00491CEF">
        <w:rPr>
          <w:rStyle w:val="default"/>
          <w:rFonts w:cs="FrankRuehl"/>
          <w:rtl/>
        </w:rPr>
        <w:tab/>
      </w:r>
      <w:r w:rsidR="00491CEF">
        <w:rPr>
          <w:rStyle w:val="default"/>
          <w:rFonts w:cs="FrankRuehl" w:hint="cs"/>
          <w:rtl/>
        </w:rPr>
        <w:t>(בוטל).</w:t>
      </w:r>
    </w:p>
    <w:p w14:paraId="1345927B" w14:textId="77777777" w:rsidR="00501689" w:rsidRPr="00250857" w:rsidRDefault="00501689" w:rsidP="00501689">
      <w:pPr>
        <w:pStyle w:val="P00"/>
        <w:spacing w:before="0"/>
        <w:ind w:left="0" w:right="1134"/>
        <w:rPr>
          <w:rFonts w:hint="cs"/>
          <w:b/>
          <w:bCs/>
          <w:vanish/>
          <w:szCs w:val="20"/>
          <w:shd w:val="clear" w:color="auto" w:fill="FFFF99"/>
          <w:rtl/>
        </w:rPr>
      </w:pPr>
      <w:bookmarkStart w:id="71" w:name="Rov57"/>
      <w:r w:rsidRPr="00250857">
        <w:rPr>
          <w:rFonts w:hint="cs"/>
          <w:vanish/>
          <w:color w:val="FF0000"/>
          <w:szCs w:val="20"/>
          <w:shd w:val="clear" w:color="auto" w:fill="FFFF99"/>
          <w:rtl/>
        </w:rPr>
        <w:t>מיום 10.7.1979</w:t>
      </w:r>
    </w:p>
    <w:p w14:paraId="6F113021" w14:textId="77777777" w:rsidR="00501689" w:rsidRPr="00250857" w:rsidRDefault="00501689" w:rsidP="00501689">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01704BB7" w14:textId="77777777" w:rsidR="00501689" w:rsidRPr="00250857" w:rsidRDefault="00501689" w:rsidP="00501689">
      <w:pPr>
        <w:pStyle w:val="P00"/>
        <w:spacing w:before="0"/>
        <w:ind w:left="0" w:right="1134"/>
        <w:rPr>
          <w:rFonts w:hint="cs"/>
          <w:vanish/>
          <w:szCs w:val="20"/>
          <w:shd w:val="clear" w:color="auto" w:fill="FFFF99"/>
          <w:rtl/>
        </w:rPr>
      </w:pPr>
      <w:hyperlink r:id="rId72"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4C156A58" w14:textId="77777777" w:rsidR="00501689" w:rsidRPr="00250857" w:rsidRDefault="00884012" w:rsidP="00501689">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ביטול סעיף</w:t>
      </w:r>
      <w:r w:rsidR="00501689" w:rsidRPr="00250857">
        <w:rPr>
          <w:rFonts w:hint="cs"/>
          <w:b/>
          <w:bCs/>
          <w:vanish/>
          <w:szCs w:val="20"/>
          <w:shd w:val="clear" w:color="auto" w:fill="FFFF99"/>
          <w:rtl/>
        </w:rPr>
        <w:t xml:space="preserve"> 30</w:t>
      </w:r>
    </w:p>
    <w:p w14:paraId="6C9D9B04" w14:textId="77777777" w:rsidR="00501689" w:rsidRPr="00250857" w:rsidRDefault="00501689" w:rsidP="00501689">
      <w:pPr>
        <w:pStyle w:val="P00"/>
        <w:ind w:left="0" w:right="1134"/>
        <w:rPr>
          <w:rFonts w:hint="cs"/>
          <w:vanish/>
          <w:szCs w:val="20"/>
          <w:shd w:val="clear" w:color="auto" w:fill="FFFF99"/>
          <w:rtl/>
        </w:rPr>
      </w:pPr>
      <w:r w:rsidRPr="00250857">
        <w:rPr>
          <w:rFonts w:hint="cs"/>
          <w:vanish/>
          <w:szCs w:val="20"/>
          <w:shd w:val="clear" w:color="auto" w:fill="FFFF99"/>
          <w:rtl/>
        </w:rPr>
        <w:t>הנוסח הקודם:</w:t>
      </w:r>
    </w:p>
    <w:p w14:paraId="7550E714" w14:textId="77777777" w:rsidR="00501689" w:rsidRPr="00250857" w:rsidRDefault="00501689" w:rsidP="00501689">
      <w:pPr>
        <w:pStyle w:val="P00"/>
        <w:spacing w:before="20"/>
        <w:ind w:left="0" w:right="1134"/>
        <w:rPr>
          <w:rFonts w:cs="Miriam" w:hint="cs"/>
          <w:strike/>
          <w:vanish/>
          <w:sz w:val="16"/>
          <w:szCs w:val="16"/>
          <w:shd w:val="clear" w:color="auto" w:fill="FFFF99"/>
          <w:rtl/>
        </w:rPr>
      </w:pPr>
      <w:r w:rsidRPr="00250857">
        <w:rPr>
          <w:rFonts w:cs="Miriam" w:hint="cs"/>
          <w:strike/>
          <w:vanish/>
          <w:sz w:val="16"/>
          <w:szCs w:val="16"/>
          <w:shd w:val="clear" w:color="auto" w:fill="FFFF99"/>
          <w:rtl/>
        </w:rPr>
        <w:t>קצובה לרכישת עתונות וספרות</w:t>
      </w:r>
    </w:p>
    <w:p w14:paraId="3BBDE992" w14:textId="77777777" w:rsidR="00501689" w:rsidRPr="00E05EF1" w:rsidRDefault="00501689" w:rsidP="00E05EF1">
      <w:pPr>
        <w:pStyle w:val="P00"/>
        <w:spacing w:before="0"/>
        <w:ind w:left="0" w:right="1134"/>
        <w:rPr>
          <w:rStyle w:val="default"/>
          <w:rFonts w:cs="FrankRuehl" w:hint="cs"/>
          <w:strike/>
          <w:sz w:val="2"/>
          <w:szCs w:val="2"/>
          <w:rtl/>
        </w:rPr>
      </w:pPr>
      <w:r w:rsidRPr="00250857">
        <w:rPr>
          <w:rFonts w:hint="cs"/>
          <w:strike/>
          <w:vanish/>
          <w:sz w:val="22"/>
          <w:szCs w:val="22"/>
          <w:shd w:val="clear" w:color="auto" w:fill="FFFF99"/>
          <w:rtl/>
        </w:rPr>
        <w:t>30.</w:t>
      </w:r>
      <w:r w:rsidRPr="00250857">
        <w:rPr>
          <w:rFonts w:hint="cs"/>
          <w:strike/>
          <w:vanish/>
          <w:sz w:val="22"/>
          <w:szCs w:val="22"/>
          <w:shd w:val="clear" w:color="auto" w:fill="FFFF99"/>
          <w:rtl/>
        </w:rPr>
        <w:tab/>
        <w:t>ראש רשות לשעבר הזכאי לקצבה לפי החלטה זו תשולם לו קצובה לרכישת עתונות וספרות באותו שיעור שזכאי לו ראש רשות שדרגת משכורתו כדרגת המשכורת שהיתה לו לאותו ראש רשות ערב חדלו לכהן.</w:t>
      </w:r>
      <w:bookmarkEnd w:id="71"/>
    </w:p>
    <w:p w14:paraId="7FB650E4" w14:textId="77777777" w:rsidR="00491CEF" w:rsidRDefault="00DC3369">
      <w:pPr>
        <w:pStyle w:val="medium2-header"/>
        <w:keepLines w:val="0"/>
        <w:spacing w:before="72"/>
        <w:ind w:left="0" w:right="1134"/>
        <w:rPr>
          <w:rFonts w:hint="cs"/>
          <w:noProof/>
          <w:sz w:val="20"/>
          <w:rtl/>
        </w:rPr>
      </w:pPr>
      <w:bookmarkStart w:id="72" w:name="med4"/>
      <w:bookmarkEnd w:id="72"/>
      <w:r>
        <w:rPr>
          <w:noProof/>
          <w:sz w:val="20"/>
          <w:rtl/>
          <w:lang w:eastAsia="en-US"/>
        </w:rPr>
        <w:pict w14:anchorId="2C8868D1">
          <v:shape id="_x0000_s1125" type="#_x0000_t202" style="position:absolute;left:0;text-align:left;margin-left:462pt;margin-top:7.1pt;width:80.25pt;height:14.15pt;z-index:251676672" filled="f" stroked="f">
            <v:textbox inset="1mm,0,1mm,0">
              <w:txbxContent>
                <w:p w14:paraId="2DD0C9C7" w14:textId="77777777" w:rsidR="00D8782A" w:rsidRDefault="00D8782A" w:rsidP="00DC3369">
                  <w:pPr>
                    <w:spacing w:line="160" w:lineRule="exact"/>
                    <w:jc w:val="left"/>
                    <w:rPr>
                      <w:rFonts w:cs="Miriam" w:hint="cs"/>
                      <w:szCs w:val="18"/>
                      <w:rtl/>
                    </w:rPr>
                  </w:pPr>
                  <w:r>
                    <w:rPr>
                      <w:rFonts w:cs="Miriam" w:hint="cs"/>
                      <w:szCs w:val="18"/>
                      <w:rtl/>
                    </w:rPr>
                    <w:t>החלטה תשל"ט-1979</w:t>
                  </w:r>
                </w:p>
              </w:txbxContent>
            </v:textbox>
          </v:shape>
        </w:pict>
      </w:r>
      <w:r w:rsidR="00491CEF">
        <w:rPr>
          <w:noProof/>
          <w:sz w:val="20"/>
          <w:rtl/>
        </w:rPr>
        <w:t>פ</w:t>
      </w:r>
      <w:r w:rsidR="00491CEF">
        <w:rPr>
          <w:rFonts w:hint="cs"/>
          <w:noProof/>
          <w:sz w:val="20"/>
          <w:rtl/>
        </w:rPr>
        <w:t>רק ג': שונות</w:t>
      </w:r>
    </w:p>
    <w:p w14:paraId="104A2647" w14:textId="77777777" w:rsidR="00652AC7" w:rsidRPr="00250857" w:rsidRDefault="00652AC7" w:rsidP="00652AC7">
      <w:pPr>
        <w:pStyle w:val="P00"/>
        <w:spacing w:before="0"/>
        <w:ind w:left="0" w:right="1134"/>
        <w:rPr>
          <w:rFonts w:hint="cs"/>
          <w:b/>
          <w:bCs/>
          <w:vanish/>
          <w:szCs w:val="20"/>
          <w:shd w:val="clear" w:color="auto" w:fill="FFFF99"/>
          <w:rtl/>
        </w:rPr>
      </w:pPr>
      <w:bookmarkStart w:id="73" w:name="Rov64"/>
      <w:r w:rsidRPr="00250857">
        <w:rPr>
          <w:rFonts w:hint="cs"/>
          <w:vanish/>
          <w:color w:val="FF0000"/>
          <w:szCs w:val="20"/>
          <w:shd w:val="clear" w:color="auto" w:fill="FFFF99"/>
          <w:rtl/>
        </w:rPr>
        <w:t>מיום 10.7.1979</w:t>
      </w:r>
    </w:p>
    <w:p w14:paraId="07AB378E" w14:textId="77777777" w:rsidR="00652AC7" w:rsidRPr="00250857" w:rsidRDefault="00652AC7" w:rsidP="00652AC7">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4E7EFA2F" w14:textId="77777777" w:rsidR="00652AC7" w:rsidRPr="00250857" w:rsidRDefault="00652AC7" w:rsidP="00652AC7">
      <w:pPr>
        <w:pStyle w:val="P00"/>
        <w:spacing w:before="0"/>
        <w:ind w:left="0" w:right="1134"/>
        <w:rPr>
          <w:rFonts w:hint="cs"/>
          <w:vanish/>
          <w:szCs w:val="20"/>
          <w:shd w:val="clear" w:color="auto" w:fill="FFFF99"/>
          <w:rtl/>
        </w:rPr>
      </w:pPr>
      <w:hyperlink r:id="rId73"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1565</w:t>
      </w:r>
    </w:p>
    <w:p w14:paraId="7850AE5E" w14:textId="77777777" w:rsidR="00652AC7" w:rsidRPr="00FC7CBF" w:rsidRDefault="00652AC7" w:rsidP="00DC3369">
      <w:pPr>
        <w:pStyle w:val="medium2-header"/>
        <w:keepLines w:val="0"/>
        <w:spacing w:before="60"/>
        <w:ind w:left="0" w:right="1134"/>
        <w:jc w:val="both"/>
        <w:rPr>
          <w:rFonts w:hint="cs"/>
          <w:b/>
          <w:bCs w:val="0"/>
          <w:noProof/>
          <w:sz w:val="2"/>
          <w:szCs w:val="2"/>
          <w:rtl/>
        </w:rPr>
      </w:pPr>
      <w:r w:rsidRPr="00250857">
        <w:rPr>
          <w:rFonts w:hint="cs"/>
          <w:b/>
          <w:bCs w:val="0"/>
          <w:noProof/>
          <w:vanish/>
          <w:sz w:val="22"/>
          <w:szCs w:val="22"/>
          <w:shd w:val="clear" w:color="auto" w:fill="FFFF99"/>
          <w:rtl/>
        </w:rPr>
        <w:t xml:space="preserve">פרק </w:t>
      </w:r>
      <w:r w:rsidRPr="00250857">
        <w:rPr>
          <w:rFonts w:hint="cs"/>
          <w:b/>
          <w:bCs w:val="0"/>
          <w:strike/>
          <w:noProof/>
          <w:vanish/>
          <w:sz w:val="22"/>
          <w:szCs w:val="22"/>
          <w:shd w:val="clear" w:color="auto" w:fill="FFFF99"/>
          <w:rtl/>
        </w:rPr>
        <w:t>ד'</w:t>
      </w:r>
      <w:r w:rsidRPr="00250857">
        <w:rPr>
          <w:rFonts w:hint="cs"/>
          <w:b/>
          <w:bCs w:val="0"/>
          <w:noProof/>
          <w:vanish/>
          <w:sz w:val="22"/>
          <w:szCs w:val="22"/>
          <w:shd w:val="clear" w:color="auto" w:fill="FFFF99"/>
          <w:rtl/>
        </w:rPr>
        <w:t xml:space="preserve"> </w:t>
      </w:r>
      <w:r w:rsidRPr="00250857">
        <w:rPr>
          <w:rFonts w:hint="cs"/>
          <w:b/>
          <w:bCs w:val="0"/>
          <w:noProof/>
          <w:vanish/>
          <w:sz w:val="22"/>
          <w:szCs w:val="22"/>
          <w:u w:val="single"/>
          <w:shd w:val="clear" w:color="auto" w:fill="FFFF99"/>
          <w:rtl/>
        </w:rPr>
        <w:t>ג'</w:t>
      </w:r>
      <w:r w:rsidRPr="00250857">
        <w:rPr>
          <w:rFonts w:hint="cs"/>
          <w:b/>
          <w:bCs w:val="0"/>
          <w:noProof/>
          <w:vanish/>
          <w:sz w:val="22"/>
          <w:szCs w:val="22"/>
          <w:shd w:val="clear" w:color="auto" w:fill="FFFF99"/>
          <w:rtl/>
        </w:rPr>
        <w:t>: שונות</w:t>
      </w:r>
      <w:bookmarkEnd w:id="73"/>
    </w:p>
    <w:p w14:paraId="4A3E4F6C" w14:textId="77777777" w:rsidR="00491CEF" w:rsidRDefault="00491CEF" w:rsidP="00923250">
      <w:pPr>
        <w:pStyle w:val="P00"/>
        <w:spacing w:before="72"/>
        <w:ind w:left="0" w:right="1134"/>
        <w:rPr>
          <w:rStyle w:val="default"/>
          <w:rFonts w:cs="FrankRuehl"/>
          <w:rtl/>
        </w:rPr>
      </w:pPr>
      <w:bookmarkStart w:id="74" w:name="Seif21"/>
      <w:bookmarkEnd w:id="74"/>
      <w:r>
        <w:rPr>
          <w:lang w:val="he-IL"/>
        </w:rPr>
        <w:pict w14:anchorId="0829DD4A">
          <v:rect id="_x0000_s1067" style="position:absolute;left:0;text-align:left;margin-left:464.5pt;margin-top:8.05pt;width:75.05pt;height:40pt;z-index:251658240" o:allowincell="f" filled="f" stroked="f" strokecolor="lime" strokeweight=".25pt">
            <v:textbox style="mso-next-textbox:#_x0000_s1067" inset="0,0,0,0">
              <w:txbxContent>
                <w:p w14:paraId="72948827"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חזרת מענ</w:t>
                  </w:r>
                  <w:r>
                    <w:rPr>
                      <w:rFonts w:cs="Miriam"/>
                      <w:szCs w:val="18"/>
                      <w:rtl/>
                    </w:rPr>
                    <w:t>ק</w:t>
                  </w:r>
                  <w:r>
                    <w:rPr>
                      <w:rFonts w:cs="Miriam" w:hint="cs"/>
                      <w:szCs w:val="18"/>
                      <w:rtl/>
                    </w:rPr>
                    <w:t xml:space="preserve"> </w:t>
                  </w:r>
                  <w:r>
                    <w:rPr>
                      <w:rFonts w:cs="Miriam"/>
                      <w:szCs w:val="18"/>
                      <w:rtl/>
                    </w:rPr>
                    <w:t>א</w:t>
                  </w:r>
                  <w:r>
                    <w:rPr>
                      <w:rFonts w:cs="Miriam" w:hint="cs"/>
                      <w:szCs w:val="18"/>
                      <w:rtl/>
                    </w:rPr>
                    <w:t>ו פיצויי</w:t>
                  </w:r>
                  <w:r>
                    <w:rPr>
                      <w:rFonts w:cs="Miriam" w:hint="cs"/>
                      <w:noProof/>
                      <w:szCs w:val="18"/>
                      <w:rtl/>
                    </w:rPr>
                    <w:t xml:space="preserve"> </w:t>
                  </w:r>
                  <w:r>
                    <w:rPr>
                      <w:rFonts w:cs="Miriam"/>
                      <w:szCs w:val="18"/>
                      <w:rtl/>
                    </w:rPr>
                    <w:t>פ</w:t>
                  </w:r>
                  <w:r>
                    <w:rPr>
                      <w:rFonts w:cs="Miriam" w:hint="cs"/>
                      <w:szCs w:val="18"/>
                      <w:rtl/>
                    </w:rPr>
                    <w:t>יטורים</w:t>
                  </w:r>
                </w:p>
                <w:p w14:paraId="47383894" w14:textId="77777777" w:rsidR="00D8782A" w:rsidRDefault="00D8782A" w:rsidP="007A3D0C">
                  <w:pPr>
                    <w:spacing w:line="160" w:lineRule="exact"/>
                    <w:jc w:val="left"/>
                    <w:rPr>
                      <w:rFonts w:cs="Miriam" w:hint="cs"/>
                      <w:szCs w:val="18"/>
                      <w:rtl/>
                    </w:rPr>
                  </w:pPr>
                  <w:r>
                    <w:rPr>
                      <w:rFonts w:cs="Miriam"/>
                      <w:szCs w:val="18"/>
                      <w:rtl/>
                    </w:rPr>
                    <w:t>ה</w:t>
                  </w:r>
                  <w:r>
                    <w:rPr>
                      <w:rFonts w:cs="Miriam" w:hint="cs"/>
                      <w:szCs w:val="18"/>
                      <w:rtl/>
                    </w:rPr>
                    <w:t xml:space="preserve">חלטה (מס' 2) </w:t>
                  </w:r>
                  <w:r>
                    <w:rPr>
                      <w:rFonts w:cs="Miriam"/>
                      <w:szCs w:val="18"/>
                      <w:rtl/>
                    </w:rPr>
                    <w:t>ת</w:t>
                  </w:r>
                  <w:r>
                    <w:rPr>
                      <w:rFonts w:cs="Miriam" w:hint="cs"/>
                      <w:szCs w:val="18"/>
                      <w:rtl/>
                    </w:rPr>
                    <w:t>שנ"ד-1994</w:t>
                  </w:r>
                </w:p>
                <w:p w14:paraId="52DF5BB5" w14:textId="77777777" w:rsidR="00923250" w:rsidRDefault="00923250" w:rsidP="007A3D0C">
                  <w:pPr>
                    <w:spacing w:line="160" w:lineRule="exact"/>
                    <w:jc w:val="left"/>
                    <w:rPr>
                      <w:rFonts w:cs="Miriam"/>
                      <w:noProof/>
                      <w:szCs w:val="18"/>
                      <w:rtl/>
                    </w:rPr>
                  </w:pPr>
                  <w:r>
                    <w:rPr>
                      <w:rFonts w:cs="Miriam" w:hint="cs"/>
                      <w:szCs w:val="18"/>
                      <w:rtl/>
                    </w:rPr>
                    <w:t>החלטה תשע"ד-2013</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ראש רשות שהודיע על החלטתו להחזיר מענק או פיצויי פיטורים לפי אחד הסעיפים 9(6)</w:t>
      </w:r>
      <w:r w:rsidR="00923250">
        <w:rPr>
          <w:rStyle w:val="default"/>
          <w:rFonts w:cs="FrankRuehl" w:hint="cs"/>
          <w:rtl/>
        </w:rPr>
        <w:t xml:space="preserve"> או</w:t>
      </w:r>
      <w:r>
        <w:rPr>
          <w:rStyle w:val="default"/>
          <w:rFonts w:cs="FrankRuehl" w:hint="cs"/>
          <w:rtl/>
        </w:rPr>
        <w:t xml:space="preserve"> 10(א)(3), רשאי לה</w:t>
      </w:r>
      <w:r>
        <w:rPr>
          <w:rStyle w:val="default"/>
          <w:rFonts w:cs="FrankRuehl"/>
          <w:rtl/>
        </w:rPr>
        <w:t>ח</w:t>
      </w:r>
      <w:r>
        <w:rPr>
          <w:rStyle w:val="default"/>
          <w:rFonts w:cs="FrankRuehl" w:hint="cs"/>
          <w:rtl/>
        </w:rPr>
        <w:t>זירם בין בתשלום אחד שישולם תוך חודשיים מהיום שהודיע על החלטתו האמורה, ובין בתשלומים חודשיים שישולמו מתחילת החודש שלאחר החודש שבו הודיע כאמור; כל אחד מהתשלומים, חוץ מהאחרון שבו ישולם העודף, לא יפחת מחמישית ממשכורתו החודשית של ראש הרשות בעת התשלום.</w:t>
      </w:r>
    </w:p>
    <w:p w14:paraId="5379C510" w14:textId="77777777" w:rsidR="00491CEF" w:rsidRDefault="00491CE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 xml:space="preserve">חזרה של מענק או פיצויי פיטורים, לפי סעיף קטן (א), בין אם בתשלום אחד ובין אם בתשלומים חודשיים, תיעשה בתוספת הפרשי הצמדה לשיעור העליה במשכורתו הקובעת של ראש רשות שדרגת משכורתו כדרגת המשכורת הנוכחית של ראש הרשות, מיום קבלת המענק או פיצויי הפיטורים ועד ליום </w:t>
      </w:r>
      <w:r>
        <w:rPr>
          <w:rStyle w:val="default"/>
          <w:rFonts w:cs="FrankRuehl"/>
          <w:rtl/>
        </w:rPr>
        <w:t>הת</w:t>
      </w:r>
      <w:r>
        <w:rPr>
          <w:rStyle w:val="default"/>
          <w:rFonts w:cs="FrankRuehl" w:hint="cs"/>
          <w:rtl/>
        </w:rPr>
        <w:t>שלום בפועל.</w:t>
      </w:r>
    </w:p>
    <w:p w14:paraId="0189E70F" w14:textId="77777777" w:rsidR="003A6225" w:rsidRPr="00250857" w:rsidRDefault="003A6225" w:rsidP="003A6225">
      <w:pPr>
        <w:pStyle w:val="P00"/>
        <w:spacing w:before="0"/>
        <w:ind w:left="0" w:right="1134"/>
        <w:rPr>
          <w:rFonts w:hint="cs"/>
          <w:b/>
          <w:bCs/>
          <w:vanish/>
          <w:szCs w:val="20"/>
          <w:shd w:val="clear" w:color="auto" w:fill="FFFF99"/>
          <w:rtl/>
        </w:rPr>
      </w:pPr>
      <w:bookmarkStart w:id="75" w:name="Rov93"/>
      <w:r w:rsidRPr="00250857">
        <w:rPr>
          <w:rFonts w:hint="cs"/>
          <w:vanish/>
          <w:color w:val="FF0000"/>
          <w:szCs w:val="20"/>
          <w:shd w:val="clear" w:color="auto" w:fill="FFFF99"/>
          <w:rtl/>
        </w:rPr>
        <w:t>מיום 10.7.1979</w:t>
      </w:r>
    </w:p>
    <w:p w14:paraId="2271E1AC" w14:textId="77777777" w:rsidR="003A6225" w:rsidRPr="00250857" w:rsidRDefault="003A6225" w:rsidP="003A6225">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05EB584F" w14:textId="77777777" w:rsidR="003A6225" w:rsidRPr="00250857" w:rsidRDefault="003A6225" w:rsidP="003A6225">
      <w:pPr>
        <w:pStyle w:val="P00"/>
        <w:spacing w:before="0"/>
        <w:ind w:left="0" w:right="1134"/>
        <w:rPr>
          <w:rFonts w:hint="cs"/>
          <w:vanish/>
          <w:szCs w:val="20"/>
          <w:shd w:val="clear" w:color="auto" w:fill="FFFF99"/>
          <w:rtl/>
        </w:rPr>
      </w:pPr>
      <w:hyperlink r:id="rId74"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1566</w:t>
      </w:r>
    </w:p>
    <w:p w14:paraId="30A77EFE" w14:textId="77777777" w:rsidR="00E51C02" w:rsidRPr="00250857" w:rsidRDefault="00E51C02" w:rsidP="00884012">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 xml:space="preserve">החלפת </w:t>
      </w:r>
      <w:r w:rsidR="00884012" w:rsidRPr="00250857">
        <w:rPr>
          <w:rFonts w:hint="cs"/>
          <w:b/>
          <w:bCs/>
          <w:vanish/>
          <w:szCs w:val="20"/>
          <w:shd w:val="clear" w:color="auto" w:fill="FFFF99"/>
          <w:rtl/>
        </w:rPr>
        <w:t>סעיף</w:t>
      </w:r>
      <w:r w:rsidRPr="00250857">
        <w:rPr>
          <w:rFonts w:hint="cs"/>
          <w:b/>
          <w:bCs/>
          <w:vanish/>
          <w:szCs w:val="20"/>
          <w:shd w:val="clear" w:color="auto" w:fill="FFFF99"/>
          <w:rtl/>
        </w:rPr>
        <w:t xml:space="preserve"> 31</w:t>
      </w:r>
    </w:p>
    <w:p w14:paraId="24BF9F85" w14:textId="77777777" w:rsidR="00E51C02" w:rsidRPr="00250857" w:rsidRDefault="00E51C02" w:rsidP="00E51C02">
      <w:pPr>
        <w:pStyle w:val="P00"/>
        <w:ind w:left="0" w:right="1134"/>
        <w:rPr>
          <w:rFonts w:hint="cs"/>
          <w:vanish/>
          <w:szCs w:val="20"/>
          <w:shd w:val="clear" w:color="auto" w:fill="FFFF99"/>
          <w:rtl/>
        </w:rPr>
      </w:pPr>
      <w:r w:rsidRPr="00250857">
        <w:rPr>
          <w:rFonts w:hint="cs"/>
          <w:vanish/>
          <w:szCs w:val="20"/>
          <w:shd w:val="clear" w:color="auto" w:fill="FFFF99"/>
          <w:rtl/>
        </w:rPr>
        <w:t>הנוסח הקודם:</w:t>
      </w:r>
    </w:p>
    <w:p w14:paraId="665766DA" w14:textId="77777777" w:rsidR="00E51C02" w:rsidRPr="00250857" w:rsidRDefault="00E51C02" w:rsidP="00E51C02">
      <w:pPr>
        <w:pStyle w:val="P00"/>
        <w:spacing w:before="20"/>
        <w:ind w:left="0" w:right="1134"/>
        <w:rPr>
          <w:rFonts w:cs="Miriam" w:hint="cs"/>
          <w:strike/>
          <w:vanish/>
          <w:sz w:val="16"/>
          <w:szCs w:val="16"/>
          <w:shd w:val="clear" w:color="auto" w:fill="FFFF99"/>
          <w:rtl/>
        </w:rPr>
      </w:pPr>
      <w:r w:rsidRPr="00250857">
        <w:rPr>
          <w:rFonts w:cs="Miriam" w:hint="cs"/>
          <w:strike/>
          <w:vanish/>
          <w:sz w:val="16"/>
          <w:szCs w:val="16"/>
          <w:shd w:val="clear" w:color="auto" w:fill="FFFF99"/>
          <w:rtl/>
        </w:rPr>
        <w:t>החזרת מענקים</w:t>
      </w:r>
    </w:p>
    <w:p w14:paraId="42119DDD" w14:textId="77777777" w:rsidR="003A6225" w:rsidRPr="00250857" w:rsidRDefault="00E51C02" w:rsidP="00E51C02">
      <w:pPr>
        <w:pStyle w:val="P00"/>
        <w:spacing w:before="0"/>
        <w:ind w:left="0" w:right="1134"/>
        <w:rPr>
          <w:rStyle w:val="default"/>
          <w:rFonts w:cs="FrankRuehl" w:hint="cs"/>
          <w:strike/>
          <w:vanish/>
          <w:sz w:val="22"/>
          <w:szCs w:val="22"/>
          <w:shd w:val="clear" w:color="auto" w:fill="FFFF99"/>
          <w:rtl/>
        </w:rPr>
      </w:pPr>
      <w:r w:rsidRPr="00250857">
        <w:rPr>
          <w:rStyle w:val="default"/>
          <w:rFonts w:cs="FrankRuehl" w:hint="cs"/>
          <w:strike/>
          <w:vanish/>
          <w:sz w:val="22"/>
          <w:szCs w:val="22"/>
          <w:shd w:val="clear" w:color="auto" w:fill="FFFF99"/>
          <w:rtl/>
        </w:rPr>
        <w:t>31.</w:t>
      </w:r>
      <w:r w:rsidRPr="00250857">
        <w:rPr>
          <w:rStyle w:val="default"/>
          <w:rFonts w:cs="FrankRuehl" w:hint="cs"/>
          <w:strike/>
          <w:vanish/>
          <w:sz w:val="22"/>
          <w:szCs w:val="22"/>
          <w:shd w:val="clear" w:color="auto" w:fill="FFFF99"/>
          <w:rtl/>
        </w:rPr>
        <w:tab/>
        <w:t>ראש רשות לשעבר שבחר להחזיר מענק או פיצויי פיטורים לפי סעיף 10(א)(3) או לפי סעיף 24 יחזירם בין בתשלום אחד שישולם תוך חדשיים מהיום שבחר להחזירם, ובין בתשלומים חדשיים שווים שכל אחד מהם, חוץ מהאחרון שבהם שבו ישולם העודף, לא יפחת מחמישית ממשכורתו החדשית, החל מתחילת החודש שלאחר החודש שבו בחר לעשות כן.</w:t>
      </w:r>
    </w:p>
    <w:p w14:paraId="38E1EF38" w14:textId="77777777" w:rsidR="007060A3" w:rsidRPr="00250857" w:rsidRDefault="007060A3" w:rsidP="00E51C02">
      <w:pPr>
        <w:pStyle w:val="P00"/>
        <w:spacing w:before="0"/>
        <w:ind w:left="0" w:right="1134"/>
        <w:rPr>
          <w:rStyle w:val="default"/>
          <w:rFonts w:cs="FrankRuehl" w:hint="cs"/>
          <w:strike/>
          <w:vanish/>
          <w:szCs w:val="20"/>
          <w:shd w:val="clear" w:color="auto" w:fill="FFFF99"/>
          <w:rtl/>
        </w:rPr>
      </w:pPr>
    </w:p>
    <w:p w14:paraId="4EA2F935" w14:textId="77777777" w:rsidR="009F2B27" w:rsidRPr="00250857" w:rsidRDefault="009F2B27" w:rsidP="009F2B27">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מיום 26.4.1994</w:t>
      </w:r>
    </w:p>
    <w:p w14:paraId="5D3F3321" w14:textId="77777777" w:rsidR="009F2B27" w:rsidRPr="00250857" w:rsidRDefault="009F2B27" w:rsidP="009F2B27">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(מס' 2) תשנ"ד-1994</w:t>
      </w:r>
    </w:p>
    <w:p w14:paraId="5C9960C3" w14:textId="77777777" w:rsidR="009F2B27" w:rsidRPr="00250857" w:rsidRDefault="009F2B27" w:rsidP="009F2B27">
      <w:pPr>
        <w:pStyle w:val="P33"/>
        <w:spacing w:before="0"/>
        <w:ind w:left="0" w:right="1134"/>
        <w:rPr>
          <w:rStyle w:val="default"/>
          <w:rFonts w:cs="FrankRuehl" w:hint="cs"/>
          <w:vanish/>
          <w:szCs w:val="20"/>
          <w:shd w:val="clear" w:color="auto" w:fill="FFFF99"/>
          <w:rtl/>
        </w:rPr>
      </w:pPr>
      <w:hyperlink r:id="rId75" w:history="1">
        <w:r w:rsidRPr="00250857">
          <w:rPr>
            <w:rStyle w:val="Hyperlink"/>
            <w:rFonts w:hint="cs"/>
            <w:vanish/>
            <w:szCs w:val="20"/>
            <w:shd w:val="clear" w:color="auto" w:fill="FFFF99"/>
            <w:rtl/>
          </w:rPr>
          <w:t xml:space="preserve">ק"ת תשנ"ד </w:t>
        </w:r>
        <w:r w:rsidRPr="00250857">
          <w:rPr>
            <w:rStyle w:val="Hyperlink"/>
            <w:vanish/>
            <w:szCs w:val="20"/>
            <w:shd w:val="clear" w:color="auto" w:fill="FFFF99"/>
            <w:rtl/>
          </w:rPr>
          <w:t>מ</w:t>
        </w:r>
        <w:r w:rsidRPr="00250857">
          <w:rPr>
            <w:rStyle w:val="Hyperlink"/>
            <w:rFonts w:hint="cs"/>
            <w:vanish/>
            <w:szCs w:val="20"/>
            <w:shd w:val="clear" w:color="auto" w:fill="FFFF99"/>
            <w:rtl/>
          </w:rPr>
          <w:t>ס' 5593</w:t>
        </w:r>
      </w:hyperlink>
      <w:r w:rsidRPr="00250857">
        <w:rPr>
          <w:rFonts w:hint="cs"/>
          <w:vanish/>
          <w:szCs w:val="20"/>
          <w:shd w:val="clear" w:color="auto" w:fill="FFFF99"/>
          <w:rtl/>
        </w:rPr>
        <w:t xml:space="preserve"> מיום 26.4.1994 עמ' 830</w:t>
      </w:r>
    </w:p>
    <w:p w14:paraId="032208A3" w14:textId="77777777" w:rsidR="009F2B27" w:rsidRPr="00250857" w:rsidRDefault="009F2B27" w:rsidP="00E51C02">
      <w:pPr>
        <w:pStyle w:val="P00"/>
        <w:spacing w:before="0"/>
        <w:ind w:left="0" w:right="1134"/>
        <w:rPr>
          <w:rStyle w:val="default"/>
          <w:rFonts w:cs="FrankRuehl" w:hint="cs"/>
          <w:b/>
          <w:bCs/>
          <w:vanish/>
          <w:szCs w:val="20"/>
          <w:shd w:val="clear" w:color="auto" w:fill="FFFF99"/>
          <w:rtl/>
        </w:rPr>
      </w:pPr>
      <w:r w:rsidRPr="00250857">
        <w:rPr>
          <w:rStyle w:val="default"/>
          <w:rFonts w:cs="FrankRuehl" w:hint="cs"/>
          <w:b/>
          <w:bCs/>
          <w:vanish/>
          <w:szCs w:val="20"/>
          <w:shd w:val="clear" w:color="auto" w:fill="FFFF99"/>
          <w:rtl/>
        </w:rPr>
        <w:t>החלפת סעיף 31</w:t>
      </w:r>
    </w:p>
    <w:p w14:paraId="4BB208FD" w14:textId="77777777" w:rsidR="009F2B27" w:rsidRPr="00250857" w:rsidRDefault="009F2B27" w:rsidP="009F2B27">
      <w:pPr>
        <w:pStyle w:val="P00"/>
        <w:ind w:left="0" w:right="1134"/>
        <w:rPr>
          <w:rStyle w:val="default"/>
          <w:rFonts w:cs="FrankRuehl" w:hint="cs"/>
          <w:vanish/>
          <w:szCs w:val="20"/>
          <w:shd w:val="clear" w:color="auto" w:fill="FFFF99"/>
          <w:rtl/>
        </w:rPr>
      </w:pPr>
      <w:r w:rsidRPr="00250857">
        <w:rPr>
          <w:rStyle w:val="default"/>
          <w:rFonts w:cs="FrankRuehl" w:hint="cs"/>
          <w:vanish/>
          <w:szCs w:val="20"/>
          <w:shd w:val="clear" w:color="auto" w:fill="FFFF99"/>
          <w:rtl/>
        </w:rPr>
        <w:t>הנוסח הקודם:</w:t>
      </w:r>
    </w:p>
    <w:p w14:paraId="080FBF76" w14:textId="77777777" w:rsidR="007060A3" w:rsidRPr="00250857" w:rsidRDefault="007060A3" w:rsidP="007A58E9">
      <w:pPr>
        <w:pStyle w:val="P00"/>
        <w:spacing w:before="0"/>
        <w:ind w:left="0" w:right="1134"/>
        <w:rPr>
          <w:rStyle w:val="default"/>
          <w:rFonts w:cs="FrankRuehl" w:hint="cs"/>
          <w:vanish/>
          <w:sz w:val="22"/>
          <w:szCs w:val="22"/>
          <w:shd w:val="clear" w:color="auto" w:fill="FFFF99"/>
          <w:rtl/>
        </w:rPr>
      </w:pPr>
      <w:r w:rsidRPr="00250857">
        <w:rPr>
          <w:rStyle w:val="default"/>
          <w:rFonts w:cs="FrankRuehl" w:hint="cs"/>
          <w:strike/>
          <w:vanish/>
          <w:sz w:val="22"/>
          <w:szCs w:val="22"/>
          <w:shd w:val="clear" w:color="auto" w:fill="FFFF99"/>
          <w:rtl/>
        </w:rPr>
        <w:t>31.</w:t>
      </w:r>
      <w:r w:rsidRPr="00250857">
        <w:rPr>
          <w:rStyle w:val="default"/>
          <w:rFonts w:cs="FrankRuehl" w:hint="cs"/>
          <w:strike/>
          <w:vanish/>
          <w:sz w:val="22"/>
          <w:szCs w:val="22"/>
          <w:shd w:val="clear" w:color="auto" w:fill="FFFF99"/>
          <w:rtl/>
        </w:rPr>
        <w:tab/>
        <w:t xml:space="preserve">ראש רשות לשעבר שהודיע על החלטתו להחזיר מענק או פיצויי פיטורים לפי סעיף 10(א)(3) או לפי סעיף </w:t>
      </w:r>
      <w:r w:rsidR="00E220C8" w:rsidRPr="00250857">
        <w:rPr>
          <w:rStyle w:val="default"/>
          <w:rFonts w:cs="FrankRuehl" w:hint="cs"/>
          <w:strike/>
          <w:vanish/>
          <w:sz w:val="22"/>
          <w:szCs w:val="22"/>
          <w:shd w:val="clear" w:color="auto" w:fill="FFFF99"/>
          <w:rtl/>
        </w:rPr>
        <w:t xml:space="preserve"> </w:t>
      </w:r>
      <w:r w:rsidRPr="00250857">
        <w:rPr>
          <w:rStyle w:val="default"/>
          <w:rFonts w:cs="FrankRuehl" w:hint="cs"/>
          <w:strike/>
          <w:vanish/>
          <w:sz w:val="22"/>
          <w:szCs w:val="22"/>
          <w:shd w:val="clear" w:color="auto" w:fill="FFFF99"/>
          <w:rtl/>
        </w:rPr>
        <w:t xml:space="preserve">14, יחזירם צמוד לשיעור העליה במשכורתו הקובעת של ראש רשות שדרגת משכורתו כדרגת המשכורת הנוכחית של ראש הרשות, מיום קבלת המענק או פיצויי הפיטורים ועד ליום שבו הודיע על החלטתו כאמור; </w:t>
      </w:r>
      <w:r w:rsidR="00E220C8" w:rsidRPr="00250857">
        <w:rPr>
          <w:rStyle w:val="default"/>
          <w:rFonts w:cs="FrankRuehl" w:hint="cs"/>
          <w:strike/>
          <w:vanish/>
          <w:sz w:val="22"/>
          <w:szCs w:val="22"/>
          <w:shd w:val="clear" w:color="auto" w:fill="FFFF99"/>
          <w:rtl/>
        </w:rPr>
        <w:t>ה</w:t>
      </w:r>
      <w:r w:rsidRPr="00250857">
        <w:rPr>
          <w:rStyle w:val="default"/>
          <w:rFonts w:cs="FrankRuehl" w:hint="cs"/>
          <w:strike/>
          <w:vanish/>
          <w:sz w:val="22"/>
          <w:szCs w:val="22"/>
          <w:shd w:val="clear" w:color="auto" w:fill="FFFF99"/>
          <w:rtl/>
        </w:rPr>
        <w:t>החזרה ת</w:t>
      </w:r>
      <w:r w:rsidR="00E220C8" w:rsidRPr="00250857">
        <w:rPr>
          <w:rStyle w:val="default"/>
          <w:rFonts w:cs="FrankRuehl" w:hint="cs"/>
          <w:strike/>
          <w:vanish/>
          <w:sz w:val="22"/>
          <w:szCs w:val="22"/>
          <w:shd w:val="clear" w:color="auto" w:fill="FFFF99"/>
          <w:rtl/>
        </w:rPr>
        <w:t>בוצע בין בתשלום אחד שישולם תוך ח</w:t>
      </w:r>
      <w:r w:rsidRPr="00250857">
        <w:rPr>
          <w:rStyle w:val="default"/>
          <w:rFonts w:cs="FrankRuehl" w:hint="cs"/>
          <w:strike/>
          <w:vanish/>
          <w:sz w:val="22"/>
          <w:szCs w:val="22"/>
          <w:shd w:val="clear" w:color="auto" w:fill="FFFF99"/>
          <w:rtl/>
        </w:rPr>
        <w:t>דשיים מהיום שהודיע על החלטתו להחזיר את המענק או פיצויי הפיטורים, ובין בתשלומים חדשיים שווים שישולמו החל מתחילת החודש שלאחר החודש שבו הודיע כאמור; כל אחד מהתשלומים, חוץ מהאחרון שבהם שבו</w:t>
      </w:r>
      <w:r w:rsidR="003D3064" w:rsidRPr="00250857">
        <w:rPr>
          <w:rStyle w:val="default"/>
          <w:rFonts w:cs="FrankRuehl" w:hint="cs"/>
          <w:strike/>
          <w:vanish/>
          <w:sz w:val="22"/>
          <w:szCs w:val="22"/>
          <w:shd w:val="clear" w:color="auto" w:fill="FFFF99"/>
          <w:rtl/>
        </w:rPr>
        <w:t xml:space="preserve"> ישולם העודף</w:t>
      </w:r>
      <w:r w:rsidRPr="00250857">
        <w:rPr>
          <w:rStyle w:val="default"/>
          <w:rFonts w:cs="FrankRuehl" w:hint="cs"/>
          <w:strike/>
          <w:vanish/>
          <w:sz w:val="22"/>
          <w:szCs w:val="22"/>
          <w:shd w:val="clear" w:color="auto" w:fill="FFFF99"/>
          <w:rtl/>
        </w:rPr>
        <w:t>, לא יפחת מחמישית ממשכורתו החדשית בעת התשלום.</w:t>
      </w:r>
    </w:p>
    <w:p w14:paraId="5F30CB69" w14:textId="77777777" w:rsidR="0001466F" w:rsidRPr="00250857" w:rsidRDefault="0001466F" w:rsidP="007A58E9">
      <w:pPr>
        <w:pStyle w:val="P00"/>
        <w:spacing w:before="0"/>
        <w:ind w:left="0" w:right="1134"/>
        <w:rPr>
          <w:rStyle w:val="default"/>
          <w:rFonts w:cs="FrankRuehl" w:hint="cs"/>
          <w:vanish/>
          <w:szCs w:val="20"/>
          <w:shd w:val="clear" w:color="auto" w:fill="FFFF99"/>
          <w:rtl/>
        </w:rPr>
      </w:pPr>
    </w:p>
    <w:p w14:paraId="6DF8682A" w14:textId="77777777" w:rsidR="0001466F" w:rsidRPr="00250857" w:rsidRDefault="0001466F" w:rsidP="0001466F">
      <w:pPr>
        <w:pStyle w:val="P00"/>
        <w:spacing w:before="0"/>
        <w:ind w:left="0" w:right="1134"/>
        <w:rPr>
          <w:rStyle w:val="default"/>
          <w:rFonts w:cs="FrankRuehl" w:hint="cs"/>
          <w:vanish/>
          <w:color w:val="FF0000"/>
          <w:szCs w:val="20"/>
          <w:shd w:val="clear" w:color="auto" w:fill="FFFF99"/>
          <w:rtl/>
        </w:rPr>
      </w:pPr>
      <w:r w:rsidRPr="00250857">
        <w:rPr>
          <w:rStyle w:val="default"/>
          <w:rFonts w:cs="FrankRuehl" w:hint="cs"/>
          <w:vanish/>
          <w:color w:val="FF0000"/>
          <w:szCs w:val="20"/>
          <w:shd w:val="clear" w:color="auto" w:fill="FFFF99"/>
          <w:rtl/>
        </w:rPr>
        <w:t>מיום 16.9.2013</w:t>
      </w:r>
    </w:p>
    <w:p w14:paraId="6DC0F81C" w14:textId="77777777" w:rsidR="0001466F" w:rsidRPr="00250857" w:rsidRDefault="0001466F" w:rsidP="0001466F">
      <w:pPr>
        <w:pStyle w:val="P00"/>
        <w:spacing w:before="0"/>
        <w:ind w:left="0" w:right="1134"/>
        <w:rPr>
          <w:rStyle w:val="default"/>
          <w:rFonts w:cs="FrankRuehl" w:hint="cs"/>
          <w:vanish/>
          <w:szCs w:val="20"/>
          <w:shd w:val="clear" w:color="auto" w:fill="FFFF99"/>
          <w:rtl/>
        </w:rPr>
      </w:pPr>
      <w:r w:rsidRPr="00250857">
        <w:rPr>
          <w:rStyle w:val="default"/>
          <w:rFonts w:cs="FrankRuehl" w:hint="cs"/>
          <w:b/>
          <w:bCs/>
          <w:vanish/>
          <w:szCs w:val="20"/>
          <w:shd w:val="clear" w:color="auto" w:fill="FFFF99"/>
          <w:rtl/>
        </w:rPr>
        <w:t>החלטה תשע"ד-2013</w:t>
      </w:r>
    </w:p>
    <w:p w14:paraId="1EFB36E5" w14:textId="77777777" w:rsidR="0001466F" w:rsidRPr="00250857" w:rsidRDefault="0001466F" w:rsidP="0001466F">
      <w:pPr>
        <w:pStyle w:val="P00"/>
        <w:spacing w:before="0"/>
        <w:ind w:left="0" w:right="1134"/>
        <w:rPr>
          <w:rStyle w:val="default"/>
          <w:rFonts w:cs="FrankRuehl" w:hint="cs"/>
          <w:vanish/>
          <w:szCs w:val="20"/>
          <w:shd w:val="clear" w:color="auto" w:fill="FFFF99"/>
          <w:rtl/>
        </w:rPr>
      </w:pPr>
      <w:hyperlink r:id="rId76" w:history="1">
        <w:r w:rsidRPr="00250857">
          <w:rPr>
            <w:rStyle w:val="Hyperlink"/>
            <w:rFonts w:hint="cs"/>
            <w:vanish/>
            <w:szCs w:val="20"/>
            <w:shd w:val="clear" w:color="auto" w:fill="FFFF99"/>
            <w:rtl/>
          </w:rPr>
          <w:t>ק"ת תשע"ד מס' 7290</w:t>
        </w:r>
      </w:hyperlink>
      <w:r w:rsidRPr="00250857">
        <w:rPr>
          <w:rStyle w:val="default"/>
          <w:rFonts w:cs="FrankRuehl" w:hint="cs"/>
          <w:vanish/>
          <w:szCs w:val="20"/>
          <w:shd w:val="clear" w:color="auto" w:fill="FFFF99"/>
          <w:rtl/>
        </w:rPr>
        <w:t xml:space="preserve"> מיום 16.9.2013 עמ' 31</w:t>
      </w:r>
    </w:p>
    <w:p w14:paraId="2675B840" w14:textId="77777777" w:rsidR="00923250" w:rsidRPr="00923250" w:rsidRDefault="00923250" w:rsidP="00923250">
      <w:pPr>
        <w:pStyle w:val="P00"/>
        <w:ind w:left="0" w:right="1134"/>
        <w:rPr>
          <w:rStyle w:val="default"/>
          <w:rFonts w:cs="FrankRuehl"/>
          <w:sz w:val="2"/>
          <w:szCs w:val="2"/>
          <w:rtl/>
        </w:rPr>
      </w:pPr>
      <w:r w:rsidRPr="00250857">
        <w:rPr>
          <w:rStyle w:val="default"/>
          <w:rFonts w:cs="FrankRuehl"/>
          <w:vanish/>
          <w:sz w:val="22"/>
          <w:szCs w:val="22"/>
          <w:shd w:val="clear" w:color="auto" w:fill="FFFF99"/>
          <w:rtl/>
        </w:rPr>
        <w:tab/>
        <w:t>(</w:t>
      </w:r>
      <w:r w:rsidRPr="00250857">
        <w:rPr>
          <w:rStyle w:val="default"/>
          <w:rFonts w:cs="FrankRuehl" w:hint="cs"/>
          <w:vanish/>
          <w:sz w:val="22"/>
          <w:szCs w:val="22"/>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ראש רשות שהודיע על החלטתו להחזיר מענק או פיצויי פיטורים לפי אחד הסעיפים 9(6)</w:t>
      </w:r>
      <w:r w:rsidRPr="00250857">
        <w:rPr>
          <w:rStyle w:val="default"/>
          <w:rFonts w:cs="FrankRuehl" w:hint="cs"/>
          <w:strike/>
          <w:vanish/>
          <w:sz w:val="22"/>
          <w:szCs w:val="22"/>
          <w:shd w:val="clear" w:color="auto" w:fill="FFFF99"/>
          <w:rtl/>
        </w:rPr>
        <w:t>, 10(א)(3) או 14</w:t>
      </w:r>
      <w:r w:rsidRPr="00250857">
        <w:rPr>
          <w:rStyle w:val="default"/>
          <w:rFonts w:cs="FrankRuehl" w:hint="cs"/>
          <w:vanish/>
          <w:sz w:val="22"/>
          <w:szCs w:val="22"/>
          <w:shd w:val="clear" w:color="auto" w:fill="FFFF99"/>
          <w:rtl/>
        </w:rPr>
        <w:t xml:space="preserve"> </w:t>
      </w:r>
      <w:r w:rsidRPr="00250857">
        <w:rPr>
          <w:rStyle w:val="default"/>
          <w:rFonts w:cs="FrankRuehl" w:hint="cs"/>
          <w:vanish/>
          <w:sz w:val="22"/>
          <w:szCs w:val="22"/>
          <w:u w:val="single"/>
          <w:shd w:val="clear" w:color="auto" w:fill="FFFF99"/>
          <w:rtl/>
        </w:rPr>
        <w:t>או 10(א)(3)</w:t>
      </w:r>
      <w:r w:rsidRPr="00250857">
        <w:rPr>
          <w:rStyle w:val="default"/>
          <w:rFonts w:cs="FrankRuehl" w:hint="cs"/>
          <w:vanish/>
          <w:sz w:val="22"/>
          <w:szCs w:val="22"/>
          <w:shd w:val="clear" w:color="auto" w:fill="FFFF99"/>
          <w:rtl/>
        </w:rPr>
        <w:t>, רשאי לה</w:t>
      </w:r>
      <w:r w:rsidRPr="00250857">
        <w:rPr>
          <w:rStyle w:val="default"/>
          <w:rFonts w:cs="FrankRuehl"/>
          <w:vanish/>
          <w:sz w:val="22"/>
          <w:szCs w:val="22"/>
          <w:shd w:val="clear" w:color="auto" w:fill="FFFF99"/>
          <w:rtl/>
        </w:rPr>
        <w:t>ח</w:t>
      </w:r>
      <w:r w:rsidRPr="00250857">
        <w:rPr>
          <w:rStyle w:val="default"/>
          <w:rFonts w:cs="FrankRuehl" w:hint="cs"/>
          <w:vanish/>
          <w:sz w:val="22"/>
          <w:szCs w:val="22"/>
          <w:shd w:val="clear" w:color="auto" w:fill="FFFF99"/>
          <w:rtl/>
        </w:rPr>
        <w:t>זירם בין בתשלום אחד שישולם תוך חודשיים מהיום שהודיע על החלטתו האמורה, ובין בתשלומים חודשיים שישולמו מתחילת החודש שלאחר החודש שבו הודיע כאמור; כל אחד מהתשלומים, חוץ מהאחרון שבו ישולם העודף, לא יפחת מחמישית ממשכורתו החודשית של ראש הרשות בעת התשלום.</w:t>
      </w:r>
      <w:bookmarkEnd w:id="75"/>
    </w:p>
    <w:p w14:paraId="0D2A268D" w14:textId="77777777" w:rsidR="00491CEF" w:rsidRDefault="00491CEF" w:rsidP="00986048">
      <w:pPr>
        <w:pStyle w:val="P00"/>
        <w:spacing w:before="72"/>
        <w:ind w:left="0" w:right="1134"/>
        <w:rPr>
          <w:rStyle w:val="default"/>
          <w:rFonts w:cs="FrankRuehl"/>
          <w:rtl/>
        </w:rPr>
      </w:pPr>
      <w:bookmarkStart w:id="76" w:name="Seif22"/>
      <w:bookmarkEnd w:id="76"/>
      <w:r>
        <w:rPr>
          <w:lang w:val="he-IL"/>
        </w:rPr>
        <w:pict w14:anchorId="491B1EAC">
          <v:rect id="_x0000_s1068" style="position:absolute;left:0;text-align:left;margin-left:464.5pt;margin-top:8.05pt;width:75.05pt;height:14.3pt;z-index:251659264" o:allowincell="f" filled="f" stroked="f" strokecolor="lime" strokeweight=".25pt">
            <v:textbox inset="0,0,0,0">
              <w:txbxContent>
                <w:p w14:paraId="46238A42" w14:textId="77777777" w:rsidR="00D8782A" w:rsidRDefault="00D8782A">
                  <w:pPr>
                    <w:spacing w:line="160" w:lineRule="exact"/>
                    <w:jc w:val="left"/>
                    <w:rPr>
                      <w:rFonts w:cs="Miriam"/>
                      <w:noProof/>
                      <w:szCs w:val="18"/>
                      <w:rtl/>
                    </w:rPr>
                  </w:pPr>
                  <w:r>
                    <w:rPr>
                      <w:rFonts w:cs="Miriam"/>
                      <w:szCs w:val="18"/>
                      <w:rtl/>
                    </w:rPr>
                    <w:t>ח</w:t>
                  </w:r>
                  <w:r>
                    <w:rPr>
                      <w:rFonts w:cs="Miriam" w:hint="cs"/>
                      <w:szCs w:val="18"/>
                      <w:rtl/>
                    </w:rPr>
                    <w:t>ישוב תוספת היוקר</w:t>
                  </w:r>
                </w:p>
              </w:txbxContent>
            </v:textbox>
            <w10:anchorlock/>
          </v:rect>
        </w:pict>
      </w:r>
      <w:r>
        <w:rPr>
          <w:rStyle w:val="big-number"/>
          <w:rFonts w:cs="Miriam"/>
          <w:rtl/>
        </w:rPr>
        <w:t>32.</w:t>
      </w:r>
      <w:r>
        <w:rPr>
          <w:rStyle w:val="big-number"/>
          <w:rFonts w:cs="Miriam"/>
          <w:rtl/>
        </w:rPr>
        <w:tab/>
      </w:r>
      <w:r>
        <w:rPr>
          <w:rStyle w:val="default"/>
          <w:rFonts w:cs="FrankRuehl"/>
          <w:rtl/>
        </w:rPr>
        <w:t>ת</w:t>
      </w:r>
      <w:r>
        <w:rPr>
          <w:rStyle w:val="default"/>
          <w:rFonts w:cs="FrankRuehl" w:hint="cs"/>
          <w:rtl/>
        </w:rPr>
        <w:t>וספת היוקר המשתלמת לזכאי לקצבה על פי החלטה זו תחושב בהתאם לכללים הנהוגים לגבי גמלאות לעובדי המדינה.</w:t>
      </w:r>
    </w:p>
    <w:p w14:paraId="2515A4A6" w14:textId="77777777" w:rsidR="00491CEF" w:rsidRDefault="00491CEF" w:rsidP="009B1C0E">
      <w:pPr>
        <w:pStyle w:val="P00"/>
        <w:spacing w:before="72"/>
        <w:ind w:left="0" w:right="1134"/>
        <w:rPr>
          <w:rStyle w:val="default"/>
          <w:rFonts w:cs="FrankRuehl"/>
          <w:rtl/>
        </w:rPr>
      </w:pPr>
      <w:bookmarkStart w:id="77" w:name="Seif23"/>
      <w:bookmarkEnd w:id="77"/>
      <w:r>
        <w:rPr>
          <w:lang w:val="he-IL"/>
        </w:rPr>
        <w:pict w14:anchorId="30748E91">
          <v:rect id="_x0000_s1069" style="position:absolute;left:0;text-align:left;margin-left:464.5pt;margin-top:8.05pt;width:75.05pt;height:15pt;z-index:251660288" o:allowincell="f" filled="f" stroked="f" strokecolor="lime" strokeweight=".25pt">
            <v:textbox inset="0,0,0,0">
              <w:txbxContent>
                <w:p w14:paraId="185CFA0E" w14:textId="77777777" w:rsidR="00D8782A" w:rsidRDefault="00D8782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33.</w:t>
      </w:r>
      <w:r>
        <w:rPr>
          <w:rStyle w:val="big-number"/>
          <w:rFonts w:cs="Miriam"/>
          <w:rtl/>
        </w:rPr>
        <w:tab/>
      </w:r>
      <w:r>
        <w:rPr>
          <w:rStyle w:val="default"/>
          <w:rFonts w:cs="FrankRuehl"/>
          <w:rtl/>
        </w:rPr>
        <w:t>ת</w:t>
      </w:r>
      <w:r>
        <w:rPr>
          <w:rStyle w:val="default"/>
          <w:rFonts w:cs="FrankRuehl" w:hint="cs"/>
          <w:rtl/>
        </w:rPr>
        <w:t>חילתה של החלטה זו ביום כ"א בשבט תשל"ז (9 בפברואר 1977).</w:t>
      </w:r>
    </w:p>
    <w:p w14:paraId="4A5A3B56" w14:textId="77777777" w:rsidR="00491CEF" w:rsidRDefault="00491CEF" w:rsidP="009B1C0E">
      <w:pPr>
        <w:pStyle w:val="P00"/>
        <w:spacing w:before="72"/>
        <w:ind w:left="0" w:right="1134"/>
        <w:rPr>
          <w:rStyle w:val="default"/>
          <w:rFonts w:cs="FrankRuehl" w:hint="cs"/>
          <w:rtl/>
        </w:rPr>
      </w:pPr>
      <w:bookmarkStart w:id="78" w:name="Seif24"/>
      <w:bookmarkEnd w:id="78"/>
      <w:r>
        <w:rPr>
          <w:lang w:val="he-IL"/>
        </w:rPr>
        <w:pict w14:anchorId="028E219A">
          <v:rect id="_x0000_s1070" style="position:absolute;left:0;text-align:left;margin-left:464.5pt;margin-top:8.05pt;width:75.05pt;height:17.65pt;z-index:251661312" o:allowincell="f" filled="f" stroked="f" strokecolor="lime" strokeweight=".25pt">
            <v:textbox inset="0,0,0,0">
              <w:txbxContent>
                <w:p w14:paraId="70A14659" w14:textId="77777777" w:rsidR="00D8782A" w:rsidRDefault="00D8782A">
                  <w:pPr>
                    <w:spacing w:line="160" w:lineRule="exact"/>
                    <w:jc w:val="left"/>
                    <w:rPr>
                      <w:rFonts w:cs="Miriam" w:hint="cs"/>
                      <w:noProof/>
                      <w:szCs w:val="18"/>
                      <w:rtl/>
                    </w:rPr>
                  </w:pPr>
                  <w:r>
                    <w:rPr>
                      <w:rFonts w:cs="Miriam"/>
                      <w:szCs w:val="18"/>
                      <w:rtl/>
                    </w:rPr>
                    <w:t>ה</w:t>
                  </w:r>
                  <w:r>
                    <w:rPr>
                      <w:rFonts w:cs="Miriam" w:hint="cs"/>
                      <w:szCs w:val="18"/>
                      <w:rtl/>
                    </w:rPr>
                    <w:t>וראות מעבר</w:t>
                  </w:r>
                </w:p>
                <w:p w14:paraId="7614BA1E" w14:textId="77777777" w:rsidR="00D8782A" w:rsidRDefault="00D8782A" w:rsidP="00DC3369">
                  <w:pPr>
                    <w:spacing w:line="160" w:lineRule="exact"/>
                    <w:jc w:val="left"/>
                    <w:rPr>
                      <w:rFonts w:cs="Miriam"/>
                      <w:noProof/>
                      <w:szCs w:val="18"/>
                      <w:rtl/>
                    </w:rPr>
                  </w:pPr>
                  <w:r>
                    <w:rPr>
                      <w:rFonts w:cs="Miriam"/>
                      <w:szCs w:val="18"/>
                      <w:rtl/>
                    </w:rPr>
                    <w:t>ה</w:t>
                  </w:r>
                  <w:r>
                    <w:rPr>
                      <w:rFonts w:cs="Miriam" w:hint="cs"/>
                      <w:szCs w:val="18"/>
                      <w:rtl/>
                    </w:rPr>
                    <w:t>חלטה תש"ם-1980</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החלטה זו תחול מיום תחילת</w:t>
      </w:r>
      <w:r>
        <w:rPr>
          <w:rStyle w:val="default"/>
          <w:rFonts w:cs="FrankRuehl"/>
          <w:rtl/>
        </w:rPr>
        <w:t>ה</w:t>
      </w:r>
      <w:r>
        <w:rPr>
          <w:rStyle w:val="default"/>
          <w:rFonts w:cs="FrankRuehl" w:hint="cs"/>
          <w:rtl/>
        </w:rPr>
        <w:t xml:space="preserve"> גם </w:t>
      </w:r>
      <w:r w:rsidR="00DC3369">
        <w:rPr>
          <w:rStyle w:val="default"/>
          <w:rFonts w:cs="FrankRuehl"/>
          <w:rtl/>
        </w:rPr>
        <w:t>–</w:t>
      </w:r>
    </w:p>
    <w:p w14:paraId="02A33394" w14:textId="77777777" w:rsidR="00491CEF" w:rsidRDefault="00491CEF" w:rsidP="00DC3369">
      <w:pPr>
        <w:pStyle w:val="P22"/>
        <w:spacing w:before="72"/>
        <w:ind w:left="1021" w:right="1134"/>
        <w:rPr>
          <w:rStyle w:val="default"/>
          <w:rFonts w:cs="FrankRuehl" w:hint="cs"/>
          <w:rtl/>
        </w:rPr>
      </w:pPr>
      <w:r>
        <w:rPr>
          <w:lang w:val="he-IL"/>
        </w:rPr>
        <w:pict w14:anchorId="21ABCB04">
          <v:rect id="_x0000_s1071" style="position:absolute;left:0;text-align:left;margin-left:464.5pt;margin-top:8.05pt;width:75.05pt;height:14.35pt;z-index:251662336" o:allowincell="f" filled="f" stroked="f" strokecolor="lime" strokeweight=".25pt">
            <v:textbox inset="0,0,0,0">
              <w:txbxContent>
                <w:p w14:paraId="503782B6" w14:textId="77777777" w:rsidR="00D8782A" w:rsidRDefault="00D8782A" w:rsidP="007A3D0C">
                  <w:pPr>
                    <w:spacing w:line="160" w:lineRule="exact"/>
                    <w:jc w:val="left"/>
                    <w:rPr>
                      <w:rFonts w:cs="Miriam"/>
                      <w:noProof/>
                      <w:szCs w:val="18"/>
                      <w:rtl/>
                    </w:rPr>
                  </w:pPr>
                  <w:r>
                    <w:rPr>
                      <w:rFonts w:cs="Miriam"/>
                      <w:szCs w:val="18"/>
                      <w:rtl/>
                    </w:rPr>
                    <w:t>הח</w:t>
                  </w:r>
                  <w:r>
                    <w:rPr>
                      <w:rFonts w:cs="Miriam" w:hint="cs"/>
                      <w:szCs w:val="18"/>
                      <w:rtl/>
                    </w:rPr>
                    <w:t>לטה תשל"ט-1979</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גם על מי שנעשה זכאי לקצבה על פי חוק תשי"ט בתקופה שמיום ז' בטבת תשל"ד (1 בינואר 1974) עד ליום כ' בשבט תשל"ז (8 בפברואר 1977) (להלן </w:t>
      </w:r>
      <w:r w:rsidR="00DC3369">
        <w:rPr>
          <w:rStyle w:val="default"/>
          <w:rFonts w:cs="FrankRuehl" w:hint="cs"/>
          <w:rtl/>
        </w:rPr>
        <w:t>-</w:t>
      </w:r>
      <w:r>
        <w:rPr>
          <w:rStyle w:val="default"/>
          <w:rFonts w:cs="FrankRuehl" w:hint="cs"/>
          <w:rtl/>
        </w:rPr>
        <w:t xml:space="preserve"> תקופת הביניים);</w:t>
      </w:r>
    </w:p>
    <w:p w14:paraId="49FE665E" w14:textId="77777777" w:rsidR="00491CEF" w:rsidRDefault="00491CE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גם על ראש רשות אשר חדל לכהן בתקופת הביניים ועל שאיריו של ראש רשות שנפטר בתקופת הביניים, הכל כשלא היו זכאים לקצבה על פי חוק תשי"ט, ובלבד שתוך שלושה חדשים מיום פרסום החלטה זו ברשומות החזירו לקופת הרש</w:t>
      </w:r>
      <w:r>
        <w:rPr>
          <w:rStyle w:val="default"/>
          <w:rFonts w:cs="FrankRuehl"/>
          <w:rtl/>
        </w:rPr>
        <w:t>ו</w:t>
      </w:r>
      <w:r>
        <w:rPr>
          <w:rStyle w:val="default"/>
          <w:rFonts w:cs="FrankRuehl" w:hint="cs"/>
          <w:rtl/>
        </w:rPr>
        <w:t>ת המקומית כל מענק שקיבלו.</w:t>
      </w:r>
    </w:p>
    <w:p w14:paraId="3FAA076E" w14:textId="77777777" w:rsidR="00491CEF" w:rsidRDefault="00491CEF">
      <w:pPr>
        <w:pStyle w:val="P02"/>
        <w:spacing w:before="72"/>
        <w:ind w:left="1021" w:right="1134"/>
        <w:rPr>
          <w:rStyle w:val="default"/>
          <w:rFonts w:cs="FrankRuehl" w:hint="cs"/>
          <w:rtl/>
        </w:rPr>
      </w:pPr>
      <w:r>
        <w:rPr>
          <w:lang w:val="he-IL"/>
        </w:rPr>
        <w:pict w14:anchorId="56982987">
          <v:rect id="_x0000_s1072" style="position:absolute;left:0;text-align:left;margin-left:464.5pt;margin-top:8.05pt;width:75.05pt;height:11.6pt;z-index:251663360" o:allowincell="f" filled="f" stroked="f" strokecolor="lime" strokeweight=".25pt">
            <v:textbox inset="0,0,0,0">
              <w:txbxContent>
                <w:p w14:paraId="64ED5B25" w14:textId="77777777" w:rsidR="00D8782A" w:rsidRDefault="00D8782A" w:rsidP="007A3D0C">
                  <w:pPr>
                    <w:spacing w:line="160" w:lineRule="exact"/>
                    <w:jc w:val="left"/>
                    <w:rPr>
                      <w:rFonts w:cs="Miriam"/>
                      <w:noProof/>
                      <w:szCs w:val="18"/>
                      <w:rtl/>
                    </w:rPr>
                  </w:pPr>
                  <w:r>
                    <w:rPr>
                      <w:rFonts w:cs="Miriam"/>
                      <w:szCs w:val="18"/>
                      <w:rtl/>
                    </w:rPr>
                    <w:t>ה</w:t>
                  </w:r>
                  <w:r>
                    <w:rPr>
                      <w:rFonts w:cs="Miriam" w:hint="cs"/>
                      <w:szCs w:val="18"/>
                      <w:rtl/>
                    </w:rPr>
                    <w:t>חלטה תש"ם-1980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בסעיף קטן זה </w:t>
      </w:r>
      <w:r w:rsidR="00DC3369">
        <w:rPr>
          <w:rStyle w:val="default"/>
          <w:rFonts w:cs="FrankRuehl"/>
          <w:rtl/>
        </w:rPr>
        <w:t>–</w:t>
      </w:r>
    </w:p>
    <w:p w14:paraId="78EBEB49" w14:textId="77777777" w:rsidR="00491CEF" w:rsidRDefault="00491CEF" w:rsidP="00DC3369">
      <w:pPr>
        <w:pStyle w:val="P33"/>
        <w:spacing w:before="72"/>
        <w:ind w:left="1474" w:right="1134"/>
        <w:rPr>
          <w:rStyle w:val="default"/>
          <w:rFonts w:cs="FrankRuehl"/>
          <w:rtl/>
        </w:rPr>
      </w:pPr>
      <w:r>
        <w:rPr>
          <w:rStyle w:val="default"/>
          <w:rFonts w:cs="FrankRuehl"/>
          <w:rtl/>
        </w:rPr>
        <w:t>"</w:t>
      </w:r>
      <w:r>
        <w:rPr>
          <w:rStyle w:val="default"/>
          <w:rFonts w:cs="FrankRuehl" w:hint="cs"/>
          <w:rtl/>
        </w:rPr>
        <w:t xml:space="preserve">סכום התשלומים החדשיים" </w:t>
      </w:r>
      <w:r w:rsidR="00DC3369">
        <w:rPr>
          <w:rStyle w:val="default"/>
          <w:rFonts w:cs="FrankRuehl" w:hint="cs"/>
          <w:rtl/>
        </w:rPr>
        <w:t>-</w:t>
      </w:r>
      <w:r>
        <w:rPr>
          <w:rStyle w:val="default"/>
          <w:rFonts w:cs="FrankRuehl" w:hint="cs"/>
          <w:rtl/>
        </w:rPr>
        <w:t xml:space="preserve"> הסכום המבוסס על שיעורי כל התשלומים החדשיים ששולמו לשם שמירה על זכויותיו של ראש הרשות וזכויות שאיריו לגימלאות במקום עבודתו שבו עבד ערב היבחרו, כשהם מחושבים על בס</w:t>
      </w:r>
      <w:r>
        <w:rPr>
          <w:rStyle w:val="default"/>
          <w:rFonts w:cs="FrankRuehl"/>
          <w:rtl/>
        </w:rPr>
        <w:t>י</w:t>
      </w:r>
      <w:r>
        <w:rPr>
          <w:rStyle w:val="default"/>
          <w:rFonts w:cs="FrankRuehl" w:hint="cs"/>
          <w:rtl/>
        </w:rPr>
        <w:t>ס משכורתו הקובעת של ראש הרשות אילו היה זכאי לקצבה ביום שבו הודיע על בחירתו כאמור בפסקה (2).</w:t>
      </w:r>
    </w:p>
    <w:p w14:paraId="0DAE580B" w14:textId="77777777" w:rsidR="00491CEF" w:rsidRDefault="00491CEF" w:rsidP="00DC33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ראש רשות שכיהן כראש רשות ביום תחילתה של החלטה זו, ועם היבחרו לכהונתו הוא ויתר על גימלאות, על פי סעיף 10 לחוק תשי"ט, רשאי להודיע בכתב למנהל הכללי של משרד הפנים </w:t>
      </w:r>
      <w:r>
        <w:rPr>
          <w:rStyle w:val="default"/>
          <w:rFonts w:cs="FrankRuehl"/>
          <w:rtl/>
        </w:rPr>
        <w:t>(</w:t>
      </w:r>
      <w:r>
        <w:rPr>
          <w:rStyle w:val="default"/>
          <w:rFonts w:cs="FrankRuehl" w:hint="cs"/>
          <w:rtl/>
        </w:rPr>
        <w:t xml:space="preserve">להלן </w:t>
      </w:r>
      <w:r w:rsidR="00DC3369">
        <w:rPr>
          <w:rStyle w:val="default"/>
          <w:rFonts w:cs="FrankRuehl" w:hint="cs"/>
          <w:rtl/>
        </w:rPr>
        <w:t>-</w:t>
      </w:r>
      <w:r>
        <w:rPr>
          <w:rStyle w:val="default"/>
          <w:rFonts w:cs="FrankRuehl" w:hint="cs"/>
          <w:rtl/>
        </w:rPr>
        <w:t xml:space="preserve"> המנהל הכללי) כי הוא בוחר להחזיר לרשות המקומית את סכום התשלומים החדשיים; בחר כאמור </w:t>
      </w:r>
      <w:r w:rsidR="00DC3369">
        <w:rPr>
          <w:rStyle w:val="default"/>
          <w:rFonts w:cs="FrankRuehl" w:hint="cs"/>
          <w:rtl/>
        </w:rPr>
        <w:t>-</w:t>
      </w:r>
      <w:r>
        <w:rPr>
          <w:rStyle w:val="default"/>
          <w:rFonts w:cs="FrankRuehl" w:hint="cs"/>
          <w:rtl/>
        </w:rPr>
        <w:t xml:space="preserve"> יראו את ראש הרשות כאילו לא ויתר על גימלאות, ובתנאי שנתמלאו כל התנאים דלהלן:</w:t>
      </w:r>
    </w:p>
    <w:p w14:paraId="74744FAC" w14:textId="77777777" w:rsidR="00491CEF" w:rsidRDefault="00491CE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ההודעה ניתנה לא יאוחר מיום כ"ב בכסלו תשמ"א (30 בנובמבר 1980);</w:t>
      </w:r>
    </w:p>
    <w:p w14:paraId="2D2163BC" w14:textId="77777777" w:rsidR="00491CEF" w:rsidRDefault="00491CE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הרשות החזיר לר</w:t>
      </w:r>
      <w:r>
        <w:rPr>
          <w:rStyle w:val="default"/>
          <w:rFonts w:cs="FrankRuehl"/>
          <w:rtl/>
        </w:rPr>
        <w:t>ש</w:t>
      </w:r>
      <w:r>
        <w:rPr>
          <w:rStyle w:val="default"/>
          <w:rFonts w:cs="FrankRuehl" w:hint="cs"/>
          <w:rtl/>
        </w:rPr>
        <w:t>ות המקומית את כל סכום התשלומים החדשיים שהוא חייב בהחזרתם, תוך שנים-עשר חדשים מהיום שבו הודיע ראש הרשות על בחירתו כאמור;</w:t>
      </w:r>
    </w:p>
    <w:p w14:paraId="74FBECA6" w14:textId="77777777" w:rsidR="00491CEF" w:rsidRDefault="00491CEF">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סכום שלא הוחזר תוך 90 ימים מהיום שבו הודיע על בחירתו כאמור, תיווסף עליו ריבית בשיעור של 26% לשנה, החל מהיום ה-91, ולענין פסקת משנה </w:t>
      </w:r>
      <w:r>
        <w:rPr>
          <w:rStyle w:val="default"/>
          <w:rFonts w:cs="FrankRuehl"/>
          <w:rtl/>
        </w:rPr>
        <w:t>(</w:t>
      </w:r>
      <w:r>
        <w:rPr>
          <w:rStyle w:val="default"/>
          <w:rFonts w:cs="FrankRuehl" w:hint="cs"/>
          <w:rtl/>
        </w:rPr>
        <w:t>ב) יראו את הריבית כאמור כחלק מהסכום שראש הרשות חייב בהחזרתו;</w:t>
      </w:r>
    </w:p>
    <w:p w14:paraId="7FB295D6" w14:textId="77777777" w:rsidR="00491CEF" w:rsidRDefault="00491CEF">
      <w:pPr>
        <w:pStyle w:val="P33"/>
        <w:spacing w:before="72"/>
        <w:ind w:left="1474"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ראש הרשות הוכיח להנחת דעתו של המנהל הכללי כי הוא אינו זכאי ולא יהיה זכאי לגימלה כל שהיא ממקום עבודתו שבו עבד ערב היבחרו, בעד התקופה שבה כיהן כ</w:t>
      </w:r>
      <w:r>
        <w:rPr>
          <w:rStyle w:val="default"/>
          <w:rFonts w:cs="FrankRuehl"/>
          <w:rtl/>
        </w:rPr>
        <w:t>ר</w:t>
      </w:r>
      <w:r>
        <w:rPr>
          <w:rStyle w:val="default"/>
          <w:rFonts w:cs="FrankRuehl" w:hint="cs"/>
          <w:rtl/>
        </w:rPr>
        <w:t>אש רשות, מלבד הגימלה שיקבל מהרשות המקומית על פי הוראות סעיף קטן זה.</w:t>
      </w:r>
    </w:p>
    <w:p w14:paraId="012B2490" w14:textId="77777777" w:rsidR="00DC3369" w:rsidRPr="00250857" w:rsidRDefault="00DC3369" w:rsidP="00DC3369">
      <w:pPr>
        <w:pStyle w:val="P00"/>
        <w:spacing w:before="0"/>
        <w:ind w:left="0" w:right="1134"/>
        <w:rPr>
          <w:rFonts w:hint="cs"/>
          <w:b/>
          <w:bCs/>
          <w:vanish/>
          <w:szCs w:val="20"/>
          <w:shd w:val="clear" w:color="auto" w:fill="FFFF99"/>
          <w:rtl/>
        </w:rPr>
      </w:pPr>
      <w:bookmarkStart w:id="79" w:name="Rov67"/>
      <w:r w:rsidRPr="00250857">
        <w:rPr>
          <w:rFonts w:hint="cs"/>
          <w:vanish/>
          <w:color w:val="FF0000"/>
          <w:szCs w:val="20"/>
          <w:shd w:val="clear" w:color="auto" w:fill="FFFF99"/>
          <w:rtl/>
        </w:rPr>
        <w:t>מיום 10.7.1979</w:t>
      </w:r>
    </w:p>
    <w:p w14:paraId="6F26587D" w14:textId="77777777" w:rsidR="00DC3369" w:rsidRPr="00250857" w:rsidRDefault="00DC3369" w:rsidP="00DC3369">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תשל"ט-1979</w:t>
      </w:r>
    </w:p>
    <w:p w14:paraId="2D1DABBF" w14:textId="77777777" w:rsidR="00DC3369" w:rsidRPr="00250857" w:rsidRDefault="00DC3369" w:rsidP="00DC3369">
      <w:pPr>
        <w:pStyle w:val="P00"/>
        <w:spacing w:before="0"/>
        <w:ind w:left="0" w:right="1134"/>
        <w:rPr>
          <w:rFonts w:hint="cs"/>
          <w:vanish/>
          <w:szCs w:val="20"/>
          <w:shd w:val="clear" w:color="auto" w:fill="FFFF99"/>
          <w:rtl/>
        </w:rPr>
      </w:pPr>
      <w:hyperlink r:id="rId77" w:history="1">
        <w:r w:rsidRPr="00250857">
          <w:rPr>
            <w:rStyle w:val="Hyperlink"/>
            <w:rFonts w:hint="cs"/>
            <w:vanish/>
            <w:szCs w:val="20"/>
            <w:shd w:val="clear" w:color="auto" w:fill="FFFF99"/>
            <w:rtl/>
          </w:rPr>
          <w:t>ק"ת תשל"ט מס' 4002</w:t>
        </w:r>
      </w:hyperlink>
      <w:r w:rsidRPr="00250857">
        <w:rPr>
          <w:rFonts w:hint="cs"/>
          <w:vanish/>
          <w:szCs w:val="20"/>
          <w:shd w:val="clear" w:color="auto" w:fill="FFFF99"/>
          <w:rtl/>
        </w:rPr>
        <w:t xml:space="preserve"> מיום 10.7.1979 עמ' 1566</w:t>
      </w:r>
    </w:p>
    <w:p w14:paraId="665298D3" w14:textId="77777777" w:rsidR="00DC3369" w:rsidRPr="00250857" w:rsidRDefault="00DC3369" w:rsidP="00DC3369">
      <w:pPr>
        <w:pStyle w:val="P00"/>
        <w:ind w:left="0" w:right="1134"/>
        <w:rPr>
          <w:rStyle w:val="default"/>
          <w:rFonts w:cs="FrankRuehl" w:hint="cs"/>
          <w:vanish/>
          <w:sz w:val="22"/>
          <w:szCs w:val="22"/>
          <w:shd w:val="clear" w:color="auto" w:fill="FFFF99"/>
          <w:rtl/>
        </w:rPr>
      </w:pPr>
      <w:r w:rsidRPr="00250857">
        <w:rPr>
          <w:rStyle w:val="big-number"/>
          <w:rFonts w:cs="FrankRuehl" w:hint="cs"/>
          <w:vanish/>
          <w:sz w:val="22"/>
          <w:szCs w:val="22"/>
          <w:shd w:val="clear" w:color="auto" w:fill="FFFF99"/>
          <w:rtl/>
        </w:rPr>
        <w:t>34.</w:t>
      </w:r>
      <w:r w:rsidRPr="00250857">
        <w:rPr>
          <w:rStyle w:val="big-number"/>
          <w:rFonts w:cs="FrankRuehl"/>
          <w:vanish/>
          <w:sz w:val="22"/>
          <w:szCs w:val="22"/>
          <w:shd w:val="clear" w:color="auto" w:fill="FFFF99"/>
          <w:rtl/>
        </w:rPr>
        <w:tab/>
      </w:r>
      <w:r w:rsidRPr="00250857">
        <w:rPr>
          <w:rStyle w:val="default"/>
          <w:rFonts w:cs="FrankRuehl" w:hint="cs"/>
          <w:vanish/>
          <w:sz w:val="22"/>
          <w:szCs w:val="22"/>
          <w:shd w:val="clear" w:color="auto" w:fill="FFFF99"/>
          <w:rtl/>
        </w:rPr>
        <w:t>החלטה זו תחול מיום תחילת</w:t>
      </w:r>
      <w:r w:rsidRPr="00250857">
        <w:rPr>
          <w:rStyle w:val="default"/>
          <w:rFonts w:cs="FrankRuehl"/>
          <w:vanish/>
          <w:sz w:val="22"/>
          <w:szCs w:val="22"/>
          <w:shd w:val="clear" w:color="auto" w:fill="FFFF99"/>
          <w:rtl/>
        </w:rPr>
        <w:t>ה</w:t>
      </w:r>
      <w:r w:rsidRPr="00250857">
        <w:rPr>
          <w:rStyle w:val="default"/>
          <w:rFonts w:cs="FrankRuehl" w:hint="cs"/>
          <w:vanish/>
          <w:sz w:val="22"/>
          <w:szCs w:val="22"/>
          <w:shd w:val="clear" w:color="auto" w:fill="FFFF99"/>
          <w:rtl/>
        </w:rPr>
        <w:t xml:space="preserve"> גם </w:t>
      </w:r>
      <w:r w:rsidRPr="00250857">
        <w:rPr>
          <w:rStyle w:val="default"/>
          <w:rFonts w:cs="FrankRuehl"/>
          <w:vanish/>
          <w:sz w:val="22"/>
          <w:szCs w:val="22"/>
          <w:shd w:val="clear" w:color="auto" w:fill="FFFF99"/>
          <w:rtl/>
        </w:rPr>
        <w:t>–</w:t>
      </w:r>
    </w:p>
    <w:p w14:paraId="09BDB9B6" w14:textId="77777777" w:rsidR="00DC3369" w:rsidRPr="00250857" w:rsidRDefault="00DC3369" w:rsidP="00DC3369">
      <w:pPr>
        <w:pStyle w:val="P00"/>
        <w:spacing w:before="0"/>
        <w:ind w:left="1021" w:right="1134"/>
        <w:rPr>
          <w:rFonts w:hint="cs"/>
          <w:vanish/>
          <w:sz w:val="22"/>
          <w:szCs w:val="22"/>
          <w:shd w:val="clear" w:color="auto" w:fill="FFFF99"/>
          <w:rtl/>
        </w:rPr>
      </w:pPr>
      <w:r w:rsidRPr="00250857">
        <w:rPr>
          <w:rFonts w:hint="cs"/>
          <w:vanish/>
          <w:sz w:val="22"/>
          <w:szCs w:val="22"/>
          <w:shd w:val="clear" w:color="auto" w:fill="FFFF99"/>
          <w:rtl/>
        </w:rPr>
        <w:t>(1)</w:t>
      </w:r>
      <w:r w:rsidRPr="00250857">
        <w:rPr>
          <w:rFonts w:hint="cs"/>
          <w:vanish/>
          <w:sz w:val="22"/>
          <w:szCs w:val="22"/>
          <w:shd w:val="clear" w:color="auto" w:fill="FFFF99"/>
          <w:rtl/>
        </w:rPr>
        <w:tab/>
        <w:t xml:space="preserve">גם על מי שנעשה זכאי לקצבה </w:t>
      </w:r>
      <w:r w:rsidRPr="00250857">
        <w:rPr>
          <w:rFonts w:hint="cs"/>
          <w:strike/>
          <w:vanish/>
          <w:sz w:val="22"/>
          <w:szCs w:val="22"/>
          <w:shd w:val="clear" w:color="auto" w:fill="FFFF99"/>
          <w:rtl/>
        </w:rPr>
        <w:t xml:space="preserve">על פי חוק הרשויות המקומיות (גמלאות לראש רשות וסגניו), תשי"ט-1959 (להלן </w:t>
      </w:r>
      <w:r w:rsidRPr="00250857">
        <w:rPr>
          <w:strike/>
          <w:vanish/>
          <w:sz w:val="22"/>
          <w:szCs w:val="22"/>
          <w:shd w:val="clear" w:color="auto" w:fill="FFFF99"/>
          <w:rtl/>
        </w:rPr>
        <w:t>–</w:t>
      </w:r>
      <w:r w:rsidRPr="00250857">
        <w:rPr>
          <w:rFonts w:hint="cs"/>
          <w:strike/>
          <w:vanish/>
          <w:sz w:val="22"/>
          <w:szCs w:val="22"/>
          <w:shd w:val="clear" w:color="auto" w:fill="FFFF99"/>
          <w:rtl/>
        </w:rPr>
        <w:t xml:space="preserve"> חוק תשי"ט)</w:t>
      </w:r>
      <w:r w:rsidRPr="00250857">
        <w:rPr>
          <w:rFonts w:hint="cs"/>
          <w:vanish/>
          <w:sz w:val="22"/>
          <w:szCs w:val="22"/>
          <w:shd w:val="clear" w:color="auto" w:fill="FFFF99"/>
          <w:rtl/>
        </w:rPr>
        <w:t xml:space="preserve"> </w:t>
      </w:r>
      <w:r w:rsidRPr="00250857">
        <w:rPr>
          <w:rFonts w:hint="cs"/>
          <w:vanish/>
          <w:sz w:val="22"/>
          <w:szCs w:val="22"/>
          <w:u w:val="single"/>
          <w:shd w:val="clear" w:color="auto" w:fill="FFFF99"/>
          <w:rtl/>
        </w:rPr>
        <w:t>על פי חוק תשי"ט</w:t>
      </w:r>
      <w:r w:rsidRPr="00250857">
        <w:rPr>
          <w:rFonts w:hint="cs"/>
          <w:vanish/>
          <w:sz w:val="22"/>
          <w:szCs w:val="22"/>
          <w:shd w:val="clear" w:color="auto" w:fill="FFFF99"/>
          <w:rtl/>
        </w:rPr>
        <w:t xml:space="preserve">, בתקופה שמיום ז' בטבת תשל"ד (1 בינואר 1974) עד ליום כ' בשבט תשל"ז (8 בפברואר 1977) (להלן </w:t>
      </w:r>
      <w:r w:rsidRPr="00250857">
        <w:rPr>
          <w:vanish/>
          <w:sz w:val="22"/>
          <w:szCs w:val="22"/>
          <w:shd w:val="clear" w:color="auto" w:fill="FFFF99"/>
          <w:rtl/>
        </w:rPr>
        <w:t>–</w:t>
      </w:r>
      <w:r w:rsidRPr="00250857">
        <w:rPr>
          <w:rFonts w:hint="cs"/>
          <w:vanish/>
          <w:sz w:val="22"/>
          <w:szCs w:val="22"/>
          <w:shd w:val="clear" w:color="auto" w:fill="FFFF99"/>
          <w:rtl/>
        </w:rPr>
        <w:t xml:space="preserve"> תקופת הביניים);</w:t>
      </w:r>
    </w:p>
    <w:p w14:paraId="4E8A338A" w14:textId="77777777" w:rsidR="00DC3369" w:rsidRPr="00250857" w:rsidRDefault="00DC3369" w:rsidP="00DC3369">
      <w:pPr>
        <w:pStyle w:val="P33"/>
        <w:spacing w:before="0"/>
        <w:ind w:left="0" w:right="1134"/>
        <w:rPr>
          <w:rFonts w:hint="cs"/>
          <w:vanish/>
          <w:szCs w:val="20"/>
          <w:shd w:val="clear" w:color="auto" w:fill="FFFF99"/>
          <w:rtl/>
        </w:rPr>
      </w:pPr>
    </w:p>
    <w:p w14:paraId="26E8065B" w14:textId="77777777" w:rsidR="00810978" w:rsidRPr="00250857" w:rsidRDefault="00810978" w:rsidP="00053E45">
      <w:pPr>
        <w:pStyle w:val="P00"/>
        <w:spacing w:before="0"/>
        <w:ind w:left="0" w:right="1134"/>
        <w:rPr>
          <w:rFonts w:hint="cs"/>
          <w:b/>
          <w:bCs/>
          <w:vanish/>
          <w:szCs w:val="20"/>
          <w:shd w:val="clear" w:color="auto" w:fill="FFFF99"/>
          <w:rtl/>
        </w:rPr>
      </w:pPr>
      <w:r w:rsidRPr="00250857">
        <w:rPr>
          <w:rFonts w:hint="cs"/>
          <w:vanish/>
          <w:color w:val="FF0000"/>
          <w:szCs w:val="20"/>
          <w:shd w:val="clear" w:color="auto" w:fill="FFFF99"/>
          <w:rtl/>
        </w:rPr>
        <w:t xml:space="preserve">מיום </w:t>
      </w:r>
      <w:r w:rsidR="00053E45" w:rsidRPr="00250857">
        <w:rPr>
          <w:rFonts w:hint="cs"/>
          <w:vanish/>
          <w:color w:val="FF0000"/>
          <w:szCs w:val="20"/>
          <w:shd w:val="clear" w:color="auto" w:fill="FFFF99"/>
          <w:rtl/>
        </w:rPr>
        <w:t>25.8.1980</w:t>
      </w:r>
    </w:p>
    <w:p w14:paraId="2E48A701" w14:textId="77777777" w:rsidR="00810978" w:rsidRPr="00250857" w:rsidRDefault="00810978" w:rsidP="00053E45">
      <w:pPr>
        <w:pStyle w:val="P00"/>
        <w:spacing w:before="0"/>
        <w:ind w:left="0" w:right="1134"/>
        <w:rPr>
          <w:rFonts w:hint="cs"/>
          <w:b/>
          <w:bCs/>
          <w:vanish/>
          <w:szCs w:val="20"/>
          <w:shd w:val="clear" w:color="auto" w:fill="FFFF99"/>
          <w:rtl/>
        </w:rPr>
      </w:pPr>
      <w:r w:rsidRPr="00250857">
        <w:rPr>
          <w:rFonts w:hint="cs"/>
          <w:b/>
          <w:bCs/>
          <w:vanish/>
          <w:szCs w:val="20"/>
          <w:shd w:val="clear" w:color="auto" w:fill="FFFF99"/>
          <w:rtl/>
        </w:rPr>
        <w:t>החלטה תש</w:t>
      </w:r>
      <w:r w:rsidR="00053E45" w:rsidRPr="00250857">
        <w:rPr>
          <w:rFonts w:hint="cs"/>
          <w:b/>
          <w:bCs/>
          <w:vanish/>
          <w:szCs w:val="20"/>
          <w:shd w:val="clear" w:color="auto" w:fill="FFFF99"/>
          <w:rtl/>
        </w:rPr>
        <w:t>"ם</w:t>
      </w:r>
      <w:r w:rsidRPr="00250857">
        <w:rPr>
          <w:rFonts w:hint="cs"/>
          <w:b/>
          <w:bCs/>
          <w:vanish/>
          <w:szCs w:val="20"/>
          <w:shd w:val="clear" w:color="auto" w:fill="FFFF99"/>
          <w:rtl/>
        </w:rPr>
        <w:t>-19</w:t>
      </w:r>
      <w:r w:rsidR="00053E45" w:rsidRPr="00250857">
        <w:rPr>
          <w:rFonts w:hint="cs"/>
          <w:b/>
          <w:bCs/>
          <w:vanish/>
          <w:szCs w:val="20"/>
          <w:shd w:val="clear" w:color="auto" w:fill="FFFF99"/>
          <w:rtl/>
        </w:rPr>
        <w:t>80</w:t>
      </w:r>
    </w:p>
    <w:p w14:paraId="343B91F4" w14:textId="77777777" w:rsidR="00810978" w:rsidRPr="00250857" w:rsidRDefault="00810978" w:rsidP="00810978">
      <w:pPr>
        <w:pStyle w:val="P33"/>
        <w:spacing w:before="0"/>
        <w:ind w:left="0" w:right="1134"/>
        <w:rPr>
          <w:rStyle w:val="default"/>
          <w:rFonts w:cs="FrankRuehl" w:hint="cs"/>
          <w:vanish/>
          <w:szCs w:val="20"/>
          <w:shd w:val="clear" w:color="auto" w:fill="FFFF99"/>
          <w:rtl/>
        </w:rPr>
      </w:pPr>
      <w:hyperlink r:id="rId78" w:history="1">
        <w:r w:rsidRPr="00250857">
          <w:rPr>
            <w:rStyle w:val="Hyperlink"/>
            <w:rFonts w:hint="cs"/>
            <w:vanish/>
            <w:szCs w:val="20"/>
            <w:shd w:val="clear" w:color="auto" w:fill="FFFF99"/>
            <w:rtl/>
          </w:rPr>
          <w:t>ק"ת תש"ם מס' 4158</w:t>
        </w:r>
      </w:hyperlink>
      <w:r w:rsidRPr="00250857">
        <w:rPr>
          <w:rFonts w:hint="cs"/>
          <w:vanish/>
          <w:szCs w:val="20"/>
          <w:shd w:val="clear" w:color="auto" w:fill="FFFF99"/>
          <w:rtl/>
        </w:rPr>
        <w:t xml:space="preserve"> מיום 25.8.1980 עמ' </w:t>
      </w:r>
      <w:r w:rsidRPr="00250857">
        <w:rPr>
          <w:vanish/>
          <w:szCs w:val="20"/>
          <w:shd w:val="clear" w:color="auto" w:fill="FFFF99"/>
          <w:rtl/>
        </w:rPr>
        <w:t>2304</w:t>
      </w:r>
    </w:p>
    <w:p w14:paraId="6C5B0725" w14:textId="77777777" w:rsidR="006007CF" w:rsidRPr="00250857" w:rsidRDefault="006007CF" w:rsidP="006007CF">
      <w:pPr>
        <w:pStyle w:val="P00"/>
        <w:ind w:left="0" w:right="1134"/>
        <w:rPr>
          <w:rStyle w:val="default"/>
          <w:rFonts w:cs="FrankRuehl" w:hint="cs"/>
          <w:vanish/>
          <w:sz w:val="22"/>
          <w:szCs w:val="22"/>
          <w:shd w:val="clear" w:color="auto" w:fill="FFFF99"/>
          <w:rtl/>
        </w:rPr>
      </w:pPr>
      <w:r w:rsidRPr="00250857">
        <w:rPr>
          <w:rStyle w:val="default"/>
          <w:rFonts w:cs="FrankRuehl" w:hint="cs"/>
          <w:vanish/>
          <w:sz w:val="22"/>
          <w:szCs w:val="22"/>
          <w:shd w:val="clear" w:color="auto" w:fill="FFFF99"/>
          <w:rtl/>
        </w:rPr>
        <w:t>34.</w:t>
      </w:r>
      <w:r w:rsidRPr="00250857">
        <w:rPr>
          <w:rStyle w:val="default"/>
          <w:rFonts w:cs="FrankRuehl" w:hint="cs"/>
          <w:vanish/>
          <w:sz w:val="22"/>
          <w:szCs w:val="22"/>
          <w:shd w:val="clear" w:color="auto" w:fill="FFFF99"/>
          <w:rtl/>
        </w:rPr>
        <w:tab/>
      </w: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א)</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החלטה זו תחול מיום תחילת</w:t>
      </w:r>
      <w:r w:rsidRPr="00250857">
        <w:rPr>
          <w:rStyle w:val="default"/>
          <w:rFonts w:cs="FrankRuehl"/>
          <w:vanish/>
          <w:sz w:val="22"/>
          <w:szCs w:val="22"/>
          <w:shd w:val="clear" w:color="auto" w:fill="FFFF99"/>
          <w:rtl/>
        </w:rPr>
        <w:t>ה</w:t>
      </w:r>
      <w:r w:rsidRPr="00250857">
        <w:rPr>
          <w:rStyle w:val="default"/>
          <w:rFonts w:cs="FrankRuehl" w:hint="cs"/>
          <w:vanish/>
          <w:sz w:val="22"/>
          <w:szCs w:val="22"/>
          <w:shd w:val="clear" w:color="auto" w:fill="FFFF99"/>
          <w:rtl/>
        </w:rPr>
        <w:t xml:space="preserve"> גם </w:t>
      </w:r>
      <w:r w:rsidR="00DC3369" w:rsidRPr="00250857">
        <w:rPr>
          <w:rStyle w:val="default"/>
          <w:rFonts w:cs="FrankRuehl"/>
          <w:vanish/>
          <w:sz w:val="22"/>
          <w:szCs w:val="22"/>
          <w:shd w:val="clear" w:color="auto" w:fill="FFFF99"/>
          <w:rtl/>
        </w:rPr>
        <w:t>–</w:t>
      </w:r>
    </w:p>
    <w:p w14:paraId="7B2DF78C" w14:textId="77777777" w:rsidR="006007CF" w:rsidRPr="00250857" w:rsidRDefault="006007CF" w:rsidP="00DC3369">
      <w:pPr>
        <w:pStyle w:val="P22"/>
        <w:spacing w:before="0"/>
        <w:ind w:left="1021" w:right="1134"/>
        <w:rPr>
          <w:rStyle w:val="default"/>
          <w:rFonts w:cs="FrankRuehl" w:hint="cs"/>
          <w:vanish/>
          <w:sz w:val="22"/>
          <w:szCs w:val="22"/>
          <w:shd w:val="clear" w:color="auto" w:fill="FFFF99"/>
          <w:rtl/>
        </w:rPr>
      </w:pPr>
      <w:r w:rsidRPr="00250857">
        <w:rPr>
          <w:rStyle w:val="default"/>
          <w:rFonts w:cs="FrankRuehl"/>
          <w:vanish/>
          <w:sz w:val="22"/>
          <w:szCs w:val="22"/>
          <w:shd w:val="clear" w:color="auto" w:fill="FFFF99"/>
          <w:rtl/>
        </w:rPr>
        <w:t>(1)</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 xml:space="preserve">גם על מי שנעשה זכאי לקצבה על פי חוק תשי"ט בתקופה שמיום ז' בטבת תשל"ד (1 בינואר 1974) עד ליום כ' בשבט תשל"ז (8 בפברואר 1977) (להלן </w:t>
      </w:r>
      <w:r w:rsidR="00DC3369" w:rsidRPr="00250857">
        <w:rPr>
          <w:rStyle w:val="default"/>
          <w:rFonts w:cs="FrankRuehl" w:hint="cs"/>
          <w:vanish/>
          <w:sz w:val="22"/>
          <w:szCs w:val="22"/>
          <w:shd w:val="clear" w:color="auto" w:fill="FFFF99"/>
          <w:rtl/>
        </w:rPr>
        <w:t>-</w:t>
      </w:r>
      <w:r w:rsidRPr="00250857">
        <w:rPr>
          <w:rStyle w:val="default"/>
          <w:rFonts w:cs="FrankRuehl" w:hint="cs"/>
          <w:vanish/>
          <w:sz w:val="22"/>
          <w:szCs w:val="22"/>
          <w:shd w:val="clear" w:color="auto" w:fill="FFFF99"/>
          <w:rtl/>
        </w:rPr>
        <w:t xml:space="preserve"> תקופת הביניים);</w:t>
      </w:r>
    </w:p>
    <w:p w14:paraId="2D7E9F49" w14:textId="77777777" w:rsidR="006007CF" w:rsidRPr="00250857" w:rsidRDefault="006007CF" w:rsidP="006007CF">
      <w:pPr>
        <w:pStyle w:val="P22"/>
        <w:spacing w:before="0"/>
        <w:ind w:left="1021" w:right="1134"/>
        <w:rPr>
          <w:rStyle w:val="default"/>
          <w:rFonts w:cs="FrankRuehl"/>
          <w:vanish/>
          <w:sz w:val="22"/>
          <w:szCs w:val="22"/>
          <w:shd w:val="clear" w:color="auto" w:fill="FFFF99"/>
          <w:rtl/>
        </w:rPr>
      </w:pPr>
      <w:r w:rsidRPr="00250857">
        <w:rPr>
          <w:rStyle w:val="default"/>
          <w:rFonts w:cs="FrankRuehl"/>
          <w:vanish/>
          <w:sz w:val="22"/>
          <w:szCs w:val="22"/>
          <w:shd w:val="clear" w:color="auto" w:fill="FFFF99"/>
          <w:rtl/>
        </w:rPr>
        <w:t>(2)</w:t>
      </w:r>
      <w:r w:rsidRPr="00250857">
        <w:rPr>
          <w:rStyle w:val="default"/>
          <w:rFonts w:cs="FrankRuehl"/>
          <w:vanish/>
          <w:sz w:val="22"/>
          <w:szCs w:val="22"/>
          <w:shd w:val="clear" w:color="auto" w:fill="FFFF99"/>
          <w:rtl/>
        </w:rPr>
        <w:tab/>
      </w:r>
      <w:r w:rsidRPr="00250857">
        <w:rPr>
          <w:rStyle w:val="default"/>
          <w:rFonts w:cs="FrankRuehl" w:hint="cs"/>
          <w:vanish/>
          <w:sz w:val="22"/>
          <w:szCs w:val="22"/>
          <w:shd w:val="clear" w:color="auto" w:fill="FFFF99"/>
          <w:rtl/>
        </w:rPr>
        <w:t>גם על ראש רשות אשר חדל לכהן בתקופת הביניים ועל שאיריו של ראש רשות שנפטר בתקופת הביניים, הכל כשלא היו זכאים לקצבה על פי חוק תשי"ט, ובלבד שתוך שלושה חדשים מיום פרסום החלטה זו ברשומות החזירו לקופת הרש</w:t>
      </w:r>
      <w:r w:rsidRPr="00250857">
        <w:rPr>
          <w:rStyle w:val="default"/>
          <w:rFonts w:cs="FrankRuehl"/>
          <w:vanish/>
          <w:sz w:val="22"/>
          <w:szCs w:val="22"/>
          <w:shd w:val="clear" w:color="auto" w:fill="FFFF99"/>
          <w:rtl/>
        </w:rPr>
        <w:t>ו</w:t>
      </w:r>
      <w:r w:rsidRPr="00250857">
        <w:rPr>
          <w:rStyle w:val="default"/>
          <w:rFonts w:cs="FrankRuehl" w:hint="cs"/>
          <w:vanish/>
          <w:sz w:val="22"/>
          <w:szCs w:val="22"/>
          <w:shd w:val="clear" w:color="auto" w:fill="FFFF99"/>
          <w:rtl/>
        </w:rPr>
        <w:t>ת המקומית כל מענק שקיבלו.</w:t>
      </w:r>
    </w:p>
    <w:p w14:paraId="6DB17CDF" w14:textId="77777777" w:rsidR="006007CF" w:rsidRPr="00250857" w:rsidRDefault="006007CF" w:rsidP="006007CF">
      <w:pPr>
        <w:pStyle w:val="P02"/>
        <w:spacing w:before="0"/>
        <w:ind w:left="1021" w:right="1134"/>
        <w:rPr>
          <w:rStyle w:val="default"/>
          <w:rFonts w:cs="FrankRuehl" w:hint="cs"/>
          <w:vanish/>
          <w:sz w:val="22"/>
          <w:szCs w:val="22"/>
          <w:u w:val="single"/>
          <w:shd w:val="clear" w:color="auto" w:fill="FFFF99"/>
          <w:rtl/>
        </w:rPr>
      </w:pPr>
      <w:r w:rsidRPr="00250857">
        <w:rPr>
          <w:vanish/>
          <w:sz w:val="22"/>
          <w:szCs w:val="22"/>
          <w:shd w:val="clear" w:color="auto" w:fill="FFFF99"/>
          <w:rtl/>
        </w:rPr>
        <w:tab/>
      </w: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ב)</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(1)</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 xml:space="preserve">בסעיף קטן זה </w:t>
      </w:r>
      <w:r w:rsidR="00DC3369" w:rsidRPr="00250857">
        <w:rPr>
          <w:rStyle w:val="default"/>
          <w:rFonts w:cs="FrankRuehl"/>
          <w:vanish/>
          <w:sz w:val="22"/>
          <w:szCs w:val="22"/>
          <w:u w:val="single"/>
          <w:shd w:val="clear" w:color="auto" w:fill="FFFF99"/>
          <w:rtl/>
        </w:rPr>
        <w:t>–</w:t>
      </w:r>
    </w:p>
    <w:p w14:paraId="4D10708C" w14:textId="77777777" w:rsidR="006007CF" w:rsidRPr="00250857" w:rsidRDefault="006007CF" w:rsidP="00DC3369">
      <w:pPr>
        <w:pStyle w:val="P33"/>
        <w:spacing w:before="0"/>
        <w:ind w:left="1474" w:right="1134"/>
        <w:rPr>
          <w:rStyle w:val="default"/>
          <w:rFonts w:cs="FrankRuehl"/>
          <w:vanish/>
          <w:sz w:val="22"/>
          <w:szCs w:val="22"/>
          <w:u w:val="single"/>
          <w:shd w:val="clear" w:color="auto" w:fill="FFFF99"/>
          <w:rtl/>
        </w:rPr>
      </w:pP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 xml:space="preserve">סכום התשלומים החדשיים" </w:t>
      </w:r>
      <w:r w:rsidR="00DC3369" w:rsidRPr="00250857">
        <w:rPr>
          <w:rStyle w:val="default"/>
          <w:rFonts w:cs="FrankRuehl" w:hint="cs"/>
          <w:vanish/>
          <w:sz w:val="22"/>
          <w:szCs w:val="22"/>
          <w:u w:val="single"/>
          <w:shd w:val="clear" w:color="auto" w:fill="FFFF99"/>
          <w:rtl/>
        </w:rPr>
        <w:t>-</w:t>
      </w:r>
      <w:r w:rsidRPr="00250857">
        <w:rPr>
          <w:rStyle w:val="default"/>
          <w:rFonts w:cs="FrankRuehl" w:hint="cs"/>
          <w:vanish/>
          <w:sz w:val="22"/>
          <w:szCs w:val="22"/>
          <w:u w:val="single"/>
          <w:shd w:val="clear" w:color="auto" w:fill="FFFF99"/>
          <w:rtl/>
        </w:rPr>
        <w:t xml:space="preserve"> הסכום המבוסס על שיעורי כל התשלומים החדשיים ששולמו לשם שמירה על זכויותיו של ראש הרשות וזכויות שאיריו לגימלאות במקום עבודתו שבו עבד ערב היבחרו, כשהם מחושבים על בס</w:t>
      </w:r>
      <w:r w:rsidRPr="00250857">
        <w:rPr>
          <w:rStyle w:val="default"/>
          <w:rFonts w:cs="FrankRuehl"/>
          <w:vanish/>
          <w:sz w:val="22"/>
          <w:szCs w:val="22"/>
          <w:u w:val="single"/>
          <w:shd w:val="clear" w:color="auto" w:fill="FFFF99"/>
          <w:rtl/>
        </w:rPr>
        <w:t>י</w:t>
      </w:r>
      <w:r w:rsidRPr="00250857">
        <w:rPr>
          <w:rStyle w:val="default"/>
          <w:rFonts w:cs="FrankRuehl" w:hint="cs"/>
          <w:vanish/>
          <w:sz w:val="22"/>
          <w:szCs w:val="22"/>
          <w:u w:val="single"/>
          <w:shd w:val="clear" w:color="auto" w:fill="FFFF99"/>
          <w:rtl/>
        </w:rPr>
        <w:t>ס משכורתו הקובעת של ראש הרשות אילו היה זכאי לקצבה ביום שבו הודיע על בחירתו כאמור בפסקה (2).</w:t>
      </w:r>
    </w:p>
    <w:p w14:paraId="0ABA7651" w14:textId="77777777" w:rsidR="006007CF" w:rsidRPr="00250857" w:rsidRDefault="006007CF" w:rsidP="00DC3369">
      <w:pPr>
        <w:pStyle w:val="P22"/>
        <w:spacing w:before="0"/>
        <w:ind w:left="1021" w:right="1134"/>
        <w:rPr>
          <w:rStyle w:val="default"/>
          <w:rFonts w:cs="FrankRuehl"/>
          <w:vanish/>
          <w:sz w:val="22"/>
          <w:szCs w:val="22"/>
          <w:u w:val="single"/>
          <w:shd w:val="clear" w:color="auto" w:fill="FFFF99"/>
          <w:rtl/>
        </w:rPr>
      </w:pPr>
      <w:r w:rsidRPr="00250857">
        <w:rPr>
          <w:rStyle w:val="default"/>
          <w:rFonts w:cs="FrankRuehl"/>
          <w:vanish/>
          <w:sz w:val="22"/>
          <w:szCs w:val="22"/>
          <w:u w:val="single"/>
          <w:shd w:val="clear" w:color="auto" w:fill="FFFF99"/>
          <w:rtl/>
        </w:rPr>
        <w:t>(2)</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 xml:space="preserve">ראש רשות שכיהן כראש רשות ביום תחילתה של החלטה זו, ועם היבחרו לכהונתו הוא ויתר על גימלאות, על פי סעיף 10 לחוק תשי"ט, רשאי להודיע בכתב למנהל הכללי של משרד הפנים </w:t>
      </w: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 xml:space="preserve">להלן </w:t>
      </w:r>
      <w:r w:rsidR="00DC3369" w:rsidRPr="00250857">
        <w:rPr>
          <w:rStyle w:val="default"/>
          <w:rFonts w:cs="FrankRuehl" w:hint="cs"/>
          <w:vanish/>
          <w:sz w:val="22"/>
          <w:szCs w:val="22"/>
          <w:u w:val="single"/>
          <w:shd w:val="clear" w:color="auto" w:fill="FFFF99"/>
          <w:rtl/>
        </w:rPr>
        <w:t>-</w:t>
      </w:r>
      <w:r w:rsidRPr="00250857">
        <w:rPr>
          <w:rStyle w:val="default"/>
          <w:rFonts w:cs="FrankRuehl" w:hint="cs"/>
          <w:vanish/>
          <w:sz w:val="22"/>
          <w:szCs w:val="22"/>
          <w:u w:val="single"/>
          <w:shd w:val="clear" w:color="auto" w:fill="FFFF99"/>
          <w:rtl/>
        </w:rPr>
        <w:t xml:space="preserve"> המנהל הכללי) כי הוא בוחר להחזיר לרשות המקומית את סכום התשלומים החדשיים; בחר כאמור </w:t>
      </w:r>
      <w:r w:rsidR="00DC3369" w:rsidRPr="00250857">
        <w:rPr>
          <w:rStyle w:val="default"/>
          <w:rFonts w:cs="FrankRuehl" w:hint="cs"/>
          <w:vanish/>
          <w:sz w:val="22"/>
          <w:szCs w:val="22"/>
          <w:u w:val="single"/>
          <w:shd w:val="clear" w:color="auto" w:fill="FFFF99"/>
          <w:rtl/>
        </w:rPr>
        <w:t>-</w:t>
      </w:r>
      <w:r w:rsidRPr="00250857">
        <w:rPr>
          <w:rStyle w:val="default"/>
          <w:rFonts w:cs="FrankRuehl" w:hint="cs"/>
          <w:vanish/>
          <w:sz w:val="22"/>
          <w:szCs w:val="22"/>
          <w:u w:val="single"/>
          <w:shd w:val="clear" w:color="auto" w:fill="FFFF99"/>
          <w:rtl/>
        </w:rPr>
        <w:t xml:space="preserve"> יראו את ראש הרשות כאילו לא ויתר על גימלאות, ובתנאי שנתמלאו כל התנאים דלהלן:</w:t>
      </w:r>
    </w:p>
    <w:p w14:paraId="2E59B188" w14:textId="77777777" w:rsidR="006007CF" w:rsidRPr="00250857" w:rsidRDefault="006007CF" w:rsidP="006007CF">
      <w:pPr>
        <w:pStyle w:val="P33"/>
        <w:spacing w:before="0"/>
        <w:ind w:left="1474" w:right="1134"/>
        <w:rPr>
          <w:rStyle w:val="default"/>
          <w:rFonts w:cs="FrankRuehl"/>
          <w:vanish/>
          <w:sz w:val="22"/>
          <w:szCs w:val="22"/>
          <w:u w:val="single"/>
          <w:shd w:val="clear" w:color="auto" w:fill="FFFF99"/>
          <w:rtl/>
        </w:rPr>
      </w:pP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א)</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ההודעה ניתנה לא יאוחר מיום כ"ב בכסלו תשמ"א (30 בנובמבר 1980);</w:t>
      </w:r>
    </w:p>
    <w:p w14:paraId="41FC7969" w14:textId="77777777" w:rsidR="006007CF" w:rsidRPr="00250857" w:rsidRDefault="006007CF" w:rsidP="006007CF">
      <w:pPr>
        <w:pStyle w:val="P33"/>
        <w:spacing w:before="0"/>
        <w:ind w:left="1474" w:right="1134"/>
        <w:rPr>
          <w:rStyle w:val="default"/>
          <w:rFonts w:cs="FrankRuehl"/>
          <w:vanish/>
          <w:sz w:val="22"/>
          <w:szCs w:val="22"/>
          <w:u w:val="single"/>
          <w:shd w:val="clear" w:color="auto" w:fill="FFFF99"/>
          <w:rtl/>
        </w:rPr>
      </w:pP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ב)</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ראש הרשות החזיר לר</w:t>
      </w:r>
      <w:r w:rsidRPr="00250857">
        <w:rPr>
          <w:rStyle w:val="default"/>
          <w:rFonts w:cs="FrankRuehl"/>
          <w:vanish/>
          <w:sz w:val="22"/>
          <w:szCs w:val="22"/>
          <w:u w:val="single"/>
          <w:shd w:val="clear" w:color="auto" w:fill="FFFF99"/>
          <w:rtl/>
        </w:rPr>
        <w:t>ש</w:t>
      </w:r>
      <w:r w:rsidRPr="00250857">
        <w:rPr>
          <w:rStyle w:val="default"/>
          <w:rFonts w:cs="FrankRuehl" w:hint="cs"/>
          <w:vanish/>
          <w:sz w:val="22"/>
          <w:szCs w:val="22"/>
          <w:u w:val="single"/>
          <w:shd w:val="clear" w:color="auto" w:fill="FFFF99"/>
          <w:rtl/>
        </w:rPr>
        <w:t>ות המקומית את כל סכום התשלומים החדשיים שהוא חייב בהחזרתם, תוך שנים-עשר חדשים מהיום שבו הודיע ראש הרשות על בחירתו כאמור;</w:t>
      </w:r>
    </w:p>
    <w:p w14:paraId="0DCA842B" w14:textId="77777777" w:rsidR="006007CF" w:rsidRPr="00250857" w:rsidRDefault="006007CF" w:rsidP="006007CF">
      <w:pPr>
        <w:pStyle w:val="P33"/>
        <w:spacing w:before="0"/>
        <w:ind w:left="1474" w:right="1134"/>
        <w:rPr>
          <w:rFonts w:hint="cs"/>
          <w:vanish/>
          <w:sz w:val="22"/>
          <w:szCs w:val="22"/>
          <w:u w:val="single"/>
          <w:shd w:val="clear" w:color="auto" w:fill="FFFF99"/>
          <w:rtl/>
        </w:rPr>
      </w:pP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ג)</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 xml:space="preserve">סכום שלא הוחזר תוך 90 ימים מהיום שבו הודיע על בחירתו כאמור, תיווסף עליו ריבית בשיעור של 26% לשנה, החל מהיום ה-91, ולענין פסקת משנה </w:t>
      </w: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ב) יראו את הריבית כאמור כחלק מהסכום שראש הרשות חייב בהחזרתו;</w:t>
      </w:r>
    </w:p>
    <w:p w14:paraId="2D3D22FD" w14:textId="77777777" w:rsidR="006007CF" w:rsidRPr="00DC3369" w:rsidRDefault="006007CF" w:rsidP="00DC3369">
      <w:pPr>
        <w:pStyle w:val="P33"/>
        <w:spacing w:before="0"/>
        <w:ind w:left="1474" w:right="1134"/>
        <w:rPr>
          <w:rStyle w:val="default"/>
          <w:rFonts w:cs="FrankRuehl" w:hint="cs"/>
          <w:sz w:val="2"/>
          <w:szCs w:val="2"/>
          <w:u w:val="single"/>
          <w:shd w:val="clear" w:color="auto" w:fill="FFFF99"/>
          <w:rtl/>
        </w:rPr>
      </w:pPr>
      <w:r w:rsidRPr="00250857">
        <w:rPr>
          <w:rStyle w:val="default"/>
          <w:rFonts w:cs="FrankRuehl"/>
          <w:vanish/>
          <w:sz w:val="22"/>
          <w:szCs w:val="22"/>
          <w:u w:val="single"/>
          <w:shd w:val="clear" w:color="auto" w:fill="FFFF99"/>
          <w:rtl/>
        </w:rPr>
        <w:t>(</w:t>
      </w:r>
      <w:r w:rsidRPr="00250857">
        <w:rPr>
          <w:rStyle w:val="default"/>
          <w:rFonts w:cs="FrankRuehl" w:hint="cs"/>
          <w:vanish/>
          <w:sz w:val="22"/>
          <w:szCs w:val="22"/>
          <w:u w:val="single"/>
          <w:shd w:val="clear" w:color="auto" w:fill="FFFF99"/>
          <w:rtl/>
        </w:rPr>
        <w:t>ד)</w:t>
      </w:r>
      <w:r w:rsidRPr="00250857">
        <w:rPr>
          <w:rStyle w:val="default"/>
          <w:rFonts w:cs="FrankRuehl"/>
          <w:vanish/>
          <w:sz w:val="22"/>
          <w:szCs w:val="22"/>
          <w:u w:val="single"/>
          <w:shd w:val="clear" w:color="auto" w:fill="FFFF99"/>
          <w:rtl/>
        </w:rPr>
        <w:tab/>
      </w:r>
      <w:r w:rsidRPr="00250857">
        <w:rPr>
          <w:rStyle w:val="default"/>
          <w:rFonts w:cs="FrankRuehl" w:hint="cs"/>
          <w:vanish/>
          <w:sz w:val="22"/>
          <w:szCs w:val="22"/>
          <w:u w:val="single"/>
          <w:shd w:val="clear" w:color="auto" w:fill="FFFF99"/>
          <w:rtl/>
        </w:rPr>
        <w:t>ראש הרשות הוכיח להנחת דעתו של המנהל הכללי כי הוא אינו זכאי ולא יהיה זכאי לגימלה כל שהיא ממקום עבודתו שבו עבד ערב היבחרו, בעד התקופה שבה כיהן כ</w:t>
      </w:r>
      <w:r w:rsidRPr="00250857">
        <w:rPr>
          <w:rStyle w:val="default"/>
          <w:rFonts w:cs="FrankRuehl"/>
          <w:vanish/>
          <w:sz w:val="22"/>
          <w:szCs w:val="22"/>
          <w:u w:val="single"/>
          <w:shd w:val="clear" w:color="auto" w:fill="FFFF99"/>
          <w:rtl/>
        </w:rPr>
        <w:t>ר</w:t>
      </w:r>
      <w:r w:rsidRPr="00250857">
        <w:rPr>
          <w:rStyle w:val="default"/>
          <w:rFonts w:cs="FrankRuehl" w:hint="cs"/>
          <w:vanish/>
          <w:sz w:val="22"/>
          <w:szCs w:val="22"/>
          <w:u w:val="single"/>
          <w:shd w:val="clear" w:color="auto" w:fill="FFFF99"/>
          <w:rtl/>
        </w:rPr>
        <w:t>אש רשות, מלבד הגימלה שיקבל מהרשות המקומית על פי הוראות סעיף קטן זה.</w:t>
      </w:r>
      <w:bookmarkEnd w:id="79"/>
    </w:p>
    <w:p w14:paraId="1D7414AF" w14:textId="77777777" w:rsidR="00491CEF" w:rsidRDefault="00491CEF" w:rsidP="009B1C0E">
      <w:pPr>
        <w:pStyle w:val="P00"/>
        <w:spacing w:before="72"/>
        <w:ind w:left="0" w:right="1134"/>
        <w:rPr>
          <w:rStyle w:val="default"/>
          <w:rFonts w:cs="FrankRuehl"/>
          <w:rtl/>
        </w:rPr>
      </w:pPr>
      <w:bookmarkStart w:id="80" w:name="Seif25"/>
      <w:bookmarkEnd w:id="80"/>
      <w:r>
        <w:rPr>
          <w:lang w:val="he-IL"/>
        </w:rPr>
        <w:pict w14:anchorId="267DFF0E">
          <v:rect id="_x0000_s1073" style="position:absolute;left:0;text-align:left;margin-left:464.5pt;margin-top:8.05pt;width:75.05pt;height:16pt;z-index:251664384" o:allowincell="f" filled="f" stroked="f" strokecolor="lime" strokeweight=".25pt">
            <v:textbox style="mso-next-textbox:#_x0000_s1073" inset="0,0,0,0">
              <w:txbxContent>
                <w:p w14:paraId="0D15EB66" w14:textId="77777777" w:rsidR="00D8782A" w:rsidRDefault="00D8782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35.</w:t>
      </w:r>
      <w:r>
        <w:rPr>
          <w:rStyle w:val="big-number"/>
          <w:rFonts w:cs="Miriam"/>
          <w:rtl/>
        </w:rPr>
        <w:tab/>
      </w:r>
      <w:r>
        <w:rPr>
          <w:rStyle w:val="default"/>
          <w:rFonts w:cs="FrankRuehl"/>
          <w:rtl/>
        </w:rPr>
        <w:t>ל</w:t>
      </w:r>
      <w:r>
        <w:rPr>
          <w:rStyle w:val="default"/>
          <w:rFonts w:cs="FrankRuehl" w:hint="cs"/>
          <w:rtl/>
        </w:rPr>
        <w:t>החלטה זו ייקרא "החלטת הרשויות המקומיות (גמלאות לראש רשות וסגניו), תשל"ז</w:t>
      </w:r>
      <w:r w:rsidR="00DC3369">
        <w:rPr>
          <w:rStyle w:val="default"/>
          <w:rFonts w:cs="FrankRuehl" w:hint="cs"/>
          <w:rtl/>
        </w:rPr>
        <w:t>-</w:t>
      </w:r>
      <w:r>
        <w:rPr>
          <w:rStyle w:val="default"/>
          <w:rFonts w:cs="FrankRuehl" w:hint="cs"/>
          <w:rtl/>
        </w:rPr>
        <w:t>1977".</w:t>
      </w:r>
    </w:p>
    <w:p w14:paraId="094A5013" w14:textId="77777777" w:rsidR="00491CEF" w:rsidRDefault="00491CEF">
      <w:pPr>
        <w:pStyle w:val="P00"/>
        <w:spacing w:before="72"/>
        <w:ind w:left="0" w:right="1134"/>
        <w:rPr>
          <w:rStyle w:val="default"/>
          <w:rFonts w:cs="FrankRuehl" w:hint="cs"/>
          <w:rtl/>
        </w:rPr>
      </w:pPr>
    </w:p>
    <w:p w14:paraId="02EE9BDC" w14:textId="77777777" w:rsidR="009B1C0E" w:rsidRDefault="009B1C0E">
      <w:pPr>
        <w:pStyle w:val="P00"/>
        <w:spacing w:before="72"/>
        <w:ind w:left="0" w:right="1134"/>
        <w:rPr>
          <w:rStyle w:val="default"/>
          <w:rFonts w:cs="FrankRuehl" w:hint="cs"/>
          <w:rtl/>
        </w:rPr>
      </w:pPr>
    </w:p>
    <w:p w14:paraId="16DDE7D1" w14:textId="77777777" w:rsidR="00491CEF" w:rsidRDefault="00491CEF" w:rsidP="007E66A7">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tl/>
        </w:rPr>
        <w:t>י</w:t>
      </w:r>
      <w:r>
        <w:rPr>
          <w:rFonts w:hint="cs"/>
          <w:rtl/>
        </w:rPr>
        <w:t>"א באייר תשל"ז (29 באפריל 1977)</w:t>
      </w:r>
      <w:r w:rsidR="007A3D0C">
        <w:rPr>
          <w:rFonts w:hint="cs"/>
          <w:rtl/>
        </w:rPr>
        <w:t xml:space="preserve"> </w:t>
      </w:r>
      <w:r>
        <w:rPr>
          <w:rtl/>
        </w:rPr>
        <w:tab/>
      </w:r>
      <w:r>
        <w:rPr>
          <w:rFonts w:hint="cs"/>
          <w:rtl/>
        </w:rPr>
        <w:t>שושנה ארבלי-אלמוזלינו</w:t>
      </w:r>
    </w:p>
    <w:p w14:paraId="5A130CCD" w14:textId="77777777" w:rsidR="00491CEF" w:rsidRPr="007A3D0C" w:rsidRDefault="00491CEF" w:rsidP="007E66A7">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sidRPr="007A3D0C">
        <w:rPr>
          <w:sz w:val="22"/>
          <w:szCs w:val="22"/>
          <w:rtl/>
        </w:rPr>
        <w:tab/>
      </w:r>
      <w:r w:rsidRPr="007A3D0C">
        <w:rPr>
          <w:rFonts w:hint="cs"/>
          <w:sz w:val="22"/>
          <w:szCs w:val="22"/>
          <w:rtl/>
        </w:rPr>
        <w:t>יושב ראש ועדת העבודה של הכנסת</w:t>
      </w:r>
    </w:p>
    <w:p w14:paraId="27DEF715" w14:textId="77777777" w:rsidR="00491CEF" w:rsidRPr="007A3D0C" w:rsidRDefault="00491CEF">
      <w:pPr>
        <w:pStyle w:val="P00"/>
        <w:spacing w:before="72"/>
        <w:ind w:left="0" w:right="1134"/>
        <w:rPr>
          <w:rStyle w:val="default"/>
          <w:rFonts w:cs="FrankRuehl"/>
          <w:rtl/>
        </w:rPr>
      </w:pPr>
    </w:p>
    <w:p w14:paraId="2FB9959B" w14:textId="77777777" w:rsidR="00491CEF" w:rsidRPr="007A3D0C" w:rsidRDefault="00491CEF">
      <w:pPr>
        <w:pStyle w:val="P00"/>
        <w:spacing w:before="72"/>
        <w:ind w:left="0" w:right="1134"/>
        <w:rPr>
          <w:rStyle w:val="default"/>
          <w:rFonts w:cs="FrankRuehl"/>
          <w:rtl/>
        </w:rPr>
      </w:pPr>
    </w:p>
    <w:p w14:paraId="7DAD1EE4" w14:textId="77777777" w:rsidR="00491CEF" w:rsidRPr="007A3D0C" w:rsidRDefault="00491CEF" w:rsidP="007A3D0C">
      <w:pPr>
        <w:pStyle w:val="P00"/>
        <w:spacing w:before="72"/>
        <w:ind w:left="0" w:right="1134"/>
        <w:rPr>
          <w:rStyle w:val="default"/>
          <w:rFonts w:cs="FrankRuehl"/>
          <w:rtl/>
        </w:rPr>
      </w:pPr>
      <w:bookmarkStart w:id="81" w:name="LawPartEnd"/>
    </w:p>
    <w:bookmarkEnd w:id="81"/>
    <w:p w14:paraId="75870AE2" w14:textId="77777777" w:rsidR="003D7FDA" w:rsidRDefault="003D7FDA" w:rsidP="007A3D0C">
      <w:pPr>
        <w:pStyle w:val="P00"/>
        <w:spacing w:before="72"/>
        <w:ind w:left="0" w:right="1134"/>
        <w:rPr>
          <w:rStyle w:val="default"/>
          <w:rFonts w:cs="FrankRuehl"/>
          <w:rtl/>
        </w:rPr>
      </w:pPr>
    </w:p>
    <w:p w14:paraId="58B97C42" w14:textId="77777777" w:rsidR="003D7FDA" w:rsidRDefault="003D7FDA" w:rsidP="003D7FDA">
      <w:pPr>
        <w:pStyle w:val="P00"/>
        <w:spacing w:before="72"/>
        <w:ind w:left="0" w:right="1134"/>
        <w:jc w:val="center"/>
        <w:rPr>
          <w:rStyle w:val="default"/>
          <w:rFonts w:cs="David"/>
          <w:color w:val="0000FF"/>
          <w:szCs w:val="24"/>
          <w:u w:val="single"/>
          <w:rtl/>
        </w:rPr>
      </w:pPr>
      <w:hyperlink r:id="rId79" w:history="1">
        <w:r>
          <w:rPr>
            <w:rStyle w:val="Hyperlink"/>
            <w:rFonts w:cs="David"/>
            <w:noProof w:val="0"/>
            <w:sz w:val="22"/>
            <w:szCs w:val="24"/>
            <w:rtl/>
          </w:rPr>
          <w:t>הודעה למנויים על עריכה ושינויים במסמכי פסיקה, חקיקה ועוד באתר נבו - הקש כאן</w:t>
        </w:r>
      </w:hyperlink>
    </w:p>
    <w:p w14:paraId="5EE0C911" w14:textId="77777777" w:rsidR="000C1185" w:rsidRDefault="000C1185" w:rsidP="003D7FDA">
      <w:pPr>
        <w:pStyle w:val="P00"/>
        <w:spacing w:before="72"/>
        <w:ind w:left="0" w:right="1134"/>
        <w:jc w:val="center"/>
        <w:rPr>
          <w:rStyle w:val="default"/>
          <w:rFonts w:cs="David"/>
          <w:color w:val="0000FF"/>
          <w:szCs w:val="24"/>
          <w:u w:val="single"/>
          <w:rtl/>
        </w:rPr>
      </w:pPr>
    </w:p>
    <w:sectPr w:rsidR="000C1185">
      <w:headerReference w:type="even" r:id="rId80"/>
      <w:headerReference w:type="default" r:id="rId81"/>
      <w:footerReference w:type="even" r:id="rId82"/>
      <w:footerReference w:type="default" r:id="rId8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4BC7" w14:textId="77777777" w:rsidR="00A76E40" w:rsidRDefault="00A76E40">
      <w:r>
        <w:separator/>
      </w:r>
    </w:p>
  </w:endnote>
  <w:endnote w:type="continuationSeparator" w:id="0">
    <w:p w14:paraId="409C06A4" w14:textId="77777777" w:rsidR="00A76E40" w:rsidRDefault="00A7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379C" w14:textId="77777777" w:rsidR="00D8782A" w:rsidRDefault="00D8782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1AE3E82" w14:textId="77777777" w:rsidR="00D8782A" w:rsidRDefault="00D878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A0A4BF" w14:textId="77777777" w:rsidR="00D8782A" w:rsidRDefault="00D878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6943">
      <w:rPr>
        <w:rFonts w:cs="TopType Jerushalmi"/>
        <w:noProof/>
        <w:color w:val="000000"/>
        <w:sz w:val="14"/>
        <w:szCs w:val="14"/>
      </w:rPr>
      <w:t>Z:\00000000000000000000000=2014------------------------\LawsForTableRun\06\p213_061.doc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4E7E" w14:textId="77777777" w:rsidR="00D8782A" w:rsidRDefault="00D8782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5340F">
      <w:rPr>
        <w:rFonts w:hAnsi="FrankRuehl"/>
        <w:noProof/>
        <w:sz w:val="24"/>
        <w:szCs w:val="24"/>
        <w:rtl/>
      </w:rPr>
      <w:t>11</w:t>
    </w:r>
    <w:r>
      <w:rPr>
        <w:rFonts w:hAnsi="FrankRuehl"/>
        <w:sz w:val="24"/>
        <w:szCs w:val="24"/>
        <w:rtl/>
      </w:rPr>
      <w:fldChar w:fldCharType="end"/>
    </w:r>
  </w:p>
  <w:p w14:paraId="6FCD204C" w14:textId="77777777" w:rsidR="00D8782A" w:rsidRDefault="00D878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5CEC5C" w14:textId="77777777" w:rsidR="00D8782A" w:rsidRDefault="00D878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6943">
      <w:rPr>
        <w:rFonts w:cs="TopType Jerushalmi"/>
        <w:noProof/>
        <w:color w:val="000000"/>
        <w:sz w:val="14"/>
        <w:szCs w:val="14"/>
      </w:rPr>
      <w:t>Z:\00000000000000000000000=2014------------------------\LawsForTableRun\06\p213_061.doc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7BD9" w14:textId="77777777" w:rsidR="00A76E40" w:rsidRDefault="00A76E40" w:rsidP="00FD7ADD">
      <w:pPr>
        <w:spacing w:before="60" w:line="240" w:lineRule="auto"/>
        <w:ind w:right="1134"/>
      </w:pPr>
      <w:r>
        <w:separator/>
      </w:r>
    </w:p>
  </w:footnote>
  <w:footnote w:type="continuationSeparator" w:id="0">
    <w:p w14:paraId="72B34B01" w14:textId="77777777" w:rsidR="00A76E40" w:rsidRDefault="00A76E40" w:rsidP="007A6A8D">
      <w:pPr>
        <w:spacing w:before="60" w:line="240" w:lineRule="auto"/>
        <w:ind w:right="1134"/>
      </w:pPr>
      <w:r>
        <w:separator/>
      </w:r>
    </w:p>
  </w:footnote>
  <w:footnote w:id="1">
    <w:p w14:paraId="12A792FB" w14:textId="77777777" w:rsidR="00D8782A" w:rsidRDefault="00D8782A" w:rsidP="00FD7A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D7ADD">
        <w:rPr>
          <w:sz w:val="20"/>
          <w:rtl/>
        </w:rPr>
        <w:t xml:space="preserve">* </w:t>
      </w:r>
      <w:r>
        <w:rPr>
          <w:sz w:val="20"/>
          <w:rtl/>
        </w:rPr>
        <w:t>פ</w:t>
      </w:r>
      <w:r>
        <w:rPr>
          <w:rFonts w:hint="cs"/>
          <w:sz w:val="20"/>
          <w:rtl/>
        </w:rPr>
        <w:t xml:space="preserve">ורסמה </w:t>
      </w:r>
      <w:hyperlink r:id="rId1" w:history="1">
        <w:r w:rsidRPr="002A3811">
          <w:rPr>
            <w:rStyle w:val="Hyperlink"/>
            <w:rFonts w:hint="cs"/>
            <w:sz w:val="20"/>
            <w:rtl/>
          </w:rPr>
          <w:t>ק"ת תשל"ז מס' 3708</w:t>
        </w:r>
      </w:hyperlink>
      <w:r>
        <w:rPr>
          <w:rFonts w:hint="cs"/>
          <w:sz w:val="20"/>
          <w:rtl/>
        </w:rPr>
        <w:t xml:space="preserve"> מיום 12.5.1977 עמ' 1663.</w:t>
      </w:r>
    </w:p>
    <w:p w14:paraId="41BE696C" w14:textId="77777777" w:rsidR="00D8782A" w:rsidRDefault="00D8782A" w:rsidP="001234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וקנה </w:t>
      </w:r>
      <w:hyperlink r:id="rId2" w:history="1">
        <w:r w:rsidRPr="002A3811">
          <w:rPr>
            <w:rStyle w:val="Hyperlink"/>
            <w:rFonts w:hint="cs"/>
            <w:sz w:val="20"/>
            <w:rtl/>
          </w:rPr>
          <w:t>ק"ת תשל"ט מס' 4002</w:t>
        </w:r>
      </w:hyperlink>
      <w:r>
        <w:rPr>
          <w:rFonts w:hint="cs"/>
          <w:sz w:val="20"/>
          <w:rtl/>
        </w:rPr>
        <w:t xml:space="preserve"> מיום 10.7.1979 עמ' 1565 </w:t>
      </w:r>
      <w:r>
        <w:rPr>
          <w:sz w:val="20"/>
          <w:rtl/>
        </w:rPr>
        <w:t>–</w:t>
      </w:r>
      <w:r>
        <w:rPr>
          <w:rFonts w:hint="cs"/>
          <w:sz w:val="20"/>
          <w:rtl/>
        </w:rPr>
        <w:t xml:space="preserve"> החלטה תשל"ט-1979; ר' סעיף 9 לענין הוראות מעבר (</w:t>
      </w:r>
      <w:r w:rsidRPr="006962BF">
        <w:rPr>
          <w:rFonts w:hint="cs"/>
          <w:sz w:val="20"/>
          <w:rtl/>
        </w:rPr>
        <w:t xml:space="preserve">ת"ט </w:t>
      </w:r>
      <w:hyperlink r:id="rId3" w:history="1">
        <w:r w:rsidRPr="006962BF">
          <w:rPr>
            <w:rStyle w:val="Hyperlink"/>
            <w:rFonts w:hint="cs"/>
            <w:sz w:val="20"/>
            <w:rtl/>
          </w:rPr>
          <w:t>ק"ת תש"ם מס' 4049</w:t>
        </w:r>
      </w:hyperlink>
      <w:r w:rsidRPr="006962BF">
        <w:rPr>
          <w:rFonts w:hint="cs"/>
          <w:sz w:val="20"/>
          <w:rtl/>
        </w:rPr>
        <w:t xml:space="preserve"> מיום 15.11.1979 עמ' 229</w:t>
      </w:r>
      <w:r>
        <w:rPr>
          <w:rFonts w:hint="cs"/>
          <w:sz w:val="20"/>
          <w:rtl/>
        </w:rPr>
        <w:t>)</w:t>
      </w:r>
      <w:r w:rsidRPr="006962BF">
        <w:rPr>
          <w:rFonts w:hint="cs"/>
          <w:sz w:val="20"/>
          <w:rtl/>
        </w:rPr>
        <w:t>.</w:t>
      </w:r>
    </w:p>
    <w:p w14:paraId="40DF1D97" w14:textId="77777777" w:rsidR="00D8782A" w:rsidRDefault="00D8782A" w:rsidP="00FD7A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rFonts w:hint="cs"/>
            <w:sz w:val="20"/>
            <w:rtl/>
          </w:rPr>
          <w:t>ק"ת תש"ם מ</w:t>
        </w:r>
        <w:r w:rsidRPr="00E4134F">
          <w:rPr>
            <w:rStyle w:val="Hyperlink"/>
            <w:rFonts w:hint="cs"/>
            <w:sz w:val="20"/>
            <w:rtl/>
          </w:rPr>
          <w:t>ס' 4158</w:t>
        </w:r>
      </w:hyperlink>
      <w:r w:rsidRPr="00E4134F">
        <w:rPr>
          <w:rFonts w:hint="cs"/>
          <w:sz w:val="20"/>
          <w:rtl/>
        </w:rPr>
        <w:t xml:space="preserve"> מיום 25.8.1980 עמ' </w:t>
      </w:r>
      <w:r w:rsidRPr="00E4134F">
        <w:rPr>
          <w:sz w:val="20"/>
          <w:rtl/>
        </w:rPr>
        <w:t>2304</w:t>
      </w:r>
      <w:r>
        <w:rPr>
          <w:rFonts w:hint="cs"/>
          <w:sz w:val="20"/>
          <w:rtl/>
        </w:rPr>
        <w:t xml:space="preserve"> </w:t>
      </w:r>
      <w:r>
        <w:rPr>
          <w:sz w:val="20"/>
          <w:rtl/>
        </w:rPr>
        <w:t>–</w:t>
      </w:r>
      <w:r>
        <w:rPr>
          <w:rFonts w:hint="cs"/>
          <w:sz w:val="20"/>
          <w:rtl/>
        </w:rPr>
        <w:t xml:space="preserve"> החלטה תש"ם-1980</w:t>
      </w:r>
      <w:r w:rsidRPr="00E4134F">
        <w:rPr>
          <w:sz w:val="20"/>
          <w:rtl/>
        </w:rPr>
        <w:t>.</w:t>
      </w:r>
    </w:p>
    <w:p w14:paraId="4A7EFD07" w14:textId="77777777" w:rsidR="00D8782A" w:rsidRDefault="00D8782A" w:rsidP="00FD7A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FB6C59">
          <w:rPr>
            <w:rStyle w:val="Hyperlink"/>
            <w:sz w:val="20"/>
            <w:rtl/>
          </w:rPr>
          <w:t>ק</w:t>
        </w:r>
        <w:r w:rsidRPr="00FB6C59">
          <w:rPr>
            <w:rStyle w:val="Hyperlink"/>
            <w:rFonts w:hint="cs"/>
            <w:sz w:val="20"/>
            <w:rtl/>
          </w:rPr>
          <w:t>"ת תשמ"ב מס' 4322</w:t>
        </w:r>
      </w:hyperlink>
      <w:r w:rsidRPr="00FB6C59">
        <w:rPr>
          <w:rFonts w:hint="cs"/>
          <w:sz w:val="20"/>
          <w:rtl/>
        </w:rPr>
        <w:t xml:space="preserve"> מיום 4.3.1982 עמ' 708</w:t>
      </w:r>
      <w:r>
        <w:rPr>
          <w:rFonts w:hint="cs"/>
          <w:sz w:val="20"/>
          <w:rtl/>
        </w:rPr>
        <w:t xml:space="preserve"> </w:t>
      </w:r>
      <w:r>
        <w:rPr>
          <w:sz w:val="20"/>
          <w:rtl/>
        </w:rPr>
        <w:t>–</w:t>
      </w:r>
      <w:r>
        <w:rPr>
          <w:rFonts w:hint="cs"/>
          <w:sz w:val="20"/>
          <w:rtl/>
        </w:rPr>
        <w:t xml:space="preserve"> תק' תשמ"ב-1982; ר' סעיף 2 לענין הוראת מעבר</w:t>
      </w:r>
      <w:r w:rsidRPr="00FB6C59">
        <w:rPr>
          <w:rFonts w:hint="cs"/>
          <w:sz w:val="20"/>
          <w:rtl/>
        </w:rPr>
        <w:t>.</w:t>
      </w:r>
    </w:p>
    <w:p w14:paraId="04BDC0DA" w14:textId="77777777" w:rsidR="00D8782A" w:rsidRDefault="00D8782A" w:rsidP="00FD7A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A006B5">
          <w:rPr>
            <w:rStyle w:val="Hyperlink"/>
            <w:sz w:val="20"/>
            <w:rtl/>
          </w:rPr>
          <w:t>ק</w:t>
        </w:r>
        <w:r w:rsidRPr="00A006B5">
          <w:rPr>
            <w:rStyle w:val="Hyperlink"/>
            <w:rFonts w:hint="cs"/>
            <w:sz w:val="20"/>
            <w:rtl/>
          </w:rPr>
          <w:t>"ת תשמ"ג מס' 4481</w:t>
        </w:r>
      </w:hyperlink>
      <w:r>
        <w:rPr>
          <w:rFonts w:hint="cs"/>
          <w:sz w:val="20"/>
          <w:rtl/>
        </w:rPr>
        <w:t xml:space="preserve"> מיום 8.4.1983 עמ' 1088 </w:t>
      </w:r>
      <w:r>
        <w:rPr>
          <w:sz w:val="20"/>
          <w:rtl/>
        </w:rPr>
        <w:t>–</w:t>
      </w:r>
      <w:r>
        <w:rPr>
          <w:rFonts w:hint="cs"/>
          <w:sz w:val="20"/>
          <w:rtl/>
        </w:rPr>
        <w:t xml:space="preserve"> תק' תשמ"ג-1983.</w:t>
      </w:r>
    </w:p>
    <w:p w14:paraId="7E9C0D5C" w14:textId="77777777" w:rsidR="00D8782A" w:rsidRDefault="00D8782A" w:rsidP="00FD7AD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A006B5">
          <w:rPr>
            <w:rStyle w:val="Hyperlink"/>
            <w:sz w:val="20"/>
            <w:rtl/>
          </w:rPr>
          <w:t>ק</w:t>
        </w:r>
        <w:r w:rsidRPr="00A006B5">
          <w:rPr>
            <w:rStyle w:val="Hyperlink"/>
            <w:rFonts w:hint="cs"/>
            <w:sz w:val="20"/>
            <w:rtl/>
          </w:rPr>
          <w:t>"ת תשמ"ד מס' 4619</w:t>
        </w:r>
      </w:hyperlink>
      <w:r>
        <w:rPr>
          <w:rFonts w:hint="cs"/>
          <w:sz w:val="20"/>
          <w:rtl/>
        </w:rPr>
        <w:t xml:space="preserve"> מיום 15.4.1984 עמ' 1318 </w:t>
      </w:r>
      <w:r>
        <w:rPr>
          <w:sz w:val="20"/>
          <w:rtl/>
        </w:rPr>
        <w:t>–</w:t>
      </w:r>
      <w:r>
        <w:rPr>
          <w:rFonts w:hint="cs"/>
          <w:sz w:val="20"/>
          <w:rtl/>
        </w:rPr>
        <w:t xml:space="preserve"> תק' תשמ"ד-1984.</w:t>
      </w:r>
    </w:p>
    <w:p w14:paraId="43B97C08" w14:textId="77777777" w:rsidR="00D8782A" w:rsidRDefault="00D8782A" w:rsidP="004F2D0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A006B5">
          <w:rPr>
            <w:rStyle w:val="Hyperlink"/>
            <w:sz w:val="20"/>
            <w:rtl/>
          </w:rPr>
          <w:t>ק</w:t>
        </w:r>
        <w:r w:rsidRPr="00A006B5">
          <w:rPr>
            <w:rStyle w:val="Hyperlink"/>
            <w:rFonts w:hint="cs"/>
            <w:sz w:val="20"/>
            <w:rtl/>
          </w:rPr>
          <w:t>"ת תשמ"ה מס' 4785</w:t>
        </w:r>
      </w:hyperlink>
      <w:r>
        <w:rPr>
          <w:rFonts w:hint="cs"/>
          <w:sz w:val="20"/>
          <w:rtl/>
        </w:rPr>
        <w:t xml:space="preserve"> מיום 29.3.1985 עמ' 995 </w:t>
      </w:r>
      <w:r>
        <w:rPr>
          <w:sz w:val="20"/>
          <w:rtl/>
        </w:rPr>
        <w:t>–</w:t>
      </w:r>
      <w:r>
        <w:rPr>
          <w:rFonts w:hint="cs"/>
          <w:sz w:val="20"/>
          <w:rtl/>
        </w:rPr>
        <w:t xml:space="preserve"> תק' תשמ"ה-1985; תחילתה ביום 1.4.1985 ור' סעיף 3 לענין תחולה.</w:t>
      </w:r>
    </w:p>
    <w:p w14:paraId="3DD81141" w14:textId="77777777" w:rsidR="00D8782A" w:rsidRDefault="00D8782A" w:rsidP="004F2D0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A006B5">
          <w:rPr>
            <w:rStyle w:val="Hyperlink"/>
            <w:sz w:val="20"/>
            <w:rtl/>
          </w:rPr>
          <w:t>ק</w:t>
        </w:r>
        <w:r w:rsidRPr="00A006B5">
          <w:rPr>
            <w:rStyle w:val="Hyperlink"/>
            <w:rFonts w:hint="cs"/>
            <w:sz w:val="20"/>
            <w:rtl/>
          </w:rPr>
          <w:t>"ת תשמ"ט מס' 5171</w:t>
        </w:r>
      </w:hyperlink>
      <w:r>
        <w:rPr>
          <w:rFonts w:hint="cs"/>
          <w:sz w:val="20"/>
          <w:rtl/>
        </w:rPr>
        <w:t xml:space="preserve"> מיום 19.3.1989 עמ' 565 </w:t>
      </w:r>
      <w:r>
        <w:rPr>
          <w:sz w:val="20"/>
          <w:rtl/>
        </w:rPr>
        <w:t>–</w:t>
      </w:r>
      <w:r>
        <w:rPr>
          <w:rFonts w:hint="cs"/>
          <w:sz w:val="20"/>
          <w:rtl/>
        </w:rPr>
        <w:t xml:space="preserve"> החלטה תשמ"ט-1989; תחילתה ביום 8.3.1989 ור' סעיפים 9, 10 לענין הוראות מעבר</w:t>
      </w:r>
      <w:r>
        <w:rPr>
          <w:sz w:val="20"/>
          <w:rtl/>
        </w:rPr>
        <w:t>.</w:t>
      </w:r>
      <w:r>
        <w:rPr>
          <w:rFonts w:hint="cs"/>
          <w:sz w:val="20"/>
          <w:rtl/>
        </w:rPr>
        <w:t xml:space="preserve"> </w:t>
      </w:r>
    </w:p>
    <w:p w14:paraId="251AB5FE" w14:textId="77777777" w:rsidR="00D8782A" w:rsidRDefault="00D8782A" w:rsidP="00FD7AD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A006B5">
          <w:rPr>
            <w:rStyle w:val="Hyperlink"/>
            <w:sz w:val="20"/>
            <w:rtl/>
          </w:rPr>
          <w:t>ק</w:t>
        </w:r>
        <w:r w:rsidRPr="00A006B5">
          <w:rPr>
            <w:rStyle w:val="Hyperlink"/>
            <w:rFonts w:hint="cs"/>
            <w:sz w:val="20"/>
            <w:rtl/>
          </w:rPr>
          <w:t>"ת תש"ן מס' 5232</w:t>
        </w:r>
      </w:hyperlink>
      <w:r>
        <w:rPr>
          <w:rFonts w:hint="cs"/>
          <w:sz w:val="20"/>
          <w:rtl/>
        </w:rPr>
        <w:t xml:space="preserve"> מיום 7.12.1989 עמ' 124 </w:t>
      </w:r>
      <w:r>
        <w:rPr>
          <w:sz w:val="20"/>
          <w:rtl/>
        </w:rPr>
        <w:t>–</w:t>
      </w:r>
      <w:r>
        <w:rPr>
          <w:rFonts w:hint="cs"/>
          <w:sz w:val="20"/>
          <w:rtl/>
        </w:rPr>
        <w:t xml:space="preserve"> החלטה תש"ן-1989; ר' סעיף 2 לענין תחולה.</w:t>
      </w:r>
    </w:p>
    <w:p w14:paraId="0CC4A0C7" w14:textId="77777777" w:rsidR="00A51D56" w:rsidRDefault="00D8782A" w:rsidP="00A51D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A006B5">
          <w:rPr>
            <w:rStyle w:val="Hyperlink"/>
            <w:sz w:val="20"/>
            <w:rtl/>
          </w:rPr>
          <w:t>ק</w:t>
        </w:r>
        <w:r w:rsidRPr="00A006B5">
          <w:rPr>
            <w:rStyle w:val="Hyperlink"/>
            <w:rFonts w:hint="cs"/>
            <w:sz w:val="20"/>
            <w:rtl/>
          </w:rPr>
          <w:t>"ת תשנ"ד</w:t>
        </w:r>
        <w:r w:rsidRPr="00A006B5">
          <w:rPr>
            <w:rStyle w:val="Hyperlink"/>
            <w:rFonts w:hint="cs"/>
            <w:sz w:val="20"/>
            <w:rtl/>
          </w:rPr>
          <w:t xml:space="preserve"> </w:t>
        </w:r>
        <w:r w:rsidRPr="00A006B5">
          <w:rPr>
            <w:rStyle w:val="Hyperlink"/>
            <w:rFonts w:hint="cs"/>
            <w:sz w:val="20"/>
            <w:rtl/>
          </w:rPr>
          <w:t>מס' 5569</w:t>
        </w:r>
      </w:hyperlink>
      <w:r>
        <w:rPr>
          <w:rFonts w:hint="cs"/>
          <w:sz w:val="20"/>
          <w:rtl/>
        </w:rPr>
        <w:t xml:space="preserve"> מיום 30.12.1993 עמ' 316 </w:t>
      </w:r>
      <w:r>
        <w:rPr>
          <w:sz w:val="20"/>
          <w:rtl/>
        </w:rPr>
        <w:t>–</w:t>
      </w:r>
      <w:r>
        <w:rPr>
          <w:rFonts w:hint="cs"/>
          <w:sz w:val="20"/>
          <w:rtl/>
        </w:rPr>
        <w:t xml:space="preserve"> החלטה תשנ"ד-1993; תחולתה על מי שחדל לכהן מיום 1.4.1992.</w:t>
      </w:r>
    </w:p>
    <w:p w14:paraId="6E589B0D" w14:textId="77777777" w:rsidR="00D8782A" w:rsidRDefault="00D8782A" w:rsidP="00A51D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A51D56">
          <w:rPr>
            <w:rStyle w:val="Hyperlink"/>
            <w:rFonts w:hint="cs"/>
            <w:sz w:val="20"/>
            <w:rtl/>
          </w:rPr>
          <w:t>ק"ת תשנ"ד מ</w:t>
        </w:r>
        <w:r w:rsidRPr="00A006B5">
          <w:rPr>
            <w:rStyle w:val="Hyperlink"/>
            <w:rFonts w:hint="cs"/>
            <w:sz w:val="20"/>
            <w:rtl/>
          </w:rPr>
          <w:t>ס' 5593</w:t>
        </w:r>
      </w:hyperlink>
      <w:r>
        <w:rPr>
          <w:rFonts w:hint="cs"/>
          <w:sz w:val="20"/>
          <w:rtl/>
        </w:rPr>
        <w:t xml:space="preserve"> מיום 26.4.1994 עמ' 830 </w:t>
      </w:r>
      <w:r>
        <w:rPr>
          <w:sz w:val="20"/>
          <w:rtl/>
        </w:rPr>
        <w:t>–</w:t>
      </w:r>
      <w:r>
        <w:rPr>
          <w:rFonts w:hint="cs"/>
          <w:sz w:val="20"/>
          <w:rtl/>
        </w:rPr>
        <w:t xml:space="preserve"> החלטה (מס' 2) תשנ"ד-1994; ר' סעיפים 4, 5 לענין תחולה והוראת מעבר.</w:t>
      </w:r>
    </w:p>
    <w:p w14:paraId="58413ABB" w14:textId="77777777" w:rsidR="00A51D56" w:rsidRDefault="00D8782A" w:rsidP="00A51D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A006B5">
          <w:rPr>
            <w:rStyle w:val="Hyperlink"/>
            <w:sz w:val="20"/>
            <w:rtl/>
          </w:rPr>
          <w:t>ק</w:t>
        </w:r>
        <w:r w:rsidRPr="00A006B5">
          <w:rPr>
            <w:rStyle w:val="Hyperlink"/>
            <w:rFonts w:hint="cs"/>
            <w:sz w:val="20"/>
            <w:rtl/>
          </w:rPr>
          <w:t>"ת תשנ"ט מס' 5971</w:t>
        </w:r>
      </w:hyperlink>
      <w:r>
        <w:rPr>
          <w:rFonts w:hint="cs"/>
          <w:sz w:val="20"/>
          <w:rtl/>
        </w:rPr>
        <w:t xml:space="preserve"> מיום 13.5.1999 עמ' 761 </w:t>
      </w:r>
      <w:r>
        <w:rPr>
          <w:sz w:val="20"/>
          <w:rtl/>
        </w:rPr>
        <w:t>–</w:t>
      </w:r>
      <w:r>
        <w:rPr>
          <w:rFonts w:hint="cs"/>
          <w:sz w:val="20"/>
          <w:rtl/>
        </w:rPr>
        <w:t xml:space="preserve"> החלטה תשנ"ט-1999</w:t>
      </w:r>
      <w:r>
        <w:rPr>
          <w:sz w:val="20"/>
          <w:rtl/>
        </w:rPr>
        <w:t xml:space="preserve">; </w:t>
      </w:r>
      <w:r>
        <w:rPr>
          <w:rFonts w:hint="cs"/>
          <w:sz w:val="20"/>
          <w:rtl/>
        </w:rPr>
        <w:t>ר' סעיפים 7-5 לענין תחילה והוראות מעבר.</w:t>
      </w:r>
    </w:p>
    <w:p w14:paraId="5976FF42" w14:textId="77777777" w:rsidR="00772CF7" w:rsidRDefault="00D8782A" w:rsidP="00772C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A51D56">
          <w:rPr>
            <w:rStyle w:val="Hyperlink"/>
            <w:rFonts w:hint="cs"/>
            <w:sz w:val="20"/>
            <w:rtl/>
          </w:rPr>
          <w:t>ק"ת תשנ"ט מ</w:t>
        </w:r>
        <w:r w:rsidRPr="00A006B5">
          <w:rPr>
            <w:rStyle w:val="Hyperlink"/>
            <w:rFonts w:hint="cs"/>
            <w:sz w:val="20"/>
            <w:rtl/>
          </w:rPr>
          <w:t>ס' 5985</w:t>
        </w:r>
      </w:hyperlink>
      <w:r>
        <w:rPr>
          <w:rFonts w:hint="cs"/>
          <w:sz w:val="20"/>
          <w:rtl/>
        </w:rPr>
        <w:t xml:space="preserve"> מיום 25.6.1999 עמ' 1012 </w:t>
      </w:r>
      <w:r>
        <w:rPr>
          <w:sz w:val="20"/>
          <w:rtl/>
        </w:rPr>
        <w:t>–</w:t>
      </w:r>
      <w:r>
        <w:rPr>
          <w:rFonts w:hint="cs"/>
          <w:sz w:val="20"/>
          <w:rtl/>
        </w:rPr>
        <w:t xml:space="preserve"> החלטה (מס' 2) תשנ"ט-1999</w:t>
      </w:r>
      <w:r w:rsidR="00A51D56">
        <w:rPr>
          <w:rFonts w:hint="cs"/>
          <w:sz w:val="20"/>
          <w:rtl/>
        </w:rPr>
        <w:t>; ר' סעיף 6 לענין תחולה</w:t>
      </w:r>
      <w:r>
        <w:rPr>
          <w:rFonts w:hint="cs"/>
          <w:sz w:val="20"/>
          <w:rtl/>
        </w:rPr>
        <w:t>.</w:t>
      </w:r>
      <w:r w:rsidR="00A51D56">
        <w:rPr>
          <w:rFonts w:hint="cs"/>
          <w:sz w:val="20"/>
          <w:rtl/>
        </w:rPr>
        <w:t xml:space="preserve"> תוקנה </w:t>
      </w:r>
      <w:hyperlink r:id="rId15" w:history="1">
        <w:r w:rsidR="00A51D56" w:rsidRPr="00772CF7">
          <w:rPr>
            <w:rStyle w:val="Hyperlink"/>
            <w:rFonts w:hint="cs"/>
            <w:sz w:val="20"/>
            <w:rtl/>
          </w:rPr>
          <w:t>ק"ת תשע"ז מס' 7789</w:t>
        </w:r>
      </w:hyperlink>
      <w:r w:rsidR="00A51D56">
        <w:rPr>
          <w:rFonts w:hint="cs"/>
          <w:sz w:val="20"/>
          <w:rtl/>
        </w:rPr>
        <w:t xml:space="preserve"> מיום 14.3.2017 עמ' 878 </w:t>
      </w:r>
      <w:r w:rsidR="00A51D56">
        <w:rPr>
          <w:sz w:val="20"/>
          <w:rtl/>
        </w:rPr>
        <w:t>–</w:t>
      </w:r>
      <w:r w:rsidR="00A51D56">
        <w:rPr>
          <w:rFonts w:hint="cs"/>
          <w:sz w:val="20"/>
          <w:rtl/>
        </w:rPr>
        <w:t xml:space="preserve"> החלטה (מס' 2) תשנ"ט-1999 (תיקון) תשע"ז-2017.</w:t>
      </w:r>
    </w:p>
    <w:p w14:paraId="452B7353" w14:textId="77777777" w:rsidR="00A51D56" w:rsidRDefault="00A51D56" w:rsidP="00A51D56">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6. הוראות סעיף 2(ב) להחלטה העיקרית, כנוסחו בסעיף 1 להחלטה זו, יחולו על ראש רשות לשעבר או סגנו שחדל לכהן החל ביום י"ב בחשוון התשנ"ט (1 בנובמבר 1998).</w:t>
      </w:r>
    </w:p>
    <w:p w14:paraId="2EF403A8" w14:textId="77777777" w:rsidR="00D8782A" w:rsidRDefault="00D8782A" w:rsidP="007A3D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A006B5">
          <w:rPr>
            <w:rStyle w:val="Hyperlink"/>
            <w:rFonts w:hint="cs"/>
            <w:sz w:val="20"/>
            <w:rtl/>
          </w:rPr>
          <w:t>ק"ת תשס"ג מס' 6218</w:t>
        </w:r>
      </w:hyperlink>
      <w:r>
        <w:rPr>
          <w:rFonts w:hint="cs"/>
          <w:sz w:val="20"/>
          <w:rtl/>
        </w:rPr>
        <w:t xml:space="preserve"> מיום 31.12.2002 עמ' 392 </w:t>
      </w:r>
      <w:r>
        <w:rPr>
          <w:sz w:val="20"/>
          <w:rtl/>
        </w:rPr>
        <w:t>–</w:t>
      </w:r>
      <w:r>
        <w:rPr>
          <w:rFonts w:hint="cs"/>
          <w:sz w:val="20"/>
          <w:rtl/>
        </w:rPr>
        <w:t xml:space="preserve"> החלטה תשס"ג-2002; תחילתה ביום 21.12.2000.</w:t>
      </w:r>
    </w:p>
    <w:p w14:paraId="623D08F7" w14:textId="77777777" w:rsidR="003B11C2" w:rsidRDefault="00300A5F" w:rsidP="003B11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D8782A" w:rsidRPr="00300A5F">
          <w:rPr>
            <w:rStyle w:val="Hyperlink"/>
            <w:rFonts w:hint="cs"/>
            <w:sz w:val="20"/>
            <w:rtl/>
          </w:rPr>
          <w:t>ק"ת תשע"ד מס' 7290</w:t>
        </w:r>
      </w:hyperlink>
      <w:r w:rsidR="00D8782A">
        <w:rPr>
          <w:rFonts w:hint="cs"/>
          <w:sz w:val="20"/>
          <w:rtl/>
        </w:rPr>
        <w:t xml:space="preserve"> מיום 16.9.2013 עמ' 27 </w:t>
      </w:r>
      <w:r w:rsidR="00D8782A">
        <w:rPr>
          <w:sz w:val="20"/>
          <w:rtl/>
        </w:rPr>
        <w:t>–</w:t>
      </w:r>
      <w:r w:rsidR="00D8782A">
        <w:rPr>
          <w:rFonts w:hint="cs"/>
          <w:sz w:val="20"/>
          <w:rtl/>
        </w:rPr>
        <w:t xml:space="preserve"> החלטה תשע"ד-2013; ר' סעיפים 13, 14 לענין תחולה והוראות מעבר.</w:t>
      </w:r>
      <w:r w:rsidR="00BB484C">
        <w:rPr>
          <w:rFonts w:hint="cs"/>
          <w:sz w:val="20"/>
          <w:rtl/>
        </w:rPr>
        <w:t xml:space="preserve"> תוקנה </w:t>
      </w:r>
      <w:hyperlink r:id="rId18" w:history="1">
        <w:r w:rsidR="00BB484C" w:rsidRPr="003B11C2">
          <w:rPr>
            <w:rStyle w:val="Hyperlink"/>
            <w:rFonts w:hint="cs"/>
            <w:sz w:val="20"/>
            <w:rtl/>
          </w:rPr>
          <w:t>ק"ת תשע"ד מס' 7296</w:t>
        </w:r>
      </w:hyperlink>
      <w:r w:rsidR="00BB484C">
        <w:rPr>
          <w:rFonts w:hint="cs"/>
          <w:sz w:val="20"/>
          <w:rtl/>
        </w:rPr>
        <w:t xml:space="preserve"> מיום 17.10.2013 עמ' 70 </w:t>
      </w:r>
      <w:r w:rsidR="00BB484C">
        <w:rPr>
          <w:sz w:val="20"/>
          <w:rtl/>
        </w:rPr>
        <w:t>–</w:t>
      </w:r>
      <w:r w:rsidR="00BB484C">
        <w:rPr>
          <w:rFonts w:hint="cs"/>
          <w:sz w:val="20"/>
          <w:rtl/>
        </w:rPr>
        <w:t xml:space="preserve"> החלטה (תיקון) תשע"ד-2013.</w:t>
      </w:r>
    </w:p>
    <w:p w14:paraId="5A8DC9C4" w14:textId="77777777" w:rsidR="00D8782A" w:rsidRDefault="00D8782A" w:rsidP="0025085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13. החלטה זו תחול על ראש רשות מקומית ועל סגנו בשכר שחדלו לכהן לאחר יום תחילתה של החלטה זו (להלן </w:t>
      </w:r>
      <w:r>
        <w:rPr>
          <w:sz w:val="20"/>
          <w:rtl/>
        </w:rPr>
        <w:t>–</w:t>
      </w:r>
      <w:r>
        <w:rPr>
          <w:rFonts w:hint="cs"/>
          <w:sz w:val="20"/>
          <w:rtl/>
        </w:rPr>
        <w:t xml:space="preserve"> יום התחילה), ואולם הוראות סעיף 29א להחלטה העיקרית, כנוסחו בסעיף 11 להחלטה זו, יחולו על מי שחדל לכהן ביום א' באדר א' התשע"ד (1 בפברואר 2014) ואילך.</w:t>
      </w:r>
    </w:p>
    <w:p w14:paraId="0C823C79" w14:textId="77777777" w:rsidR="00D8782A" w:rsidRDefault="00D8782A" w:rsidP="0025085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14. (א) ראש רשות מקומית לשעבר או סגנו בשכר שקיבל תשלום בעד שיחות טלפון על פי החלטת הרשויות המקומיות (גמלאות לראש רשות וסגניו) (שיחות טלפון), התשמ"ב-1982, יהיה זכאי, מיום התחילה, לתשלום בעד שירותי טלפון כאמור בהוראות סעיף 29ב להחלטה העיקרית, כנוסחו בסעיף 11 להחלטה זו, בלא הגבלת הזמן לתקופת הזכאות הקבועה באותו סעיף.</w:t>
      </w:r>
    </w:p>
    <w:p w14:paraId="7B56A061" w14:textId="77777777" w:rsidR="00D8782A" w:rsidRDefault="00D8782A" w:rsidP="007A6A8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ראש רשות מקומית לשעבר או סגנו בשכר שקיבל תשלום בעד השתתפות ברכישת עיתון, יהיה זכאי לתשלום כאמור בהוראות סעיף 29ג להחלטה העיקרית, כנוסחו בסעיף 11 להחלטה זו, במשך שנה מיום התחילה.</w:t>
      </w:r>
    </w:p>
    <w:p w14:paraId="4553B2CE" w14:textId="77777777" w:rsidR="00BB484C" w:rsidRDefault="00D8782A" w:rsidP="00BB484C">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(ג) ראש רשות מקומית לשעבר או סגנו שכיהנו תקופת כהונה מלאה אחת לפחות בשכר וחדלו לכהן מיום כ"ח בתשרי התשס"ט (27 באוקטובר 2008) עד יום א' באדר א' התשע"ד (1 בפברואר 2014), יהיו זכאים למענק הסתגלות חד-פעמי בשיעור המשכורת הקובעת לכל תקופת כהונה מלאה כאמור, ובלבד שסכום המענק לא יעלה על שלוש פעמים המשכורת הקובעת; בסעיף קטן זה, "תקופת כהונה מלאה" </w:t>
      </w:r>
      <w:r>
        <w:rPr>
          <w:sz w:val="20"/>
          <w:rtl/>
        </w:rPr>
        <w:t>–</w:t>
      </w:r>
      <w:r>
        <w:rPr>
          <w:rFonts w:hint="cs"/>
          <w:sz w:val="20"/>
          <w:rtl/>
        </w:rPr>
        <w:t xml:space="preserve"> כהונה רצופה בשכר של ארבע שנים ומאה שמונים ימים לפחות, או כהונה רצופה בשכר של ראש רשות לתקופה קצרה יותר שהן בחירתו והן סיום כהונתו היו בשל בחירות כלליות, כמשמעותן בחוק הרשויות המקומיות (בחירות), התשכ"ה-1965, או חוק המועצות האזוריות (מועד בחירות כלליות), התשנ"ד-1994, לפי העניין.</w:t>
      </w:r>
    </w:p>
    <w:p w14:paraId="36FF758F" w14:textId="77777777" w:rsidR="00F5340F" w:rsidRPr="007A6A8D" w:rsidRDefault="00F5340F" w:rsidP="00F534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9" w:history="1">
        <w:r w:rsidR="00250857" w:rsidRPr="00F5340F">
          <w:rPr>
            <w:rStyle w:val="Hyperlink"/>
            <w:rFonts w:hint="cs"/>
            <w:sz w:val="20"/>
            <w:rtl/>
          </w:rPr>
          <w:t>ק"ת תשע"ז מס' 7840</w:t>
        </w:r>
      </w:hyperlink>
      <w:r w:rsidR="00250857">
        <w:rPr>
          <w:rFonts w:hint="cs"/>
          <w:sz w:val="20"/>
          <w:rtl/>
        </w:rPr>
        <w:t xml:space="preserve"> מיום 24.7.2017 עמ' 1380 </w:t>
      </w:r>
      <w:r w:rsidR="00250857">
        <w:rPr>
          <w:sz w:val="20"/>
          <w:rtl/>
        </w:rPr>
        <w:t>–</w:t>
      </w:r>
      <w:r w:rsidR="00250857">
        <w:rPr>
          <w:rFonts w:hint="cs"/>
          <w:sz w:val="20"/>
          <w:rtl/>
        </w:rPr>
        <w:t xml:space="preserve"> החלטה תשע"ז-2017; תחילתה ביום 1.8.2017.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A4D4" w14:textId="77777777" w:rsidR="00D8782A" w:rsidRDefault="00D8782A">
    <w:pPr>
      <w:pStyle w:val="a3"/>
      <w:spacing w:line="220" w:lineRule="exact"/>
      <w:ind w:left="0" w:right="1134"/>
      <w:jc w:val="center"/>
      <w:rPr>
        <w:rFonts w:hAnsi="FrankRuehl"/>
        <w:color w:val="000000"/>
        <w:sz w:val="28"/>
        <w:szCs w:val="28"/>
        <w:rtl/>
      </w:rPr>
    </w:pPr>
    <w:r>
      <w:rPr>
        <w:rFonts w:hAnsi="FrankRuehl"/>
        <w:color w:val="000000"/>
        <w:sz w:val="28"/>
        <w:szCs w:val="28"/>
        <w:rtl/>
      </w:rPr>
      <w:t>החלטת הרשויות המקומיות (גמלאות לראש רשות וסגניו), תשל"ז–1977</w:t>
    </w:r>
  </w:p>
  <w:p w14:paraId="37874BF5" w14:textId="77777777" w:rsidR="00D8782A" w:rsidRDefault="00D8782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C79C1E8" w14:textId="77777777" w:rsidR="00D8782A" w:rsidRDefault="00D8782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45CF" w14:textId="77777777" w:rsidR="00D8782A" w:rsidRDefault="00D8782A">
    <w:pPr>
      <w:pStyle w:val="a3"/>
      <w:spacing w:line="220" w:lineRule="exact"/>
      <w:ind w:left="0" w:right="1134"/>
      <w:jc w:val="center"/>
      <w:rPr>
        <w:rFonts w:hAnsi="FrankRuehl"/>
        <w:color w:val="000000"/>
        <w:sz w:val="28"/>
        <w:szCs w:val="28"/>
        <w:rtl/>
      </w:rPr>
    </w:pPr>
    <w:r>
      <w:rPr>
        <w:rFonts w:hAnsi="FrankRuehl"/>
        <w:color w:val="000000"/>
        <w:sz w:val="28"/>
        <w:szCs w:val="28"/>
        <w:rtl/>
      </w:rPr>
      <w:t>החלטת הרשויות המקומיות (גמלאות לראש רשות וסגניו), תשל"ז</w:t>
    </w:r>
    <w:r>
      <w:rPr>
        <w:rFonts w:hAnsi="FrankRuehl" w:hint="cs"/>
        <w:color w:val="000000"/>
        <w:sz w:val="28"/>
        <w:szCs w:val="28"/>
        <w:rtl/>
      </w:rPr>
      <w:t>-</w:t>
    </w:r>
    <w:r>
      <w:rPr>
        <w:rFonts w:hAnsi="FrankRuehl"/>
        <w:color w:val="000000"/>
        <w:sz w:val="28"/>
        <w:szCs w:val="28"/>
        <w:rtl/>
      </w:rPr>
      <w:t>1977</w:t>
    </w:r>
  </w:p>
  <w:p w14:paraId="5884C51A" w14:textId="77777777" w:rsidR="00D8782A" w:rsidRDefault="00D8782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88A6B68" w14:textId="77777777" w:rsidR="00D8782A" w:rsidRDefault="00D8782A">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F4C16"/>
    <w:multiLevelType w:val="hybridMultilevel"/>
    <w:tmpl w:val="372055C2"/>
    <w:lvl w:ilvl="0" w:tplc="67D847A0">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177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811"/>
    <w:rsid w:val="00004831"/>
    <w:rsid w:val="0001466F"/>
    <w:rsid w:val="00015F02"/>
    <w:rsid w:val="000326BD"/>
    <w:rsid w:val="00033272"/>
    <w:rsid w:val="00053E45"/>
    <w:rsid w:val="00067884"/>
    <w:rsid w:val="00087DF4"/>
    <w:rsid w:val="00095A2B"/>
    <w:rsid w:val="000975C3"/>
    <w:rsid w:val="00097B7B"/>
    <w:rsid w:val="000A5975"/>
    <w:rsid w:val="000B5427"/>
    <w:rsid w:val="000C0140"/>
    <w:rsid w:val="000C1185"/>
    <w:rsid w:val="000D19A8"/>
    <w:rsid w:val="000D2B81"/>
    <w:rsid w:val="000E24D1"/>
    <w:rsid w:val="000E36A5"/>
    <w:rsid w:val="001077EA"/>
    <w:rsid w:val="00107BCB"/>
    <w:rsid w:val="001103BB"/>
    <w:rsid w:val="00115142"/>
    <w:rsid w:val="00121F19"/>
    <w:rsid w:val="0012256C"/>
    <w:rsid w:val="00123443"/>
    <w:rsid w:val="00140B3B"/>
    <w:rsid w:val="00153967"/>
    <w:rsid w:val="001A5665"/>
    <w:rsid w:val="001A738E"/>
    <w:rsid w:val="001B5B9A"/>
    <w:rsid w:val="001D62ED"/>
    <w:rsid w:val="001E5309"/>
    <w:rsid w:val="001E6999"/>
    <w:rsid w:val="001F23F7"/>
    <w:rsid w:val="00205A76"/>
    <w:rsid w:val="00220544"/>
    <w:rsid w:val="002364EE"/>
    <w:rsid w:val="00237740"/>
    <w:rsid w:val="00250857"/>
    <w:rsid w:val="002621B5"/>
    <w:rsid w:val="00282573"/>
    <w:rsid w:val="00282B90"/>
    <w:rsid w:val="002900D4"/>
    <w:rsid w:val="002908F5"/>
    <w:rsid w:val="0029093C"/>
    <w:rsid w:val="002A3811"/>
    <w:rsid w:val="002B14E5"/>
    <w:rsid w:val="002B39E9"/>
    <w:rsid w:val="002B47A6"/>
    <w:rsid w:val="002C2CE1"/>
    <w:rsid w:val="002C31DD"/>
    <w:rsid w:val="002E5D07"/>
    <w:rsid w:val="002F4DE0"/>
    <w:rsid w:val="00300A5F"/>
    <w:rsid w:val="00310CA7"/>
    <w:rsid w:val="00317CB9"/>
    <w:rsid w:val="003378E6"/>
    <w:rsid w:val="00341ACB"/>
    <w:rsid w:val="0035224A"/>
    <w:rsid w:val="00357504"/>
    <w:rsid w:val="00365285"/>
    <w:rsid w:val="0036579E"/>
    <w:rsid w:val="00380393"/>
    <w:rsid w:val="003803E8"/>
    <w:rsid w:val="00383643"/>
    <w:rsid w:val="003860BB"/>
    <w:rsid w:val="0039631A"/>
    <w:rsid w:val="003A6225"/>
    <w:rsid w:val="003B11C2"/>
    <w:rsid w:val="003B2D0C"/>
    <w:rsid w:val="003B6083"/>
    <w:rsid w:val="003C1232"/>
    <w:rsid w:val="003C3E99"/>
    <w:rsid w:val="003C443F"/>
    <w:rsid w:val="003D3064"/>
    <w:rsid w:val="003D7FDA"/>
    <w:rsid w:val="003E251C"/>
    <w:rsid w:val="003E60A7"/>
    <w:rsid w:val="003F3B08"/>
    <w:rsid w:val="0040546D"/>
    <w:rsid w:val="00406EDA"/>
    <w:rsid w:val="004078D3"/>
    <w:rsid w:val="00425D8E"/>
    <w:rsid w:val="00467FB9"/>
    <w:rsid w:val="004761AE"/>
    <w:rsid w:val="004771E2"/>
    <w:rsid w:val="0047752A"/>
    <w:rsid w:val="004807BF"/>
    <w:rsid w:val="00491CEF"/>
    <w:rsid w:val="004A0BD3"/>
    <w:rsid w:val="004D3B83"/>
    <w:rsid w:val="004F2D04"/>
    <w:rsid w:val="00501689"/>
    <w:rsid w:val="0052013D"/>
    <w:rsid w:val="00520307"/>
    <w:rsid w:val="005204E5"/>
    <w:rsid w:val="00525F5C"/>
    <w:rsid w:val="00535BDC"/>
    <w:rsid w:val="00545AFC"/>
    <w:rsid w:val="00551518"/>
    <w:rsid w:val="00571236"/>
    <w:rsid w:val="0059612C"/>
    <w:rsid w:val="005B15AF"/>
    <w:rsid w:val="005B15D5"/>
    <w:rsid w:val="005C4012"/>
    <w:rsid w:val="005D01BC"/>
    <w:rsid w:val="005D359A"/>
    <w:rsid w:val="005E09D5"/>
    <w:rsid w:val="006007CF"/>
    <w:rsid w:val="0061471F"/>
    <w:rsid w:val="006308D5"/>
    <w:rsid w:val="00632DBE"/>
    <w:rsid w:val="00640908"/>
    <w:rsid w:val="00644971"/>
    <w:rsid w:val="006458AE"/>
    <w:rsid w:val="00646424"/>
    <w:rsid w:val="00652AC7"/>
    <w:rsid w:val="0065630C"/>
    <w:rsid w:val="00660492"/>
    <w:rsid w:val="006679AC"/>
    <w:rsid w:val="0068100D"/>
    <w:rsid w:val="0068310D"/>
    <w:rsid w:val="006919E7"/>
    <w:rsid w:val="00692E82"/>
    <w:rsid w:val="006962BF"/>
    <w:rsid w:val="006E46DE"/>
    <w:rsid w:val="006E7EF9"/>
    <w:rsid w:val="006F023F"/>
    <w:rsid w:val="006F0D74"/>
    <w:rsid w:val="007060A3"/>
    <w:rsid w:val="00706363"/>
    <w:rsid w:val="0072158C"/>
    <w:rsid w:val="00745E4F"/>
    <w:rsid w:val="00765181"/>
    <w:rsid w:val="00772CF7"/>
    <w:rsid w:val="00775DAA"/>
    <w:rsid w:val="00777A03"/>
    <w:rsid w:val="0078730E"/>
    <w:rsid w:val="0079292C"/>
    <w:rsid w:val="00796943"/>
    <w:rsid w:val="007A07CD"/>
    <w:rsid w:val="007A3D0C"/>
    <w:rsid w:val="007A58E9"/>
    <w:rsid w:val="007A6A8D"/>
    <w:rsid w:val="007C1237"/>
    <w:rsid w:val="007C7ACA"/>
    <w:rsid w:val="007D284C"/>
    <w:rsid w:val="007D49BC"/>
    <w:rsid w:val="007D4DB3"/>
    <w:rsid w:val="007D719D"/>
    <w:rsid w:val="007E0BD7"/>
    <w:rsid w:val="007E66A7"/>
    <w:rsid w:val="007F744C"/>
    <w:rsid w:val="00802341"/>
    <w:rsid w:val="00810978"/>
    <w:rsid w:val="0082478D"/>
    <w:rsid w:val="00831131"/>
    <w:rsid w:val="00845541"/>
    <w:rsid w:val="008479DC"/>
    <w:rsid w:val="008612B0"/>
    <w:rsid w:val="008617F3"/>
    <w:rsid w:val="008632AB"/>
    <w:rsid w:val="00863F25"/>
    <w:rsid w:val="00871806"/>
    <w:rsid w:val="00875BED"/>
    <w:rsid w:val="00884012"/>
    <w:rsid w:val="00891CC3"/>
    <w:rsid w:val="008946B9"/>
    <w:rsid w:val="008A2F58"/>
    <w:rsid w:val="008B16D2"/>
    <w:rsid w:val="008B40B4"/>
    <w:rsid w:val="008C0694"/>
    <w:rsid w:val="008F7D7E"/>
    <w:rsid w:val="009162FA"/>
    <w:rsid w:val="00923250"/>
    <w:rsid w:val="00926D18"/>
    <w:rsid w:val="00943FF5"/>
    <w:rsid w:val="00956BAE"/>
    <w:rsid w:val="009578E1"/>
    <w:rsid w:val="00964E5C"/>
    <w:rsid w:val="009653E8"/>
    <w:rsid w:val="00981746"/>
    <w:rsid w:val="00986048"/>
    <w:rsid w:val="0098607D"/>
    <w:rsid w:val="0099115C"/>
    <w:rsid w:val="009A17D8"/>
    <w:rsid w:val="009B0963"/>
    <w:rsid w:val="009B1C0E"/>
    <w:rsid w:val="009B29BA"/>
    <w:rsid w:val="009B5589"/>
    <w:rsid w:val="009C4815"/>
    <w:rsid w:val="009D3D5E"/>
    <w:rsid w:val="009E1025"/>
    <w:rsid w:val="009F2B27"/>
    <w:rsid w:val="009F337E"/>
    <w:rsid w:val="009F6C08"/>
    <w:rsid w:val="00A006B5"/>
    <w:rsid w:val="00A02AED"/>
    <w:rsid w:val="00A02F1D"/>
    <w:rsid w:val="00A06603"/>
    <w:rsid w:val="00A07F67"/>
    <w:rsid w:val="00A25399"/>
    <w:rsid w:val="00A359C8"/>
    <w:rsid w:val="00A464A6"/>
    <w:rsid w:val="00A479E0"/>
    <w:rsid w:val="00A51D56"/>
    <w:rsid w:val="00A62AA2"/>
    <w:rsid w:val="00A72BE7"/>
    <w:rsid w:val="00A76E40"/>
    <w:rsid w:val="00A8591D"/>
    <w:rsid w:val="00AA49AA"/>
    <w:rsid w:val="00AC6EE9"/>
    <w:rsid w:val="00AC735D"/>
    <w:rsid w:val="00AD1ECF"/>
    <w:rsid w:val="00AD69AD"/>
    <w:rsid w:val="00AE4EAD"/>
    <w:rsid w:val="00B01568"/>
    <w:rsid w:val="00B1560E"/>
    <w:rsid w:val="00B2194F"/>
    <w:rsid w:val="00B21D8D"/>
    <w:rsid w:val="00B36FE9"/>
    <w:rsid w:val="00B44374"/>
    <w:rsid w:val="00B472D0"/>
    <w:rsid w:val="00B52C0A"/>
    <w:rsid w:val="00B712B6"/>
    <w:rsid w:val="00B83336"/>
    <w:rsid w:val="00B910FC"/>
    <w:rsid w:val="00B9579F"/>
    <w:rsid w:val="00BB2311"/>
    <w:rsid w:val="00BB484C"/>
    <w:rsid w:val="00BB6941"/>
    <w:rsid w:val="00BB71F8"/>
    <w:rsid w:val="00BC571C"/>
    <w:rsid w:val="00BD3C51"/>
    <w:rsid w:val="00BF1DEF"/>
    <w:rsid w:val="00BF6197"/>
    <w:rsid w:val="00C04227"/>
    <w:rsid w:val="00C06441"/>
    <w:rsid w:val="00C515E1"/>
    <w:rsid w:val="00C53B0B"/>
    <w:rsid w:val="00C671A2"/>
    <w:rsid w:val="00C80050"/>
    <w:rsid w:val="00C90BEC"/>
    <w:rsid w:val="00CA3BE4"/>
    <w:rsid w:val="00CC0A1C"/>
    <w:rsid w:val="00CC43CF"/>
    <w:rsid w:val="00CF032E"/>
    <w:rsid w:val="00D10089"/>
    <w:rsid w:val="00D12738"/>
    <w:rsid w:val="00D5168B"/>
    <w:rsid w:val="00D54BF1"/>
    <w:rsid w:val="00D605F8"/>
    <w:rsid w:val="00D74D31"/>
    <w:rsid w:val="00D8782A"/>
    <w:rsid w:val="00D87AA6"/>
    <w:rsid w:val="00DA2830"/>
    <w:rsid w:val="00DA3E70"/>
    <w:rsid w:val="00DA4867"/>
    <w:rsid w:val="00DA6C8B"/>
    <w:rsid w:val="00DC3369"/>
    <w:rsid w:val="00DF29D7"/>
    <w:rsid w:val="00E01460"/>
    <w:rsid w:val="00E05EF1"/>
    <w:rsid w:val="00E1237F"/>
    <w:rsid w:val="00E220C8"/>
    <w:rsid w:val="00E30362"/>
    <w:rsid w:val="00E40476"/>
    <w:rsid w:val="00E4134F"/>
    <w:rsid w:val="00E43E97"/>
    <w:rsid w:val="00E45003"/>
    <w:rsid w:val="00E51C02"/>
    <w:rsid w:val="00E557D1"/>
    <w:rsid w:val="00E61684"/>
    <w:rsid w:val="00E62C13"/>
    <w:rsid w:val="00E637DA"/>
    <w:rsid w:val="00E7442C"/>
    <w:rsid w:val="00E81101"/>
    <w:rsid w:val="00E91D5F"/>
    <w:rsid w:val="00E954A9"/>
    <w:rsid w:val="00E97819"/>
    <w:rsid w:val="00EC5722"/>
    <w:rsid w:val="00EE2FA4"/>
    <w:rsid w:val="00F10535"/>
    <w:rsid w:val="00F203EA"/>
    <w:rsid w:val="00F31E32"/>
    <w:rsid w:val="00F4550A"/>
    <w:rsid w:val="00F5340F"/>
    <w:rsid w:val="00F67968"/>
    <w:rsid w:val="00F759E1"/>
    <w:rsid w:val="00F77FD7"/>
    <w:rsid w:val="00F84BF7"/>
    <w:rsid w:val="00FB6670"/>
    <w:rsid w:val="00FB6C59"/>
    <w:rsid w:val="00FC7CBF"/>
    <w:rsid w:val="00FD058D"/>
    <w:rsid w:val="00FD7ADD"/>
    <w:rsid w:val="00FE40D0"/>
    <w:rsid w:val="00FE763D"/>
    <w:rsid w:val="00FE7A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66E94F"/>
  <w15:chartTrackingRefBased/>
  <w15:docId w15:val="{ACA63161-225E-401D-A1B9-ECC2357C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sid w:val="0099115C"/>
    <w:rPr>
      <w:color w:val="800080"/>
      <w:u w:val="single"/>
    </w:rPr>
  </w:style>
  <w:style w:type="paragraph" w:styleId="a6">
    <w:name w:val="footnote text"/>
    <w:basedOn w:val="a"/>
    <w:semiHidden/>
    <w:rsid w:val="00FD7ADD"/>
    <w:rPr>
      <w:sz w:val="20"/>
      <w:szCs w:val="20"/>
    </w:rPr>
  </w:style>
  <w:style w:type="character" w:styleId="a7">
    <w:name w:val="footnote reference"/>
    <w:basedOn w:val="a0"/>
    <w:semiHidden/>
    <w:rsid w:val="00FD7A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171.pdf" TargetMode="External"/><Relationship Id="rId21" Type="http://schemas.openxmlformats.org/officeDocument/2006/relationships/hyperlink" Target="http://www.nevo.co.il/Law_word/law06/tak-7290.pdf" TargetMode="External"/><Relationship Id="rId42" Type="http://schemas.openxmlformats.org/officeDocument/2006/relationships/hyperlink" Target="http://www.nevo.co.il/Law_word/law06/TAK-4002.pdf" TargetMode="External"/><Relationship Id="rId47" Type="http://schemas.openxmlformats.org/officeDocument/2006/relationships/hyperlink" Target="http://www.nevo.co.il/Law_word/law06/TAK-5171.pdf" TargetMode="External"/><Relationship Id="rId63" Type="http://schemas.openxmlformats.org/officeDocument/2006/relationships/hyperlink" Target="http://www.nevo.co.il/Law_word/law06/TAK-4481.pdf" TargetMode="External"/><Relationship Id="rId68" Type="http://schemas.openxmlformats.org/officeDocument/2006/relationships/hyperlink" Target="http://www.nevo.co.il/Law_word/law06/tak-7290.pdf" TargetMode="External"/><Relationship Id="rId84" Type="http://schemas.openxmlformats.org/officeDocument/2006/relationships/fontTable" Target="fontTable.xml"/><Relationship Id="rId16" Type="http://schemas.openxmlformats.org/officeDocument/2006/relationships/hyperlink" Target="http://www.nevo.co.il/Law_word/law06/tak-7290.pdf" TargetMode="External"/><Relationship Id="rId11" Type="http://schemas.openxmlformats.org/officeDocument/2006/relationships/hyperlink" Target="http://www.nevo.co.il/Law_word/law06/tak-7290.pdf" TargetMode="External"/><Relationship Id="rId32" Type="http://schemas.openxmlformats.org/officeDocument/2006/relationships/hyperlink" Target="http://www.nevo.co.il/Law_word/law06/TAK-5593.pdf" TargetMode="External"/><Relationship Id="rId37" Type="http://schemas.openxmlformats.org/officeDocument/2006/relationships/hyperlink" Target="http://www.nevo.co.il/Law_word/law06/TAK-5985.pdf" TargetMode="External"/><Relationship Id="rId53" Type="http://schemas.openxmlformats.org/officeDocument/2006/relationships/hyperlink" Target="http://www.nevo.co.il/Law_word/law06/tak-7290.pdf" TargetMode="External"/><Relationship Id="rId58" Type="http://schemas.openxmlformats.org/officeDocument/2006/relationships/hyperlink" Target="http://www.nevo.co.il/Law_word/law06/TAK-5232.pdf" TargetMode="External"/><Relationship Id="rId74" Type="http://schemas.openxmlformats.org/officeDocument/2006/relationships/hyperlink" Target="http://www.nevo.co.il/Law_word/law06/TAK-4002.pdf"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_word/law06/tak-7290.pdf" TargetMode="External"/><Relationship Id="rId14" Type="http://schemas.openxmlformats.org/officeDocument/2006/relationships/hyperlink" Target="http://www.nevo.co.il/Law_word/law06/tak-7290.pdf" TargetMode="External"/><Relationship Id="rId22" Type="http://schemas.openxmlformats.org/officeDocument/2006/relationships/hyperlink" Target="http://www.nevo.co.il/Law_word/law06/tak-7290.pdf" TargetMode="External"/><Relationship Id="rId27" Type="http://schemas.openxmlformats.org/officeDocument/2006/relationships/hyperlink" Target="http://www.nevo.co.il/Law_word/law06/TAK-5171.pdf" TargetMode="External"/><Relationship Id="rId30" Type="http://schemas.openxmlformats.org/officeDocument/2006/relationships/hyperlink" Target="http://www.nevo.co.il/Law_word/law06/TAK-4481.pdf" TargetMode="External"/><Relationship Id="rId35" Type="http://schemas.openxmlformats.org/officeDocument/2006/relationships/hyperlink" Target="http://www.nevo.co.il/Law_word/law06/TAK-4322.pdf" TargetMode="External"/><Relationship Id="rId43" Type="http://schemas.openxmlformats.org/officeDocument/2006/relationships/hyperlink" Target="http://www.nevo.co.il/Law_word/law06/tak-7290.pdf" TargetMode="External"/><Relationship Id="rId48" Type="http://schemas.openxmlformats.org/officeDocument/2006/relationships/hyperlink" Target="http://www.nevo.co.il/Law_word/law06/TAK-5171.pdf" TargetMode="External"/><Relationship Id="rId56" Type="http://schemas.openxmlformats.org/officeDocument/2006/relationships/hyperlink" Target="http://www.nevo.co.il/Law_word/law06/tak-7840.pdf" TargetMode="External"/><Relationship Id="rId64" Type="http://schemas.openxmlformats.org/officeDocument/2006/relationships/hyperlink" Target="http://www.nevo.co.il/Law_word/law06/tak-7290.pdf" TargetMode="External"/><Relationship Id="rId69" Type="http://schemas.openxmlformats.org/officeDocument/2006/relationships/hyperlink" Target="http://www.nevo.co.il/Law_word/law06/tak-7290.pdf" TargetMode="External"/><Relationship Id="rId77" Type="http://schemas.openxmlformats.org/officeDocument/2006/relationships/hyperlink" Target="http://www.nevo.co.il/Law_word/law06/TAK-4002.pdf" TargetMode="External"/><Relationship Id="rId8" Type="http://schemas.openxmlformats.org/officeDocument/2006/relationships/hyperlink" Target="http://www.nevo.co.il/Law_word/law06/tak-7290.pdf" TargetMode="External"/><Relationship Id="rId51" Type="http://schemas.openxmlformats.org/officeDocument/2006/relationships/hyperlink" Target="http://www.nevo.co.il/Law_word/law06/tak-7290.pdf" TargetMode="External"/><Relationship Id="rId72" Type="http://schemas.openxmlformats.org/officeDocument/2006/relationships/hyperlink" Target="http://www.nevo.co.il/Law_word/law06/TAK-4002.pdf"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06/tak-7290.pdf" TargetMode="External"/><Relationship Id="rId17" Type="http://schemas.openxmlformats.org/officeDocument/2006/relationships/hyperlink" Target="http://www.nevo.co.il/Law_word/law06/tak-7290.pdf" TargetMode="External"/><Relationship Id="rId25" Type="http://schemas.openxmlformats.org/officeDocument/2006/relationships/hyperlink" Target="http://www.nevo.co.il/Law_word/law06/TAK-5971.pdf" TargetMode="External"/><Relationship Id="rId33" Type="http://schemas.openxmlformats.org/officeDocument/2006/relationships/hyperlink" Target="http://www.nevo.co.il/Law_word/law06/tak-7290.pdf" TargetMode="External"/><Relationship Id="rId38" Type="http://schemas.openxmlformats.org/officeDocument/2006/relationships/hyperlink" Target="http://www.nevo.co.il/Law_word/law06/TAK-6218.pdf" TargetMode="External"/><Relationship Id="rId46" Type="http://schemas.openxmlformats.org/officeDocument/2006/relationships/hyperlink" Target="http://www.nevo.co.il/Law_word/law06/tak-7290.pdf" TargetMode="External"/><Relationship Id="rId59" Type="http://schemas.openxmlformats.org/officeDocument/2006/relationships/hyperlink" Target="http://www.nevo.co.il/Law_word/law06/TAK-5569.pdf" TargetMode="External"/><Relationship Id="rId67" Type="http://schemas.openxmlformats.org/officeDocument/2006/relationships/hyperlink" Target="http://www.nevo.co.il/Law_word/law06/tak-7290.pdf" TargetMode="External"/><Relationship Id="rId20" Type="http://schemas.openxmlformats.org/officeDocument/2006/relationships/hyperlink" Target="http://www.nevo.co.il/Law_word/law06/TAK-5985.pdf" TargetMode="External"/><Relationship Id="rId41" Type="http://schemas.openxmlformats.org/officeDocument/2006/relationships/hyperlink" Target="http://www.nevo.co.il/Law_word/law06/tak-7290.pdf" TargetMode="External"/><Relationship Id="rId54" Type="http://schemas.openxmlformats.org/officeDocument/2006/relationships/hyperlink" Target="http://www.nevo.co.il/Law_word/law06/TAK-5171.pdf" TargetMode="External"/><Relationship Id="rId62" Type="http://schemas.openxmlformats.org/officeDocument/2006/relationships/hyperlink" Target="http://www.nevo.co.il/Law_word/law06/TAK-4002.pdf" TargetMode="External"/><Relationship Id="rId70" Type="http://schemas.openxmlformats.org/officeDocument/2006/relationships/hyperlink" Target="http://www.nevo.co.il/Law_word/law06/tak-7290.pdf" TargetMode="External"/><Relationship Id="rId75" Type="http://schemas.openxmlformats.org/officeDocument/2006/relationships/hyperlink" Target="http://www.nevo.co.il/Law_word/law06/TAK-5593.pdf"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290.pdf" TargetMode="External"/><Relationship Id="rId23" Type="http://schemas.openxmlformats.org/officeDocument/2006/relationships/hyperlink" Target="http://www.nevo.co.il/Law_word/law06/TAK-4619.pdf" TargetMode="External"/><Relationship Id="rId28" Type="http://schemas.openxmlformats.org/officeDocument/2006/relationships/hyperlink" Target="http://www.nevo.co.il/Law_word/law06/TAK-5171.pdf" TargetMode="External"/><Relationship Id="rId36" Type="http://schemas.openxmlformats.org/officeDocument/2006/relationships/hyperlink" Target="http://www.nevo.co.il/Law_word/law06/TAK-5971.pdf" TargetMode="External"/><Relationship Id="rId49" Type="http://schemas.openxmlformats.org/officeDocument/2006/relationships/hyperlink" Target="http://www.nevo.co.il/Law_word/law06/TAK-5971.pdf" TargetMode="External"/><Relationship Id="rId57" Type="http://schemas.openxmlformats.org/officeDocument/2006/relationships/hyperlink" Target="http://www.nevo.co.il/Law_word/law06/TAK-4481.pdf" TargetMode="External"/><Relationship Id="rId10" Type="http://schemas.openxmlformats.org/officeDocument/2006/relationships/hyperlink" Target="http://www.nevo.co.il/Law_word/law06/tak-7290.pdf" TargetMode="External"/><Relationship Id="rId31" Type="http://schemas.openxmlformats.org/officeDocument/2006/relationships/hyperlink" Target="http://www.nevo.co.il/Law_word/law06/TAK-4785.pdf" TargetMode="External"/><Relationship Id="rId44" Type="http://schemas.openxmlformats.org/officeDocument/2006/relationships/hyperlink" Target="http://www.nevo.co.il/Law_word/law06/TAK-5985.pdf" TargetMode="External"/><Relationship Id="rId52" Type="http://schemas.openxmlformats.org/officeDocument/2006/relationships/hyperlink" Target="http://www.nevo.co.il/Law_word/law06/TAK-5171.pdf" TargetMode="External"/><Relationship Id="rId60" Type="http://schemas.openxmlformats.org/officeDocument/2006/relationships/hyperlink" Target="http://www.nevo.co.il/Law_word/law06/TAK-5593.pdf" TargetMode="External"/><Relationship Id="rId65" Type="http://schemas.openxmlformats.org/officeDocument/2006/relationships/hyperlink" Target="http://www.nevo.co.il/Law_word/law06/tak-7290.pdf" TargetMode="External"/><Relationship Id="rId73" Type="http://schemas.openxmlformats.org/officeDocument/2006/relationships/hyperlink" Target="http://www.nevo.co.il/Law_word/law06/TAK-4002.pdf" TargetMode="External"/><Relationship Id="rId78" Type="http://schemas.openxmlformats.org/officeDocument/2006/relationships/hyperlink" Target="http://www.nevo.co.il/Law_word/law06/TAK-4158.pdf"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7290.pdf" TargetMode="External"/><Relationship Id="rId13" Type="http://schemas.openxmlformats.org/officeDocument/2006/relationships/hyperlink" Target="http://www.nevo.co.il/Law_word/law06/TAK-4002.pdf" TargetMode="External"/><Relationship Id="rId18" Type="http://schemas.openxmlformats.org/officeDocument/2006/relationships/hyperlink" Target="http://www.nevo.co.il/Law_word/law06/TAK-5971.pdf" TargetMode="External"/><Relationship Id="rId39" Type="http://schemas.openxmlformats.org/officeDocument/2006/relationships/hyperlink" Target="http://www.nevo.co.il/Law_word/law06/tak-7290.pdf" TargetMode="External"/><Relationship Id="rId34" Type="http://schemas.openxmlformats.org/officeDocument/2006/relationships/hyperlink" Target="http://www.nevo.co.il/Law_word/law06/TAK-4002.pdf" TargetMode="External"/><Relationship Id="rId50" Type="http://schemas.openxmlformats.org/officeDocument/2006/relationships/hyperlink" Target="http://www.nevo.co.il/Law_word/law06/TAK-5985.pdf" TargetMode="External"/><Relationship Id="rId55" Type="http://schemas.openxmlformats.org/officeDocument/2006/relationships/hyperlink" Target="http://www.nevo.co.il/Law_word/law06/tak-7840.pdf" TargetMode="External"/><Relationship Id="rId76" Type="http://schemas.openxmlformats.org/officeDocument/2006/relationships/hyperlink" Target="http://www.nevo.co.il/Law_word/law06/tak-7290.pdf" TargetMode="External"/><Relationship Id="rId7" Type="http://schemas.openxmlformats.org/officeDocument/2006/relationships/hyperlink" Target="http://www.nevo.co.il/Law_word/law06/TAK-5971.pdf" TargetMode="External"/><Relationship Id="rId71" Type="http://schemas.openxmlformats.org/officeDocument/2006/relationships/hyperlink" Target="http://www.nevo.co.il/Law_word/law06/TAK-4002.pdf" TargetMode="External"/><Relationship Id="rId2" Type="http://schemas.openxmlformats.org/officeDocument/2006/relationships/styles" Target="styles.xml"/><Relationship Id="rId29" Type="http://schemas.openxmlformats.org/officeDocument/2006/relationships/hyperlink" Target="http://www.nevo.co.il/Law_word/law06/TAK-4002.pdf" TargetMode="External"/><Relationship Id="rId24" Type="http://schemas.openxmlformats.org/officeDocument/2006/relationships/hyperlink" Target="http://www.nevo.co.il/Law_word/law06/tak-7290.pdf" TargetMode="External"/><Relationship Id="rId40" Type="http://schemas.openxmlformats.org/officeDocument/2006/relationships/hyperlink" Target="http://www.nevo.co.il/Law_word/law06/TAK-4785.pdf" TargetMode="External"/><Relationship Id="rId45" Type="http://schemas.openxmlformats.org/officeDocument/2006/relationships/hyperlink" Target="http://www.nevo.co.il/Law_word/law06/tak-7290.pdf" TargetMode="External"/><Relationship Id="rId66" Type="http://schemas.openxmlformats.org/officeDocument/2006/relationships/hyperlink" Target="http://www.nevo.co.il/Law_word/law06/tak-7290.pdf" TargetMode="External"/><Relationship Id="rId61" Type="http://schemas.openxmlformats.org/officeDocument/2006/relationships/hyperlink" Target="http://www.nevo.co.il/Law_word/law06/TAK-5985.pdf" TargetMode="External"/><Relationship Id="rId8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785.pdf" TargetMode="External"/><Relationship Id="rId13" Type="http://schemas.openxmlformats.org/officeDocument/2006/relationships/hyperlink" Target="http://www.nevo.co.il/Law_word/law06/TAK-5971.pdf" TargetMode="External"/><Relationship Id="rId18" Type="http://schemas.openxmlformats.org/officeDocument/2006/relationships/hyperlink" Target="http://www.nevo.co.il/Law_word/law06/TAK-7296.pdf" TargetMode="External"/><Relationship Id="rId3" Type="http://schemas.openxmlformats.org/officeDocument/2006/relationships/hyperlink" Target="http://www.nevo.co.il/Law_word/law06/TAK-4049.pdf" TargetMode="External"/><Relationship Id="rId7" Type="http://schemas.openxmlformats.org/officeDocument/2006/relationships/hyperlink" Target="http://www.nevo.co.il/Law_word/law06/TAK-4619.pdf" TargetMode="External"/><Relationship Id="rId12" Type="http://schemas.openxmlformats.org/officeDocument/2006/relationships/hyperlink" Target="http://www.nevo.co.il/Law_word/law06/TAK-5593.pdf" TargetMode="External"/><Relationship Id="rId17" Type="http://schemas.openxmlformats.org/officeDocument/2006/relationships/hyperlink" Target="http://www.nevo.co.il/Law_word/law06/TAK-7290.pdf" TargetMode="External"/><Relationship Id="rId2" Type="http://schemas.openxmlformats.org/officeDocument/2006/relationships/hyperlink" Target="http://www.nevo.co.il/Law_word/law06/TAK-4002.pdf" TargetMode="External"/><Relationship Id="rId16" Type="http://schemas.openxmlformats.org/officeDocument/2006/relationships/hyperlink" Target="http://www.nevo.co.il/Law_word/law06/TAK-6218.pdf" TargetMode="External"/><Relationship Id="rId1" Type="http://schemas.openxmlformats.org/officeDocument/2006/relationships/hyperlink" Target="http://www.nevo.co.il/Law_word/law06/TAK-3708.pdf" TargetMode="External"/><Relationship Id="rId6" Type="http://schemas.openxmlformats.org/officeDocument/2006/relationships/hyperlink" Target="http://www.nevo.co.il/Law_word/law06/TAK-4481.pdf" TargetMode="External"/><Relationship Id="rId11" Type="http://schemas.openxmlformats.org/officeDocument/2006/relationships/hyperlink" Target="http://www.nevo.co.il/Law_word/law06/TAK-5569.pdf" TargetMode="External"/><Relationship Id="rId5" Type="http://schemas.openxmlformats.org/officeDocument/2006/relationships/hyperlink" Target="http://www.nevo.co.il/Law_word/law06/TAK-4322.pdf" TargetMode="External"/><Relationship Id="rId15" Type="http://schemas.openxmlformats.org/officeDocument/2006/relationships/hyperlink" Target="http://www.nevo.co.il/Law_word/law06/tak-7789.pdf" TargetMode="External"/><Relationship Id="rId10" Type="http://schemas.openxmlformats.org/officeDocument/2006/relationships/hyperlink" Target="http://www.nevo.co.il/Law_word/law06/TAK-5232.pdf" TargetMode="External"/><Relationship Id="rId19" Type="http://schemas.openxmlformats.org/officeDocument/2006/relationships/hyperlink" Target="http://www.nevo.co.il/Law_word/law06/tak-7840.pdf" TargetMode="External"/><Relationship Id="rId4" Type="http://schemas.openxmlformats.org/officeDocument/2006/relationships/hyperlink" Target="http://www.nevo.co.il/Law_word/law06/TAK-4158.pdf" TargetMode="External"/><Relationship Id="rId9" Type="http://schemas.openxmlformats.org/officeDocument/2006/relationships/hyperlink" Target="http://www.nevo.co.il/Law_word/law06/TAK-5171.pdf" TargetMode="External"/><Relationship Id="rId14" Type="http://schemas.openxmlformats.org/officeDocument/2006/relationships/hyperlink" Target="http://www.nevo.co.il/Law_word/law06/TAK-59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8293</Words>
  <Characters>47273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55456</CharactersWithSpaces>
  <SharedDoc>false</SharedDoc>
  <HLinks>
    <vt:vector size="768" baseType="variant">
      <vt:variant>
        <vt:i4>393283</vt:i4>
      </vt:variant>
      <vt:variant>
        <vt:i4>432</vt:i4>
      </vt:variant>
      <vt:variant>
        <vt:i4>0</vt:i4>
      </vt:variant>
      <vt:variant>
        <vt:i4>5</vt:i4>
      </vt:variant>
      <vt:variant>
        <vt:lpwstr>http://www.nevo.co.il/advertisements/nevo-100.doc</vt:lpwstr>
      </vt:variant>
      <vt:variant>
        <vt:lpwstr/>
      </vt:variant>
      <vt:variant>
        <vt:i4>7864321</vt:i4>
      </vt:variant>
      <vt:variant>
        <vt:i4>429</vt:i4>
      </vt:variant>
      <vt:variant>
        <vt:i4>0</vt:i4>
      </vt:variant>
      <vt:variant>
        <vt:i4>5</vt:i4>
      </vt:variant>
      <vt:variant>
        <vt:lpwstr>http://www.nevo.co.il/Law_word/law06/TAK-4158.pdf</vt:lpwstr>
      </vt:variant>
      <vt:variant>
        <vt:lpwstr/>
      </vt:variant>
      <vt:variant>
        <vt:i4>8192010</vt:i4>
      </vt:variant>
      <vt:variant>
        <vt:i4>426</vt:i4>
      </vt:variant>
      <vt:variant>
        <vt:i4>0</vt:i4>
      </vt:variant>
      <vt:variant>
        <vt:i4>5</vt:i4>
      </vt:variant>
      <vt:variant>
        <vt:lpwstr>http://www.nevo.co.il/Law_word/law06/TAK-4002.pdf</vt:lpwstr>
      </vt:variant>
      <vt:variant>
        <vt:lpwstr/>
      </vt:variant>
      <vt:variant>
        <vt:i4>7798794</vt:i4>
      </vt:variant>
      <vt:variant>
        <vt:i4>423</vt:i4>
      </vt:variant>
      <vt:variant>
        <vt:i4>0</vt:i4>
      </vt:variant>
      <vt:variant>
        <vt:i4>5</vt:i4>
      </vt:variant>
      <vt:variant>
        <vt:lpwstr>http://www.nevo.co.il/Law_word/law06/tak-7290.pdf</vt:lpwstr>
      </vt:variant>
      <vt:variant>
        <vt:lpwstr/>
      </vt:variant>
      <vt:variant>
        <vt:i4>7667726</vt:i4>
      </vt:variant>
      <vt:variant>
        <vt:i4>420</vt:i4>
      </vt:variant>
      <vt:variant>
        <vt:i4>0</vt:i4>
      </vt:variant>
      <vt:variant>
        <vt:i4>5</vt:i4>
      </vt:variant>
      <vt:variant>
        <vt:lpwstr>http://www.nevo.co.il/Law_word/law06/TAK-5593.pdf</vt:lpwstr>
      </vt:variant>
      <vt:variant>
        <vt:lpwstr/>
      </vt:variant>
      <vt:variant>
        <vt:i4>8192010</vt:i4>
      </vt:variant>
      <vt:variant>
        <vt:i4>417</vt:i4>
      </vt:variant>
      <vt:variant>
        <vt:i4>0</vt:i4>
      </vt:variant>
      <vt:variant>
        <vt:i4>5</vt:i4>
      </vt:variant>
      <vt:variant>
        <vt:lpwstr>http://www.nevo.co.il/Law_word/law06/TAK-4002.pdf</vt:lpwstr>
      </vt:variant>
      <vt:variant>
        <vt:lpwstr/>
      </vt:variant>
      <vt:variant>
        <vt:i4>8192010</vt:i4>
      </vt:variant>
      <vt:variant>
        <vt:i4>414</vt:i4>
      </vt:variant>
      <vt:variant>
        <vt:i4>0</vt:i4>
      </vt:variant>
      <vt:variant>
        <vt:i4>5</vt:i4>
      </vt:variant>
      <vt:variant>
        <vt:lpwstr>http://www.nevo.co.il/Law_word/law06/TAK-4002.pdf</vt:lpwstr>
      </vt:variant>
      <vt:variant>
        <vt:lpwstr/>
      </vt:variant>
      <vt:variant>
        <vt:i4>8192010</vt:i4>
      </vt:variant>
      <vt:variant>
        <vt:i4>411</vt:i4>
      </vt:variant>
      <vt:variant>
        <vt:i4>0</vt:i4>
      </vt:variant>
      <vt:variant>
        <vt:i4>5</vt:i4>
      </vt:variant>
      <vt:variant>
        <vt:lpwstr>http://www.nevo.co.il/Law_word/law06/TAK-4002.pdf</vt:lpwstr>
      </vt:variant>
      <vt:variant>
        <vt:lpwstr/>
      </vt:variant>
      <vt:variant>
        <vt:i4>8192010</vt:i4>
      </vt:variant>
      <vt:variant>
        <vt:i4>408</vt:i4>
      </vt:variant>
      <vt:variant>
        <vt:i4>0</vt:i4>
      </vt:variant>
      <vt:variant>
        <vt:i4>5</vt:i4>
      </vt:variant>
      <vt:variant>
        <vt:lpwstr>http://www.nevo.co.il/Law_word/law06/TAK-4002.pdf</vt:lpwstr>
      </vt:variant>
      <vt:variant>
        <vt:lpwstr/>
      </vt:variant>
      <vt:variant>
        <vt:i4>7798794</vt:i4>
      </vt:variant>
      <vt:variant>
        <vt:i4>405</vt:i4>
      </vt:variant>
      <vt:variant>
        <vt:i4>0</vt:i4>
      </vt:variant>
      <vt:variant>
        <vt:i4>5</vt:i4>
      </vt:variant>
      <vt:variant>
        <vt:lpwstr>http://www.nevo.co.il/Law_word/law06/tak-7290.pdf</vt:lpwstr>
      </vt:variant>
      <vt:variant>
        <vt:lpwstr/>
      </vt:variant>
      <vt:variant>
        <vt:i4>7798794</vt:i4>
      </vt:variant>
      <vt:variant>
        <vt:i4>402</vt:i4>
      </vt:variant>
      <vt:variant>
        <vt:i4>0</vt:i4>
      </vt:variant>
      <vt:variant>
        <vt:i4>5</vt:i4>
      </vt:variant>
      <vt:variant>
        <vt:lpwstr>http://www.nevo.co.il/Law_word/law06/tak-7290.pdf</vt:lpwstr>
      </vt:variant>
      <vt:variant>
        <vt:lpwstr/>
      </vt:variant>
      <vt:variant>
        <vt:i4>7798794</vt:i4>
      </vt:variant>
      <vt:variant>
        <vt:i4>399</vt:i4>
      </vt:variant>
      <vt:variant>
        <vt:i4>0</vt:i4>
      </vt:variant>
      <vt:variant>
        <vt:i4>5</vt:i4>
      </vt:variant>
      <vt:variant>
        <vt:lpwstr>http://www.nevo.co.il/Law_word/law06/tak-7290.pdf</vt:lpwstr>
      </vt:variant>
      <vt:variant>
        <vt:lpwstr/>
      </vt:variant>
      <vt:variant>
        <vt:i4>7798794</vt:i4>
      </vt:variant>
      <vt:variant>
        <vt:i4>396</vt:i4>
      </vt:variant>
      <vt:variant>
        <vt:i4>0</vt:i4>
      </vt:variant>
      <vt:variant>
        <vt:i4>5</vt:i4>
      </vt:variant>
      <vt:variant>
        <vt:lpwstr>http://www.nevo.co.il/Law_word/law06/tak-7290.pdf</vt:lpwstr>
      </vt:variant>
      <vt:variant>
        <vt:lpwstr/>
      </vt:variant>
      <vt:variant>
        <vt:i4>7798794</vt:i4>
      </vt:variant>
      <vt:variant>
        <vt:i4>393</vt:i4>
      </vt:variant>
      <vt:variant>
        <vt:i4>0</vt:i4>
      </vt:variant>
      <vt:variant>
        <vt:i4>5</vt:i4>
      </vt:variant>
      <vt:variant>
        <vt:lpwstr>http://www.nevo.co.il/Law_word/law06/tak-7290.pdf</vt:lpwstr>
      </vt:variant>
      <vt:variant>
        <vt:lpwstr/>
      </vt:variant>
      <vt:variant>
        <vt:i4>7798794</vt:i4>
      </vt:variant>
      <vt:variant>
        <vt:i4>390</vt:i4>
      </vt:variant>
      <vt:variant>
        <vt:i4>0</vt:i4>
      </vt:variant>
      <vt:variant>
        <vt:i4>5</vt:i4>
      </vt:variant>
      <vt:variant>
        <vt:lpwstr>http://www.nevo.co.il/Law_word/law06/tak-7290.pdf</vt:lpwstr>
      </vt:variant>
      <vt:variant>
        <vt:lpwstr/>
      </vt:variant>
      <vt:variant>
        <vt:i4>7798794</vt:i4>
      </vt:variant>
      <vt:variant>
        <vt:i4>387</vt:i4>
      </vt:variant>
      <vt:variant>
        <vt:i4>0</vt:i4>
      </vt:variant>
      <vt:variant>
        <vt:i4>5</vt:i4>
      </vt:variant>
      <vt:variant>
        <vt:lpwstr>http://www.nevo.co.il/Law_word/law06/tak-7290.pdf</vt:lpwstr>
      </vt:variant>
      <vt:variant>
        <vt:lpwstr/>
      </vt:variant>
      <vt:variant>
        <vt:i4>7667725</vt:i4>
      </vt:variant>
      <vt:variant>
        <vt:i4>384</vt:i4>
      </vt:variant>
      <vt:variant>
        <vt:i4>0</vt:i4>
      </vt:variant>
      <vt:variant>
        <vt:i4>5</vt:i4>
      </vt:variant>
      <vt:variant>
        <vt:lpwstr>http://www.nevo.co.il/Law_word/law06/TAK-4481.pdf</vt:lpwstr>
      </vt:variant>
      <vt:variant>
        <vt:lpwstr/>
      </vt:variant>
      <vt:variant>
        <vt:i4>8192010</vt:i4>
      </vt:variant>
      <vt:variant>
        <vt:i4>381</vt:i4>
      </vt:variant>
      <vt:variant>
        <vt:i4>0</vt:i4>
      </vt:variant>
      <vt:variant>
        <vt:i4>5</vt:i4>
      </vt:variant>
      <vt:variant>
        <vt:lpwstr>http://www.nevo.co.il/Law_word/law06/TAK-4002.pdf</vt:lpwstr>
      </vt:variant>
      <vt:variant>
        <vt:lpwstr/>
      </vt:variant>
      <vt:variant>
        <vt:i4>7602180</vt:i4>
      </vt:variant>
      <vt:variant>
        <vt:i4>378</vt:i4>
      </vt:variant>
      <vt:variant>
        <vt:i4>0</vt:i4>
      </vt:variant>
      <vt:variant>
        <vt:i4>5</vt:i4>
      </vt:variant>
      <vt:variant>
        <vt:lpwstr>http://www.nevo.co.il/Law_word/law06/TAK-5985.pdf</vt:lpwstr>
      </vt:variant>
      <vt:variant>
        <vt:lpwstr/>
      </vt:variant>
      <vt:variant>
        <vt:i4>7667726</vt:i4>
      </vt:variant>
      <vt:variant>
        <vt:i4>375</vt:i4>
      </vt:variant>
      <vt:variant>
        <vt:i4>0</vt:i4>
      </vt:variant>
      <vt:variant>
        <vt:i4>5</vt:i4>
      </vt:variant>
      <vt:variant>
        <vt:lpwstr>http://www.nevo.co.il/Law_word/law06/TAK-5593.pdf</vt:lpwstr>
      </vt:variant>
      <vt:variant>
        <vt:lpwstr/>
      </vt:variant>
      <vt:variant>
        <vt:i4>7995396</vt:i4>
      </vt:variant>
      <vt:variant>
        <vt:i4>372</vt:i4>
      </vt:variant>
      <vt:variant>
        <vt:i4>0</vt:i4>
      </vt:variant>
      <vt:variant>
        <vt:i4>5</vt:i4>
      </vt:variant>
      <vt:variant>
        <vt:lpwstr>http://www.nevo.co.il/Law_word/law06/TAK-5569.pdf</vt:lpwstr>
      </vt:variant>
      <vt:variant>
        <vt:lpwstr/>
      </vt:variant>
      <vt:variant>
        <vt:i4>8323080</vt:i4>
      </vt:variant>
      <vt:variant>
        <vt:i4>369</vt:i4>
      </vt:variant>
      <vt:variant>
        <vt:i4>0</vt:i4>
      </vt:variant>
      <vt:variant>
        <vt:i4>5</vt:i4>
      </vt:variant>
      <vt:variant>
        <vt:lpwstr>http://www.nevo.co.il/Law_word/law06/TAK-5232.pdf</vt:lpwstr>
      </vt:variant>
      <vt:variant>
        <vt:lpwstr/>
      </vt:variant>
      <vt:variant>
        <vt:i4>7667725</vt:i4>
      </vt:variant>
      <vt:variant>
        <vt:i4>366</vt:i4>
      </vt:variant>
      <vt:variant>
        <vt:i4>0</vt:i4>
      </vt:variant>
      <vt:variant>
        <vt:i4>5</vt:i4>
      </vt:variant>
      <vt:variant>
        <vt:lpwstr>http://www.nevo.co.il/Law_word/law06/TAK-4481.pdf</vt:lpwstr>
      </vt:variant>
      <vt:variant>
        <vt:lpwstr/>
      </vt:variant>
      <vt:variant>
        <vt:i4>7995392</vt:i4>
      </vt:variant>
      <vt:variant>
        <vt:i4>363</vt:i4>
      </vt:variant>
      <vt:variant>
        <vt:i4>0</vt:i4>
      </vt:variant>
      <vt:variant>
        <vt:i4>5</vt:i4>
      </vt:variant>
      <vt:variant>
        <vt:lpwstr>http://www.nevo.co.il/Law_word/law06/tak-7840.pdf</vt:lpwstr>
      </vt:variant>
      <vt:variant>
        <vt:lpwstr/>
      </vt:variant>
      <vt:variant>
        <vt:i4>7995392</vt:i4>
      </vt:variant>
      <vt:variant>
        <vt:i4>360</vt:i4>
      </vt:variant>
      <vt:variant>
        <vt:i4>0</vt:i4>
      </vt:variant>
      <vt:variant>
        <vt:i4>5</vt:i4>
      </vt:variant>
      <vt:variant>
        <vt:lpwstr>http://www.nevo.co.il/Law_word/law06/tak-7840.pdf</vt:lpwstr>
      </vt:variant>
      <vt:variant>
        <vt:lpwstr/>
      </vt:variant>
      <vt:variant>
        <vt:i4>8060936</vt:i4>
      </vt:variant>
      <vt:variant>
        <vt:i4>357</vt:i4>
      </vt:variant>
      <vt:variant>
        <vt:i4>0</vt:i4>
      </vt:variant>
      <vt:variant>
        <vt:i4>5</vt:i4>
      </vt:variant>
      <vt:variant>
        <vt:lpwstr>http://www.nevo.co.il/Law_word/law06/TAK-5171.pdf</vt:lpwstr>
      </vt:variant>
      <vt:variant>
        <vt:lpwstr/>
      </vt:variant>
      <vt:variant>
        <vt:i4>7798794</vt:i4>
      </vt:variant>
      <vt:variant>
        <vt:i4>354</vt:i4>
      </vt:variant>
      <vt:variant>
        <vt:i4>0</vt:i4>
      </vt:variant>
      <vt:variant>
        <vt:i4>5</vt:i4>
      </vt:variant>
      <vt:variant>
        <vt:lpwstr>http://www.nevo.co.il/Law_word/law06/tak-7290.pdf</vt:lpwstr>
      </vt:variant>
      <vt:variant>
        <vt:lpwstr/>
      </vt:variant>
      <vt:variant>
        <vt:i4>8060936</vt:i4>
      </vt:variant>
      <vt:variant>
        <vt:i4>351</vt:i4>
      </vt:variant>
      <vt:variant>
        <vt:i4>0</vt:i4>
      </vt:variant>
      <vt:variant>
        <vt:i4>5</vt:i4>
      </vt:variant>
      <vt:variant>
        <vt:lpwstr>http://www.nevo.co.il/Law_word/law06/TAK-5171.pdf</vt:lpwstr>
      </vt:variant>
      <vt:variant>
        <vt:lpwstr/>
      </vt:variant>
      <vt:variant>
        <vt:i4>7798794</vt:i4>
      </vt:variant>
      <vt:variant>
        <vt:i4>348</vt:i4>
      </vt:variant>
      <vt:variant>
        <vt:i4>0</vt:i4>
      </vt:variant>
      <vt:variant>
        <vt:i4>5</vt:i4>
      </vt:variant>
      <vt:variant>
        <vt:lpwstr>http://www.nevo.co.il/Law_word/law06/tak-7290.pdf</vt:lpwstr>
      </vt:variant>
      <vt:variant>
        <vt:lpwstr/>
      </vt:variant>
      <vt:variant>
        <vt:i4>7602180</vt:i4>
      </vt:variant>
      <vt:variant>
        <vt:i4>345</vt:i4>
      </vt:variant>
      <vt:variant>
        <vt:i4>0</vt:i4>
      </vt:variant>
      <vt:variant>
        <vt:i4>5</vt:i4>
      </vt:variant>
      <vt:variant>
        <vt:lpwstr>http://www.nevo.co.il/Law_word/law06/TAK-5985.pdf</vt:lpwstr>
      </vt:variant>
      <vt:variant>
        <vt:lpwstr/>
      </vt:variant>
      <vt:variant>
        <vt:i4>8060928</vt:i4>
      </vt:variant>
      <vt:variant>
        <vt:i4>342</vt:i4>
      </vt:variant>
      <vt:variant>
        <vt:i4>0</vt:i4>
      </vt:variant>
      <vt:variant>
        <vt:i4>5</vt:i4>
      </vt:variant>
      <vt:variant>
        <vt:lpwstr>http://www.nevo.co.il/Law_word/law06/TAK-5971.pdf</vt:lpwstr>
      </vt:variant>
      <vt:variant>
        <vt:lpwstr/>
      </vt:variant>
      <vt:variant>
        <vt:i4>8060936</vt:i4>
      </vt:variant>
      <vt:variant>
        <vt:i4>339</vt:i4>
      </vt:variant>
      <vt:variant>
        <vt:i4>0</vt:i4>
      </vt:variant>
      <vt:variant>
        <vt:i4>5</vt:i4>
      </vt:variant>
      <vt:variant>
        <vt:lpwstr>http://www.nevo.co.il/Law_word/law06/TAK-5171.pdf</vt:lpwstr>
      </vt:variant>
      <vt:variant>
        <vt:lpwstr/>
      </vt:variant>
      <vt:variant>
        <vt:i4>8060936</vt:i4>
      </vt:variant>
      <vt:variant>
        <vt:i4>336</vt:i4>
      </vt:variant>
      <vt:variant>
        <vt:i4>0</vt:i4>
      </vt:variant>
      <vt:variant>
        <vt:i4>5</vt:i4>
      </vt:variant>
      <vt:variant>
        <vt:lpwstr>http://www.nevo.co.il/Law_word/law06/TAK-5171.pdf</vt:lpwstr>
      </vt:variant>
      <vt:variant>
        <vt:lpwstr/>
      </vt:variant>
      <vt:variant>
        <vt:i4>7798794</vt:i4>
      </vt:variant>
      <vt:variant>
        <vt:i4>333</vt:i4>
      </vt:variant>
      <vt:variant>
        <vt:i4>0</vt:i4>
      </vt:variant>
      <vt:variant>
        <vt:i4>5</vt:i4>
      </vt:variant>
      <vt:variant>
        <vt:lpwstr>http://www.nevo.co.il/Law_word/law06/tak-7290.pdf</vt:lpwstr>
      </vt:variant>
      <vt:variant>
        <vt:lpwstr/>
      </vt:variant>
      <vt:variant>
        <vt:i4>7798794</vt:i4>
      </vt:variant>
      <vt:variant>
        <vt:i4>330</vt:i4>
      </vt:variant>
      <vt:variant>
        <vt:i4>0</vt:i4>
      </vt:variant>
      <vt:variant>
        <vt:i4>5</vt:i4>
      </vt:variant>
      <vt:variant>
        <vt:lpwstr>http://www.nevo.co.il/Law_word/law06/tak-7290.pdf</vt:lpwstr>
      </vt:variant>
      <vt:variant>
        <vt:lpwstr/>
      </vt:variant>
      <vt:variant>
        <vt:i4>7602180</vt:i4>
      </vt:variant>
      <vt:variant>
        <vt:i4>327</vt:i4>
      </vt:variant>
      <vt:variant>
        <vt:i4>0</vt:i4>
      </vt:variant>
      <vt:variant>
        <vt:i4>5</vt:i4>
      </vt:variant>
      <vt:variant>
        <vt:lpwstr>http://www.nevo.co.il/Law_word/law06/TAK-5985.pdf</vt:lpwstr>
      </vt:variant>
      <vt:variant>
        <vt:lpwstr/>
      </vt:variant>
      <vt:variant>
        <vt:i4>7798794</vt:i4>
      </vt:variant>
      <vt:variant>
        <vt:i4>324</vt:i4>
      </vt:variant>
      <vt:variant>
        <vt:i4>0</vt:i4>
      </vt:variant>
      <vt:variant>
        <vt:i4>5</vt:i4>
      </vt:variant>
      <vt:variant>
        <vt:lpwstr>http://www.nevo.co.il/Law_word/law06/tak-7290.pdf</vt:lpwstr>
      </vt:variant>
      <vt:variant>
        <vt:lpwstr/>
      </vt:variant>
      <vt:variant>
        <vt:i4>8192010</vt:i4>
      </vt:variant>
      <vt:variant>
        <vt:i4>321</vt:i4>
      </vt:variant>
      <vt:variant>
        <vt:i4>0</vt:i4>
      </vt:variant>
      <vt:variant>
        <vt:i4>5</vt:i4>
      </vt:variant>
      <vt:variant>
        <vt:lpwstr>http://www.nevo.co.il/Law_word/law06/TAK-4002.pdf</vt:lpwstr>
      </vt:variant>
      <vt:variant>
        <vt:lpwstr/>
      </vt:variant>
      <vt:variant>
        <vt:i4>7798794</vt:i4>
      </vt:variant>
      <vt:variant>
        <vt:i4>318</vt:i4>
      </vt:variant>
      <vt:variant>
        <vt:i4>0</vt:i4>
      </vt:variant>
      <vt:variant>
        <vt:i4>5</vt:i4>
      </vt:variant>
      <vt:variant>
        <vt:lpwstr>http://www.nevo.co.il/Law_word/law06/tak-7290.pdf</vt:lpwstr>
      </vt:variant>
      <vt:variant>
        <vt:lpwstr/>
      </vt:variant>
      <vt:variant>
        <vt:i4>7667722</vt:i4>
      </vt:variant>
      <vt:variant>
        <vt:i4>315</vt:i4>
      </vt:variant>
      <vt:variant>
        <vt:i4>0</vt:i4>
      </vt:variant>
      <vt:variant>
        <vt:i4>5</vt:i4>
      </vt:variant>
      <vt:variant>
        <vt:lpwstr>http://www.nevo.co.il/Law_word/law06/TAK-4785.pdf</vt:lpwstr>
      </vt:variant>
      <vt:variant>
        <vt:lpwstr/>
      </vt:variant>
      <vt:variant>
        <vt:i4>7798794</vt:i4>
      </vt:variant>
      <vt:variant>
        <vt:i4>312</vt:i4>
      </vt:variant>
      <vt:variant>
        <vt:i4>0</vt:i4>
      </vt:variant>
      <vt:variant>
        <vt:i4>5</vt:i4>
      </vt:variant>
      <vt:variant>
        <vt:lpwstr>http://www.nevo.co.il/Law_word/law06/tak-7290.pdf</vt:lpwstr>
      </vt:variant>
      <vt:variant>
        <vt:lpwstr/>
      </vt:variant>
      <vt:variant>
        <vt:i4>8257538</vt:i4>
      </vt:variant>
      <vt:variant>
        <vt:i4>309</vt:i4>
      </vt:variant>
      <vt:variant>
        <vt:i4>0</vt:i4>
      </vt:variant>
      <vt:variant>
        <vt:i4>5</vt:i4>
      </vt:variant>
      <vt:variant>
        <vt:lpwstr>http://www.nevo.co.il/Law_word/law06/TAK-6218.pdf</vt:lpwstr>
      </vt:variant>
      <vt:variant>
        <vt:lpwstr/>
      </vt:variant>
      <vt:variant>
        <vt:i4>7602180</vt:i4>
      </vt:variant>
      <vt:variant>
        <vt:i4>306</vt:i4>
      </vt:variant>
      <vt:variant>
        <vt:i4>0</vt:i4>
      </vt:variant>
      <vt:variant>
        <vt:i4>5</vt:i4>
      </vt:variant>
      <vt:variant>
        <vt:lpwstr>http://www.nevo.co.il/Law_word/law06/TAK-5985.pdf</vt:lpwstr>
      </vt:variant>
      <vt:variant>
        <vt:lpwstr/>
      </vt:variant>
      <vt:variant>
        <vt:i4>8060928</vt:i4>
      </vt:variant>
      <vt:variant>
        <vt:i4>303</vt:i4>
      </vt:variant>
      <vt:variant>
        <vt:i4>0</vt:i4>
      </vt:variant>
      <vt:variant>
        <vt:i4>5</vt:i4>
      </vt:variant>
      <vt:variant>
        <vt:lpwstr>http://www.nevo.co.il/Law_word/law06/TAK-5971.pdf</vt:lpwstr>
      </vt:variant>
      <vt:variant>
        <vt:lpwstr/>
      </vt:variant>
      <vt:variant>
        <vt:i4>8323081</vt:i4>
      </vt:variant>
      <vt:variant>
        <vt:i4>300</vt:i4>
      </vt:variant>
      <vt:variant>
        <vt:i4>0</vt:i4>
      </vt:variant>
      <vt:variant>
        <vt:i4>5</vt:i4>
      </vt:variant>
      <vt:variant>
        <vt:lpwstr>http://www.nevo.co.il/Law_word/law06/TAK-4322.pdf</vt:lpwstr>
      </vt:variant>
      <vt:variant>
        <vt:lpwstr/>
      </vt:variant>
      <vt:variant>
        <vt:i4>8192010</vt:i4>
      </vt:variant>
      <vt:variant>
        <vt:i4>297</vt:i4>
      </vt:variant>
      <vt:variant>
        <vt:i4>0</vt:i4>
      </vt:variant>
      <vt:variant>
        <vt:i4>5</vt:i4>
      </vt:variant>
      <vt:variant>
        <vt:lpwstr>http://www.nevo.co.il/Law_word/law06/TAK-4002.pdf</vt:lpwstr>
      </vt:variant>
      <vt:variant>
        <vt:lpwstr/>
      </vt:variant>
      <vt:variant>
        <vt:i4>7798794</vt:i4>
      </vt:variant>
      <vt:variant>
        <vt:i4>294</vt:i4>
      </vt:variant>
      <vt:variant>
        <vt:i4>0</vt:i4>
      </vt:variant>
      <vt:variant>
        <vt:i4>5</vt:i4>
      </vt:variant>
      <vt:variant>
        <vt:lpwstr>http://www.nevo.co.il/Law_word/law06/tak-7290.pdf</vt:lpwstr>
      </vt:variant>
      <vt:variant>
        <vt:lpwstr/>
      </vt:variant>
      <vt:variant>
        <vt:i4>7667726</vt:i4>
      </vt:variant>
      <vt:variant>
        <vt:i4>291</vt:i4>
      </vt:variant>
      <vt:variant>
        <vt:i4>0</vt:i4>
      </vt:variant>
      <vt:variant>
        <vt:i4>5</vt:i4>
      </vt:variant>
      <vt:variant>
        <vt:lpwstr>http://www.nevo.co.il/Law_word/law06/TAK-5593.pdf</vt:lpwstr>
      </vt:variant>
      <vt:variant>
        <vt:lpwstr/>
      </vt:variant>
      <vt:variant>
        <vt:i4>7667722</vt:i4>
      </vt:variant>
      <vt:variant>
        <vt:i4>288</vt:i4>
      </vt:variant>
      <vt:variant>
        <vt:i4>0</vt:i4>
      </vt:variant>
      <vt:variant>
        <vt:i4>5</vt:i4>
      </vt:variant>
      <vt:variant>
        <vt:lpwstr>http://www.nevo.co.il/Law_word/law06/TAK-4785.pdf</vt:lpwstr>
      </vt:variant>
      <vt:variant>
        <vt:lpwstr/>
      </vt:variant>
      <vt:variant>
        <vt:i4>7667725</vt:i4>
      </vt:variant>
      <vt:variant>
        <vt:i4>285</vt:i4>
      </vt:variant>
      <vt:variant>
        <vt:i4>0</vt:i4>
      </vt:variant>
      <vt:variant>
        <vt:i4>5</vt:i4>
      </vt:variant>
      <vt:variant>
        <vt:lpwstr>http://www.nevo.co.il/Law_word/law06/TAK-4481.pdf</vt:lpwstr>
      </vt:variant>
      <vt:variant>
        <vt:lpwstr/>
      </vt:variant>
      <vt:variant>
        <vt:i4>8192010</vt:i4>
      </vt:variant>
      <vt:variant>
        <vt:i4>282</vt:i4>
      </vt:variant>
      <vt:variant>
        <vt:i4>0</vt:i4>
      </vt:variant>
      <vt:variant>
        <vt:i4>5</vt:i4>
      </vt:variant>
      <vt:variant>
        <vt:lpwstr>http://www.nevo.co.il/Law_word/law06/TAK-4002.pdf</vt:lpwstr>
      </vt:variant>
      <vt:variant>
        <vt:lpwstr/>
      </vt:variant>
      <vt:variant>
        <vt:i4>8060936</vt:i4>
      </vt:variant>
      <vt:variant>
        <vt:i4>279</vt:i4>
      </vt:variant>
      <vt:variant>
        <vt:i4>0</vt:i4>
      </vt:variant>
      <vt:variant>
        <vt:i4>5</vt:i4>
      </vt:variant>
      <vt:variant>
        <vt:lpwstr>http://www.nevo.co.il/Law_word/law06/TAK-5171.pdf</vt:lpwstr>
      </vt:variant>
      <vt:variant>
        <vt:lpwstr/>
      </vt:variant>
      <vt:variant>
        <vt:i4>8060936</vt:i4>
      </vt:variant>
      <vt:variant>
        <vt:i4>276</vt:i4>
      </vt:variant>
      <vt:variant>
        <vt:i4>0</vt:i4>
      </vt:variant>
      <vt:variant>
        <vt:i4>5</vt:i4>
      </vt:variant>
      <vt:variant>
        <vt:lpwstr>http://www.nevo.co.il/Law_word/law06/TAK-5171.pdf</vt:lpwstr>
      </vt:variant>
      <vt:variant>
        <vt:lpwstr/>
      </vt:variant>
      <vt:variant>
        <vt:i4>8060936</vt:i4>
      </vt:variant>
      <vt:variant>
        <vt:i4>273</vt:i4>
      </vt:variant>
      <vt:variant>
        <vt:i4>0</vt:i4>
      </vt:variant>
      <vt:variant>
        <vt:i4>5</vt:i4>
      </vt:variant>
      <vt:variant>
        <vt:lpwstr>http://www.nevo.co.il/Law_word/law06/TAK-5171.pdf</vt:lpwstr>
      </vt:variant>
      <vt:variant>
        <vt:lpwstr/>
      </vt:variant>
      <vt:variant>
        <vt:i4>8060928</vt:i4>
      </vt:variant>
      <vt:variant>
        <vt:i4>270</vt:i4>
      </vt:variant>
      <vt:variant>
        <vt:i4>0</vt:i4>
      </vt:variant>
      <vt:variant>
        <vt:i4>5</vt:i4>
      </vt:variant>
      <vt:variant>
        <vt:lpwstr>http://www.nevo.co.il/Law_word/law06/TAK-5971.pdf</vt:lpwstr>
      </vt:variant>
      <vt:variant>
        <vt:lpwstr/>
      </vt:variant>
      <vt:variant>
        <vt:i4>7798794</vt:i4>
      </vt:variant>
      <vt:variant>
        <vt:i4>267</vt:i4>
      </vt:variant>
      <vt:variant>
        <vt:i4>0</vt:i4>
      </vt:variant>
      <vt:variant>
        <vt:i4>5</vt:i4>
      </vt:variant>
      <vt:variant>
        <vt:lpwstr>http://www.nevo.co.il/Law_word/law06/tak-7290.pdf</vt:lpwstr>
      </vt:variant>
      <vt:variant>
        <vt:lpwstr/>
      </vt:variant>
      <vt:variant>
        <vt:i4>8126471</vt:i4>
      </vt:variant>
      <vt:variant>
        <vt:i4>264</vt:i4>
      </vt:variant>
      <vt:variant>
        <vt:i4>0</vt:i4>
      </vt:variant>
      <vt:variant>
        <vt:i4>5</vt:i4>
      </vt:variant>
      <vt:variant>
        <vt:lpwstr>http://www.nevo.co.il/Law_word/law06/TAK-4619.pdf</vt:lpwstr>
      </vt:variant>
      <vt:variant>
        <vt:lpwstr/>
      </vt:variant>
      <vt:variant>
        <vt:i4>7798794</vt:i4>
      </vt:variant>
      <vt:variant>
        <vt:i4>261</vt:i4>
      </vt:variant>
      <vt:variant>
        <vt:i4>0</vt:i4>
      </vt:variant>
      <vt:variant>
        <vt:i4>5</vt:i4>
      </vt:variant>
      <vt:variant>
        <vt:lpwstr>http://www.nevo.co.il/Law_word/law06/tak-7290.pdf</vt:lpwstr>
      </vt:variant>
      <vt:variant>
        <vt:lpwstr/>
      </vt:variant>
      <vt:variant>
        <vt:i4>7798794</vt:i4>
      </vt:variant>
      <vt:variant>
        <vt:i4>258</vt:i4>
      </vt:variant>
      <vt:variant>
        <vt:i4>0</vt:i4>
      </vt:variant>
      <vt:variant>
        <vt:i4>5</vt:i4>
      </vt:variant>
      <vt:variant>
        <vt:lpwstr>http://www.nevo.co.il/Law_word/law06/tak-7290.pdf</vt:lpwstr>
      </vt:variant>
      <vt:variant>
        <vt:lpwstr/>
      </vt:variant>
      <vt:variant>
        <vt:i4>7602180</vt:i4>
      </vt:variant>
      <vt:variant>
        <vt:i4>255</vt:i4>
      </vt:variant>
      <vt:variant>
        <vt:i4>0</vt:i4>
      </vt:variant>
      <vt:variant>
        <vt:i4>5</vt:i4>
      </vt:variant>
      <vt:variant>
        <vt:lpwstr>http://www.nevo.co.il/Law_word/law06/TAK-5985.pdf</vt:lpwstr>
      </vt:variant>
      <vt:variant>
        <vt:lpwstr/>
      </vt:variant>
      <vt:variant>
        <vt:i4>7798794</vt:i4>
      </vt:variant>
      <vt:variant>
        <vt:i4>252</vt:i4>
      </vt:variant>
      <vt:variant>
        <vt:i4>0</vt:i4>
      </vt:variant>
      <vt:variant>
        <vt:i4>5</vt:i4>
      </vt:variant>
      <vt:variant>
        <vt:lpwstr>http://www.nevo.co.il/Law_word/law06/tak-7290.pdf</vt:lpwstr>
      </vt:variant>
      <vt:variant>
        <vt:lpwstr/>
      </vt:variant>
      <vt:variant>
        <vt:i4>8060928</vt:i4>
      </vt:variant>
      <vt:variant>
        <vt:i4>249</vt:i4>
      </vt:variant>
      <vt:variant>
        <vt:i4>0</vt:i4>
      </vt:variant>
      <vt:variant>
        <vt:i4>5</vt:i4>
      </vt:variant>
      <vt:variant>
        <vt:lpwstr>http://www.nevo.co.il/Law_word/law06/TAK-5971.pdf</vt:lpwstr>
      </vt:variant>
      <vt:variant>
        <vt:lpwstr/>
      </vt:variant>
      <vt:variant>
        <vt:i4>7798794</vt:i4>
      </vt:variant>
      <vt:variant>
        <vt:i4>246</vt:i4>
      </vt:variant>
      <vt:variant>
        <vt:i4>0</vt:i4>
      </vt:variant>
      <vt:variant>
        <vt:i4>5</vt:i4>
      </vt:variant>
      <vt:variant>
        <vt:lpwstr>http://www.nevo.co.il/Law_word/law06/tak-7290.pdf</vt:lpwstr>
      </vt:variant>
      <vt:variant>
        <vt:lpwstr/>
      </vt:variant>
      <vt:variant>
        <vt:i4>7798794</vt:i4>
      </vt:variant>
      <vt:variant>
        <vt:i4>243</vt:i4>
      </vt:variant>
      <vt:variant>
        <vt:i4>0</vt:i4>
      </vt:variant>
      <vt:variant>
        <vt:i4>5</vt:i4>
      </vt:variant>
      <vt:variant>
        <vt:lpwstr>http://www.nevo.co.il/Law_word/law06/tak-7290.pdf</vt:lpwstr>
      </vt:variant>
      <vt:variant>
        <vt:lpwstr/>
      </vt:variant>
      <vt:variant>
        <vt:i4>7798794</vt:i4>
      </vt:variant>
      <vt:variant>
        <vt:i4>240</vt:i4>
      </vt:variant>
      <vt:variant>
        <vt:i4>0</vt:i4>
      </vt:variant>
      <vt:variant>
        <vt:i4>5</vt:i4>
      </vt:variant>
      <vt:variant>
        <vt:lpwstr>http://www.nevo.co.il/Law_word/law06/tak-7290.pdf</vt:lpwstr>
      </vt:variant>
      <vt:variant>
        <vt:lpwstr/>
      </vt:variant>
      <vt:variant>
        <vt:i4>7798794</vt:i4>
      </vt:variant>
      <vt:variant>
        <vt:i4>237</vt:i4>
      </vt:variant>
      <vt:variant>
        <vt:i4>0</vt:i4>
      </vt:variant>
      <vt:variant>
        <vt:i4>5</vt:i4>
      </vt:variant>
      <vt:variant>
        <vt:lpwstr>http://www.nevo.co.il/Law_word/law06/tak-7290.pdf</vt:lpwstr>
      </vt:variant>
      <vt:variant>
        <vt:lpwstr/>
      </vt:variant>
      <vt:variant>
        <vt:i4>8192010</vt:i4>
      </vt:variant>
      <vt:variant>
        <vt:i4>234</vt:i4>
      </vt:variant>
      <vt:variant>
        <vt:i4>0</vt:i4>
      </vt:variant>
      <vt:variant>
        <vt:i4>5</vt:i4>
      </vt:variant>
      <vt:variant>
        <vt:lpwstr>http://www.nevo.co.il/Law_word/law06/TAK-4002.pdf</vt:lpwstr>
      </vt:variant>
      <vt:variant>
        <vt:lpwstr/>
      </vt:variant>
      <vt:variant>
        <vt:i4>7798794</vt:i4>
      </vt:variant>
      <vt:variant>
        <vt:i4>231</vt:i4>
      </vt:variant>
      <vt:variant>
        <vt:i4>0</vt:i4>
      </vt:variant>
      <vt:variant>
        <vt:i4>5</vt:i4>
      </vt:variant>
      <vt:variant>
        <vt:lpwstr>http://www.nevo.co.il/Law_word/law06/tak-7290.pdf</vt:lpwstr>
      </vt:variant>
      <vt:variant>
        <vt:lpwstr/>
      </vt:variant>
      <vt:variant>
        <vt:i4>7798794</vt:i4>
      </vt:variant>
      <vt:variant>
        <vt:i4>228</vt:i4>
      </vt:variant>
      <vt:variant>
        <vt:i4>0</vt:i4>
      </vt:variant>
      <vt:variant>
        <vt:i4>5</vt:i4>
      </vt:variant>
      <vt:variant>
        <vt:lpwstr>http://www.nevo.co.il/Law_word/law06/tak-7290.pdf</vt:lpwstr>
      </vt:variant>
      <vt:variant>
        <vt:lpwstr/>
      </vt:variant>
      <vt:variant>
        <vt:i4>7798794</vt:i4>
      </vt:variant>
      <vt:variant>
        <vt:i4>225</vt:i4>
      </vt:variant>
      <vt:variant>
        <vt:i4>0</vt:i4>
      </vt:variant>
      <vt:variant>
        <vt:i4>5</vt:i4>
      </vt:variant>
      <vt:variant>
        <vt:lpwstr>http://www.nevo.co.il/Law_word/law06/tak-7290.pdf</vt:lpwstr>
      </vt:variant>
      <vt:variant>
        <vt:lpwstr/>
      </vt:variant>
      <vt:variant>
        <vt:i4>7798794</vt:i4>
      </vt:variant>
      <vt:variant>
        <vt:i4>222</vt:i4>
      </vt:variant>
      <vt:variant>
        <vt:i4>0</vt:i4>
      </vt:variant>
      <vt:variant>
        <vt:i4>5</vt:i4>
      </vt:variant>
      <vt:variant>
        <vt:lpwstr>http://www.nevo.co.il/Law_word/law06/tak-7290.pdf</vt:lpwstr>
      </vt:variant>
      <vt:variant>
        <vt:lpwstr/>
      </vt:variant>
      <vt:variant>
        <vt:i4>7798794</vt:i4>
      </vt:variant>
      <vt:variant>
        <vt:i4>219</vt:i4>
      </vt:variant>
      <vt:variant>
        <vt:i4>0</vt:i4>
      </vt:variant>
      <vt:variant>
        <vt:i4>5</vt:i4>
      </vt:variant>
      <vt:variant>
        <vt:lpwstr>http://www.nevo.co.il/Law_word/law06/tak-7290.pdf</vt:lpwstr>
      </vt:variant>
      <vt:variant>
        <vt:lpwstr/>
      </vt:variant>
      <vt:variant>
        <vt:i4>8060928</vt:i4>
      </vt:variant>
      <vt:variant>
        <vt:i4>216</vt:i4>
      </vt:variant>
      <vt:variant>
        <vt:i4>0</vt:i4>
      </vt:variant>
      <vt:variant>
        <vt:i4>5</vt:i4>
      </vt:variant>
      <vt:variant>
        <vt:lpwstr>http://www.nevo.co.il/Law_word/law06/TAK-5971.pdf</vt:lpwstr>
      </vt:variant>
      <vt:variant>
        <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5308425</vt:i4>
      </vt:variant>
      <vt:variant>
        <vt:i4>180</vt:i4>
      </vt:variant>
      <vt:variant>
        <vt:i4>0</vt:i4>
      </vt:variant>
      <vt:variant>
        <vt:i4>5</vt:i4>
      </vt:variant>
      <vt:variant>
        <vt:lpwstr/>
      </vt:variant>
      <vt:variant>
        <vt:lpwstr>med4</vt:lpwstr>
      </vt:variant>
      <vt:variant>
        <vt:i4>5636105</vt:i4>
      </vt:variant>
      <vt:variant>
        <vt:i4>174</vt:i4>
      </vt:variant>
      <vt:variant>
        <vt:i4>0</vt:i4>
      </vt:variant>
      <vt:variant>
        <vt:i4>5</vt:i4>
      </vt:variant>
      <vt:variant>
        <vt:lpwstr/>
      </vt:variant>
      <vt:variant>
        <vt:lpwstr>med3</vt:lpwstr>
      </vt:variant>
      <vt:variant>
        <vt:i4>3276841</vt:i4>
      </vt:variant>
      <vt:variant>
        <vt:i4>168</vt:i4>
      </vt:variant>
      <vt:variant>
        <vt:i4>0</vt:i4>
      </vt:variant>
      <vt:variant>
        <vt:i4>5</vt:i4>
      </vt:variant>
      <vt:variant>
        <vt:lpwstr/>
      </vt:variant>
      <vt:variant>
        <vt:lpwstr>Seif31</vt:lpwstr>
      </vt:variant>
      <vt:variant>
        <vt:i4>3342377</vt:i4>
      </vt:variant>
      <vt:variant>
        <vt:i4>162</vt:i4>
      </vt:variant>
      <vt:variant>
        <vt:i4>0</vt:i4>
      </vt:variant>
      <vt:variant>
        <vt:i4>5</vt:i4>
      </vt:variant>
      <vt:variant>
        <vt:lpwstr/>
      </vt:variant>
      <vt:variant>
        <vt:lpwstr>Seif30</vt:lpwstr>
      </vt:variant>
      <vt:variant>
        <vt:i4>3801128</vt:i4>
      </vt:variant>
      <vt:variant>
        <vt:i4>156</vt:i4>
      </vt:variant>
      <vt:variant>
        <vt:i4>0</vt:i4>
      </vt:variant>
      <vt:variant>
        <vt:i4>5</vt:i4>
      </vt:variant>
      <vt:variant>
        <vt:lpwstr/>
      </vt:variant>
      <vt:variant>
        <vt:lpwstr>Seif29</vt:lpwstr>
      </vt:variant>
      <vt:variant>
        <vt:i4>3866664</vt:i4>
      </vt:variant>
      <vt:variant>
        <vt:i4>150</vt:i4>
      </vt:variant>
      <vt:variant>
        <vt:i4>0</vt:i4>
      </vt:variant>
      <vt:variant>
        <vt:i4>5</vt:i4>
      </vt:variant>
      <vt:variant>
        <vt:lpwstr/>
      </vt:variant>
      <vt:variant>
        <vt:lpwstr>Seif28</vt:lpwstr>
      </vt:variant>
      <vt:variant>
        <vt:i4>3407912</vt:i4>
      </vt:variant>
      <vt:variant>
        <vt:i4>144</vt:i4>
      </vt:variant>
      <vt:variant>
        <vt:i4>0</vt:i4>
      </vt:variant>
      <vt:variant>
        <vt:i4>5</vt:i4>
      </vt:variant>
      <vt:variant>
        <vt:lpwstr/>
      </vt:variant>
      <vt:variant>
        <vt:lpwstr>Seif27</vt:lpwstr>
      </vt:variant>
      <vt:variant>
        <vt:i4>3473448</vt:i4>
      </vt:variant>
      <vt:variant>
        <vt:i4>138</vt:i4>
      </vt:variant>
      <vt:variant>
        <vt:i4>0</vt:i4>
      </vt:variant>
      <vt:variant>
        <vt:i4>5</vt:i4>
      </vt:variant>
      <vt:variant>
        <vt:lpwstr/>
      </vt:variant>
      <vt:variant>
        <vt:lpwstr>Seif26</vt:lpwstr>
      </vt:variant>
      <vt:variant>
        <vt:i4>5701641</vt:i4>
      </vt:variant>
      <vt:variant>
        <vt:i4>132</vt:i4>
      </vt:variant>
      <vt:variant>
        <vt:i4>0</vt:i4>
      </vt:variant>
      <vt:variant>
        <vt:i4>5</vt:i4>
      </vt:variant>
      <vt:variant>
        <vt:lpwstr/>
      </vt:variant>
      <vt:variant>
        <vt:lpwstr>med2</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7995392</vt:i4>
      </vt:variant>
      <vt:variant>
        <vt:i4>54</vt:i4>
      </vt:variant>
      <vt:variant>
        <vt:i4>0</vt:i4>
      </vt:variant>
      <vt:variant>
        <vt:i4>5</vt:i4>
      </vt:variant>
      <vt:variant>
        <vt:lpwstr>http://www.nevo.co.il/Law_word/law06/tak-7840.pdf</vt:lpwstr>
      </vt:variant>
      <vt:variant>
        <vt:lpwstr/>
      </vt:variant>
      <vt:variant>
        <vt:i4>7798796</vt:i4>
      </vt:variant>
      <vt:variant>
        <vt:i4>51</vt:i4>
      </vt:variant>
      <vt:variant>
        <vt:i4>0</vt:i4>
      </vt:variant>
      <vt:variant>
        <vt:i4>5</vt:i4>
      </vt:variant>
      <vt:variant>
        <vt:lpwstr>http://www.nevo.co.il/Law_word/law06/TAK-7296.pdf</vt:lpwstr>
      </vt:variant>
      <vt:variant>
        <vt:lpwstr/>
      </vt:variant>
      <vt:variant>
        <vt:i4>7798794</vt:i4>
      </vt:variant>
      <vt:variant>
        <vt:i4>48</vt:i4>
      </vt:variant>
      <vt:variant>
        <vt:i4>0</vt:i4>
      </vt:variant>
      <vt:variant>
        <vt:i4>5</vt:i4>
      </vt:variant>
      <vt:variant>
        <vt:lpwstr>http://www.nevo.co.il/Law_word/law06/TAK-7290.pdf</vt:lpwstr>
      </vt:variant>
      <vt:variant>
        <vt:lpwstr/>
      </vt:variant>
      <vt:variant>
        <vt:i4>8257538</vt:i4>
      </vt:variant>
      <vt:variant>
        <vt:i4>45</vt:i4>
      </vt:variant>
      <vt:variant>
        <vt:i4>0</vt:i4>
      </vt:variant>
      <vt:variant>
        <vt:i4>5</vt:i4>
      </vt:variant>
      <vt:variant>
        <vt:lpwstr>http://www.nevo.co.il/Law_word/law06/TAK-6218.pdf</vt:lpwstr>
      </vt:variant>
      <vt:variant>
        <vt:lpwstr/>
      </vt:variant>
      <vt:variant>
        <vt:i4>7733254</vt:i4>
      </vt:variant>
      <vt:variant>
        <vt:i4>42</vt:i4>
      </vt:variant>
      <vt:variant>
        <vt:i4>0</vt:i4>
      </vt:variant>
      <vt:variant>
        <vt:i4>5</vt:i4>
      </vt:variant>
      <vt:variant>
        <vt:lpwstr>http://www.nevo.co.il/Law_word/law06/tak-7789.pdf</vt:lpwstr>
      </vt:variant>
      <vt:variant>
        <vt:lpwstr/>
      </vt:variant>
      <vt:variant>
        <vt:i4>7602180</vt:i4>
      </vt:variant>
      <vt:variant>
        <vt:i4>39</vt:i4>
      </vt:variant>
      <vt:variant>
        <vt:i4>0</vt:i4>
      </vt:variant>
      <vt:variant>
        <vt:i4>5</vt:i4>
      </vt:variant>
      <vt:variant>
        <vt:lpwstr>http://www.nevo.co.il/Law_word/law06/TAK-5985.pdf</vt:lpwstr>
      </vt:variant>
      <vt:variant>
        <vt:lpwstr/>
      </vt:variant>
      <vt:variant>
        <vt:i4>8060928</vt:i4>
      </vt:variant>
      <vt:variant>
        <vt:i4>36</vt:i4>
      </vt:variant>
      <vt:variant>
        <vt:i4>0</vt:i4>
      </vt:variant>
      <vt:variant>
        <vt:i4>5</vt:i4>
      </vt:variant>
      <vt:variant>
        <vt:lpwstr>http://www.nevo.co.il/Law_word/law06/TAK-5971.pdf</vt:lpwstr>
      </vt:variant>
      <vt:variant>
        <vt:lpwstr/>
      </vt:variant>
      <vt:variant>
        <vt:i4>7667726</vt:i4>
      </vt:variant>
      <vt:variant>
        <vt:i4>33</vt:i4>
      </vt:variant>
      <vt:variant>
        <vt:i4>0</vt:i4>
      </vt:variant>
      <vt:variant>
        <vt:i4>5</vt:i4>
      </vt:variant>
      <vt:variant>
        <vt:lpwstr>http://www.nevo.co.il/Law_word/law06/TAK-5593.pdf</vt:lpwstr>
      </vt:variant>
      <vt:variant>
        <vt:lpwstr/>
      </vt:variant>
      <vt:variant>
        <vt:i4>7995396</vt:i4>
      </vt:variant>
      <vt:variant>
        <vt:i4>30</vt:i4>
      </vt:variant>
      <vt:variant>
        <vt:i4>0</vt:i4>
      </vt:variant>
      <vt:variant>
        <vt:i4>5</vt:i4>
      </vt:variant>
      <vt:variant>
        <vt:lpwstr>http://www.nevo.co.il/Law_word/law06/TAK-5569.pdf</vt:lpwstr>
      </vt:variant>
      <vt:variant>
        <vt:lpwstr/>
      </vt:variant>
      <vt:variant>
        <vt:i4>8323080</vt:i4>
      </vt:variant>
      <vt:variant>
        <vt:i4>27</vt:i4>
      </vt:variant>
      <vt:variant>
        <vt:i4>0</vt:i4>
      </vt:variant>
      <vt:variant>
        <vt:i4>5</vt:i4>
      </vt:variant>
      <vt:variant>
        <vt:lpwstr>http://www.nevo.co.il/Law_word/law06/TAK-5232.pdf</vt:lpwstr>
      </vt:variant>
      <vt:variant>
        <vt:lpwstr/>
      </vt:variant>
      <vt:variant>
        <vt:i4>8060936</vt:i4>
      </vt:variant>
      <vt:variant>
        <vt:i4>24</vt:i4>
      </vt:variant>
      <vt:variant>
        <vt:i4>0</vt:i4>
      </vt:variant>
      <vt:variant>
        <vt:i4>5</vt:i4>
      </vt:variant>
      <vt:variant>
        <vt:lpwstr>http://www.nevo.co.il/Law_word/law06/TAK-5171.pdf</vt:lpwstr>
      </vt:variant>
      <vt:variant>
        <vt:lpwstr/>
      </vt:variant>
      <vt:variant>
        <vt:i4>7667722</vt:i4>
      </vt:variant>
      <vt:variant>
        <vt:i4>21</vt:i4>
      </vt:variant>
      <vt:variant>
        <vt:i4>0</vt:i4>
      </vt:variant>
      <vt:variant>
        <vt:i4>5</vt:i4>
      </vt:variant>
      <vt:variant>
        <vt:lpwstr>http://www.nevo.co.il/Law_word/law06/TAK-4785.pdf</vt:lpwstr>
      </vt:variant>
      <vt:variant>
        <vt:lpwstr/>
      </vt:variant>
      <vt:variant>
        <vt:i4>8126471</vt:i4>
      </vt:variant>
      <vt:variant>
        <vt:i4>18</vt:i4>
      </vt:variant>
      <vt:variant>
        <vt:i4>0</vt:i4>
      </vt:variant>
      <vt:variant>
        <vt:i4>5</vt:i4>
      </vt:variant>
      <vt:variant>
        <vt:lpwstr>http://www.nevo.co.il/Law_word/law06/TAK-4619.pdf</vt:lpwstr>
      </vt:variant>
      <vt:variant>
        <vt:lpwstr/>
      </vt:variant>
      <vt:variant>
        <vt:i4>7667725</vt:i4>
      </vt:variant>
      <vt:variant>
        <vt:i4>15</vt:i4>
      </vt:variant>
      <vt:variant>
        <vt:i4>0</vt:i4>
      </vt:variant>
      <vt:variant>
        <vt:i4>5</vt:i4>
      </vt:variant>
      <vt:variant>
        <vt:lpwstr>http://www.nevo.co.il/Law_word/law06/TAK-4481.pdf</vt:lpwstr>
      </vt:variant>
      <vt:variant>
        <vt:lpwstr/>
      </vt:variant>
      <vt:variant>
        <vt:i4>8323081</vt:i4>
      </vt:variant>
      <vt:variant>
        <vt:i4>12</vt:i4>
      </vt:variant>
      <vt:variant>
        <vt:i4>0</vt:i4>
      </vt:variant>
      <vt:variant>
        <vt:i4>5</vt:i4>
      </vt:variant>
      <vt:variant>
        <vt:lpwstr>http://www.nevo.co.il/Law_word/law06/TAK-4322.pdf</vt:lpwstr>
      </vt:variant>
      <vt:variant>
        <vt:lpwstr/>
      </vt:variant>
      <vt:variant>
        <vt:i4>7864321</vt:i4>
      </vt:variant>
      <vt:variant>
        <vt:i4>9</vt:i4>
      </vt:variant>
      <vt:variant>
        <vt:i4>0</vt:i4>
      </vt:variant>
      <vt:variant>
        <vt:i4>5</vt:i4>
      </vt:variant>
      <vt:variant>
        <vt:lpwstr>http://www.nevo.co.il/Law_word/law06/TAK-4158.pdf</vt:lpwstr>
      </vt:variant>
      <vt:variant>
        <vt:lpwstr/>
      </vt:variant>
      <vt:variant>
        <vt:i4>7929857</vt:i4>
      </vt:variant>
      <vt:variant>
        <vt:i4>6</vt:i4>
      </vt:variant>
      <vt:variant>
        <vt:i4>0</vt:i4>
      </vt:variant>
      <vt:variant>
        <vt:i4>5</vt:i4>
      </vt:variant>
      <vt:variant>
        <vt:lpwstr>http://www.nevo.co.il/Law_word/law06/TAK-4049.pdf</vt:lpwstr>
      </vt:variant>
      <vt:variant>
        <vt:lpwstr/>
      </vt:variant>
      <vt:variant>
        <vt:i4>8192010</vt:i4>
      </vt:variant>
      <vt:variant>
        <vt:i4>3</vt:i4>
      </vt:variant>
      <vt:variant>
        <vt:i4>0</vt:i4>
      </vt:variant>
      <vt:variant>
        <vt:i4>5</vt:i4>
      </vt:variant>
      <vt:variant>
        <vt:lpwstr>http://www.nevo.co.il/Law_word/law06/TAK-4002.pdf</vt:lpwstr>
      </vt:variant>
      <vt:variant>
        <vt:lpwstr/>
      </vt:variant>
      <vt:variant>
        <vt:i4>7995399</vt:i4>
      </vt:variant>
      <vt:variant>
        <vt:i4>0</vt:i4>
      </vt:variant>
      <vt:variant>
        <vt:i4>0</vt:i4>
      </vt:variant>
      <vt:variant>
        <vt:i4>5</vt:i4>
      </vt:variant>
      <vt:variant>
        <vt:lpwstr>http://www.nevo.co.il/Law_word/law06/TAK-3708.pdf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החלטת הרשויות המקומיות (גמלאות לראש רשות וסגניו), תשל"ז-1977</vt:lpwstr>
  </property>
  <property fmtid="{D5CDD505-2E9C-101B-9397-08002B2CF9AE}" pid="5" name="LAWNUMBER">
    <vt:lpwstr>0061</vt:lpwstr>
  </property>
  <property fmtid="{D5CDD505-2E9C-101B-9397-08002B2CF9AE}" pid="6" name="TYPE">
    <vt:lpwstr>01</vt:lpwstr>
  </property>
  <property fmtid="{D5CDD505-2E9C-101B-9397-08002B2CF9AE}" pid="7" name="MEKOR_NAME1">
    <vt:lpwstr>חוק הרשויות המקומיות (גמלאות לראש רשות וסגניו)</vt:lpwstr>
  </property>
  <property fmtid="{D5CDD505-2E9C-101B-9397-08002B2CF9AE}" pid="8" name="MEKOR_SAIF1">
    <vt:lpwstr>2X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גימלאות נושאי משרה</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http://www.nevo.co.il/Law_word/law06/TAK-7290.pdf;‎רשומות - תקנות כלליות#ק"ת תשע"ד מס' 7290 ‏‏#מיום 16.9.2013 עמ' 27 – החלטה תשע"ד-2013; ר' סעיפים 13, 14 לענין תחולה והוראות מעבר</vt:lpwstr>
  </property>
  <property fmtid="{D5CDD505-2E9C-101B-9397-08002B2CF9AE}" pid="51" name="LINKK2">
    <vt:lpwstr>http://www.nevo.co.il/Law_word/law06/TAK-7296.pdf;‎רשומות - תקנות כלליות#תוקנה ק"ת תשע"ד ‏מס' 7296 #מיום 17.10.2013 עמ' 70 – החלטה (תיקון) תשע"ד-2013‏</vt:lpwstr>
  </property>
  <property fmtid="{D5CDD505-2E9C-101B-9397-08002B2CF9AE}" pid="52" name="LINKK3">
    <vt:lpwstr>http://www.nevo.co.il/Law_word/law06/tak-7789.pdf;‎רשומות - תקנות כלליות#ק"ת תשע"ז מס' 7789 ‏‏#מיום 14.3.2017 עמ' 878 – החלטה (מס' 2) תשנ"ט-1999 (תיקון) תשע"ז-2017‏</vt:lpwstr>
  </property>
  <property fmtid="{D5CDD505-2E9C-101B-9397-08002B2CF9AE}" pid="53" name="LINKK4">
    <vt:lpwstr>http://www.nevo.co.il/Law_word/law06/tak-7840.pdf;‎רשומות - תקנות כלליות#ק"ת תשע"ז מס' 7840 ‏‏#מיום 24.7.2017 עמ' 1380 – החלטה תשע"ז-2017; תחילתה ביום 1.8.2017‏</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