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68F" w:rsidRDefault="002C368F">
      <w:pPr>
        <w:pStyle w:val="big-header"/>
        <w:ind w:left="0" w:right="1134"/>
        <w:rPr>
          <w:rFonts w:hint="cs"/>
          <w:rtl/>
        </w:rPr>
      </w:pPr>
      <w:r>
        <w:rPr>
          <w:rtl/>
        </w:rPr>
        <w:t>החלטת שכר חברי הכנסת (הענקות ותשלומים), תשס"א-2001</w:t>
      </w:r>
    </w:p>
    <w:p w:rsidR="004D6027" w:rsidRDefault="004D6027" w:rsidP="004D6027">
      <w:pPr>
        <w:spacing w:line="320" w:lineRule="auto"/>
        <w:jc w:val="left"/>
        <w:rPr>
          <w:rFonts w:hint="cs"/>
          <w:rtl/>
        </w:rPr>
      </w:pPr>
    </w:p>
    <w:p w:rsidR="00C334CA" w:rsidRDefault="00C334CA" w:rsidP="004D6027">
      <w:pPr>
        <w:spacing w:line="320" w:lineRule="auto"/>
        <w:jc w:val="left"/>
        <w:rPr>
          <w:rFonts w:hint="cs"/>
          <w:rtl/>
        </w:rPr>
      </w:pPr>
    </w:p>
    <w:p w:rsidR="004D6027" w:rsidRDefault="004D6027" w:rsidP="004D6027">
      <w:pPr>
        <w:spacing w:line="320" w:lineRule="auto"/>
        <w:jc w:val="left"/>
        <w:rPr>
          <w:rFonts w:cs="FrankRuehl"/>
          <w:szCs w:val="26"/>
          <w:rtl/>
        </w:rPr>
      </w:pPr>
      <w:r w:rsidRPr="004D6027">
        <w:rPr>
          <w:rFonts w:cs="Miriam"/>
          <w:szCs w:val="22"/>
          <w:rtl/>
        </w:rPr>
        <w:t xml:space="preserve">דיני חוקה </w:t>
      </w:r>
      <w:r w:rsidRPr="004D6027">
        <w:rPr>
          <w:rFonts w:cs="FrankRuehl"/>
          <w:szCs w:val="26"/>
          <w:rtl/>
        </w:rPr>
        <w:t xml:space="preserve"> – כנסת – חברי כנסת – שכר, תשלום וגימלאות</w:t>
      </w:r>
    </w:p>
    <w:p w:rsidR="00445F55" w:rsidRPr="004D6027" w:rsidRDefault="004D6027" w:rsidP="004D6027">
      <w:pPr>
        <w:spacing w:line="320" w:lineRule="auto"/>
        <w:jc w:val="left"/>
        <w:rPr>
          <w:rFonts w:cs="Miriam"/>
          <w:szCs w:val="22"/>
          <w:rtl/>
        </w:rPr>
      </w:pPr>
      <w:r w:rsidRPr="004D6027">
        <w:rPr>
          <w:rFonts w:cs="Miriam"/>
          <w:szCs w:val="22"/>
          <w:rtl/>
        </w:rPr>
        <w:t>עבודה</w:t>
      </w:r>
      <w:r w:rsidRPr="004D6027">
        <w:rPr>
          <w:rFonts w:cs="FrankRuehl"/>
          <w:szCs w:val="26"/>
          <w:rtl/>
        </w:rPr>
        <w:t xml:space="preserve"> – שכר ושעות עבודה</w:t>
      </w:r>
    </w:p>
    <w:p w:rsidR="002C368F" w:rsidRDefault="002C368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א': שירותי תקשורת, עיתונים ודברי דואר</w:t>
            </w:r>
          </w:p>
        </w:tc>
        <w:tc>
          <w:tcPr>
            <w:tcW w:w="567" w:type="dxa"/>
          </w:tcPr>
          <w:p w:rsidR="003F21C9" w:rsidRPr="003F21C9" w:rsidRDefault="003F21C9" w:rsidP="003F21C9">
            <w:pPr>
              <w:spacing w:line="240" w:lineRule="auto"/>
              <w:jc w:val="left"/>
              <w:rPr>
                <w:rStyle w:val="Hyperlink"/>
                <w:rtl/>
              </w:rPr>
            </w:pPr>
            <w:hyperlink w:anchor="med0" w:tooltip="פרק א: שירותי תקשורת, עיתונים ודברי דואר"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שירותי תקשורת</w:t>
            </w:r>
          </w:p>
        </w:tc>
        <w:tc>
          <w:tcPr>
            <w:tcW w:w="567" w:type="dxa"/>
          </w:tcPr>
          <w:p w:rsidR="003F21C9" w:rsidRPr="003F21C9" w:rsidRDefault="003F21C9" w:rsidP="003F21C9">
            <w:pPr>
              <w:spacing w:line="240" w:lineRule="auto"/>
              <w:jc w:val="left"/>
              <w:rPr>
                <w:rStyle w:val="Hyperlink"/>
                <w:rtl/>
              </w:rPr>
            </w:pPr>
            <w:hyperlink w:anchor="Seif34" w:tooltip="שירותי תקשור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עיתונים</w:t>
            </w:r>
          </w:p>
        </w:tc>
        <w:tc>
          <w:tcPr>
            <w:tcW w:w="567" w:type="dxa"/>
          </w:tcPr>
          <w:p w:rsidR="003F21C9" w:rsidRPr="003F21C9" w:rsidRDefault="003F21C9" w:rsidP="003F21C9">
            <w:pPr>
              <w:spacing w:line="240" w:lineRule="auto"/>
              <w:jc w:val="left"/>
              <w:rPr>
                <w:rStyle w:val="Hyperlink"/>
                <w:rtl/>
              </w:rPr>
            </w:pPr>
            <w:hyperlink w:anchor="Seif35" w:tooltip="עיתונים"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דואר</w:t>
            </w:r>
          </w:p>
        </w:tc>
        <w:tc>
          <w:tcPr>
            <w:tcW w:w="567" w:type="dxa"/>
          </w:tcPr>
          <w:p w:rsidR="003F21C9" w:rsidRPr="003F21C9" w:rsidRDefault="003F21C9" w:rsidP="003F21C9">
            <w:pPr>
              <w:spacing w:line="240" w:lineRule="auto"/>
              <w:jc w:val="left"/>
              <w:rPr>
                <w:rStyle w:val="Hyperlink"/>
                <w:rtl/>
              </w:rPr>
            </w:pPr>
            <w:hyperlink w:anchor="Seif1" w:tooltip="דואר"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ב': הוצאות שהייה בחוץ לארץ ובבתי מלון בישראל, שכר דירה, ביגוד, כלכלה ואירוח</w:t>
            </w:r>
          </w:p>
        </w:tc>
        <w:tc>
          <w:tcPr>
            <w:tcW w:w="567" w:type="dxa"/>
          </w:tcPr>
          <w:p w:rsidR="003F21C9" w:rsidRPr="003F21C9" w:rsidRDefault="003F21C9" w:rsidP="003F21C9">
            <w:pPr>
              <w:spacing w:line="240" w:lineRule="auto"/>
              <w:jc w:val="left"/>
              <w:rPr>
                <w:rStyle w:val="Hyperlink"/>
                <w:rtl/>
              </w:rPr>
            </w:pPr>
            <w:hyperlink w:anchor="med1" w:tooltip="פרק ב: הוצאות שהייה בחוץ לארץ ובבתי מלון בישראל, שכר דירה, ביגוד, כלכלה ואירוח"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הגדרות</w:t>
            </w:r>
          </w:p>
        </w:tc>
        <w:tc>
          <w:tcPr>
            <w:tcW w:w="567" w:type="dxa"/>
          </w:tcPr>
          <w:p w:rsidR="003F21C9" w:rsidRPr="003F21C9" w:rsidRDefault="003F21C9" w:rsidP="003F21C9">
            <w:pPr>
              <w:spacing w:line="240" w:lineRule="auto"/>
              <w:jc w:val="left"/>
              <w:rPr>
                <w:rStyle w:val="Hyperlink"/>
                <w:rtl/>
              </w:rPr>
            </w:pPr>
            <w:hyperlink w:anchor="Seif2" w:tooltip="הגדרו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6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תשלום בעבור נסיעה לחוץ לארץ בשליחות הכנסת</w:t>
            </w:r>
          </w:p>
        </w:tc>
        <w:tc>
          <w:tcPr>
            <w:tcW w:w="567" w:type="dxa"/>
          </w:tcPr>
          <w:p w:rsidR="003F21C9" w:rsidRPr="003F21C9" w:rsidRDefault="003F21C9" w:rsidP="003F21C9">
            <w:pPr>
              <w:spacing w:line="240" w:lineRule="auto"/>
              <w:jc w:val="left"/>
              <w:rPr>
                <w:rStyle w:val="Hyperlink"/>
                <w:rtl/>
              </w:rPr>
            </w:pPr>
            <w:hyperlink w:anchor="Seif3" w:tooltip="תשלום בעבור נסיעה לחוץ לארץ בשליחות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8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תשלום הוצאות מלון בישראל ליושב ראש הכנסת</w:t>
            </w:r>
          </w:p>
        </w:tc>
        <w:tc>
          <w:tcPr>
            <w:tcW w:w="567" w:type="dxa"/>
          </w:tcPr>
          <w:p w:rsidR="003F21C9" w:rsidRPr="003F21C9" w:rsidRDefault="003F21C9" w:rsidP="003F21C9">
            <w:pPr>
              <w:spacing w:line="240" w:lineRule="auto"/>
              <w:jc w:val="left"/>
              <w:rPr>
                <w:rStyle w:val="Hyperlink"/>
                <w:rtl/>
              </w:rPr>
            </w:pPr>
            <w:hyperlink w:anchor="Seif4" w:tooltip="תשלום הוצאות מלון בישראל ליושב ראש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9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תשלום הוצאות מלון של ממלא מקום יושב ראש הכנסת</w:t>
            </w:r>
          </w:p>
        </w:tc>
        <w:tc>
          <w:tcPr>
            <w:tcW w:w="567" w:type="dxa"/>
          </w:tcPr>
          <w:p w:rsidR="003F21C9" w:rsidRPr="003F21C9" w:rsidRDefault="003F21C9" w:rsidP="003F21C9">
            <w:pPr>
              <w:spacing w:line="240" w:lineRule="auto"/>
              <w:jc w:val="left"/>
              <w:rPr>
                <w:rStyle w:val="Hyperlink"/>
                <w:rtl/>
              </w:rPr>
            </w:pPr>
            <w:hyperlink w:anchor="Seif5" w:tooltip="תשלום הוצאות מלון של ממלא מקום יושב ראש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10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תשלום מלון לחבר הכנסת</w:t>
            </w:r>
          </w:p>
        </w:tc>
        <w:tc>
          <w:tcPr>
            <w:tcW w:w="567" w:type="dxa"/>
          </w:tcPr>
          <w:p w:rsidR="003F21C9" w:rsidRPr="003F21C9" w:rsidRDefault="003F21C9" w:rsidP="003F21C9">
            <w:pPr>
              <w:spacing w:line="240" w:lineRule="auto"/>
              <w:jc w:val="left"/>
              <w:rPr>
                <w:rStyle w:val="Hyperlink"/>
                <w:rtl/>
              </w:rPr>
            </w:pPr>
            <w:hyperlink w:anchor="Seif6" w:tooltip="תשלום מלון לחבר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11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אופן תשלום הוצאות מלון</w:t>
            </w:r>
          </w:p>
        </w:tc>
        <w:tc>
          <w:tcPr>
            <w:tcW w:w="567" w:type="dxa"/>
          </w:tcPr>
          <w:p w:rsidR="003F21C9" w:rsidRPr="003F21C9" w:rsidRDefault="003F21C9" w:rsidP="003F21C9">
            <w:pPr>
              <w:spacing w:line="240" w:lineRule="auto"/>
              <w:jc w:val="left"/>
              <w:rPr>
                <w:rStyle w:val="Hyperlink"/>
                <w:rtl/>
              </w:rPr>
            </w:pPr>
            <w:hyperlink w:anchor="Seif7" w:tooltip="אופן תשלום הוצאות מלון"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12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השתתפות בהוצאות שכר דירה</w:t>
            </w:r>
          </w:p>
        </w:tc>
        <w:tc>
          <w:tcPr>
            <w:tcW w:w="567" w:type="dxa"/>
          </w:tcPr>
          <w:p w:rsidR="003F21C9" w:rsidRPr="003F21C9" w:rsidRDefault="003F21C9" w:rsidP="003F21C9">
            <w:pPr>
              <w:spacing w:line="240" w:lineRule="auto"/>
              <w:jc w:val="left"/>
              <w:rPr>
                <w:rStyle w:val="Hyperlink"/>
                <w:rtl/>
              </w:rPr>
            </w:pPr>
            <w:hyperlink w:anchor="Seif8" w:tooltip="השתתפות בהוצאות שכר דיר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13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תשלום הוצאות ביגוד</w:t>
            </w:r>
          </w:p>
        </w:tc>
        <w:tc>
          <w:tcPr>
            <w:tcW w:w="567" w:type="dxa"/>
          </w:tcPr>
          <w:p w:rsidR="003F21C9" w:rsidRPr="003F21C9" w:rsidRDefault="003F21C9" w:rsidP="003F21C9">
            <w:pPr>
              <w:spacing w:line="240" w:lineRule="auto"/>
              <w:jc w:val="left"/>
              <w:rPr>
                <w:rStyle w:val="Hyperlink"/>
                <w:rtl/>
              </w:rPr>
            </w:pPr>
            <w:hyperlink w:anchor="Seif9" w:tooltip="תשלום הוצאות ביגוד"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14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תשלום הוצאות כלכלה הודעה תשפ"ב 2022</w:t>
            </w:r>
          </w:p>
        </w:tc>
        <w:tc>
          <w:tcPr>
            <w:tcW w:w="567" w:type="dxa"/>
          </w:tcPr>
          <w:p w:rsidR="003F21C9" w:rsidRPr="003F21C9" w:rsidRDefault="003F21C9" w:rsidP="003F21C9">
            <w:pPr>
              <w:spacing w:line="240" w:lineRule="auto"/>
              <w:jc w:val="left"/>
              <w:rPr>
                <w:rStyle w:val="Hyperlink"/>
                <w:rtl/>
              </w:rPr>
            </w:pPr>
            <w:hyperlink w:anchor="Seif10" w:tooltip="תשלום הוצאות כלכלה הודעה תשפב 2022"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15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כיסוי הוצאות אירוח מחוץ לכנסת של יושב ראש הכנסת</w:t>
            </w:r>
          </w:p>
        </w:tc>
        <w:tc>
          <w:tcPr>
            <w:tcW w:w="567" w:type="dxa"/>
          </w:tcPr>
          <w:p w:rsidR="003F21C9" w:rsidRPr="003F21C9" w:rsidRDefault="003F21C9" w:rsidP="003F21C9">
            <w:pPr>
              <w:spacing w:line="240" w:lineRule="auto"/>
              <w:jc w:val="left"/>
              <w:rPr>
                <w:rStyle w:val="Hyperlink"/>
                <w:rtl/>
              </w:rPr>
            </w:pPr>
            <w:hyperlink w:anchor="Seif11" w:tooltip="כיסוי הוצאות אירוח מחוץ לכנסת של יושב ראש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ג': הוצאות רכב</w:t>
            </w:r>
          </w:p>
        </w:tc>
        <w:tc>
          <w:tcPr>
            <w:tcW w:w="567" w:type="dxa"/>
          </w:tcPr>
          <w:p w:rsidR="003F21C9" w:rsidRPr="003F21C9" w:rsidRDefault="003F21C9" w:rsidP="003F21C9">
            <w:pPr>
              <w:spacing w:line="240" w:lineRule="auto"/>
              <w:jc w:val="left"/>
              <w:rPr>
                <w:rStyle w:val="Hyperlink"/>
                <w:rtl/>
              </w:rPr>
            </w:pPr>
            <w:hyperlink w:anchor="med2" w:tooltip="פרק ג: הוצאות רכב"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16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תשלומים לבעלי רכב</w:t>
            </w:r>
          </w:p>
        </w:tc>
        <w:tc>
          <w:tcPr>
            <w:tcW w:w="567" w:type="dxa"/>
          </w:tcPr>
          <w:p w:rsidR="003F21C9" w:rsidRPr="003F21C9" w:rsidRDefault="003F21C9" w:rsidP="003F21C9">
            <w:pPr>
              <w:spacing w:line="240" w:lineRule="auto"/>
              <w:jc w:val="left"/>
              <w:rPr>
                <w:rStyle w:val="Hyperlink"/>
                <w:rtl/>
              </w:rPr>
            </w:pPr>
            <w:hyperlink w:anchor="Seif12" w:tooltip="תשלומים לבעלי רכב"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17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כיסוי הוצאות מיוחדות ליושב ראש ועדת החוץ והביטחון</w:t>
            </w:r>
          </w:p>
        </w:tc>
        <w:tc>
          <w:tcPr>
            <w:tcW w:w="567" w:type="dxa"/>
          </w:tcPr>
          <w:p w:rsidR="003F21C9" w:rsidRPr="003F21C9" w:rsidRDefault="003F21C9" w:rsidP="003F21C9">
            <w:pPr>
              <w:spacing w:line="240" w:lineRule="auto"/>
              <w:jc w:val="left"/>
              <w:rPr>
                <w:rStyle w:val="Hyperlink"/>
                <w:rtl/>
              </w:rPr>
            </w:pPr>
            <w:hyperlink w:anchor="Seif13" w:tooltip="כיסוי הוצאות מיוחדות ליושב ראש ועדת החוץ והביטחון"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18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תשלומים בעבור העמדת רכב לרשות חבר הכנסת</w:t>
            </w:r>
          </w:p>
        </w:tc>
        <w:tc>
          <w:tcPr>
            <w:tcW w:w="567" w:type="dxa"/>
          </w:tcPr>
          <w:p w:rsidR="003F21C9" w:rsidRPr="003F21C9" w:rsidRDefault="003F21C9" w:rsidP="003F21C9">
            <w:pPr>
              <w:spacing w:line="240" w:lineRule="auto"/>
              <w:jc w:val="left"/>
              <w:rPr>
                <w:rStyle w:val="Hyperlink"/>
                <w:rtl/>
              </w:rPr>
            </w:pPr>
            <w:hyperlink w:anchor="Seif14" w:tooltip="תשלומים בעבור העמדת רכב לרשות חבר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19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הצהרה</w:t>
            </w:r>
          </w:p>
        </w:tc>
        <w:tc>
          <w:tcPr>
            <w:tcW w:w="567" w:type="dxa"/>
          </w:tcPr>
          <w:p w:rsidR="003F21C9" w:rsidRPr="003F21C9" w:rsidRDefault="003F21C9" w:rsidP="003F21C9">
            <w:pPr>
              <w:spacing w:line="240" w:lineRule="auto"/>
              <w:jc w:val="left"/>
              <w:rPr>
                <w:rStyle w:val="Hyperlink"/>
                <w:rtl/>
              </w:rPr>
            </w:pPr>
            <w:hyperlink w:anchor="Seif15" w:tooltip="הצהר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20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החזר הוצאות נסיעה הודעה תשפ"ב 2022</w:t>
            </w:r>
          </w:p>
        </w:tc>
        <w:tc>
          <w:tcPr>
            <w:tcW w:w="567" w:type="dxa"/>
          </w:tcPr>
          <w:p w:rsidR="003F21C9" w:rsidRPr="003F21C9" w:rsidRDefault="003F21C9" w:rsidP="003F21C9">
            <w:pPr>
              <w:spacing w:line="240" w:lineRule="auto"/>
              <w:jc w:val="left"/>
              <w:rPr>
                <w:rStyle w:val="Hyperlink"/>
                <w:rtl/>
              </w:rPr>
            </w:pPr>
            <w:hyperlink w:anchor="Seif16" w:tooltip="החזר הוצאות נסיעה הודעה תשפב 2022"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21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שימוש ברכב שהועמד על ידי הכנסת</w:t>
            </w:r>
          </w:p>
        </w:tc>
        <w:tc>
          <w:tcPr>
            <w:tcW w:w="567" w:type="dxa"/>
          </w:tcPr>
          <w:p w:rsidR="003F21C9" w:rsidRPr="003F21C9" w:rsidRDefault="003F21C9" w:rsidP="003F21C9">
            <w:pPr>
              <w:spacing w:line="240" w:lineRule="auto"/>
              <w:jc w:val="left"/>
              <w:rPr>
                <w:rStyle w:val="Hyperlink"/>
                <w:rtl/>
              </w:rPr>
            </w:pPr>
            <w:hyperlink w:anchor="Seif17" w:tooltip="שימוש ברכב שהועמד על ידי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21א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תשלום בעד נסיעה בכביש אגרה ובנתיב מהיר</w:t>
            </w:r>
          </w:p>
        </w:tc>
        <w:tc>
          <w:tcPr>
            <w:tcW w:w="567" w:type="dxa"/>
          </w:tcPr>
          <w:p w:rsidR="003F21C9" w:rsidRPr="003F21C9" w:rsidRDefault="003F21C9" w:rsidP="003F21C9">
            <w:pPr>
              <w:spacing w:line="240" w:lineRule="auto"/>
              <w:jc w:val="left"/>
              <w:rPr>
                <w:rStyle w:val="Hyperlink"/>
                <w:rtl/>
              </w:rPr>
            </w:pPr>
            <w:hyperlink w:anchor="Seif50" w:tooltip="תשלום בעד נסיעה בכביש אגרה ובנתיב מהיר"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21ב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גילום מס בשל הכנסה הנובעת משדרוג רכב לצורכי מיגון</w:t>
            </w:r>
          </w:p>
        </w:tc>
        <w:tc>
          <w:tcPr>
            <w:tcW w:w="567" w:type="dxa"/>
          </w:tcPr>
          <w:p w:rsidR="003F21C9" w:rsidRPr="003F21C9" w:rsidRDefault="003F21C9" w:rsidP="003F21C9">
            <w:pPr>
              <w:spacing w:line="240" w:lineRule="auto"/>
              <w:jc w:val="left"/>
              <w:rPr>
                <w:rStyle w:val="Hyperlink"/>
                <w:rtl/>
              </w:rPr>
            </w:pPr>
            <w:hyperlink w:anchor="Seif70" w:tooltip="גילום מס בשל הכנסה הנובעת משדרוג רכב לצורכי מיגון"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ד': השתלמות</w:t>
            </w:r>
          </w:p>
        </w:tc>
        <w:tc>
          <w:tcPr>
            <w:tcW w:w="567" w:type="dxa"/>
          </w:tcPr>
          <w:p w:rsidR="003F21C9" w:rsidRPr="003F21C9" w:rsidRDefault="003F21C9" w:rsidP="003F21C9">
            <w:pPr>
              <w:spacing w:line="240" w:lineRule="auto"/>
              <w:jc w:val="left"/>
              <w:rPr>
                <w:rStyle w:val="Hyperlink"/>
                <w:rtl/>
              </w:rPr>
            </w:pPr>
            <w:hyperlink w:anchor="med3" w:tooltip="פרק ד: השתלמו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23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תשלומים לקרן השתלמות</w:t>
            </w:r>
          </w:p>
        </w:tc>
        <w:tc>
          <w:tcPr>
            <w:tcW w:w="567" w:type="dxa"/>
          </w:tcPr>
          <w:p w:rsidR="003F21C9" w:rsidRPr="003F21C9" w:rsidRDefault="003F21C9" w:rsidP="003F21C9">
            <w:pPr>
              <w:spacing w:line="240" w:lineRule="auto"/>
              <w:jc w:val="left"/>
              <w:rPr>
                <w:rStyle w:val="Hyperlink"/>
                <w:rtl/>
              </w:rPr>
            </w:pPr>
            <w:hyperlink w:anchor="Seif18" w:tooltip="תשלומים לקרן השתלמו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ה': תקציב שנתי לפעילות פרלמנטרית</w:t>
            </w:r>
          </w:p>
        </w:tc>
        <w:tc>
          <w:tcPr>
            <w:tcW w:w="567" w:type="dxa"/>
          </w:tcPr>
          <w:p w:rsidR="003F21C9" w:rsidRPr="003F21C9" w:rsidRDefault="003F21C9" w:rsidP="003F21C9">
            <w:pPr>
              <w:spacing w:line="240" w:lineRule="auto"/>
              <w:jc w:val="left"/>
              <w:rPr>
                <w:rStyle w:val="Hyperlink"/>
                <w:rtl/>
              </w:rPr>
            </w:pPr>
            <w:hyperlink w:anchor="med4" w:tooltip="פרק ה: תקציב שנתי לפעילות פרלמנטר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26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מטרה</w:t>
            </w:r>
          </w:p>
        </w:tc>
        <w:tc>
          <w:tcPr>
            <w:tcW w:w="567" w:type="dxa"/>
          </w:tcPr>
          <w:p w:rsidR="003F21C9" w:rsidRPr="003F21C9" w:rsidRDefault="003F21C9" w:rsidP="003F21C9">
            <w:pPr>
              <w:spacing w:line="240" w:lineRule="auto"/>
              <w:jc w:val="left"/>
              <w:rPr>
                <w:rStyle w:val="Hyperlink"/>
                <w:rtl/>
              </w:rPr>
            </w:pPr>
            <w:hyperlink w:anchor="Seif19" w:tooltip="מטר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27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תקציב שנתי לפעילות פרלמנטרית</w:t>
            </w:r>
          </w:p>
        </w:tc>
        <w:tc>
          <w:tcPr>
            <w:tcW w:w="567" w:type="dxa"/>
          </w:tcPr>
          <w:p w:rsidR="003F21C9" w:rsidRPr="003F21C9" w:rsidRDefault="003F21C9" w:rsidP="003F21C9">
            <w:pPr>
              <w:spacing w:line="240" w:lineRule="auto"/>
              <w:jc w:val="left"/>
              <w:rPr>
                <w:rStyle w:val="Hyperlink"/>
                <w:rtl/>
              </w:rPr>
            </w:pPr>
            <w:hyperlink w:anchor="Seif20" w:tooltip="תקציב שנתי לפעילות פרלמנטר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28 </w:t>
            </w:r>
          </w:p>
        </w:tc>
        <w:tc>
          <w:tcPr>
            <w:tcW w:w="5669" w:type="dxa"/>
          </w:tcPr>
          <w:p w:rsidR="003F21C9" w:rsidRPr="00375E7A" w:rsidRDefault="00375E7A" w:rsidP="003F21C9">
            <w:pPr>
              <w:spacing w:line="240" w:lineRule="auto"/>
              <w:jc w:val="left"/>
              <w:rPr>
                <w:rFonts w:cs="Times New Roman"/>
                <w:sz w:val="24"/>
                <w:rtl/>
              </w:rPr>
            </w:pPr>
            <w:r w:rsidRPr="00375E7A">
              <w:rPr>
                <w:rFonts w:cs="Times New Roman" w:hint="cs"/>
                <w:sz w:val="24"/>
                <w:rtl/>
              </w:rPr>
              <w:t>זכאות חבר הכנסת לחלק יחסי מהתקציב השנתי</w:t>
            </w:r>
          </w:p>
        </w:tc>
        <w:tc>
          <w:tcPr>
            <w:tcW w:w="567" w:type="dxa"/>
          </w:tcPr>
          <w:p w:rsidR="003F21C9" w:rsidRPr="003F21C9" w:rsidRDefault="003F21C9" w:rsidP="003F21C9">
            <w:pPr>
              <w:spacing w:line="240" w:lineRule="auto"/>
              <w:jc w:val="left"/>
              <w:rPr>
                <w:rStyle w:val="Hyperlink"/>
                <w:rtl/>
              </w:rPr>
            </w:pPr>
            <w:hyperlink w:anchor="Seif21" w:tooltip="חבר הכנסת שחדל לכהן"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29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תקציב שר וסגן שר</w:t>
            </w:r>
          </w:p>
        </w:tc>
        <w:tc>
          <w:tcPr>
            <w:tcW w:w="567" w:type="dxa"/>
          </w:tcPr>
          <w:p w:rsidR="003F21C9" w:rsidRPr="003F21C9" w:rsidRDefault="003F21C9" w:rsidP="003F21C9">
            <w:pPr>
              <w:spacing w:line="240" w:lineRule="auto"/>
              <w:jc w:val="left"/>
              <w:rPr>
                <w:rStyle w:val="Hyperlink"/>
                <w:rtl/>
              </w:rPr>
            </w:pPr>
            <w:hyperlink w:anchor="Seif22" w:tooltip="תקציב שר וסגן שר"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30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זכאות שר וסגן שר לחלק יחסי מהתקציב השנתי</w:t>
            </w:r>
          </w:p>
        </w:tc>
        <w:tc>
          <w:tcPr>
            <w:tcW w:w="567" w:type="dxa"/>
          </w:tcPr>
          <w:p w:rsidR="003F21C9" w:rsidRPr="003F21C9" w:rsidRDefault="003F21C9" w:rsidP="003F21C9">
            <w:pPr>
              <w:spacing w:line="240" w:lineRule="auto"/>
              <w:jc w:val="left"/>
              <w:rPr>
                <w:rStyle w:val="Hyperlink"/>
                <w:rtl/>
              </w:rPr>
            </w:pPr>
            <w:hyperlink w:anchor="Seif23" w:tooltip="זכאות שר וסגן שר לחלק יחסי מהתקציב השנתי"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31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שכירת לשכה פרלמנטרית</w:t>
            </w:r>
          </w:p>
        </w:tc>
        <w:tc>
          <w:tcPr>
            <w:tcW w:w="567" w:type="dxa"/>
          </w:tcPr>
          <w:p w:rsidR="003F21C9" w:rsidRPr="003F21C9" w:rsidRDefault="003F21C9" w:rsidP="003F21C9">
            <w:pPr>
              <w:spacing w:line="240" w:lineRule="auto"/>
              <w:jc w:val="left"/>
              <w:rPr>
                <w:rStyle w:val="Hyperlink"/>
                <w:rtl/>
              </w:rPr>
            </w:pPr>
            <w:hyperlink w:anchor="Seif24" w:tooltip="שכירת לשכה פרלמנטר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32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רכישת ריהוט וציוד החלטה</w:t>
            </w:r>
          </w:p>
        </w:tc>
        <w:tc>
          <w:tcPr>
            <w:tcW w:w="567" w:type="dxa"/>
          </w:tcPr>
          <w:p w:rsidR="003F21C9" w:rsidRPr="003F21C9" w:rsidRDefault="003F21C9" w:rsidP="003F21C9">
            <w:pPr>
              <w:spacing w:line="240" w:lineRule="auto"/>
              <w:jc w:val="left"/>
              <w:rPr>
                <w:rStyle w:val="Hyperlink"/>
                <w:rtl/>
              </w:rPr>
            </w:pPr>
            <w:hyperlink w:anchor="Seif25" w:tooltip="רכישת ריהוט וציוד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33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הגבלה על רכישה</w:t>
            </w:r>
          </w:p>
        </w:tc>
        <w:tc>
          <w:tcPr>
            <w:tcW w:w="567" w:type="dxa"/>
          </w:tcPr>
          <w:p w:rsidR="003F21C9" w:rsidRPr="003F21C9" w:rsidRDefault="003F21C9" w:rsidP="003F21C9">
            <w:pPr>
              <w:spacing w:line="240" w:lineRule="auto"/>
              <w:jc w:val="left"/>
              <w:rPr>
                <w:rStyle w:val="Hyperlink"/>
                <w:rtl/>
              </w:rPr>
            </w:pPr>
            <w:hyperlink w:anchor="Seif26" w:tooltip="הגבלה על רכיש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34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העסקת עובדים</w:t>
            </w:r>
          </w:p>
        </w:tc>
        <w:tc>
          <w:tcPr>
            <w:tcW w:w="567" w:type="dxa"/>
          </w:tcPr>
          <w:p w:rsidR="003F21C9" w:rsidRPr="003F21C9" w:rsidRDefault="003F21C9" w:rsidP="003F21C9">
            <w:pPr>
              <w:spacing w:line="240" w:lineRule="auto"/>
              <w:jc w:val="left"/>
              <w:rPr>
                <w:rStyle w:val="Hyperlink"/>
                <w:rtl/>
              </w:rPr>
            </w:pPr>
            <w:hyperlink w:anchor="Seif27" w:tooltip="העסקת עובדים"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36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חבר הכנסת שמפלגתו העמידה לרשותו משרד החלטה</w:t>
            </w:r>
          </w:p>
        </w:tc>
        <w:tc>
          <w:tcPr>
            <w:tcW w:w="567" w:type="dxa"/>
          </w:tcPr>
          <w:p w:rsidR="003F21C9" w:rsidRPr="003F21C9" w:rsidRDefault="003F21C9" w:rsidP="003F21C9">
            <w:pPr>
              <w:spacing w:line="240" w:lineRule="auto"/>
              <w:jc w:val="left"/>
              <w:rPr>
                <w:rStyle w:val="Hyperlink"/>
                <w:rtl/>
              </w:rPr>
            </w:pPr>
            <w:hyperlink w:anchor="Seif28" w:tooltip="חבר הכנסת שמפלגתו העמידה לרשותו משרד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lastRenderedPageBreak/>
              <w:t xml:space="preserve">סעיף 37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לשכה פרלמנטרית בביתו של חבר הכנסת</w:t>
            </w:r>
          </w:p>
        </w:tc>
        <w:tc>
          <w:tcPr>
            <w:tcW w:w="567" w:type="dxa"/>
          </w:tcPr>
          <w:p w:rsidR="003F21C9" w:rsidRPr="003F21C9" w:rsidRDefault="003F21C9" w:rsidP="003F21C9">
            <w:pPr>
              <w:spacing w:line="240" w:lineRule="auto"/>
              <w:jc w:val="left"/>
              <w:rPr>
                <w:rStyle w:val="Hyperlink"/>
                <w:rtl/>
              </w:rPr>
            </w:pPr>
            <w:hyperlink w:anchor="Seif29" w:tooltip="לשכה פרלמנטרית בביתו של חבר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38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צבירת תקציב החלטה</w:t>
            </w:r>
          </w:p>
        </w:tc>
        <w:tc>
          <w:tcPr>
            <w:tcW w:w="567" w:type="dxa"/>
          </w:tcPr>
          <w:p w:rsidR="003F21C9" w:rsidRPr="003F21C9" w:rsidRDefault="003F21C9" w:rsidP="003F21C9">
            <w:pPr>
              <w:spacing w:line="240" w:lineRule="auto"/>
              <w:jc w:val="left"/>
              <w:rPr>
                <w:rStyle w:val="Hyperlink"/>
                <w:rtl/>
              </w:rPr>
            </w:pPr>
            <w:hyperlink w:anchor="Seif30" w:tooltip="צבירת תקציב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39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ביצוע תשלומים</w:t>
            </w:r>
          </w:p>
        </w:tc>
        <w:tc>
          <w:tcPr>
            <w:tcW w:w="567" w:type="dxa"/>
          </w:tcPr>
          <w:p w:rsidR="003F21C9" w:rsidRPr="003F21C9" w:rsidRDefault="003F21C9" w:rsidP="003F21C9">
            <w:pPr>
              <w:spacing w:line="240" w:lineRule="auto"/>
              <w:jc w:val="left"/>
              <w:rPr>
                <w:rStyle w:val="Hyperlink"/>
                <w:rtl/>
              </w:rPr>
            </w:pPr>
            <w:hyperlink w:anchor="Seif31" w:tooltip="ביצוע תשלומים"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דיווח</w:t>
            </w:r>
          </w:p>
        </w:tc>
        <w:tc>
          <w:tcPr>
            <w:tcW w:w="567" w:type="dxa"/>
          </w:tcPr>
          <w:p w:rsidR="003F21C9" w:rsidRPr="003F21C9" w:rsidRDefault="003F21C9" w:rsidP="003F21C9">
            <w:pPr>
              <w:spacing w:line="240" w:lineRule="auto"/>
              <w:jc w:val="left"/>
              <w:rPr>
                <w:rStyle w:val="Hyperlink"/>
                <w:rtl/>
              </w:rPr>
            </w:pPr>
            <w:hyperlink w:anchor="Seif32" w:tooltip="דיווח"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ה1: יועצים פרלמנטריים</w:t>
            </w:r>
          </w:p>
        </w:tc>
        <w:tc>
          <w:tcPr>
            <w:tcW w:w="567" w:type="dxa"/>
          </w:tcPr>
          <w:p w:rsidR="003F21C9" w:rsidRPr="003F21C9" w:rsidRDefault="003F21C9" w:rsidP="003F21C9">
            <w:pPr>
              <w:spacing w:line="240" w:lineRule="auto"/>
              <w:jc w:val="left"/>
              <w:rPr>
                <w:rStyle w:val="Hyperlink"/>
                <w:rtl/>
              </w:rPr>
            </w:pPr>
            <w:hyperlink w:anchor="med5" w:tooltip="פרק ה1: יועצים פרלמנטריים"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40א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זכאות ליועצים פרלמנטריים החלטה</w:t>
            </w:r>
          </w:p>
        </w:tc>
        <w:tc>
          <w:tcPr>
            <w:tcW w:w="567" w:type="dxa"/>
          </w:tcPr>
          <w:p w:rsidR="003F21C9" w:rsidRPr="003F21C9" w:rsidRDefault="003F21C9" w:rsidP="003F21C9">
            <w:pPr>
              <w:spacing w:line="240" w:lineRule="auto"/>
              <w:jc w:val="left"/>
              <w:rPr>
                <w:rStyle w:val="Hyperlink"/>
                <w:rtl/>
              </w:rPr>
            </w:pPr>
            <w:hyperlink w:anchor="Seif51" w:tooltip="זכאות ליועצים פרלמנטריים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40ב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מעמד החלטה</w:t>
            </w:r>
          </w:p>
        </w:tc>
        <w:tc>
          <w:tcPr>
            <w:tcW w:w="567" w:type="dxa"/>
          </w:tcPr>
          <w:p w:rsidR="003F21C9" w:rsidRPr="003F21C9" w:rsidRDefault="003F21C9" w:rsidP="003F21C9">
            <w:pPr>
              <w:spacing w:line="240" w:lineRule="auto"/>
              <w:jc w:val="left"/>
              <w:rPr>
                <w:rStyle w:val="Hyperlink"/>
                <w:rtl/>
              </w:rPr>
            </w:pPr>
            <w:hyperlink w:anchor="Seif52" w:tooltip="מעמד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40ג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תנאי העסקה החלטה</w:t>
            </w:r>
          </w:p>
        </w:tc>
        <w:tc>
          <w:tcPr>
            <w:tcW w:w="567" w:type="dxa"/>
          </w:tcPr>
          <w:p w:rsidR="003F21C9" w:rsidRPr="003F21C9" w:rsidRDefault="003F21C9" w:rsidP="003F21C9">
            <w:pPr>
              <w:spacing w:line="240" w:lineRule="auto"/>
              <w:jc w:val="left"/>
              <w:rPr>
                <w:rStyle w:val="Hyperlink"/>
                <w:rtl/>
              </w:rPr>
            </w:pPr>
            <w:hyperlink w:anchor="Seif53" w:tooltip="תנאי העסקה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40ד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מהות התפקיד החלטה</w:t>
            </w:r>
          </w:p>
        </w:tc>
        <w:tc>
          <w:tcPr>
            <w:tcW w:w="567" w:type="dxa"/>
          </w:tcPr>
          <w:p w:rsidR="003F21C9" w:rsidRPr="003F21C9" w:rsidRDefault="003F21C9" w:rsidP="003F21C9">
            <w:pPr>
              <w:spacing w:line="240" w:lineRule="auto"/>
              <w:jc w:val="left"/>
              <w:rPr>
                <w:rStyle w:val="Hyperlink"/>
                <w:rtl/>
              </w:rPr>
            </w:pPr>
            <w:hyperlink w:anchor="Seif54" w:tooltip="מהות התפקיד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40ה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חוזה העסקה החלטה</w:t>
            </w:r>
          </w:p>
        </w:tc>
        <w:tc>
          <w:tcPr>
            <w:tcW w:w="567" w:type="dxa"/>
          </w:tcPr>
          <w:p w:rsidR="003F21C9" w:rsidRPr="003F21C9" w:rsidRDefault="003F21C9" w:rsidP="003F21C9">
            <w:pPr>
              <w:spacing w:line="240" w:lineRule="auto"/>
              <w:jc w:val="left"/>
              <w:rPr>
                <w:rStyle w:val="Hyperlink"/>
                <w:rtl/>
              </w:rPr>
            </w:pPr>
            <w:hyperlink w:anchor="Seif55" w:tooltip="חוזה העסקה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40ו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סייג להעסקה החלטה</w:t>
            </w:r>
          </w:p>
        </w:tc>
        <w:tc>
          <w:tcPr>
            <w:tcW w:w="567" w:type="dxa"/>
          </w:tcPr>
          <w:p w:rsidR="003F21C9" w:rsidRPr="003F21C9" w:rsidRDefault="003F21C9" w:rsidP="003F21C9">
            <w:pPr>
              <w:spacing w:line="240" w:lineRule="auto"/>
              <w:jc w:val="left"/>
              <w:rPr>
                <w:rStyle w:val="Hyperlink"/>
                <w:rtl/>
              </w:rPr>
            </w:pPr>
            <w:hyperlink w:anchor="Seif56" w:tooltip="סייג להעסקה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40ח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יועץ פרלמנטרי נוסף החלטה</w:t>
            </w:r>
          </w:p>
        </w:tc>
        <w:tc>
          <w:tcPr>
            <w:tcW w:w="567" w:type="dxa"/>
          </w:tcPr>
          <w:p w:rsidR="003F21C9" w:rsidRPr="003F21C9" w:rsidRDefault="003F21C9" w:rsidP="003F21C9">
            <w:pPr>
              <w:spacing w:line="240" w:lineRule="auto"/>
              <w:jc w:val="left"/>
              <w:rPr>
                <w:rStyle w:val="Hyperlink"/>
                <w:rtl/>
              </w:rPr>
            </w:pPr>
            <w:hyperlink w:anchor="Seif57" w:tooltip="יועץ פרלמנטרי נוסף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40ט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שכר</w:t>
            </w:r>
          </w:p>
        </w:tc>
        <w:tc>
          <w:tcPr>
            <w:tcW w:w="567" w:type="dxa"/>
          </w:tcPr>
          <w:p w:rsidR="003F21C9" w:rsidRPr="003F21C9" w:rsidRDefault="003F21C9" w:rsidP="003F21C9">
            <w:pPr>
              <w:spacing w:line="240" w:lineRule="auto"/>
              <w:jc w:val="left"/>
              <w:rPr>
                <w:rStyle w:val="Hyperlink"/>
                <w:rtl/>
              </w:rPr>
            </w:pPr>
            <w:hyperlink w:anchor="Seif58" w:tooltip="שכר"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40י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החזר הוצאות ותשלומים אחרים החלטה</w:t>
            </w:r>
          </w:p>
        </w:tc>
        <w:tc>
          <w:tcPr>
            <w:tcW w:w="567" w:type="dxa"/>
          </w:tcPr>
          <w:p w:rsidR="003F21C9" w:rsidRPr="003F21C9" w:rsidRDefault="003F21C9" w:rsidP="003F21C9">
            <w:pPr>
              <w:spacing w:line="240" w:lineRule="auto"/>
              <w:jc w:val="left"/>
              <w:rPr>
                <w:rStyle w:val="Hyperlink"/>
                <w:rtl/>
              </w:rPr>
            </w:pPr>
            <w:hyperlink w:anchor="Seif59" w:tooltip="החזר הוצאות ותשלומים אחרים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40יא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מימון חבות חבר הכנסת החלטה</w:t>
            </w:r>
          </w:p>
        </w:tc>
        <w:tc>
          <w:tcPr>
            <w:tcW w:w="567" w:type="dxa"/>
          </w:tcPr>
          <w:p w:rsidR="003F21C9" w:rsidRPr="003F21C9" w:rsidRDefault="003F21C9" w:rsidP="003F21C9">
            <w:pPr>
              <w:spacing w:line="240" w:lineRule="auto"/>
              <w:jc w:val="left"/>
              <w:rPr>
                <w:rStyle w:val="Hyperlink"/>
                <w:rtl/>
              </w:rPr>
            </w:pPr>
            <w:hyperlink w:anchor="Seif60" w:tooltip="מימון חבות חבר הכנסת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40יב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היתר כניסה החלטה</w:t>
            </w:r>
          </w:p>
        </w:tc>
        <w:tc>
          <w:tcPr>
            <w:tcW w:w="567" w:type="dxa"/>
          </w:tcPr>
          <w:p w:rsidR="003F21C9" w:rsidRPr="003F21C9" w:rsidRDefault="003F21C9" w:rsidP="003F21C9">
            <w:pPr>
              <w:spacing w:line="240" w:lineRule="auto"/>
              <w:jc w:val="left"/>
              <w:rPr>
                <w:rStyle w:val="Hyperlink"/>
                <w:rtl/>
              </w:rPr>
            </w:pPr>
            <w:hyperlink w:anchor="Seif61" w:tooltip="היתר כניסה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40יג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הפסקת העסקה החלטה</w:t>
            </w:r>
          </w:p>
        </w:tc>
        <w:tc>
          <w:tcPr>
            <w:tcW w:w="567" w:type="dxa"/>
          </w:tcPr>
          <w:p w:rsidR="003F21C9" w:rsidRPr="003F21C9" w:rsidRDefault="003F21C9" w:rsidP="003F21C9">
            <w:pPr>
              <w:spacing w:line="240" w:lineRule="auto"/>
              <w:jc w:val="left"/>
              <w:rPr>
                <w:rStyle w:val="Hyperlink"/>
                <w:rtl/>
              </w:rPr>
            </w:pPr>
            <w:hyperlink w:anchor="Seif62" w:tooltip="הפסקת העסקה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40יד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עיסוק נוסף</w:t>
            </w:r>
          </w:p>
        </w:tc>
        <w:tc>
          <w:tcPr>
            <w:tcW w:w="567" w:type="dxa"/>
          </w:tcPr>
          <w:p w:rsidR="003F21C9" w:rsidRPr="003F21C9" w:rsidRDefault="003F21C9" w:rsidP="003F21C9">
            <w:pPr>
              <w:spacing w:line="240" w:lineRule="auto"/>
              <w:jc w:val="left"/>
              <w:rPr>
                <w:rStyle w:val="Hyperlink"/>
                <w:rtl/>
              </w:rPr>
            </w:pPr>
            <w:hyperlink w:anchor="Seif68" w:tooltip="עיסוק נוסף"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40טו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יועץ פרלמנטרי מחליף בתקופת שירות מילואים</w:t>
            </w:r>
          </w:p>
        </w:tc>
        <w:tc>
          <w:tcPr>
            <w:tcW w:w="567" w:type="dxa"/>
          </w:tcPr>
          <w:p w:rsidR="003F21C9" w:rsidRPr="003F21C9" w:rsidRDefault="003F21C9" w:rsidP="003F21C9">
            <w:pPr>
              <w:spacing w:line="240" w:lineRule="auto"/>
              <w:jc w:val="left"/>
              <w:rPr>
                <w:rStyle w:val="Hyperlink"/>
                <w:rtl/>
              </w:rPr>
            </w:pPr>
            <w:hyperlink w:anchor="Seif69" w:tooltip="יועץ פרלמנטרי מחליף בתקופת שירות מילואים"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ו': חופשה ליושב ראש הכנסת</w:t>
            </w:r>
          </w:p>
        </w:tc>
        <w:tc>
          <w:tcPr>
            <w:tcW w:w="567" w:type="dxa"/>
          </w:tcPr>
          <w:p w:rsidR="003F21C9" w:rsidRPr="003F21C9" w:rsidRDefault="003F21C9" w:rsidP="003F21C9">
            <w:pPr>
              <w:spacing w:line="240" w:lineRule="auto"/>
              <w:jc w:val="left"/>
              <w:rPr>
                <w:rStyle w:val="Hyperlink"/>
                <w:rtl/>
              </w:rPr>
            </w:pPr>
            <w:hyperlink w:anchor="med6" w:tooltip="פרק ו: חופשה ליושב ראש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41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חופשה ליושב ראש הכנסת</w:t>
            </w:r>
          </w:p>
        </w:tc>
        <w:tc>
          <w:tcPr>
            <w:tcW w:w="567" w:type="dxa"/>
          </w:tcPr>
          <w:p w:rsidR="003F21C9" w:rsidRPr="003F21C9" w:rsidRDefault="003F21C9" w:rsidP="003F21C9">
            <w:pPr>
              <w:spacing w:line="240" w:lineRule="auto"/>
              <w:jc w:val="left"/>
              <w:rPr>
                <w:rStyle w:val="Hyperlink"/>
                <w:rtl/>
              </w:rPr>
            </w:pPr>
            <w:hyperlink w:anchor="Seif33" w:tooltip="חופשה ליושב ראש הכנס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42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צבירת חופשה</w:t>
            </w:r>
          </w:p>
        </w:tc>
        <w:tc>
          <w:tcPr>
            <w:tcW w:w="567" w:type="dxa"/>
          </w:tcPr>
          <w:p w:rsidR="003F21C9" w:rsidRPr="003F21C9" w:rsidRDefault="003F21C9" w:rsidP="003F21C9">
            <w:pPr>
              <w:spacing w:line="240" w:lineRule="auto"/>
              <w:jc w:val="left"/>
              <w:rPr>
                <w:rStyle w:val="Hyperlink"/>
                <w:rtl/>
              </w:rPr>
            </w:pPr>
            <w:hyperlink w:anchor="Seif36" w:tooltip="צבירת חופש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43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פדיון חופשה</w:t>
            </w:r>
          </w:p>
        </w:tc>
        <w:tc>
          <w:tcPr>
            <w:tcW w:w="567" w:type="dxa"/>
          </w:tcPr>
          <w:p w:rsidR="003F21C9" w:rsidRPr="003F21C9" w:rsidRDefault="003F21C9" w:rsidP="003F21C9">
            <w:pPr>
              <w:spacing w:line="240" w:lineRule="auto"/>
              <w:jc w:val="left"/>
              <w:rPr>
                <w:rStyle w:val="Hyperlink"/>
                <w:rtl/>
              </w:rPr>
            </w:pPr>
            <w:hyperlink w:anchor="Seif37" w:tooltip="פדיון חופש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ז': הענקות ותשלומים לראש האופוזיציה</w:t>
            </w:r>
          </w:p>
        </w:tc>
        <w:tc>
          <w:tcPr>
            <w:tcW w:w="567" w:type="dxa"/>
          </w:tcPr>
          <w:p w:rsidR="003F21C9" w:rsidRPr="003F21C9" w:rsidRDefault="003F21C9" w:rsidP="003F21C9">
            <w:pPr>
              <w:spacing w:line="240" w:lineRule="auto"/>
              <w:jc w:val="left"/>
              <w:rPr>
                <w:rStyle w:val="Hyperlink"/>
                <w:rtl/>
              </w:rPr>
            </w:pPr>
            <w:hyperlink w:anchor="med7" w:tooltip="פרק ז: הענקות ותשלומים לראש האופוזיצי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44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שירותי תקשורת</w:t>
            </w:r>
          </w:p>
        </w:tc>
        <w:tc>
          <w:tcPr>
            <w:tcW w:w="567" w:type="dxa"/>
          </w:tcPr>
          <w:p w:rsidR="003F21C9" w:rsidRPr="003F21C9" w:rsidRDefault="003F21C9" w:rsidP="003F21C9">
            <w:pPr>
              <w:spacing w:line="240" w:lineRule="auto"/>
              <w:jc w:val="left"/>
              <w:rPr>
                <w:rStyle w:val="Hyperlink"/>
                <w:rtl/>
              </w:rPr>
            </w:pPr>
            <w:hyperlink w:anchor="Seif38" w:tooltip="שירותי תקשור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45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עיתונים</w:t>
            </w:r>
          </w:p>
        </w:tc>
        <w:tc>
          <w:tcPr>
            <w:tcW w:w="567" w:type="dxa"/>
          </w:tcPr>
          <w:p w:rsidR="003F21C9" w:rsidRPr="003F21C9" w:rsidRDefault="003F21C9" w:rsidP="003F21C9">
            <w:pPr>
              <w:spacing w:line="240" w:lineRule="auto"/>
              <w:jc w:val="left"/>
              <w:rPr>
                <w:rStyle w:val="Hyperlink"/>
                <w:rtl/>
              </w:rPr>
            </w:pPr>
            <w:hyperlink w:anchor="Seif39" w:tooltip="עיתונים"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47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הוצאות שהייה בחוץ לארץ</w:t>
            </w:r>
          </w:p>
        </w:tc>
        <w:tc>
          <w:tcPr>
            <w:tcW w:w="567" w:type="dxa"/>
          </w:tcPr>
          <w:p w:rsidR="003F21C9" w:rsidRPr="003F21C9" w:rsidRDefault="003F21C9" w:rsidP="003F21C9">
            <w:pPr>
              <w:spacing w:line="240" w:lineRule="auto"/>
              <w:jc w:val="left"/>
              <w:rPr>
                <w:rStyle w:val="Hyperlink"/>
                <w:rtl/>
              </w:rPr>
            </w:pPr>
            <w:hyperlink w:anchor="Seif40" w:tooltip="הוצאות שהייה בחוץ לארץ"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48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תקציב שנתי החלטה</w:t>
            </w:r>
          </w:p>
        </w:tc>
        <w:tc>
          <w:tcPr>
            <w:tcW w:w="567" w:type="dxa"/>
          </w:tcPr>
          <w:p w:rsidR="003F21C9" w:rsidRPr="003F21C9" w:rsidRDefault="003F21C9" w:rsidP="003F21C9">
            <w:pPr>
              <w:spacing w:line="240" w:lineRule="auto"/>
              <w:jc w:val="left"/>
              <w:rPr>
                <w:rStyle w:val="Hyperlink"/>
                <w:rtl/>
              </w:rPr>
            </w:pPr>
            <w:hyperlink w:anchor="Seif41" w:tooltip="תקציב שנתי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49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הוצאות כיבוד ואירוח הודעה תשפ"ב 2022</w:t>
            </w:r>
          </w:p>
        </w:tc>
        <w:tc>
          <w:tcPr>
            <w:tcW w:w="567" w:type="dxa"/>
          </w:tcPr>
          <w:p w:rsidR="003F21C9" w:rsidRPr="003F21C9" w:rsidRDefault="003F21C9" w:rsidP="003F21C9">
            <w:pPr>
              <w:spacing w:line="240" w:lineRule="auto"/>
              <w:jc w:val="left"/>
              <w:rPr>
                <w:rStyle w:val="Hyperlink"/>
                <w:rtl/>
              </w:rPr>
            </w:pPr>
            <w:hyperlink w:anchor="Seif42" w:tooltip="הוצאות כיבוד ואירוח הודעה תשפב 2022"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49א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הוצאות מיגון</w:t>
            </w:r>
          </w:p>
        </w:tc>
        <w:tc>
          <w:tcPr>
            <w:tcW w:w="567" w:type="dxa"/>
          </w:tcPr>
          <w:p w:rsidR="003F21C9" w:rsidRPr="003F21C9" w:rsidRDefault="003F21C9" w:rsidP="003F21C9">
            <w:pPr>
              <w:spacing w:line="240" w:lineRule="auto"/>
              <w:jc w:val="left"/>
              <w:rPr>
                <w:rStyle w:val="Hyperlink"/>
                <w:rtl/>
              </w:rPr>
            </w:pPr>
            <w:hyperlink w:anchor="Seif43" w:tooltip="הוצאות מיגון"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49ב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עוזר בכיר</w:t>
            </w:r>
          </w:p>
        </w:tc>
        <w:tc>
          <w:tcPr>
            <w:tcW w:w="567" w:type="dxa"/>
          </w:tcPr>
          <w:p w:rsidR="003F21C9" w:rsidRPr="003F21C9" w:rsidRDefault="003F21C9" w:rsidP="003F21C9">
            <w:pPr>
              <w:spacing w:line="240" w:lineRule="auto"/>
              <w:jc w:val="left"/>
              <w:rPr>
                <w:rStyle w:val="Hyperlink"/>
                <w:rtl/>
              </w:rPr>
            </w:pPr>
            <w:hyperlink w:anchor="Seif66" w:tooltip="עוזר בכיר"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סייג</w:t>
            </w:r>
          </w:p>
        </w:tc>
        <w:tc>
          <w:tcPr>
            <w:tcW w:w="567" w:type="dxa"/>
          </w:tcPr>
          <w:p w:rsidR="003F21C9" w:rsidRPr="003F21C9" w:rsidRDefault="003F21C9" w:rsidP="003F21C9">
            <w:pPr>
              <w:spacing w:line="240" w:lineRule="auto"/>
              <w:jc w:val="left"/>
              <w:rPr>
                <w:rStyle w:val="Hyperlink"/>
                <w:rtl/>
              </w:rPr>
            </w:pPr>
            <w:hyperlink w:anchor="Seif44" w:tooltip="סייג"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ז1: הענקות ותשלומים שונים</w:t>
            </w:r>
          </w:p>
        </w:tc>
        <w:tc>
          <w:tcPr>
            <w:tcW w:w="567" w:type="dxa"/>
          </w:tcPr>
          <w:p w:rsidR="003F21C9" w:rsidRPr="003F21C9" w:rsidRDefault="003F21C9" w:rsidP="003F21C9">
            <w:pPr>
              <w:spacing w:line="240" w:lineRule="auto"/>
              <w:jc w:val="left"/>
              <w:rPr>
                <w:rStyle w:val="Hyperlink"/>
                <w:rtl/>
              </w:rPr>
            </w:pPr>
            <w:hyperlink w:anchor="med8" w:tooltip="פרק ז1: הענקות ותשלומים שונים"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50א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לימודי שפה</w:t>
            </w:r>
          </w:p>
        </w:tc>
        <w:tc>
          <w:tcPr>
            <w:tcW w:w="567" w:type="dxa"/>
          </w:tcPr>
          <w:p w:rsidR="003F21C9" w:rsidRPr="003F21C9" w:rsidRDefault="003F21C9" w:rsidP="003F21C9">
            <w:pPr>
              <w:spacing w:line="240" w:lineRule="auto"/>
              <w:jc w:val="left"/>
              <w:rPr>
                <w:rStyle w:val="Hyperlink"/>
                <w:rtl/>
              </w:rPr>
            </w:pPr>
            <w:hyperlink w:anchor="Seif45" w:tooltip="לימודי שפ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50ב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הכשרה בשימוש  בכלי יריה</w:t>
            </w:r>
          </w:p>
        </w:tc>
        <w:tc>
          <w:tcPr>
            <w:tcW w:w="567" w:type="dxa"/>
          </w:tcPr>
          <w:p w:rsidR="003F21C9" w:rsidRPr="003F21C9" w:rsidRDefault="003F21C9" w:rsidP="003F21C9">
            <w:pPr>
              <w:spacing w:line="240" w:lineRule="auto"/>
              <w:jc w:val="left"/>
              <w:rPr>
                <w:rStyle w:val="Hyperlink"/>
                <w:rtl/>
              </w:rPr>
            </w:pPr>
            <w:hyperlink w:anchor="Seif46" w:tooltip="הכשרה בשימוש  בכלי ירי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50ג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ייעוץ בדבר ביטוח פנסיוני</w:t>
            </w:r>
          </w:p>
        </w:tc>
        <w:tc>
          <w:tcPr>
            <w:tcW w:w="567" w:type="dxa"/>
          </w:tcPr>
          <w:p w:rsidR="003F21C9" w:rsidRPr="003F21C9" w:rsidRDefault="003F21C9" w:rsidP="003F21C9">
            <w:pPr>
              <w:spacing w:line="240" w:lineRule="auto"/>
              <w:jc w:val="left"/>
              <w:rPr>
                <w:rStyle w:val="Hyperlink"/>
                <w:rtl/>
              </w:rPr>
            </w:pPr>
            <w:hyperlink w:anchor="Seif64" w:tooltip="ייעוץ בדבר ביטוח פנסיוני"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50ד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בדיקה רפואית תקופתית</w:t>
            </w:r>
          </w:p>
        </w:tc>
        <w:tc>
          <w:tcPr>
            <w:tcW w:w="567" w:type="dxa"/>
          </w:tcPr>
          <w:p w:rsidR="003F21C9" w:rsidRPr="003F21C9" w:rsidRDefault="003F21C9" w:rsidP="003F21C9">
            <w:pPr>
              <w:spacing w:line="240" w:lineRule="auto"/>
              <w:jc w:val="left"/>
              <w:rPr>
                <w:rStyle w:val="Hyperlink"/>
                <w:rtl/>
              </w:rPr>
            </w:pPr>
            <w:hyperlink w:anchor="Seif65" w:tooltip="בדיקה רפואית תקופת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50ה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התאמות בשל מוגבלות בניידות</w:t>
            </w:r>
          </w:p>
        </w:tc>
        <w:tc>
          <w:tcPr>
            <w:tcW w:w="567" w:type="dxa"/>
          </w:tcPr>
          <w:p w:rsidR="003F21C9" w:rsidRPr="003F21C9" w:rsidRDefault="003F21C9" w:rsidP="003F21C9">
            <w:pPr>
              <w:spacing w:line="240" w:lineRule="auto"/>
              <w:jc w:val="left"/>
              <w:rPr>
                <w:rStyle w:val="Hyperlink"/>
                <w:rtl/>
              </w:rPr>
            </w:pPr>
            <w:hyperlink w:anchor="Seif67" w:tooltip="התאמות בשל מוגבלות בניידו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50ו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נהג לחבר כנסת מאובטח</w:t>
            </w:r>
          </w:p>
        </w:tc>
        <w:tc>
          <w:tcPr>
            <w:tcW w:w="567" w:type="dxa"/>
          </w:tcPr>
          <w:p w:rsidR="003F21C9" w:rsidRPr="003F21C9" w:rsidRDefault="003F21C9" w:rsidP="003F21C9">
            <w:pPr>
              <w:spacing w:line="240" w:lineRule="auto"/>
              <w:jc w:val="left"/>
              <w:rPr>
                <w:rStyle w:val="Hyperlink"/>
                <w:rtl/>
              </w:rPr>
            </w:pPr>
            <w:hyperlink w:anchor="Seif71" w:tooltip="נהג לחבר כנסת מאובטח"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50ז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התאמות בשל חירשות</w:t>
            </w:r>
          </w:p>
        </w:tc>
        <w:tc>
          <w:tcPr>
            <w:tcW w:w="567" w:type="dxa"/>
          </w:tcPr>
          <w:p w:rsidR="003F21C9" w:rsidRPr="003F21C9" w:rsidRDefault="003F21C9" w:rsidP="003F21C9">
            <w:pPr>
              <w:spacing w:line="240" w:lineRule="auto"/>
              <w:jc w:val="left"/>
              <w:rPr>
                <w:rStyle w:val="Hyperlink"/>
                <w:rtl/>
              </w:rPr>
            </w:pPr>
            <w:hyperlink w:anchor="Seif72" w:tooltip="התאמות בשל חירשו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פרק ח': הוראות שונות</w:t>
            </w:r>
          </w:p>
        </w:tc>
        <w:tc>
          <w:tcPr>
            <w:tcW w:w="567" w:type="dxa"/>
          </w:tcPr>
          <w:p w:rsidR="003F21C9" w:rsidRPr="003F21C9" w:rsidRDefault="003F21C9" w:rsidP="003F21C9">
            <w:pPr>
              <w:spacing w:line="240" w:lineRule="auto"/>
              <w:jc w:val="left"/>
              <w:rPr>
                <w:rStyle w:val="Hyperlink"/>
                <w:rtl/>
              </w:rPr>
            </w:pPr>
            <w:hyperlink w:anchor="med9" w:tooltip="פרק ח: הוראות שונו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51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הצמדה החלטה</w:t>
            </w:r>
          </w:p>
        </w:tc>
        <w:tc>
          <w:tcPr>
            <w:tcW w:w="567" w:type="dxa"/>
          </w:tcPr>
          <w:p w:rsidR="003F21C9" w:rsidRPr="003F21C9" w:rsidRDefault="003F21C9" w:rsidP="003F21C9">
            <w:pPr>
              <w:spacing w:line="240" w:lineRule="auto"/>
              <w:jc w:val="left"/>
              <w:rPr>
                <w:rStyle w:val="Hyperlink"/>
                <w:rtl/>
              </w:rPr>
            </w:pPr>
            <w:hyperlink w:anchor="Seif47" w:tooltip="הצמדה 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52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ביטול</w:t>
            </w:r>
          </w:p>
        </w:tc>
        <w:tc>
          <w:tcPr>
            <w:tcW w:w="567" w:type="dxa"/>
          </w:tcPr>
          <w:p w:rsidR="003F21C9" w:rsidRPr="003F21C9" w:rsidRDefault="003F21C9" w:rsidP="003F21C9">
            <w:pPr>
              <w:spacing w:line="240" w:lineRule="auto"/>
              <w:jc w:val="left"/>
              <w:rPr>
                <w:rStyle w:val="Hyperlink"/>
                <w:rtl/>
              </w:rPr>
            </w:pPr>
            <w:hyperlink w:anchor="Seif48" w:tooltip="ביטול"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53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תחילה</w:t>
            </w:r>
          </w:p>
        </w:tc>
        <w:tc>
          <w:tcPr>
            <w:tcW w:w="567" w:type="dxa"/>
          </w:tcPr>
          <w:p w:rsidR="003F21C9" w:rsidRPr="003F21C9" w:rsidRDefault="003F21C9" w:rsidP="003F21C9">
            <w:pPr>
              <w:spacing w:line="240" w:lineRule="auto"/>
              <w:jc w:val="left"/>
              <w:rPr>
                <w:rStyle w:val="Hyperlink"/>
                <w:rtl/>
              </w:rPr>
            </w:pPr>
            <w:hyperlink w:anchor="Seif49" w:tooltip="תחיל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ראשונה</w:t>
            </w:r>
          </w:p>
        </w:tc>
        <w:tc>
          <w:tcPr>
            <w:tcW w:w="567" w:type="dxa"/>
          </w:tcPr>
          <w:p w:rsidR="003F21C9" w:rsidRPr="003F21C9" w:rsidRDefault="003F21C9" w:rsidP="003F21C9">
            <w:pPr>
              <w:spacing w:line="240" w:lineRule="auto"/>
              <w:jc w:val="left"/>
              <w:rPr>
                <w:rStyle w:val="Hyperlink"/>
                <w:rtl/>
              </w:rPr>
            </w:pPr>
            <w:hyperlink w:anchor="med10" w:tooltip="תוספת ראשונ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שניה</w:t>
            </w:r>
          </w:p>
        </w:tc>
        <w:tc>
          <w:tcPr>
            <w:tcW w:w="567" w:type="dxa"/>
          </w:tcPr>
          <w:p w:rsidR="003F21C9" w:rsidRPr="003F21C9" w:rsidRDefault="003F21C9" w:rsidP="003F21C9">
            <w:pPr>
              <w:spacing w:line="240" w:lineRule="auto"/>
              <w:jc w:val="left"/>
              <w:rPr>
                <w:rStyle w:val="Hyperlink"/>
                <w:rtl/>
              </w:rPr>
            </w:pPr>
            <w:hyperlink w:anchor="med11" w:tooltip="תוספת שני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שניה 1</w:t>
            </w:r>
          </w:p>
        </w:tc>
        <w:tc>
          <w:tcPr>
            <w:tcW w:w="567" w:type="dxa"/>
          </w:tcPr>
          <w:p w:rsidR="003F21C9" w:rsidRPr="003F21C9" w:rsidRDefault="003F21C9" w:rsidP="003F21C9">
            <w:pPr>
              <w:spacing w:line="240" w:lineRule="auto"/>
              <w:jc w:val="left"/>
              <w:rPr>
                <w:rStyle w:val="Hyperlink"/>
                <w:rtl/>
              </w:rPr>
            </w:pPr>
            <w:hyperlink w:anchor="med12" w:tooltip="תוספת שניה 1"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שלישית</w:t>
            </w:r>
          </w:p>
        </w:tc>
        <w:tc>
          <w:tcPr>
            <w:tcW w:w="567" w:type="dxa"/>
          </w:tcPr>
          <w:p w:rsidR="003F21C9" w:rsidRPr="003F21C9" w:rsidRDefault="003F21C9" w:rsidP="003F21C9">
            <w:pPr>
              <w:spacing w:line="240" w:lineRule="auto"/>
              <w:jc w:val="left"/>
              <w:rPr>
                <w:rStyle w:val="Hyperlink"/>
                <w:rtl/>
              </w:rPr>
            </w:pPr>
            <w:hyperlink w:anchor="med13" w:tooltip="תוספת שליש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רביעית</w:t>
            </w:r>
          </w:p>
        </w:tc>
        <w:tc>
          <w:tcPr>
            <w:tcW w:w="567" w:type="dxa"/>
          </w:tcPr>
          <w:p w:rsidR="003F21C9" w:rsidRPr="003F21C9" w:rsidRDefault="003F21C9" w:rsidP="003F21C9">
            <w:pPr>
              <w:spacing w:line="240" w:lineRule="auto"/>
              <w:jc w:val="left"/>
              <w:rPr>
                <w:rStyle w:val="Hyperlink"/>
                <w:rtl/>
              </w:rPr>
            </w:pPr>
            <w:hyperlink w:anchor="med14" w:tooltip="תוספת רביע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רביעית 1</w:t>
            </w:r>
          </w:p>
        </w:tc>
        <w:tc>
          <w:tcPr>
            <w:tcW w:w="567" w:type="dxa"/>
          </w:tcPr>
          <w:p w:rsidR="003F21C9" w:rsidRPr="003F21C9" w:rsidRDefault="003F21C9" w:rsidP="003F21C9">
            <w:pPr>
              <w:spacing w:line="240" w:lineRule="auto"/>
              <w:jc w:val="left"/>
              <w:rPr>
                <w:rStyle w:val="Hyperlink"/>
                <w:rtl/>
              </w:rPr>
            </w:pPr>
            <w:hyperlink w:anchor="med15" w:tooltip="תוספת רביעית 1"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חמישית</w:t>
            </w:r>
          </w:p>
        </w:tc>
        <w:tc>
          <w:tcPr>
            <w:tcW w:w="567" w:type="dxa"/>
          </w:tcPr>
          <w:p w:rsidR="003F21C9" w:rsidRPr="003F21C9" w:rsidRDefault="003F21C9" w:rsidP="003F21C9">
            <w:pPr>
              <w:spacing w:line="240" w:lineRule="auto"/>
              <w:jc w:val="left"/>
              <w:rPr>
                <w:rStyle w:val="Hyperlink"/>
                <w:rtl/>
              </w:rPr>
            </w:pPr>
            <w:hyperlink w:anchor="med16" w:tooltip="תוספת חמיש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שישית</w:t>
            </w:r>
          </w:p>
        </w:tc>
        <w:tc>
          <w:tcPr>
            <w:tcW w:w="567" w:type="dxa"/>
          </w:tcPr>
          <w:p w:rsidR="003F21C9" w:rsidRPr="003F21C9" w:rsidRDefault="003F21C9" w:rsidP="003F21C9">
            <w:pPr>
              <w:spacing w:line="240" w:lineRule="auto"/>
              <w:jc w:val="left"/>
              <w:rPr>
                <w:rStyle w:val="Hyperlink"/>
                <w:rtl/>
              </w:rPr>
            </w:pPr>
            <w:hyperlink w:anchor="med17" w:tooltip="תוספת שיש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r>
              <w:rPr>
                <w:rFonts w:cs="Times New Roman"/>
                <w:sz w:val="24"/>
                <w:rtl/>
              </w:rPr>
              <w:t xml:space="preserve">סעיף 12 </w:t>
            </w: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החלטה</w:t>
            </w:r>
          </w:p>
        </w:tc>
        <w:tc>
          <w:tcPr>
            <w:tcW w:w="567" w:type="dxa"/>
          </w:tcPr>
          <w:p w:rsidR="003F21C9" w:rsidRPr="003F21C9" w:rsidRDefault="003F21C9" w:rsidP="003F21C9">
            <w:pPr>
              <w:spacing w:line="240" w:lineRule="auto"/>
              <w:jc w:val="left"/>
              <w:rPr>
                <w:rStyle w:val="Hyperlink"/>
                <w:rtl/>
              </w:rPr>
            </w:pPr>
            <w:hyperlink w:anchor="Seif63" w:tooltip="החלטה"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3F21C9" w:rsidRPr="003F21C9" w:rsidTr="003F21C9">
        <w:tblPrEx>
          <w:tblCellMar>
            <w:top w:w="0" w:type="dxa"/>
            <w:bottom w:w="0" w:type="dxa"/>
          </w:tblCellMar>
        </w:tblPrEx>
        <w:tc>
          <w:tcPr>
            <w:tcW w:w="1247" w:type="dxa"/>
          </w:tcPr>
          <w:p w:rsidR="003F21C9" w:rsidRPr="003F21C9" w:rsidRDefault="003F21C9" w:rsidP="003F21C9">
            <w:pPr>
              <w:spacing w:line="240" w:lineRule="auto"/>
              <w:jc w:val="left"/>
              <w:rPr>
                <w:rFonts w:cs="Frankruhel"/>
                <w:sz w:val="24"/>
                <w:rtl/>
              </w:rPr>
            </w:pPr>
          </w:p>
        </w:tc>
        <w:tc>
          <w:tcPr>
            <w:tcW w:w="5669" w:type="dxa"/>
          </w:tcPr>
          <w:p w:rsidR="003F21C9" w:rsidRPr="003F21C9" w:rsidRDefault="003F21C9" w:rsidP="003F21C9">
            <w:pPr>
              <w:spacing w:line="240" w:lineRule="auto"/>
              <w:jc w:val="left"/>
              <w:rPr>
                <w:rFonts w:cs="Frankruhel"/>
                <w:sz w:val="24"/>
                <w:rtl/>
              </w:rPr>
            </w:pPr>
            <w:r>
              <w:rPr>
                <w:rFonts w:cs="Times New Roman"/>
                <w:sz w:val="24"/>
                <w:rtl/>
              </w:rPr>
              <w:t>תוספת שביעית</w:t>
            </w:r>
          </w:p>
        </w:tc>
        <w:tc>
          <w:tcPr>
            <w:tcW w:w="567" w:type="dxa"/>
          </w:tcPr>
          <w:p w:rsidR="003F21C9" w:rsidRPr="003F21C9" w:rsidRDefault="003F21C9" w:rsidP="003F21C9">
            <w:pPr>
              <w:spacing w:line="240" w:lineRule="auto"/>
              <w:jc w:val="left"/>
              <w:rPr>
                <w:rStyle w:val="Hyperlink"/>
                <w:rtl/>
              </w:rPr>
            </w:pPr>
            <w:hyperlink w:anchor="med18" w:tooltip="תוספת שביעית" w:history="1">
              <w:r w:rsidRPr="003F21C9">
                <w:rPr>
                  <w:rStyle w:val="Hyperlink"/>
                </w:rPr>
                <w:t>Go</w:t>
              </w:r>
            </w:hyperlink>
          </w:p>
        </w:tc>
        <w:tc>
          <w:tcPr>
            <w:tcW w:w="850" w:type="dxa"/>
          </w:tcPr>
          <w:p w:rsidR="003F21C9" w:rsidRPr="003F21C9" w:rsidRDefault="003F21C9" w:rsidP="003F21C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bl>
    <w:p w:rsidR="002C368F" w:rsidRDefault="002C368F">
      <w:pPr>
        <w:pStyle w:val="big-header"/>
        <w:ind w:left="0" w:right="1134"/>
        <w:rPr>
          <w:rtl/>
        </w:rPr>
      </w:pPr>
    </w:p>
    <w:p w:rsidR="002C368F" w:rsidRPr="00445F55" w:rsidRDefault="002C368F" w:rsidP="00445F55">
      <w:pPr>
        <w:pStyle w:val="big-header"/>
        <w:ind w:left="0" w:right="1134"/>
        <w:rPr>
          <w:rStyle w:val="default"/>
          <w:rFonts w:cs="FrankRuehl" w:hint="cs"/>
          <w:szCs w:val="32"/>
          <w:rtl/>
        </w:rPr>
      </w:pPr>
      <w:r>
        <w:rPr>
          <w:rtl/>
        </w:rPr>
        <w:br w:type="page"/>
        <w:t>ה</w:t>
      </w:r>
      <w:r>
        <w:rPr>
          <w:rFonts w:hint="cs"/>
          <w:rtl/>
        </w:rPr>
        <w:t>חלט</w:t>
      </w:r>
      <w:r>
        <w:rPr>
          <w:rtl/>
        </w:rPr>
        <w:t>ת</w:t>
      </w:r>
      <w:r>
        <w:rPr>
          <w:rFonts w:hint="cs"/>
          <w:rtl/>
        </w:rPr>
        <w:t xml:space="preserve"> שכר חברי הכנסת (הענקות ותשלומים), תשס"א-2001</w:t>
      </w:r>
      <w:r>
        <w:rPr>
          <w:rStyle w:val="default"/>
          <w:rtl/>
        </w:rPr>
        <w:footnoteReference w:customMarkFollows="1" w:id="1"/>
        <w:t>*</w:t>
      </w:r>
    </w:p>
    <w:p w:rsidR="002C368F" w:rsidRDefault="00972065" w:rsidP="00294344">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2282" type="#_x0000_t202" style="position:absolute;left:0;text-align:left;margin-left:465.6pt;margin-top:7.1pt;width:76.75pt;height:10.1pt;z-index:251702784" filled="f" stroked="f">
            <v:textbox inset="1mm,0,1mm,0">
              <w:txbxContent>
                <w:p w:rsidR="003666A8" w:rsidRDefault="003666A8" w:rsidP="00972065">
                  <w:pPr>
                    <w:spacing w:line="160" w:lineRule="exact"/>
                    <w:jc w:val="left"/>
                    <w:rPr>
                      <w:rFonts w:cs="Miriam" w:hint="cs"/>
                      <w:noProof/>
                      <w:szCs w:val="18"/>
                      <w:rtl/>
                    </w:rPr>
                  </w:pPr>
                  <w:r>
                    <w:rPr>
                      <w:rFonts w:cs="Miriam" w:hint="cs"/>
                      <w:szCs w:val="18"/>
                      <w:rtl/>
                    </w:rPr>
                    <w:t>החלטה תשע"ו-2015</w:t>
                  </w:r>
                </w:p>
              </w:txbxContent>
            </v:textbox>
            <w10:anchorlock/>
          </v:shape>
        </w:pict>
      </w:r>
      <w:r w:rsidR="002C368F">
        <w:rPr>
          <w:rtl/>
        </w:rPr>
        <w:tab/>
      </w:r>
      <w:r w:rsidR="002C368F">
        <w:rPr>
          <w:rStyle w:val="default"/>
          <w:rFonts w:cs="FrankRuehl"/>
          <w:rtl/>
        </w:rPr>
        <w:t>ב</w:t>
      </w:r>
      <w:r w:rsidR="002C368F">
        <w:rPr>
          <w:rStyle w:val="default"/>
          <w:rFonts w:cs="FrankRuehl" w:hint="cs"/>
          <w:rtl/>
        </w:rPr>
        <w:t xml:space="preserve">תוקף סמכותה לפי סעיפים 16 </w:t>
      </w:r>
      <w:r w:rsidR="00294344">
        <w:rPr>
          <w:rStyle w:val="default"/>
          <w:rFonts w:cs="FrankRuehl" w:hint="cs"/>
          <w:rtl/>
        </w:rPr>
        <w:t xml:space="preserve">ו-55 </w:t>
      </w:r>
      <w:r w:rsidR="002C368F">
        <w:rPr>
          <w:rStyle w:val="default"/>
          <w:rFonts w:cs="FrankRuehl" w:hint="cs"/>
          <w:rtl/>
        </w:rPr>
        <w:t>לחוק ה</w:t>
      </w:r>
      <w:r w:rsidR="002C368F">
        <w:rPr>
          <w:rStyle w:val="default"/>
          <w:rFonts w:cs="FrankRuehl"/>
          <w:rtl/>
        </w:rPr>
        <w:t>כ</w:t>
      </w:r>
      <w:r w:rsidR="002C368F">
        <w:rPr>
          <w:rStyle w:val="default"/>
          <w:rFonts w:cs="FrankRuehl" w:hint="cs"/>
          <w:rtl/>
        </w:rPr>
        <w:t xml:space="preserve">נסת, </w:t>
      </w:r>
      <w:r w:rsidR="00294344">
        <w:rPr>
          <w:rStyle w:val="default"/>
          <w:rFonts w:cs="FrankRuehl" w:hint="cs"/>
          <w:rtl/>
        </w:rPr>
        <w:t>ה</w:t>
      </w:r>
      <w:r w:rsidR="002C368F">
        <w:rPr>
          <w:rStyle w:val="default"/>
          <w:rFonts w:cs="FrankRuehl" w:hint="cs"/>
          <w:rtl/>
        </w:rPr>
        <w:t>תשנ"ד-1994, מחליטה ועדת הכנסת לאמור:</w:t>
      </w:r>
    </w:p>
    <w:p w:rsidR="00972065" w:rsidRPr="00346B5C" w:rsidRDefault="00972065" w:rsidP="00972065">
      <w:pPr>
        <w:pStyle w:val="P00"/>
        <w:spacing w:before="0"/>
        <w:ind w:left="0" w:right="1134"/>
        <w:rPr>
          <w:rStyle w:val="default"/>
          <w:rFonts w:cs="FrankRuehl" w:hint="cs"/>
          <w:vanish/>
          <w:color w:val="FF0000"/>
          <w:szCs w:val="20"/>
          <w:shd w:val="clear" w:color="auto" w:fill="FFFF99"/>
          <w:rtl/>
        </w:rPr>
      </w:pPr>
      <w:bookmarkStart w:id="0" w:name="Rov208"/>
      <w:r w:rsidRPr="00346B5C">
        <w:rPr>
          <w:rStyle w:val="default"/>
          <w:rFonts w:cs="FrankRuehl" w:hint="cs"/>
          <w:vanish/>
          <w:color w:val="FF0000"/>
          <w:szCs w:val="20"/>
          <w:shd w:val="clear" w:color="auto" w:fill="FFFF99"/>
          <w:rtl/>
        </w:rPr>
        <w:t>מיום 1.1.2016</w:t>
      </w:r>
    </w:p>
    <w:p w:rsidR="00972065" w:rsidRPr="00346B5C" w:rsidRDefault="00972065" w:rsidP="0097206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972065" w:rsidRPr="00346B5C" w:rsidRDefault="00972065" w:rsidP="00972065">
      <w:pPr>
        <w:pStyle w:val="P00"/>
        <w:spacing w:before="0"/>
        <w:ind w:left="0" w:right="1134"/>
        <w:rPr>
          <w:rStyle w:val="default"/>
          <w:rFonts w:cs="FrankRuehl" w:hint="cs"/>
          <w:vanish/>
          <w:szCs w:val="20"/>
          <w:shd w:val="clear" w:color="auto" w:fill="FFFF99"/>
          <w:rtl/>
        </w:rPr>
      </w:pPr>
      <w:hyperlink r:id="rId6"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506</w:t>
      </w:r>
    </w:p>
    <w:p w:rsidR="00972065" w:rsidRPr="00346B5C" w:rsidRDefault="00972065" w:rsidP="0097206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החלפת הפתיח</w:t>
      </w:r>
    </w:p>
    <w:p w:rsidR="00972065" w:rsidRPr="00346B5C" w:rsidRDefault="00972065" w:rsidP="00972065">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972065" w:rsidRPr="00294344" w:rsidRDefault="00972065" w:rsidP="00294344">
      <w:pPr>
        <w:pStyle w:val="P00"/>
        <w:spacing w:before="0"/>
        <w:ind w:left="0" w:right="1134"/>
        <w:rPr>
          <w:rStyle w:val="default"/>
          <w:rFonts w:cs="FrankRuehl" w:hint="cs"/>
          <w:strike/>
          <w:sz w:val="2"/>
          <w:szCs w:val="2"/>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ב</w:t>
      </w:r>
      <w:r w:rsidRPr="00346B5C">
        <w:rPr>
          <w:rStyle w:val="default"/>
          <w:rFonts w:cs="FrankRuehl" w:hint="cs"/>
          <w:strike/>
          <w:vanish/>
          <w:sz w:val="22"/>
          <w:szCs w:val="22"/>
          <w:shd w:val="clear" w:color="auto" w:fill="FFFF99"/>
          <w:rtl/>
        </w:rPr>
        <w:t xml:space="preserve">תוקף סמכותה לפי סעיפים 5 ו-12 לחוק שכר חברי הכנסת, תש"ט-1949 (להלן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 xml:space="preserve"> חוק שכר חברי הכנסת), לפי סעיף 11 לחוק חסינות חברי הכנסת זכויותיהם וחובותיהם, תשי"א-1951 (להלן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 xml:space="preserve"> חוק החסינות) ולפי סעיף 16 לחוק ה</w:t>
      </w:r>
      <w:r w:rsidRPr="00346B5C">
        <w:rPr>
          <w:rStyle w:val="default"/>
          <w:rFonts w:cs="FrankRuehl"/>
          <w:strike/>
          <w:vanish/>
          <w:sz w:val="22"/>
          <w:szCs w:val="22"/>
          <w:shd w:val="clear" w:color="auto" w:fill="FFFF99"/>
          <w:rtl/>
        </w:rPr>
        <w:t>כ</w:t>
      </w:r>
      <w:r w:rsidRPr="00346B5C">
        <w:rPr>
          <w:rStyle w:val="default"/>
          <w:rFonts w:cs="FrankRuehl" w:hint="cs"/>
          <w:strike/>
          <w:vanish/>
          <w:sz w:val="22"/>
          <w:szCs w:val="22"/>
          <w:shd w:val="clear" w:color="auto" w:fill="FFFF99"/>
          <w:rtl/>
        </w:rPr>
        <w:t>נסת, תשנ"ד-1994, מחליטה ועדת הכנסת לאמור:</w:t>
      </w:r>
      <w:bookmarkEnd w:id="0"/>
    </w:p>
    <w:p w:rsidR="002C368F" w:rsidRDefault="002C368F">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שירותי תקשורת, עיתונים ודברי דואר</w:t>
      </w:r>
    </w:p>
    <w:p w:rsidR="002C368F" w:rsidRDefault="002C368F">
      <w:pPr>
        <w:pStyle w:val="P00"/>
        <w:spacing w:before="72"/>
        <w:ind w:left="0" w:right="1134"/>
        <w:rPr>
          <w:rStyle w:val="default"/>
          <w:rFonts w:cs="FrankRuehl" w:hint="cs"/>
          <w:rtl/>
        </w:rPr>
      </w:pPr>
      <w:bookmarkStart w:id="2" w:name="Seif34"/>
      <w:bookmarkEnd w:id="2"/>
      <w:r>
        <w:rPr>
          <w:lang w:val="he-IL"/>
        </w:rPr>
        <w:pict>
          <v:rect id="_x0000_s2050" style="position:absolute;left:0;text-align:left;margin-left:464.5pt;margin-top:8.05pt;width:75.05pt;height:12.6pt;z-index:251605504"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ש</w:t>
                  </w:r>
                  <w:r>
                    <w:rPr>
                      <w:rFonts w:cs="Miriam" w:hint="cs"/>
                      <w:szCs w:val="18"/>
                      <w:rtl/>
                    </w:rPr>
                    <w:t>ירותי תקשורת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33D32">
        <w:rPr>
          <w:rStyle w:val="default"/>
          <w:rFonts w:cs="FrankRuehl" w:hint="cs"/>
          <w:rtl/>
        </w:rPr>
        <w:t xml:space="preserve">הכנסת תממן לחבר הכנסת </w:t>
      </w:r>
      <w:r w:rsidR="00033D32">
        <w:rPr>
          <w:rStyle w:val="default"/>
          <w:rFonts w:cs="FrankRuehl"/>
          <w:rtl/>
        </w:rPr>
        <w:t>–</w:t>
      </w:r>
    </w:p>
    <w:p w:rsidR="002C368F" w:rsidRDefault="002C368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הוצאות התקנה חד-פעמיות של קו טלפון אחד בדירה שבה מתגורר חבר הכנסת דרך קבע (להלן </w:t>
      </w:r>
      <w:r w:rsidR="00294344">
        <w:rPr>
          <w:rStyle w:val="default"/>
          <w:rFonts w:cs="FrankRuehl"/>
          <w:rtl/>
        </w:rPr>
        <w:t>–</w:t>
      </w:r>
      <w:r>
        <w:rPr>
          <w:rStyle w:val="default"/>
          <w:rFonts w:cs="FrankRuehl" w:hint="cs"/>
          <w:rtl/>
        </w:rPr>
        <w:t xml:space="preserve"> הדירה), אם אין בה קו טלפון הרשום ע</w:t>
      </w:r>
      <w:r>
        <w:rPr>
          <w:rStyle w:val="default"/>
          <w:rFonts w:cs="FrankRuehl"/>
          <w:rtl/>
        </w:rPr>
        <w:t>ל</w:t>
      </w:r>
      <w:r>
        <w:rPr>
          <w:rStyle w:val="default"/>
          <w:rFonts w:cs="FrankRuehl" w:hint="cs"/>
          <w:rtl/>
        </w:rPr>
        <w:t xml:space="preserve"> שמו;</w:t>
      </w:r>
    </w:p>
    <w:p w:rsidR="002C368F" w:rsidRDefault="002C368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מכשיר פקסימילה, לפי אישור חשב הכנסת, הוצאות התקנה של קו טלפון בדירה לצורך שימוש במכשיר כאמור, וכן הוצאות אחזקתו של המכשיר, ביטוחו והשימוש בו;</w:t>
      </w:r>
    </w:p>
    <w:p w:rsidR="00294344" w:rsidRDefault="00294344" w:rsidP="00294344">
      <w:pPr>
        <w:pStyle w:val="P22"/>
        <w:spacing w:before="72"/>
        <w:ind w:left="1021" w:right="1134"/>
        <w:rPr>
          <w:rStyle w:val="default"/>
          <w:rFonts w:cs="FrankRuehl" w:hint="cs"/>
          <w:rtl/>
        </w:rPr>
      </w:pPr>
      <w:r>
        <w:rPr>
          <w:rtl/>
          <w:lang w:eastAsia="en-US"/>
        </w:rPr>
        <w:pict>
          <v:shape id="_x0000_s2288" type="#_x0000_t202" style="position:absolute;left:0;text-align:left;margin-left:465.6pt;margin-top:7.1pt;width:76.75pt;height:8.8pt;z-index:251704832" filled="f" stroked="f">
            <v:textbox inset="1mm,0,1mm,0">
              <w:txbxContent>
                <w:p w:rsidR="003666A8" w:rsidRDefault="003666A8" w:rsidP="00294344">
                  <w:pPr>
                    <w:spacing w:line="160" w:lineRule="exact"/>
                    <w:jc w:val="left"/>
                    <w:rPr>
                      <w:rFonts w:cs="Miriam" w:hint="cs"/>
                      <w:noProof/>
                      <w:szCs w:val="18"/>
                      <w:rtl/>
                    </w:rPr>
                  </w:pPr>
                  <w:r>
                    <w:rPr>
                      <w:rFonts w:cs="Miriam" w:hint="cs"/>
                      <w:szCs w:val="18"/>
                      <w:rtl/>
                    </w:rPr>
                    <w:t>החלטה תשע"ו-2015</w:t>
                  </w:r>
                </w:p>
              </w:txbxContent>
            </v:textbox>
            <w10:anchorlock/>
          </v:shape>
        </w:pict>
      </w:r>
      <w:r>
        <w:rPr>
          <w:rStyle w:val="default"/>
          <w:rFonts w:cs="FrankRuehl"/>
          <w:rtl/>
        </w:rPr>
        <w:t>(3)</w:t>
      </w:r>
      <w:r>
        <w:rPr>
          <w:rStyle w:val="default"/>
          <w:rFonts w:cs="FrankRuehl"/>
          <w:rtl/>
        </w:rPr>
        <w:tab/>
      </w:r>
      <w:r>
        <w:rPr>
          <w:rStyle w:val="default"/>
          <w:rFonts w:cs="FrankRuehl" w:hint="cs"/>
          <w:rtl/>
        </w:rPr>
        <w:t>הוצאות אחזקה ושימוש בשני קווי הטלפון כאמור בפסקאות (1) ו-(2); מימון הכנסת לפי פסקה זו יחול על הוצאות אלה בלבד: שירות שיחה מזוהה, שירות תא קולי, שיחות טלפון בארץ, שיחות טלפון לחו"ל, פקסימילה בארץ ולחוץ לארץ, וכן שיחות ג</w:t>
      </w:r>
      <w:r>
        <w:rPr>
          <w:rStyle w:val="default"/>
          <w:rFonts w:cs="FrankRuehl"/>
          <w:rtl/>
        </w:rPr>
        <w:t>ו</w:t>
      </w:r>
      <w:r>
        <w:rPr>
          <w:rStyle w:val="default"/>
          <w:rFonts w:cs="FrankRuehl" w:hint="cs"/>
          <w:rtl/>
        </w:rPr>
        <w:t>ביינא מחו"ל ובלבד שחבר הכנסת הצהיר, בהתאם לטופס שבתוספת הראשונה, כי הן בוצעו למען מילוי תפקידו כחבר הכנסת;</w:t>
      </w:r>
    </w:p>
    <w:p w:rsidR="00294344" w:rsidRPr="00294344" w:rsidRDefault="00294344" w:rsidP="00294344">
      <w:pPr>
        <w:pStyle w:val="P22"/>
        <w:spacing w:before="72"/>
        <w:ind w:left="1021" w:right="1134"/>
        <w:rPr>
          <w:rFonts w:hint="cs"/>
          <w:rtl/>
          <w:lang w:eastAsia="en-US"/>
        </w:rPr>
      </w:pPr>
      <w:r>
        <w:rPr>
          <w:rtl/>
          <w:lang w:eastAsia="en-US"/>
        </w:rPr>
        <w:pict>
          <v:shape id="_x0000_s2287" type="#_x0000_t202" style="position:absolute;left:0;text-align:left;margin-left:465.6pt;margin-top:7.1pt;width:76.75pt;height:8.8pt;z-index:251703808" filled="f" stroked="f">
            <v:textbox inset="1mm,0,1mm,0">
              <w:txbxContent>
                <w:p w:rsidR="003666A8" w:rsidRDefault="003666A8" w:rsidP="00294344">
                  <w:pPr>
                    <w:spacing w:line="160" w:lineRule="exact"/>
                    <w:jc w:val="left"/>
                    <w:rPr>
                      <w:rFonts w:cs="Miriam" w:hint="cs"/>
                      <w:noProof/>
                      <w:szCs w:val="18"/>
                      <w:rtl/>
                    </w:rPr>
                  </w:pPr>
                  <w:r>
                    <w:rPr>
                      <w:rFonts w:cs="Miriam" w:hint="cs"/>
                      <w:szCs w:val="18"/>
                      <w:rtl/>
                    </w:rPr>
                    <w:t>החלטה תשע"ו-2015</w:t>
                  </w:r>
                </w:p>
              </w:txbxContent>
            </v:textbox>
            <w10:anchorlock/>
          </v:shape>
        </w:pict>
      </w:r>
      <w:r w:rsidR="002C368F">
        <w:rPr>
          <w:rStyle w:val="default"/>
          <w:rFonts w:cs="FrankRuehl"/>
          <w:rtl/>
        </w:rPr>
        <w:t>(</w:t>
      </w:r>
      <w:r w:rsidRPr="00294344">
        <w:rPr>
          <w:rFonts w:hint="cs"/>
          <w:rtl/>
          <w:lang w:eastAsia="en-US"/>
        </w:rPr>
        <w:t>3א)</w:t>
      </w:r>
      <w:r w:rsidRPr="00294344">
        <w:rPr>
          <w:rFonts w:hint="cs"/>
          <w:rtl/>
          <w:lang w:eastAsia="en-US"/>
        </w:rPr>
        <w:tab/>
        <w:t>שירותי אינטרנט בדירה, ובכלל זה תשתית וספק, בתנאים שיקבע חשב הכנסת;</w:t>
      </w:r>
    </w:p>
    <w:p w:rsidR="002C368F" w:rsidRDefault="007259D5" w:rsidP="00F61FE8">
      <w:pPr>
        <w:pStyle w:val="P03"/>
        <w:spacing w:before="72"/>
        <w:ind w:left="1475" w:right="1134" w:hanging="454"/>
        <w:rPr>
          <w:rStyle w:val="default"/>
          <w:rFonts w:cs="FrankRuehl"/>
          <w:rtl/>
        </w:rPr>
      </w:pPr>
      <w:r>
        <w:rPr>
          <w:rtl/>
          <w:lang w:eastAsia="en-US"/>
        </w:rPr>
        <w:pict>
          <v:shape id="_x0000_s2171" type="#_x0000_t202" style="position:absolute;left:0;text-align:left;margin-left:462pt;margin-top:7.1pt;width:80.25pt;height:13.2pt;z-index:251666944" filled="f" stroked="f">
            <v:textbox inset="1mm,0,1mm,0">
              <w:txbxContent>
                <w:p w:rsidR="003666A8" w:rsidRDefault="003666A8" w:rsidP="00F61FE8">
                  <w:pPr>
                    <w:spacing w:line="160" w:lineRule="exact"/>
                    <w:jc w:val="left"/>
                    <w:rPr>
                      <w:rFonts w:cs="Miriam" w:hint="cs"/>
                      <w:noProof/>
                      <w:szCs w:val="18"/>
                      <w:rtl/>
                    </w:rPr>
                  </w:pPr>
                  <w:r>
                    <w:rPr>
                      <w:rFonts w:cs="Miriam" w:hint="cs"/>
                      <w:szCs w:val="18"/>
                      <w:rtl/>
                    </w:rPr>
                    <w:t>החלטה תשע"ו-2015</w:t>
                  </w:r>
                </w:p>
              </w:txbxContent>
            </v:textbox>
          </v:shape>
        </w:pict>
      </w:r>
      <w:r w:rsidR="002C368F">
        <w:rPr>
          <w:rStyle w:val="default"/>
          <w:rFonts w:cs="FrankRuehl"/>
          <w:rtl/>
        </w:rPr>
        <w:t>(4)</w:t>
      </w:r>
      <w:r w:rsidR="002C368F">
        <w:rPr>
          <w:rStyle w:val="default"/>
          <w:rFonts w:cs="FrankRuehl"/>
          <w:rtl/>
        </w:rPr>
        <w:tab/>
      </w:r>
      <w:r w:rsidR="002C368F">
        <w:rPr>
          <w:rStyle w:val="default"/>
          <w:rFonts w:cs="FrankRuehl" w:hint="cs"/>
          <w:rtl/>
        </w:rPr>
        <w:t>(א)</w:t>
      </w:r>
      <w:r w:rsidR="002C368F">
        <w:rPr>
          <w:rStyle w:val="default"/>
          <w:rFonts w:cs="FrankRuehl"/>
          <w:rtl/>
        </w:rPr>
        <w:tab/>
      </w:r>
      <w:r w:rsidR="002C368F">
        <w:rPr>
          <w:rStyle w:val="default"/>
          <w:rFonts w:cs="FrankRuehl" w:hint="cs"/>
          <w:rtl/>
        </w:rPr>
        <w:t xml:space="preserve">מכשיר רדיו-טלפון-נייד (להלן </w:t>
      </w:r>
      <w:r w:rsidR="00294344">
        <w:rPr>
          <w:rStyle w:val="default"/>
          <w:rFonts w:cs="FrankRuehl"/>
          <w:rtl/>
        </w:rPr>
        <w:t>–</w:t>
      </w:r>
      <w:r w:rsidR="002C368F">
        <w:rPr>
          <w:rStyle w:val="default"/>
          <w:rFonts w:cs="FrankRuehl" w:hint="cs"/>
          <w:rtl/>
        </w:rPr>
        <w:t xml:space="preserve"> טלפון סלולרי) אחד, לפי אישור חשב הכנסת, ובלבד שיירשם על שמו של חבר הכנסת, </w:t>
      </w:r>
      <w:r w:rsidR="00F61FE8" w:rsidRPr="00F61FE8">
        <w:rPr>
          <w:rStyle w:val="default"/>
          <w:rFonts w:cs="FrankRuehl" w:hint="cs"/>
          <w:rtl/>
        </w:rPr>
        <w:t>מימון הוצאות אחזקה ושימוש בטלפון סלולרי כאמור ייעשה מתוך התקציב השנתי לפעילות פרלמנטרית לפי סעיף 27</w:t>
      </w:r>
      <w:r w:rsidR="002C368F">
        <w:rPr>
          <w:rStyle w:val="default"/>
          <w:rFonts w:cs="FrankRuehl" w:hint="cs"/>
          <w:rtl/>
        </w:rPr>
        <w:t>;</w:t>
      </w:r>
    </w:p>
    <w:p w:rsidR="002C368F" w:rsidRDefault="002C368F">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מימון הכנסת כאמור בפסקת משנה (א) לטלפון סלולרי, יינתן בעבור שיח</w:t>
      </w:r>
      <w:r>
        <w:rPr>
          <w:rStyle w:val="default"/>
          <w:rFonts w:cs="FrankRuehl"/>
          <w:rtl/>
        </w:rPr>
        <w:t>ו</w:t>
      </w:r>
      <w:r>
        <w:rPr>
          <w:rStyle w:val="default"/>
          <w:rFonts w:cs="FrankRuehl" w:hint="cs"/>
          <w:rtl/>
        </w:rPr>
        <w:t>ת טלפון בלבד, לרבות שיחות בקו הטלפון הסלולרי האמור הנעשות ממכשיר קבוע המורכב ברכב, ואולם אם כלל חשבון הטלפון הסלולרי שיחות שבוצעו מחוץ לארץ, תממן הכנסת את השיחות רק אם הצהיר חבר הכנסת כי שהה במדינה ממנה בוצעו השיחות בעת בי</w:t>
      </w:r>
      <w:r w:rsidR="00F61FE8">
        <w:rPr>
          <w:rStyle w:val="default"/>
          <w:rFonts w:cs="FrankRuehl" w:hint="cs"/>
          <w:rtl/>
        </w:rPr>
        <w:t>צוען, בהתאם לטופס שבתוספת השניה;</w:t>
      </w:r>
    </w:p>
    <w:p w:rsidR="00F61FE8" w:rsidRPr="00F61FE8" w:rsidRDefault="00F61FE8" w:rsidP="00F61FE8">
      <w:pPr>
        <w:pStyle w:val="P33"/>
        <w:spacing w:before="72"/>
        <w:ind w:left="1474" w:right="1134"/>
        <w:rPr>
          <w:rStyle w:val="default"/>
          <w:rFonts w:cs="FrankRuehl" w:hint="cs"/>
          <w:rtl/>
        </w:rPr>
      </w:pPr>
      <w:r>
        <w:rPr>
          <w:rFonts w:hint="cs"/>
          <w:rtl/>
          <w:lang w:eastAsia="en-US"/>
        </w:rPr>
        <w:pict>
          <v:shape id="_x0000_s2291" type="#_x0000_t202" style="position:absolute;left:0;text-align:left;margin-left:465.6pt;margin-top:7.1pt;width:76.75pt;height:10.4pt;z-index:251705856" filled="f" stroked="f">
            <v:textbox style="mso-next-textbox:#_x0000_s2291" inset="1mm,0,1mm,0">
              <w:txbxContent>
                <w:p w:rsidR="003666A8" w:rsidRDefault="003666A8" w:rsidP="00F61FE8">
                  <w:pPr>
                    <w:spacing w:line="160" w:lineRule="exact"/>
                    <w:jc w:val="left"/>
                    <w:rPr>
                      <w:rFonts w:cs="Miriam" w:hint="cs"/>
                      <w:noProof/>
                      <w:szCs w:val="18"/>
                      <w:rtl/>
                    </w:rPr>
                  </w:pPr>
                  <w:r>
                    <w:rPr>
                      <w:rFonts w:cs="Miriam" w:hint="cs"/>
                      <w:szCs w:val="18"/>
                      <w:rtl/>
                    </w:rPr>
                    <w:t>החלטה תשע"ו-2015</w:t>
                  </w:r>
                </w:p>
              </w:txbxContent>
            </v:textbox>
            <w10:anchorlock/>
          </v:shape>
        </w:pict>
      </w:r>
      <w:r w:rsidRPr="00F61FE8">
        <w:rPr>
          <w:rStyle w:val="default"/>
          <w:rFonts w:cs="FrankRuehl" w:hint="cs"/>
          <w:rtl/>
        </w:rPr>
        <w:t>(ג)</w:t>
      </w:r>
      <w:r w:rsidRPr="00F61FE8">
        <w:rPr>
          <w:rStyle w:val="default"/>
          <w:rFonts w:cs="FrankRuehl" w:hint="cs"/>
          <w:rtl/>
        </w:rPr>
        <w:tab/>
        <w:t>ניצל חבר הכנסת את כל תקציבו השנתי לפעילות פרלמנטרית לפי סעיף 27, ושילמה הכנסת הוצאות אחזקה ושימוש בטלפון הסלולרי בעבורו, ינוכו משכרו ההוצאות העודפות שהכנסת נשאה בתשלומן.</w:t>
      </w:r>
    </w:p>
    <w:p w:rsidR="002C368F" w:rsidRDefault="00F61FE8" w:rsidP="00F61FE8">
      <w:pPr>
        <w:pStyle w:val="P02"/>
        <w:spacing w:before="72"/>
        <w:ind w:left="1021" w:right="1134"/>
        <w:rPr>
          <w:rStyle w:val="default"/>
          <w:rFonts w:cs="FrankRuehl"/>
          <w:rtl/>
        </w:rPr>
      </w:pPr>
      <w:r>
        <w:rPr>
          <w:rtl/>
          <w:lang w:eastAsia="en-US"/>
        </w:rPr>
        <w:pict>
          <v:shape id="_x0000_s2294" type="#_x0000_t202" style="position:absolute;left:0;text-align:left;margin-left:465.6pt;margin-top:7.1pt;width:76.75pt;height:12.6pt;z-index:251706880" filled="f" stroked="f">
            <v:textbox inset="1mm,0,1mm,0">
              <w:txbxContent>
                <w:p w:rsidR="003666A8" w:rsidRDefault="003666A8" w:rsidP="00F61FE8">
                  <w:pPr>
                    <w:spacing w:line="160" w:lineRule="exact"/>
                    <w:jc w:val="left"/>
                    <w:rPr>
                      <w:rFonts w:cs="Miriam" w:hint="cs"/>
                      <w:noProof/>
                      <w:szCs w:val="18"/>
                      <w:rtl/>
                    </w:rPr>
                  </w:pPr>
                  <w:r>
                    <w:rPr>
                      <w:rFonts w:cs="Miriam" w:hint="cs"/>
                      <w:szCs w:val="18"/>
                      <w:rtl/>
                    </w:rPr>
                    <w:t>החלטה תשע"ו-2015</w:t>
                  </w:r>
                </w:p>
              </w:txbxContent>
            </v:textbox>
            <w10:anchorlock/>
          </v:shape>
        </w:pict>
      </w:r>
      <w:r w:rsidR="002C368F">
        <w:rPr>
          <w:rtl/>
        </w:rPr>
        <w:tab/>
      </w:r>
      <w:r w:rsidR="002C368F">
        <w:rPr>
          <w:rStyle w:val="default"/>
          <w:rFonts w:cs="FrankRuehl"/>
          <w:rtl/>
        </w:rPr>
        <w:t>(</w:t>
      </w:r>
      <w:r w:rsidR="002C368F">
        <w:rPr>
          <w:rStyle w:val="default"/>
          <w:rFonts w:cs="FrankRuehl" w:hint="cs"/>
          <w:rtl/>
        </w:rPr>
        <w:t>ב)</w:t>
      </w:r>
      <w:r w:rsidR="002C368F">
        <w:rPr>
          <w:rStyle w:val="default"/>
          <w:rFonts w:cs="FrankRuehl"/>
          <w:rtl/>
        </w:rPr>
        <w:tab/>
      </w:r>
      <w:r w:rsidR="002C368F">
        <w:rPr>
          <w:rStyle w:val="default"/>
          <w:rFonts w:cs="FrankRuehl" w:hint="cs"/>
          <w:rtl/>
        </w:rPr>
        <w:t>(1)</w:t>
      </w:r>
      <w:r w:rsidR="002C368F">
        <w:rPr>
          <w:rStyle w:val="default"/>
          <w:rFonts w:cs="FrankRuehl"/>
          <w:rtl/>
        </w:rPr>
        <w:tab/>
      </w:r>
      <w:r w:rsidR="002C368F">
        <w:rPr>
          <w:rStyle w:val="default"/>
          <w:rFonts w:cs="FrankRuehl" w:hint="cs"/>
          <w:rtl/>
        </w:rPr>
        <w:t>עם תחילת כהונתו, ימסור חבר הכנסת הודעה בכתב לחשב הכנסת בדבר מספרי הטלפון לפי סעיף קטן (א); חל שינוי במספרי הטלפון, יעדכן חבר הכנסת את ההודעה;</w:t>
      </w:r>
    </w:p>
    <w:p w:rsidR="002C368F" w:rsidRDefault="002C368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חשב הכנסת ידאג לשיוך מספרי הטלפון שנמסרו לו לפ</w:t>
      </w:r>
      <w:r>
        <w:rPr>
          <w:rStyle w:val="default"/>
          <w:rFonts w:cs="FrankRuehl"/>
          <w:rtl/>
        </w:rPr>
        <w:t>י</w:t>
      </w:r>
      <w:r>
        <w:rPr>
          <w:rStyle w:val="default"/>
          <w:rFonts w:cs="FrankRuehl" w:hint="cs"/>
          <w:rtl/>
        </w:rPr>
        <w:t xml:space="preserve"> פסקה (1) לחברה המספקת שירותי טלפון בין-לאומיים, אשר זכתה במכרז למתן שירותים לכנסת או למשרדי הממשלה, ויודיע על כך לחבר הכנסת.</w:t>
      </w:r>
    </w:p>
    <w:p w:rsidR="007259D5" w:rsidRPr="00346B5C" w:rsidRDefault="007259D5" w:rsidP="009C232A">
      <w:pPr>
        <w:pStyle w:val="P22"/>
        <w:spacing w:before="0"/>
        <w:ind w:left="1021" w:right="1134"/>
        <w:rPr>
          <w:rStyle w:val="default"/>
          <w:rFonts w:cs="FrankRuehl" w:hint="cs"/>
          <w:vanish/>
          <w:color w:val="FF0000"/>
          <w:szCs w:val="20"/>
          <w:shd w:val="clear" w:color="auto" w:fill="FFFF99"/>
          <w:rtl/>
        </w:rPr>
      </w:pPr>
      <w:bookmarkStart w:id="3" w:name="Rov209"/>
      <w:r w:rsidRPr="00346B5C">
        <w:rPr>
          <w:rStyle w:val="default"/>
          <w:rFonts w:cs="FrankRuehl" w:hint="cs"/>
          <w:vanish/>
          <w:color w:val="FF0000"/>
          <w:szCs w:val="20"/>
          <w:shd w:val="clear" w:color="auto" w:fill="FFFF99"/>
          <w:rtl/>
        </w:rPr>
        <w:t>מיום 1.1.2009</w:t>
      </w:r>
    </w:p>
    <w:p w:rsidR="007259D5" w:rsidRPr="00346B5C" w:rsidRDefault="007259D5" w:rsidP="009C232A">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7259D5" w:rsidRPr="00346B5C" w:rsidRDefault="007259D5" w:rsidP="009C232A">
      <w:pPr>
        <w:pStyle w:val="P22"/>
        <w:spacing w:before="0"/>
        <w:ind w:left="1021" w:right="1134"/>
        <w:rPr>
          <w:rStyle w:val="default"/>
          <w:rFonts w:cs="FrankRuehl" w:hint="cs"/>
          <w:vanish/>
          <w:szCs w:val="20"/>
          <w:shd w:val="clear" w:color="auto" w:fill="FFFF99"/>
          <w:rtl/>
        </w:rPr>
      </w:pPr>
      <w:hyperlink r:id="rId7"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3"/>
        <w:ind w:left="1475" w:right="1134" w:hanging="454"/>
        <w:rPr>
          <w:rStyle w:val="default"/>
          <w:rFonts w:cs="FrankRuehl" w:hint="cs"/>
          <w:vanish/>
          <w:sz w:val="2"/>
          <w:szCs w:val="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מכשיר רדיו-טלפון-נייד (להלן - טלפון סלולרי) אחד, לפי אישור חשב הכנסת, ובלבד שיירשם על שמו של חבר הכנסת, וכן הוצאות אחזקה ושימוש בו, בסכו</w:t>
      </w:r>
      <w:r w:rsidRPr="00346B5C">
        <w:rPr>
          <w:rStyle w:val="default"/>
          <w:rFonts w:cs="FrankRuehl"/>
          <w:vanish/>
          <w:sz w:val="22"/>
          <w:szCs w:val="22"/>
          <w:shd w:val="clear" w:color="auto" w:fill="FFFF99"/>
          <w:rtl/>
        </w:rPr>
        <w:t>ם</w:t>
      </w:r>
      <w:r w:rsidRPr="00346B5C">
        <w:rPr>
          <w:rStyle w:val="default"/>
          <w:rFonts w:cs="FrankRuehl" w:hint="cs"/>
          <w:vanish/>
          <w:sz w:val="22"/>
          <w:szCs w:val="22"/>
          <w:shd w:val="clear" w:color="auto" w:fill="FFFF99"/>
          <w:rtl/>
        </w:rPr>
        <w:t xml:space="preserve"> שנתי של </w:t>
      </w:r>
      <w:r w:rsidRPr="00346B5C">
        <w:rPr>
          <w:rStyle w:val="default"/>
          <w:rFonts w:cs="FrankRuehl" w:hint="cs"/>
          <w:strike/>
          <w:vanish/>
          <w:sz w:val="22"/>
          <w:szCs w:val="22"/>
          <w:shd w:val="clear" w:color="auto" w:fill="FFFF99"/>
          <w:rtl/>
        </w:rPr>
        <w:t>24,000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28,892</w:t>
      </w:r>
      <w:r w:rsidRPr="00346B5C">
        <w:rPr>
          <w:rStyle w:val="default"/>
          <w:rFonts w:cs="FrankRuehl" w:hint="cs"/>
          <w:vanish/>
          <w:sz w:val="22"/>
          <w:szCs w:val="22"/>
          <w:shd w:val="clear" w:color="auto" w:fill="FFFF99"/>
          <w:rtl/>
        </w:rPr>
        <w:t xml:space="preserve"> שקלים חדשים; סכום זה יעודכן ב-1 בינואר של כל שנה, בהתאם לשינוי במדד תעריפי התקשורת;</w:t>
      </w:r>
    </w:p>
    <w:p w:rsidR="009C232A" w:rsidRPr="00346B5C" w:rsidRDefault="009C232A" w:rsidP="009C232A">
      <w:pPr>
        <w:pStyle w:val="P22"/>
        <w:spacing w:before="0"/>
        <w:ind w:left="1021" w:right="1134"/>
        <w:rPr>
          <w:rStyle w:val="default"/>
          <w:rFonts w:cs="FrankRuehl" w:hint="cs"/>
          <w:vanish/>
          <w:szCs w:val="20"/>
          <w:shd w:val="clear" w:color="auto" w:fill="FFFF99"/>
          <w:rtl/>
        </w:rPr>
      </w:pPr>
    </w:p>
    <w:p w:rsidR="009C232A" w:rsidRPr="00346B5C" w:rsidRDefault="009C232A" w:rsidP="009C232A">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1021" w:right="1134"/>
        <w:rPr>
          <w:rStyle w:val="default"/>
          <w:rFonts w:cs="FrankRuehl" w:hint="cs"/>
          <w:vanish/>
          <w:szCs w:val="20"/>
          <w:shd w:val="clear" w:color="auto" w:fill="FFFF99"/>
          <w:rtl/>
        </w:rPr>
      </w:pPr>
      <w:hyperlink r:id="rId8"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3"/>
        <w:ind w:left="1475" w:right="1134" w:hanging="45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מכשיר רדיו-טלפון-נייד (להלן - טלפון סלולרי) אחד, לפי אישור חשב הכנסת, ובלבד שיירשם על שמו של חבר הכנסת, וכן הוצאות אחזקה ושימוש בו, בסכו</w:t>
      </w:r>
      <w:r w:rsidRPr="00346B5C">
        <w:rPr>
          <w:rStyle w:val="default"/>
          <w:rFonts w:cs="FrankRuehl"/>
          <w:vanish/>
          <w:sz w:val="22"/>
          <w:szCs w:val="22"/>
          <w:shd w:val="clear" w:color="auto" w:fill="FFFF99"/>
          <w:rtl/>
        </w:rPr>
        <w:t>ם</w:t>
      </w:r>
      <w:r w:rsidRPr="00346B5C">
        <w:rPr>
          <w:rStyle w:val="default"/>
          <w:rFonts w:cs="FrankRuehl" w:hint="cs"/>
          <w:vanish/>
          <w:sz w:val="22"/>
          <w:szCs w:val="22"/>
          <w:shd w:val="clear" w:color="auto" w:fill="FFFF99"/>
          <w:rtl/>
        </w:rPr>
        <w:t xml:space="preserve"> שנתי של </w:t>
      </w:r>
      <w:r w:rsidRPr="00346B5C">
        <w:rPr>
          <w:rStyle w:val="default"/>
          <w:rFonts w:cs="FrankRuehl" w:hint="cs"/>
          <w:strike/>
          <w:vanish/>
          <w:sz w:val="22"/>
          <w:szCs w:val="22"/>
          <w:shd w:val="clear" w:color="auto" w:fill="FFFF99"/>
          <w:rtl/>
        </w:rPr>
        <w:t>28,892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29,498</w:t>
      </w:r>
      <w:r w:rsidRPr="00346B5C">
        <w:rPr>
          <w:rStyle w:val="default"/>
          <w:rFonts w:cs="FrankRuehl" w:hint="cs"/>
          <w:vanish/>
          <w:sz w:val="22"/>
          <w:szCs w:val="22"/>
          <w:shd w:val="clear" w:color="auto" w:fill="FFFF99"/>
          <w:rtl/>
        </w:rPr>
        <w:t xml:space="preserve"> שקלים חדשים; סכום זה יעודכן ב-1 בינואר של כל שנה, בהתאם לשינוי במדד תעריפי התקשורת;</w:t>
      </w:r>
    </w:p>
    <w:p w:rsidR="00774379" w:rsidRPr="00346B5C" w:rsidRDefault="00774379" w:rsidP="009C232A">
      <w:pPr>
        <w:pStyle w:val="P22"/>
        <w:spacing w:before="0"/>
        <w:ind w:left="1021" w:right="1134"/>
        <w:rPr>
          <w:rStyle w:val="default"/>
          <w:rFonts w:cs="FrankRuehl" w:hint="cs"/>
          <w:vanish/>
          <w:szCs w:val="20"/>
          <w:shd w:val="clear" w:color="auto" w:fill="FFFF99"/>
          <w:rtl/>
        </w:rPr>
      </w:pPr>
    </w:p>
    <w:p w:rsidR="00774379" w:rsidRPr="00346B5C" w:rsidRDefault="00774379" w:rsidP="009C232A">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9C232A">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1021" w:right="1134"/>
        <w:rPr>
          <w:rStyle w:val="default"/>
          <w:rFonts w:cs="FrankRuehl" w:hint="cs"/>
          <w:vanish/>
          <w:szCs w:val="20"/>
          <w:shd w:val="clear" w:color="auto" w:fill="FFFF99"/>
          <w:rtl/>
        </w:rPr>
      </w:pPr>
      <w:hyperlink r:id="rId9"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509</w:t>
      </w:r>
    </w:p>
    <w:p w:rsidR="001C2FDF" w:rsidRPr="00346B5C" w:rsidRDefault="001C2FDF" w:rsidP="001C2FDF">
      <w:pPr>
        <w:pStyle w:val="P03"/>
        <w:ind w:left="1475" w:right="1134" w:hanging="45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מכשיר רדיו-טלפון-נייד (להלן - טלפון סלולרי) אחד, לפי אישור חשב הכנסת, ובלבד שיירשם על שמו של חבר הכנסת, וכן הוצאות אחזקה ושימוש בו, בסכו</w:t>
      </w:r>
      <w:r w:rsidRPr="00346B5C">
        <w:rPr>
          <w:rStyle w:val="default"/>
          <w:rFonts w:cs="FrankRuehl"/>
          <w:vanish/>
          <w:sz w:val="22"/>
          <w:szCs w:val="22"/>
          <w:shd w:val="clear" w:color="auto" w:fill="FFFF99"/>
          <w:rtl/>
        </w:rPr>
        <w:t>ם</w:t>
      </w:r>
      <w:r w:rsidRPr="00346B5C">
        <w:rPr>
          <w:rStyle w:val="default"/>
          <w:rFonts w:cs="FrankRuehl" w:hint="cs"/>
          <w:vanish/>
          <w:sz w:val="22"/>
          <w:szCs w:val="22"/>
          <w:shd w:val="clear" w:color="auto" w:fill="FFFF99"/>
          <w:rtl/>
        </w:rPr>
        <w:t xml:space="preserve"> שנתי של </w:t>
      </w:r>
      <w:r w:rsidRPr="00346B5C">
        <w:rPr>
          <w:rStyle w:val="default"/>
          <w:rFonts w:cs="FrankRuehl" w:hint="cs"/>
          <w:strike/>
          <w:vanish/>
          <w:sz w:val="22"/>
          <w:szCs w:val="22"/>
          <w:shd w:val="clear" w:color="auto" w:fill="FFFF99"/>
          <w:rtl/>
        </w:rPr>
        <w:t>29,498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30,420</w:t>
      </w:r>
      <w:r w:rsidRPr="00346B5C">
        <w:rPr>
          <w:rStyle w:val="default"/>
          <w:rFonts w:cs="FrankRuehl" w:hint="cs"/>
          <w:vanish/>
          <w:sz w:val="22"/>
          <w:szCs w:val="22"/>
          <w:shd w:val="clear" w:color="auto" w:fill="FFFF99"/>
          <w:rtl/>
        </w:rPr>
        <w:t xml:space="preserve"> שקלים חדשים; סכום זה יעודכן ב-1 בינואר של כל שנה, בהתאם לשינוי במדד תעריפי התקשורת;</w:t>
      </w:r>
    </w:p>
    <w:p w:rsidR="001C2FDF" w:rsidRPr="00346B5C" w:rsidRDefault="001C2FDF" w:rsidP="00774379">
      <w:pPr>
        <w:pStyle w:val="P22"/>
        <w:spacing w:before="0"/>
        <w:ind w:left="1021" w:right="1134"/>
        <w:rPr>
          <w:rStyle w:val="default"/>
          <w:rFonts w:cs="FrankRuehl" w:hint="cs"/>
          <w:vanish/>
          <w:szCs w:val="20"/>
          <w:shd w:val="clear" w:color="auto" w:fill="FFFF99"/>
          <w:rtl/>
        </w:rPr>
      </w:pPr>
    </w:p>
    <w:p w:rsidR="001C2FDF" w:rsidRPr="00346B5C" w:rsidRDefault="001C2FDF" w:rsidP="00774379">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774379">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774379">
      <w:pPr>
        <w:pStyle w:val="P22"/>
        <w:spacing w:before="0"/>
        <w:ind w:left="1021" w:right="1134"/>
        <w:rPr>
          <w:rStyle w:val="default"/>
          <w:rFonts w:cs="FrankRuehl" w:hint="cs"/>
          <w:vanish/>
          <w:szCs w:val="20"/>
          <w:shd w:val="clear" w:color="auto" w:fill="FFFF99"/>
          <w:rtl/>
        </w:rPr>
      </w:pPr>
      <w:hyperlink r:id="rId10"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39559C" w:rsidRPr="00346B5C" w:rsidRDefault="0039559C" w:rsidP="0039559C">
      <w:pPr>
        <w:pStyle w:val="P03"/>
        <w:ind w:left="1475" w:right="1134" w:hanging="45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מכשיר רדיו-טלפון-נייד (להלן - טלפון סלולרי) אחד, לפי אישור חשב הכנסת, ובלבד שיירשם על שמו של חבר הכנסת, וכן הוצאות אחזקה ושימוש בו, בסכו</w:t>
      </w:r>
      <w:r w:rsidRPr="00346B5C">
        <w:rPr>
          <w:rStyle w:val="default"/>
          <w:rFonts w:cs="FrankRuehl"/>
          <w:vanish/>
          <w:sz w:val="22"/>
          <w:szCs w:val="22"/>
          <w:shd w:val="clear" w:color="auto" w:fill="FFFF99"/>
          <w:rtl/>
        </w:rPr>
        <w:t>ם</w:t>
      </w:r>
      <w:r w:rsidRPr="00346B5C">
        <w:rPr>
          <w:rStyle w:val="default"/>
          <w:rFonts w:cs="FrankRuehl" w:hint="cs"/>
          <w:vanish/>
          <w:sz w:val="22"/>
          <w:szCs w:val="22"/>
          <w:shd w:val="clear" w:color="auto" w:fill="FFFF99"/>
          <w:rtl/>
        </w:rPr>
        <w:t xml:space="preserve"> שנתי של </w:t>
      </w:r>
      <w:r w:rsidRPr="00346B5C">
        <w:rPr>
          <w:rStyle w:val="default"/>
          <w:rFonts w:cs="FrankRuehl" w:hint="cs"/>
          <w:strike/>
          <w:vanish/>
          <w:sz w:val="22"/>
          <w:szCs w:val="22"/>
          <w:shd w:val="clear" w:color="auto" w:fill="FFFF99"/>
          <w:rtl/>
        </w:rPr>
        <w:t>30,420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28,836</w:t>
      </w:r>
      <w:r w:rsidRPr="00346B5C">
        <w:rPr>
          <w:rStyle w:val="default"/>
          <w:rFonts w:cs="FrankRuehl" w:hint="cs"/>
          <w:vanish/>
          <w:sz w:val="22"/>
          <w:szCs w:val="22"/>
          <w:shd w:val="clear" w:color="auto" w:fill="FFFF99"/>
          <w:rtl/>
        </w:rPr>
        <w:t xml:space="preserve"> שקלים חדשים; סכום זה יעודכן ב-1 בינואר של כל שנה, בהתאם לשינוי במדד תעריפי התקשורת;</w:t>
      </w:r>
    </w:p>
    <w:p w:rsidR="0039559C" w:rsidRPr="00346B5C" w:rsidRDefault="0039559C" w:rsidP="00774379">
      <w:pPr>
        <w:pStyle w:val="P22"/>
        <w:spacing w:before="0"/>
        <w:ind w:left="1021" w:right="1134"/>
        <w:rPr>
          <w:rStyle w:val="default"/>
          <w:rFonts w:cs="FrankRuehl" w:hint="cs"/>
          <w:vanish/>
          <w:szCs w:val="20"/>
          <w:shd w:val="clear" w:color="auto" w:fill="FFFF99"/>
          <w:rtl/>
        </w:rPr>
      </w:pPr>
    </w:p>
    <w:p w:rsidR="0039559C" w:rsidRPr="00346B5C" w:rsidRDefault="0039559C" w:rsidP="00774379">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39559C" w:rsidRPr="00346B5C" w:rsidRDefault="0039559C" w:rsidP="00774379">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39559C" w:rsidRPr="00346B5C" w:rsidRDefault="0039559C" w:rsidP="00774379">
      <w:pPr>
        <w:pStyle w:val="P22"/>
        <w:spacing w:before="0"/>
        <w:ind w:left="1021" w:right="1134"/>
        <w:rPr>
          <w:rStyle w:val="default"/>
          <w:rFonts w:cs="FrankRuehl" w:hint="cs"/>
          <w:vanish/>
          <w:szCs w:val="20"/>
          <w:shd w:val="clear" w:color="auto" w:fill="FFFF99"/>
          <w:rtl/>
        </w:rPr>
      </w:pPr>
      <w:hyperlink r:id="rId11"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3"/>
        <w:ind w:left="1475" w:right="1134" w:hanging="45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מכשיר רדיו-טלפון-נייד (להלן - טלפון סלולרי) אחד, לפי אישור חשב הכנסת, ובלבד שיירשם על שמו של חבר הכנסת, וכן הוצאות אחזקה ושימוש בו, בסכו</w:t>
      </w:r>
      <w:r w:rsidRPr="00346B5C">
        <w:rPr>
          <w:rStyle w:val="default"/>
          <w:rFonts w:cs="FrankRuehl"/>
          <w:vanish/>
          <w:sz w:val="22"/>
          <w:szCs w:val="22"/>
          <w:shd w:val="clear" w:color="auto" w:fill="FFFF99"/>
          <w:rtl/>
        </w:rPr>
        <w:t>ם</w:t>
      </w:r>
      <w:r w:rsidRPr="00346B5C">
        <w:rPr>
          <w:rStyle w:val="default"/>
          <w:rFonts w:cs="FrankRuehl" w:hint="cs"/>
          <w:vanish/>
          <w:sz w:val="22"/>
          <w:szCs w:val="22"/>
          <w:shd w:val="clear" w:color="auto" w:fill="FFFF99"/>
          <w:rtl/>
        </w:rPr>
        <w:t xml:space="preserve"> שנתי של </w:t>
      </w:r>
      <w:r w:rsidRPr="00346B5C">
        <w:rPr>
          <w:rStyle w:val="default"/>
          <w:rFonts w:cs="FrankRuehl" w:hint="cs"/>
          <w:strike/>
          <w:vanish/>
          <w:sz w:val="22"/>
          <w:szCs w:val="22"/>
          <w:shd w:val="clear" w:color="auto" w:fill="FFFF99"/>
          <w:rtl/>
        </w:rPr>
        <w:t>28,836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27,504</w:t>
      </w:r>
      <w:r w:rsidRPr="00346B5C">
        <w:rPr>
          <w:rStyle w:val="default"/>
          <w:rFonts w:cs="FrankRuehl" w:hint="cs"/>
          <w:vanish/>
          <w:sz w:val="22"/>
          <w:szCs w:val="22"/>
          <w:shd w:val="clear" w:color="auto" w:fill="FFFF99"/>
          <w:rtl/>
        </w:rPr>
        <w:t xml:space="preserve"> שקלים חדשים; סכום זה יעודכן ב-1 בינואר של כל שנה, בהתאם לשינוי במדד תעריפי התקשורת;</w:t>
      </w:r>
    </w:p>
    <w:p w:rsidR="003E1907" w:rsidRPr="00346B5C" w:rsidRDefault="003E1907" w:rsidP="00774379">
      <w:pPr>
        <w:pStyle w:val="P22"/>
        <w:spacing w:before="0"/>
        <w:ind w:left="1021" w:right="1134"/>
        <w:rPr>
          <w:rStyle w:val="default"/>
          <w:rFonts w:cs="FrankRuehl" w:hint="cs"/>
          <w:vanish/>
          <w:szCs w:val="20"/>
          <w:shd w:val="clear" w:color="auto" w:fill="FFFF99"/>
          <w:rtl/>
        </w:rPr>
      </w:pPr>
    </w:p>
    <w:p w:rsidR="003E1907" w:rsidRPr="00346B5C" w:rsidRDefault="003E1907" w:rsidP="00774379">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774379">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774379">
      <w:pPr>
        <w:pStyle w:val="P22"/>
        <w:spacing w:before="0"/>
        <w:ind w:left="1021" w:right="1134"/>
        <w:rPr>
          <w:rStyle w:val="default"/>
          <w:rFonts w:cs="FrankRuehl" w:hint="cs"/>
          <w:vanish/>
          <w:szCs w:val="20"/>
          <w:shd w:val="clear" w:color="auto" w:fill="FFFF99"/>
          <w:rtl/>
        </w:rPr>
      </w:pPr>
      <w:hyperlink r:id="rId12"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3"/>
        <w:ind w:left="1475" w:right="1134" w:hanging="45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מכשיר רדיו-טלפון-נייד (להלן - טלפון סלולרי) אחד, לפי אישור חשב הכנסת, ובלבד שיירשם על שמו של חבר הכנסת, וכן הוצאות אחזקה ושימוש בו, בסכו</w:t>
      </w:r>
      <w:r w:rsidRPr="00346B5C">
        <w:rPr>
          <w:rStyle w:val="default"/>
          <w:rFonts w:cs="FrankRuehl"/>
          <w:vanish/>
          <w:sz w:val="22"/>
          <w:szCs w:val="22"/>
          <w:shd w:val="clear" w:color="auto" w:fill="FFFF99"/>
          <w:rtl/>
        </w:rPr>
        <w:t>ם</w:t>
      </w:r>
      <w:r w:rsidRPr="00346B5C">
        <w:rPr>
          <w:rStyle w:val="default"/>
          <w:rFonts w:cs="FrankRuehl" w:hint="cs"/>
          <w:vanish/>
          <w:sz w:val="22"/>
          <w:szCs w:val="22"/>
          <w:shd w:val="clear" w:color="auto" w:fill="FFFF99"/>
          <w:rtl/>
        </w:rPr>
        <w:t xml:space="preserve"> שנתי של </w:t>
      </w:r>
      <w:r w:rsidRPr="00346B5C">
        <w:rPr>
          <w:rStyle w:val="default"/>
          <w:rFonts w:cs="FrankRuehl" w:hint="cs"/>
          <w:strike/>
          <w:vanish/>
          <w:sz w:val="22"/>
          <w:szCs w:val="22"/>
          <w:shd w:val="clear" w:color="auto" w:fill="FFFF99"/>
          <w:rtl/>
        </w:rPr>
        <w:t>27,504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25,016</w:t>
      </w:r>
      <w:r w:rsidRPr="00346B5C">
        <w:rPr>
          <w:rStyle w:val="default"/>
          <w:rFonts w:cs="FrankRuehl" w:hint="cs"/>
          <w:vanish/>
          <w:sz w:val="22"/>
          <w:szCs w:val="22"/>
          <w:shd w:val="clear" w:color="auto" w:fill="FFFF99"/>
          <w:rtl/>
        </w:rPr>
        <w:t xml:space="preserve"> שקלים חדשים; סכום זה יעודכן ב-1 בינואר של כל שנה, בהתאם לשינוי במדד תעריפי התקשורת;</w:t>
      </w:r>
    </w:p>
    <w:p w:rsidR="00612CB6" w:rsidRPr="00346B5C" w:rsidRDefault="00612CB6" w:rsidP="00774379">
      <w:pPr>
        <w:pStyle w:val="P22"/>
        <w:spacing w:before="0"/>
        <w:ind w:left="1021" w:right="1134"/>
        <w:rPr>
          <w:rStyle w:val="default"/>
          <w:rFonts w:cs="FrankRuehl" w:hint="cs"/>
          <w:vanish/>
          <w:szCs w:val="20"/>
          <w:shd w:val="clear" w:color="auto" w:fill="FFFF99"/>
          <w:rtl/>
        </w:rPr>
      </w:pPr>
    </w:p>
    <w:p w:rsidR="00612CB6" w:rsidRPr="00346B5C" w:rsidRDefault="00612CB6" w:rsidP="00774379">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774379">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774379">
      <w:pPr>
        <w:pStyle w:val="P22"/>
        <w:spacing w:before="0"/>
        <w:ind w:left="1021" w:right="1134"/>
        <w:rPr>
          <w:rStyle w:val="default"/>
          <w:rFonts w:cs="FrankRuehl" w:hint="cs"/>
          <w:vanish/>
          <w:szCs w:val="20"/>
          <w:shd w:val="clear" w:color="auto" w:fill="FFFF99"/>
          <w:rtl/>
        </w:rPr>
      </w:pPr>
      <w:hyperlink r:id="rId13"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7259D5" w:rsidRPr="00346B5C" w:rsidRDefault="007259D5" w:rsidP="00612CB6">
      <w:pPr>
        <w:pStyle w:val="P03"/>
        <w:ind w:left="1475" w:right="1134" w:hanging="45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מכשיר רדיו-טלפון-נייד (להלן - טלפון סלולרי) אחד, לפי אישור חשב הכנסת, ובלבד שיירשם על שמו של חבר הכנסת, וכן הוצאות אחזקה ושימוש בו, בסכו</w:t>
      </w:r>
      <w:r w:rsidRPr="00346B5C">
        <w:rPr>
          <w:rStyle w:val="default"/>
          <w:rFonts w:cs="FrankRuehl"/>
          <w:vanish/>
          <w:sz w:val="22"/>
          <w:szCs w:val="22"/>
          <w:shd w:val="clear" w:color="auto" w:fill="FFFF99"/>
          <w:rtl/>
        </w:rPr>
        <w:t>ם</w:t>
      </w:r>
      <w:r w:rsidRPr="00346B5C">
        <w:rPr>
          <w:rStyle w:val="default"/>
          <w:rFonts w:cs="FrankRuehl" w:hint="cs"/>
          <w:vanish/>
          <w:sz w:val="22"/>
          <w:szCs w:val="22"/>
          <w:shd w:val="clear" w:color="auto" w:fill="FFFF99"/>
          <w:rtl/>
        </w:rPr>
        <w:t xml:space="preserve"> שנתי של </w:t>
      </w:r>
      <w:r w:rsidR="00612CB6" w:rsidRPr="00346B5C">
        <w:rPr>
          <w:rStyle w:val="default"/>
          <w:rFonts w:cs="FrankRuehl" w:hint="cs"/>
          <w:strike/>
          <w:vanish/>
          <w:sz w:val="22"/>
          <w:szCs w:val="22"/>
          <w:shd w:val="clear" w:color="auto" w:fill="FFFF99"/>
          <w:rtl/>
        </w:rPr>
        <w:t>25,016</w:t>
      </w:r>
      <w:r w:rsidRPr="00346B5C">
        <w:rPr>
          <w:rStyle w:val="default"/>
          <w:rFonts w:cs="FrankRuehl" w:hint="cs"/>
          <w:vanish/>
          <w:sz w:val="22"/>
          <w:szCs w:val="22"/>
          <w:shd w:val="clear" w:color="auto" w:fill="FFFF99"/>
          <w:rtl/>
        </w:rPr>
        <w:t xml:space="preserve"> </w:t>
      </w:r>
      <w:r w:rsidR="00612CB6" w:rsidRPr="00346B5C">
        <w:rPr>
          <w:rStyle w:val="default"/>
          <w:rFonts w:cs="FrankRuehl" w:hint="cs"/>
          <w:vanish/>
          <w:sz w:val="22"/>
          <w:szCs w:val="22"/>
          <w:u w:val="single"/>
          <w:shd w:val="clear" w:color="auto" w:fill="FFFF99"/>
          <w:rtl/>
        </w:rPr>
        <w:t>23,637</w:t>
      </w:r>
      <w:r w:rsidRPr="00346B5C">
        <w:rPr>
          <w:rStyle w:val="default"/>
          <w:rFonts w:cs="FrankRuehl" w:hint="cs"/>
          <w:vanish/>
          <w:sz w:val="22"/>
          <w:szCs w:val="22"/>
          <w:shd w:val="clear" w:color="auto" w:fill="FFFF99"/>
          <w:rtl/>
        </w:rPr>
        <w:t xml:space="preserve"> שקלים חדשים; סכום זה יעודכן ב-1 בינואר של כל שנה, בהתאם לשינוי במדד תעריפי התקשורת;</w:t>
      </w:r>
    </w:p>
    <w:p w:rsidR="00294344" w:rsidRPr="00346B5C" w:rsidRDefault="00294344" w:rsidP="00294344">
      <w:pPr>
        <w:pStyle w:val="P00"/>
        <w:spacing w:before="0"/>
        <w:ind w:left="0" w:right="1134"/>
        <w:rPr>
          <w:rStyle w:val="default"/>
          <w:rFonts w:cs="FrankRuehl" w:hint="cs"/>
          <w:vanish/>
          <w:szCs w:val="20"/>
          <w:shd w:val="clear" w:color="auto" w:fill="FFFF99"/>
          <w:rtl/>
        </w:rPr>
      </w:pPr>
    </w:p>
    <w:p w:rsidR="00294344" w:rsidRPr="00346B5C" w:rsidRDefault="00294344" w:rsidP="0029434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294344" w:rsidRPr="00346B5C" w:rsidRDefault="00294344" w:rsidP="0029434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294344" w:rsidRPr="00346B5C" w:rsidRDefault="00294344" w:rsidP="00294344">
      <w:pPr>
        <w:pStyle w:val="P00"/>
        <w:spacing w:before="0"/>
        <w:ind w:left="0" w:right="1134"/>
        <w:rPr>
          <w:rStyle w:val="default"/>
          <w:rFonts w:cs="FrankRuehl" w:hint="cs"/>
          <w:vanish/>
          <w:szCs w:val="20"/>
          <w:shd w:val="clear" w:color="auto" w:fill="FFFF99"/>
          <w:rtl/>
        </w:rPr>
      </w:pPr>
      <w:hyperlink r:id="rId14"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506</w:t>
      </w:r>
    </w:p>
    <w:p w:rsidR="00294344" w:rsidRPr="00346B5C" w:rsidRDefault="00294344" w:rsidP="00294344">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1.</w:t>
      </w:r>
      <w:r w:rsidRPr="00346B5C">
        <w:rPr>
          <w:rStyle w:val="default"/>
          <w:rFonts w:ascii="FrankRuehl" w:hAnsi="FrankRuehl" w:cs="FrankRuehl"/>
          <w:vanish/>
          <w:sz w:val="22"/>
          <w:szCs w:val="22"/>
          <w:shd w:val="clear" w:color="auto" w:fill="FFFF99"/>
          <w:rtl/>
        </w:rPr>
        <w:tab/>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הכנסת תממן לחבר הכנסת </w:t>
      </w:r>
      <w:r w:rsidRPr="00346B5C">
        <w:rPr>
          <w:rStyle w:val="default"/>
          <w:rFonts w:ascii="FrankRuehl" w:hAnsi="FrankRuehl" w:cs="FrankRuehl"/>
          <w:vanish/>
          <w:sz w:val="22"/>
          <w:szCs w:val="22"/>
          <w:shd w:val="clear" w:color="auto" w:fill="FFFF99"/>
          <w:rtl/>
        </w:rPr>
        <w:t>–</w:t>
      </w:r>
    </w:p>
    <w:p w:rsidR="00294344" w:rsidRPr="00346B5C" w:rsidRDefault="00294344" w:rsidP="00294344">
      <w:pPr>
        <w:pStyle w:val="P22"/>
        <w:spacing w:before="0"/>
        <w:ind w:left="1021" w:right="1134"/>
        <w:rPr>
          <w:rStyle w:val="default"/>
          <w:rFonts w:cs="FrankRuehl"/>
          <w:vanish/>
          <w:sz w:val="18"/>
          <w:szCs w:val="22"/>
          <w:shd w:val="clear" w:color="auto" w:fill="FFFF99"/>
          <w:rtl/>
        </w:rPr>
      </w:pPr>
      <w:r w:rsidRPr="00346B5C">
        <w:rPr>
          <w:rStyle w:val="default"/>
          <w:rFonts w:cs="FrankRuehl"/>
          <w:vanish/>
          <w:sz w:val="18"/>
          <w:szCs w:val="22"/>
          <w:shd w:val="clear" w:color="auto" w:fill="FFFF99"/>
          <w:rtl/>
        </w:rPr>
        <w:t>(1)</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 xml:space="preserve">הוצאות התקנה חד-פעמיות של קו טלפון אחד בדירה שבה מתגורר חבר הכנסת דרך קבע (להלן </w:t>
      </w:r>
      <w:r w:rsidRPr="00346B5C">
        <w:rPr>
          <w:rStyle w:val="default"/>
          <w:rFonts w:cs="FrankRuehl"/>
          <w:vanish/>
          <w:sz w:val="18"/>
          <w:szCs w:val="22"/>
          <w:shd w:val="clear" w:color="auto" w:fill="FFFF99"/>
          <w:rtl/>
        </w:rPr>
        <w:t>–</w:t>
      </w:r>
      <w:r w:rsidRPr="00346B5C">
        <w:rPr>
          <w:rStyle w:val="default"/>
          <w:rFonts w:cs="FrankRuehl" w:hint="cs"/>
          <w:vanish/>
          <w:sz w:val="18"/>
          <w:szCs w:val="22"/>
          <w:shd w:val="clear" w:color="auto" w:fill="FFFF99"/>
          <w:rtl/>
        </w:rPr>
        <w:t xml:space="preserve"> הדירה), אם אין בה קו טלפון הרשום ע</w:t>
      </w:r>
      <w:r w:rsidRPr="00346B5C">
        <w:rPr>
          <w:rStyle w:val="default"/>
          <w:rFonts w:cs="FrankRuehl"/>
          <w:vanish/>
          <w:sz w:val="18"/>
          <w:szCs w:val="22"/>
          <w:shd w:val="clear" w:color="auto" w:fill="FFFF99"/>
          <w:rtl/>
        </w:rPr>
        <w:t>ל</w:t>
      </w:r>
      <w:r w:rsidRPr="00346B5C">
        <w:rPr>
          <w:rStyle w:val="default"/>
          <w:rFonts w:cs="FrankRuehl" w:hint="cs"/>
          <w:vanish/>
          <w:sz w:val="18"/>
          <w:szCs w:val="22"/>
          <w:shd w:val="clear" w:color="auto" w:fill="FFFF99"/>
          <w:rtl/>
        </w:rPr>
        <w:t xml:space="preserve"> שמו;</w:t>
      </w:r>
    </w:p>
    <w:p w:rsidR="00294344" w:rsidRPr="00346B5C" w:rsidRDefault="00294344" w:rsidP="00294344">
      <w:pPr>
        <w:pStyle w:val="P22"/>
        <w:spacing w:before="0"/>
        <w:ind w:left="1021" w:right="1134"/>
        <w:rPr>
          <w:rStyle w:val="default"/>
          <w:rFonts w:cs="FrankRuehl"/>
          <w:vanish/>
          <w:sz w:val="18"/>
          <w:szCs w:val="22"/>
          <w:shd w:val="clear" w:color="auto" w:fill="FFFF99"/>
          <w:rtl/>
        </w:rPr>
      </w:pPr>
      <w:r w:rsidRPr="00346B5C">
        <w:rPr>
          <w:rStyle w:val="default"/>
          <w:rFonts w:cs="FrankRuehl"/>
          <w:vanish/>
          <w:sz w:val="18"/>
          <w:szCs w:val="22"/>
          <w:shd w:val="clear" w:color="auto" w:fill="FFFF99"/>
          <w:rtl/>
        </w:rPr>
        <w:t>(2)</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מכשיר פקסימילה, לפי אישור חשב הכנסת, הוצאות התקנה של קו טלפון בדירה לצורך שימוש במכשיר כאמור, וכן הוצאות אחזקתו של המכשיר, ביטוחו והשימוש בו;</w:t>
      </w:r>
    </w:p>
    <w:p w:rsidR="00294344" w:rsidRPr="00346B5C" w:rsidRDefault="00294344" w:rsidP="00294344">
      <w:pPr>
        <w:pStyle w:val="P22"/>
        <w:spacing w:before="0"/>
        <w:ind w:left="1021" w:right="1134"/>
        <w:rPr>
          <w:rStyle w:val="default"/>
          <w:rFonts w:cs="FrankRuehl" w:hint="cs"/>
          <w:vanish/>
          <w:sz w:val="18"/>
          <w:szCs w:val="22"/>
          <w:shd w:val="clear" w:color="auto" w:fill="FFFF99"/>
          <w:rtl/>
        </w:rPr>
      </w:pPr>
      <w:r w:rsidRPr="00346B5C">
        <w:rPr>
          <w:rStyle w:val="default"/>
          <w:rFonts w:cs="FrankRuehl"/>
          <w:vanish/>
          <w:sz w:val="18"/>
          <w:szCs w:val="22"/>
          <w:shd w:val="clear" w:color="auto" w:fill="FFFF99"/>
          <w:rtl/>
        </w:rPr>
        <w:t>(3)</w:t>
      </w:r>
      <w:r w:rsidRPr="00346B5C">
        <w:rPr>
          <w:rStyle w:val="default"/>
          <w:rFonts w:cs="FrankRuehl"/>
          <w:vanish/>
          <w:sz w:val="18"/>
          <w:szCs w:val="22"/>
          <w:shd w:val="clear" w:color="auto" w:fill="FFFF99"/>
          <w:rtl/>
        </w:rPr>
        <w:tab/>
      </w:r>
      <w:r w:rsidRPr="00346B5C">
        <w:rPr>
          <w:rStyle w:val="default"/>
          <w:rFonts w:cs="FrankRuehl" w:hint="cs"/>
          <w:strike/>
          <w:vanish/>
          <w:sz w:val="18"/>
          <w:szCs w:val="22"/>
          <w:shd w:val="clear" w:color="auto" w:fill="FFFF99"/>
          <w:rtl/>
        </w:rPr>
        <w:t>לפי בחירת חבר הכנסת,</w:t>
      </w:r>
      <w:r w:rsidRPr="00346B5C">
        <w:rPr>
          <w:rStyle w:val="default"/>
          <w:rFonts w:cs="FrankRuehl" w:hint="cs"/>
          <w:vanish/>
          <w:sz w:val="18"/>
          <w:szCs w:val="22"/>
          <w:shd w:val="clear" w:color="auto" w:fill="FFFF99"/>
          <w:rtl/>
        </w:rPr>
        <w:t xml:space="preserve"> הוצאות אחזקה ושימוש בשני קווי הטלפון כאמור בפסקאות (1) ו-(2) </w:t>
      </w:r>
      <w:r w:rsidRPr="00346B5C">
        <w:rPr>
          <w:rStyle w:val="default"/>
          <w:rFonts w:cs="FrankRuehl" w:hint="cs"/>
          <w:strike/>
          <w:vanish/>
          <w:sz w:val="18"/>
          <w:szCs w:val="22"/>
          <w:shd w:val="clear" w:color="auto" w:fill="FFFF99"/>
          <w:rtl/>
        </w:rPr>
        <w:t xml:space="preserve">או הוצאות אחזקה </w:t>
      </w:r>
      <w:r w:rsidRPr="00346B5C">
        <w:rPr>
          <w:rStyle w:val="default"/>
          <w:rFonts w:cs="FrankRuehl"/>
          <w:strike/>
          <w:vanish/>
          <w:sz w:val="18"/>
          <w:szCs w:val="22"/>
          <w:shd w:val="clear" w:color="auto" w:fill="FFFF99"/>
          <w:rtl/>
        </w:rPr>
        <w:t>ו</w:t>
      </w:r>
      <w:r w:rsidRPr="00346B5C">
        <w:rPr>
          <w:rStyle w:val="default"/>
          <w:rFonts w:cs="FrankRuehl" w:hint="cs"/>
          <w:strike/>
          <w:vanish/>
          <w:sz w:val="18"/>
          <w:szCs w:val="22"/>
          <w:shd w:val="clear" w:color="auto" w:fill="FFFF99"/>
          <w:rtl/>
        </w:rPr>
        <w:t xml:space="preserve">שימוש בקו טלפון אחד, דו-קווי משולב (מסוג </w:t>
      </w:r>
      <w:r w:rsidRPr="00346B5C">
        <w:rPr>
          <w:rStyle w:val="default"/>
          <w:rFonts w:cs="FrankRuehl"/>
          <w:strike/>
          <w:vanish/>
          <w:sz w:val="18"/>
          <w:szCs w:val="22"/>
          <w:shd w:val="clear" w:color="auto" w:fill="FFFF99"/>
        </w:rPr>
        <w:t>ISDN</w:t>
      </w:r>
      <w:r w:rsidRPr="00346B5C">
        <w:rPr>
          <w:rStyle w:val="default"/>
          <w:rFonts w:cs="FrankRuehl"/>
          <w:strike/>
          <w:vanish/>
          <w:sz w:val="18"/>
          <w:szCs w:val="22"/>
          <w:shd w:val="clear" w:color="auto" w:fill="FFFF99"/>
          <w:rtl/>
        </w:rPr>
        <w:t xml:space="preserve"> </w:t>
      </w:r>
      <w:r w:rsidRPr="00346B5C">
        <w:rPr>
          <w:rStyle w:val="default"/>
          <w:rFonts w:cs="FrankRuehl" w:hint="cs"/>
          <w:strike/>
          <w:vanish/>
          <w:sz w:val="18"/>
          <w:szCs w:val="22"/>
          <w:shd w:val="clear" w:color="auto" w:fill="FFFF99"/>
          <w:rtl/>
        </w:rPr>
        <w:t>או טכנולוגיה דומה)</w:t>
      </w:r>
      <w:r w:rsidRPr="00346B5C">
        <w:rPr>
          <w:rStyle w:val="default"/>
          <w:rFonts w:cs="FrankRuehl" w:hint="cs"/>
          <w:vanish/>
          <w:sz w:val="18"/>
          <w:szCs w:val="22"/>
          <w:shd w:val="clear" w:color="auto" w:fill="FFFF99"/>
          <w:rtl/>
        </w:rPr>
        <w:t xml:space="preserve">; מימון הכנסת לפי פסקה זו יחול על הוצאות אלה בלבד: שירות שיחה מזוהה, שירות תא קולי, שיחות טלפון בארץ </w:t>
      </w:r>
      <w:r w:rsidRPr="00346B5C">
        <w:rPr>
          <w:rStyle w:val="default"/>
          <w:rFonts w:cs="FrankRuehl" w:hint="cs"/>
          <w:strike/>
          <w:vanish/>
          <w:sz w:val="18"/>
          <w:szCs w:val="22"/>
          <w:shd w:val="clear" w:color="auto" w:fill="FFFF99"/>
          <w:rtl/>
        </w:rPr>
        <w:t>לרבות שיחות לספק שירותי אינטרנט</w:t>
      </w:r>
      <w:r w:rsidRPr="00346B5C">
        <w:rPr>
          <w:rStyle w:val="default"/>
          <w:rFonts w:cs="FrankRuehl" w:hint="cs"/>
          <w:vanish/>
          <w:sz w:val="18"/>
          <w:szCs w:val="22"/>
          <w:shd w:val="clear" w:color="auto" w:fill="FFFF99"/>
          <w:rtl/>
        </w:rPr>
        <w:t>, שיחות טלפון לחו"ל, פקסימילה בארץ ולחוץ לארץ, וכן שיחות ג</w:t>
      </w:r>
      <w:r w:rsidRPr="00346B5C">
        <w:rPr>
          <w:rStyle w:val="default"/>
          <w:rFonts w:cs="FrankRuehl"/>
          <w:vanish/>
          <w:sz w:val="18"/>
          <w:szCs w:val="22"/>
          <w:shd w:val="clear" w:color="auto" w:fill="FFFF99"/>
          <w:rtl/>
        </w:rPr>
        <w:t>ו</w:t>
      </w:r>
      <w:r w:rsidRPr="00346B5C">
        <w:rPr>
          <w:rStyle w:val="default"/>
          <w:rFonts w:cs="FrankRuehl" w:hint="cs"/>
          <w:vanish/>
          <w:sz w:val="18"/>
          <w:szCs w:val="22"/>
          <w:shd w:val="clear" w:color="auto" w:fill="FFFF99"/>
          <w:rtl/>
        </w:rPr>
        <w:t>ביינא מחו"ל ובלבד שחבר הכנסת הצהיר, בהתאם לטופס שבתוספת הראשונה, כי הן בוצעו למען מילוי תפקידו כחבר הכנסת;</w:t>
      </w:r>
    </w:p>
    <w:p w:rsidR="00294344" w:rsidRPr="00346B5C" w:rsidRDefault="00294344" w:rsidP="00294344">
      <w:pPr>
        <w:pStyle w:val="P22"/>
        <w:spacing w:before="0"/>
        <w:ind w:left="1021" w:right="1134"/>
        <w:rPr>
          <w:rStyle w:val="default"/>
          <w:rFonts w:cs="FrankRuehl" w:hint="cs"/>
          <w:vanish/>
          <w:sz w:val="18"/>
          <w:szCs w:val="22"/>
          <w:shd w:val="clear" w:color="auto" w:fill="FFFF99"/>
          <w:rtl/>
        </w:rPr>
      </w:pPr>
      <w:r w:rsidRPr="00346B5C">
        <w:rPr>
          <w:rStyle w:val="default"/>
          <w:rFonts w:cs="FrankRuehl" w:hint="cs"/>
          <w:vanish/>
          <w:sz w:val="18"/>
          <w:szCs w:val="22"/>
          <w:u w:val="single"/>
          <w:shd w:val="clear" w:color="auto" w:fill="FFFF99"/>
          <w:rtl/>
        </w:rPr>
        <w:t>(3א)</w:t>
      </w:r>
      <w:r w:rsidRPr="00346B5C">
        <w:rPr>
          <w:rStyle w:val="default"/>
          <w:rFonts w:cs="FrankRuehl" w:hint="cs"/>
          <w:vanish/>
          <w:sz w:val="18"/>
          <w:szCs w:val="22"/>
          <w:u w:val="single"/>
          <w:shd w:val="clear" w:color="auto" w:fill="FFFF99"/>
          <w:rtl/>
        </w:rPr>
        <w:tab/>
        <w:t>שירותי אינטרנט בדירה, ובכלל זה תשתית וספק, בתנאים שיקבע חשב הכנסת;</w:t>
      </w:r>
    </w:p>
    <w:p w:rsidR="00294344" w:rsidRPr="00346B5C" w:rsidRDefault="00294344" w:rsidP="00294344">
      <w:pPr>
        <w:pStyle w:val="P03"/>
        <w:spacing w:before="0"/>
        <w:ind w:left="1475" w:right="1134" w:hanging="454"/>
        <w:rPr>
          <w:rStyle w:val="default"/>
          <w:rFonts w:cs="FrankRuehl"/>
          <w:vanish/>
          <w:sz w:val="18"/>
          <w:szCs w:val="22"/>
          <w:shd w:val="clear" w:color="auto" w:fill="FFFF99"/>
          <w:rtl/>
        </w:rPr>
      </w:pPr>
      <w:r w:rsidRPr="00346B5C">
        <w:rPr>
          <w:rStyle w:val="default"/>
          <w:rFonts w:cs="FrankRuehl"/>
          <w:vanish/>
          <w:sz w:val="18"/>
          <w:szCs w:val="22"/>
          <w:shd w:val="clear" w:color="auto" w:fill="FFFF99"/>
          <w:rtl/>
        </w:rPr>
        <w:t>(4)</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(א)</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 xml:space="preserve">מכשיר רדיו-טלפון-נייד (להלן </w:t>
      </w:r>
      <w:r w:rsidRPr="00346B5C">
        <w:rPr>
          <w:rStyle w:val="default"/>
          <w:rFonts w:cs="FrankRuehl"/>
          <w:vanish/>
          <w:sz w:val="18"/>
          <w:szCs w:val="22"/>
          <w:shd w:val="clear" w:color="auto" w:fill="FFFF99"/>
          <w:rtl/>
        </w:rPr>
        <w:t>–</w:t>
      </w:r>
      <w:r w:rsidRPr="00346B5C">
        <w:rPr>
          <w:rStyle w:val="default"/>
          <w:rFonts w:cs="FrankRuehl" w:hint="cs"/>
          <w:vanish/>
          <w:sz w:val="18"/>
          <w:szCs w:val="22"/>
          <w:shd w:val="clear" w:color="auto" w:fill="FFFF99"/>
          <w:rtl/>
        </w:rPr>
        <w:t xml:space="preserve"> טלפון סלולרי) אחד, לפי אישור חשב הכנסת, ובלבד שיירשם על שמו של חבר הכנסת, </w:t>
      </w:r>
      <w:r w:rsidRPr="00346B5C">
        <w:rPr>
          <w:rStyle w:val="default"/>
          <w:rFonts w:cs="FrankRuehl" w:hint="cs"/>
          <w:strike/>
          <w:vanish/>
          <w:sz w:val="18"/>
          <w:szCs w:val="22"/>
          <w:shd w:val="clear" w:color="auto" w:fill="FFFF99"/>
          <w:rtl/>
        </w:rPr>
        <w:t>וכן הוצאות אחזקה ושימוש בו, בסכו</w:t>
      </w:r>
      <w:r w:rsidRPr="00346B5C">
        <w:rPr>
          <w:rStyle w:val="default"/>
          <w:rFonts w:cs="FrankRuehl"/>
          <w:strike/>
          <w:vanish/>
          <w:sz w:val="18"/>
          <w:szCs w:val="22"/>
          <w:shd w:val="clear" w:color="auto" w:fill="FFFF99"/>
          <w:rtl/>
        </w:rPr>
        <w:t>ם</w:t>
      </w:r>
      <w:r w:rsidRPr="00346B5C">
        <w:rPr>
          <w:rStyle w:val="default"/>
          <w:rFonts w:cs="FrankRuehl" w:hint="cs"/>
          <w:strike/>
          <w:vanish/>
          <w:sz w:val="18"/>
          <w:szCs w:val="22"/>
          <w:shd w:val="clear" w:color="auto" w:fill="FFFF99"/>
          <w:rtl/>
        </w:rPr>
        <w:t xml:space="preserve"> שנתי של 23,637 שקלים חדשים; סכום זה יעודכן ב-1 בינואר של כל שנה, בהתאם לשינוי במדד תעריפי התקשורת</w:t>
      </w:r>
      <w:r w:rsidR="00F61FE8" w:rsidRPr="00346B5C">
        <w:rPr>
          <w:rStyle w:val="default"/>
          <w:rFonts w:cs="FrankRuehl" w:hint="cs"/>
          <w:vanish/>
          <w:sz w:val="18"/>
          <w:szCs w:val="22"/>
          <w:shd w:val="clear" w:color="auto" w:fill="FFFF99"/>
          <w:rtl/>
        </w:rPr>
        <w:t xml:space="preserve"> </w:t>
      </w:r>
      <w:r w:rsidR="00F61FE8" w:rsidRPr="00346B5C">
        <w:rPr>
          <w:rStyle w:val="default"/>
          <w:rFonts w:cs="FrankRuehl" w:hint="cs"/>
          <w:vanish/>
          <w:sz w:val="18"/>
          <w:szCs w:val="22"/>
          <w:u w:val="single"/>
          <w:shd w:val="clear" w:color="auto" w:fill="FFFF99"/>
          <w:rtl/>
        </w:rPr>
        <w:t>מימון הוצאות אחזקה ושימוש בטלפון סלולרי כאמור ייעשה מתוך התקציב השנתי לפעילות פרלמנטרית לפי סעיף 27</w:t>
      </w:r>
      <w:r w:rsidRPr="00346B5C">
        <w:rPr>
          <w:rStyle w:val="default"/>
          <w:rFonts w:cs="FrankRuehl" w:hint="cs"/>
          <w:vanish/>
          <w:sz w:val="18"/>
          <w:szCs w:val="22"/>
          <w:shd w:val="clear" w:color="auto" w:fill="FFFF99"/>
          <w:rtl/>
        </w:rPr>
        <w:t>;</w:t>
      </w:r>
    </w:p>
    <w:p w:rsidR="00294344" w:rsidRPr="00346B5C" w:rsidRDefault="00294344" w:rsidP="00294344">
      <w:pPr>
        <w:pStyle w:val="P33"/>
        <w:spacing w:before="0"/>
        <w:ind w:left="1474" w:right="1134"/>
        <w:rPr>
          <w:rStyle w:val="default"/>
          <w:rFonts w:cs="FrankRuehl" w:hint="cs"/>
          <w:vanish/>
          <w:sz w:val="18"/>
          <w:szCs w:val="22"/>
          <w:shd w:val="clear" w:color="auto" w:fill="FFFF99"/>
          <w:rtl/>
        </w:rPr>
      </w:pPr>
      <w:r w:rsidRPr="00346B5C">
        <w:rPr>
          <w:rStyle w:val="default"/>
          <w:rFonts w:cs="FrankRuehl"/>
          <w:vanish/>
          <w:sz w:val="18"/>
          <w:szCs w:val="22"/>
          <w:shd w:val="clear" w:color="auto" w:fill="FFFF99"/>
          <w:rtl/>
        </w:rPr>
        <w:t>(</w:t>
      </w:r>
      <w:r w:rsidRPr="00346B5C">
        <w:rPr>
          <w:rStyle w:val="default"/>
          <w:rFonts w:cs="FrankRuehl" w:hint="cs"/>
          <w:vanish/>
          <w:sz w:val="18"/>
          <w:szCs w:val="22"/>
          <w:shd w:val="clear" w:color="auto" w:fill="FFFF99"/>
          <w:rtl/>
        </w:rPr>
        <w:t>ב)</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מימון הכנסת כאמור בפסקת משנה (א) לטלפון סלולרי, יינתן בעבור שיח</w:t>
      </w:r>
      <w:r w:rsidRPr="00346B5C">
        <w:rPr>
          <w:rStyle w:val="default"/>
          <w:rFonts w:cs="FrankRuehl"/>
          <w:vanish/>
          <w:sz w:val="18"/>
          <w:szCs w:val="22"/>
          <w:shd w:val="clear" w:color="auto" w:fill="FFFF99"/>
          <w:rtl/>
        </w:rPr>
        <w:t>ו</w:t>
      </w:r>
      <w:r w:rsidRPr="00346B5C">
        <w:rPr>
          <w:rStyle w:val="default"/>
          <w:rFonts w:cs="FrankRuehl" w:hint="cs"/>
          <w:vanish/>
          <w:sz w:val="18"/>
          <w:szCs w:val="22"/>
          <w:shd w:val="clear" w:color="auto" w:fill="FFFF99"/>
          <w:rtl/>
        </w:rPr>
        <w:t>ת טלפון בלבד, לרבות שיחות בקו הטלפון הסלולרי האמור הנעשות ממכשיר קבוע המורכב ברכב, ואולם אם כלל חשבון הטלפון הסלולרי שיחות שבוצעו מחוץ לארץ, תממן הכנסת את השיחות רק אם הצהיר חבר הכנסת כי שהה במדינה ממנה בוצעו השיחות בעת בי</w:t>
      </w:r>
      <w:r w:rsidR="00F61FE8" w:rsidRPr="00346B5C">
        <w:rPr>
          <w:rStyle w:val="default"/>
          <w:rFonts w:cs="FrankRuehl" w:hint="cs"/>
          <w:vanish/>
          <w:sz w:val="18"/>
          <w:szCs w:val="22"/>
          <w:shd w:val="clear" w:color="auto" w:fill="FFFF99"/>
          <w:rtl/>
        </w:rPr>
        <w:t>צוען, בהתאם לטופס שבתוספת השניה;</w:t>
      </w:r>
    </w:p>
    <w:p w:rsidR="00F61FE8" w:rsidRPr="00346B5C" w:rsidRDefault="00F61FE8" w:rsidP="00294344">
      <w:pPr>
        <w:pStyle w:val="P33"/>
        <w:spacing w:before="0"/>
        <w:ind w:left="1474" w:right="1134"/>
        <w:rPr>
          <w:rStyle w:val="default"/>
          <w:rFonts w:cs="FrankRuehl" w:hint="cs"/>
          <w:vanish/>
          <w:sz w:val="18"/>
          <w:szCs w:val="22"/>
          <w:shd w:val="clear" w:color="auto" w:fill="FFFF99"/>
          <w:rtl/>
        </w:rPr>
      </w:pPr>
      <w:r w:rsidRPr="00346B5C">
        <w:rPr>
          <w:rStyle w:val="default"/>
          <w:rFonts w:cs="FrankRuehl" w:hint="cs"/>
          <w:vanish/>
          <w:sz w:val="18"/>
          <w:szCs w:val="22"/>
          <w:u w:val="single"/>
          <w:shd w:val="clear" w:color="auto" w:fill="FFFF99"/>
          <w:rtl/>
        </w:rPr>
        <w:t>(ג)</w:t>
      </w:r>
      <w:r w:rsidRPr="00346B5C">
        <w:rPr>
          <w:rStyle w:val="default"/>
          <w:rFonts w:cs="FrankRuehl" w:hint="cs"/>
          <w:vanish/>
          <w:sz w:val="18"/>
          <w:szCs w:val="22"/>
          <w:u w:val="single"/>
          <w:shd w:val="clear" w:color="auto" w:fill="FFFF99"/>
          <w:rtl/>
        </w:rPr>
        <w:tab/>
        <w:t>ניצל חבר הכנסת את כל תקציבו השנתי לפעילות פרלמנטרית לפי סעיף 27, ושילמה הכנסת הוצאות אחזקה ושימוש בטלפון הסלולרי בעבורו, ינוכו משכרו ההוצאות העודפות שהכנסת נשאה בתשלומן.</w:t>
      </w:r>
    </w:p>
    <w:p w:rsidR="00294344" w:rsidRPr="00346B5C" w:rsidRDefault="00294344" w:rsidP="00294344">
      <w:pPr>
        <w:pStyle w:val="P02"/>
        <w:spacing w:before="0"/>
        <w:ind w:left="1021" w:right="1134"/>
        <w:rPr>
          <w:rStyle w:val="default"/>
          <w:rFonts w:cs="FrankRuehl"/>
          <w:vanish/>
          <w:sz w:val="18"/>
          <w:szCs w:val="22"/>
          <w:shd w:val="clear" w:color="auto" w:fill="FFFF99"/>
          <w:rtl/>
        </w:rPr>
      </w:pPr>
      <w:r w:rsidRPr="00346B5C">
        <w:rPr>
          <w:vanish/>
          <w:sz w:val="18"/>
          <w:szCs w:val="22"/>
          <w:shd w:val="clear" w:color="auto" w:fill="FFFF99"/>
          <w:rtl/>
        </w:rPr>
        <w:tab/>
      </w:r>
      <w:r w:rsidRPr="00346B5C">
        <w:rPr>
          <w:rStyle w:val="default"/>
          <w:rFonts w:cs="FrankRuehl"/>
          <w:vanish/>
          <w:sz w:val="18"/>
          <w:szCs w:val="22"/>
          <w:shd w:val="clear" w:color="auto" w:fill="FFFF99"/>
          <w:rtl/>
        </w:rPr>
        <w:t>(</w:t>
      </w:r>
      <w:r w:rsidRPr="00346B5C">
        <w:rPr>
          <w:rStyle w:val="default"/>
          <w:rFonts w:cs="FrankRuehl" w:hint="cs"/>
          <w:vanish/>
          <w:sz w:val="18"/>
          <w:szCs w:val="22"/>
          <w:shd w:val="clear" w:color="auto" w:fill="FFFF99"/>
          <w:rtl/>
        </w:rPr>
        <w:t>ב)</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(1)</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 xml:space="preserve">עם תחילת כהונתו, ימסור חבר הכנסת הודעה בכתב לחשב הכנסת בדבר מספרי הטלפון לפי סעיף קטן (א) </w:t>
      </w:r>
      <w:r w:rsidRPr="00346B5C">
        <w:rPr>
          <w:rStyle w:val="default"/>
          <w:rFonts w:cs="FrankRuehl" w:hint="cs"/>
          <w:strike/>
          <w:vanish/>
          <w:sz w:val="18"/>
          <w:szCs w:val="22"/>
          <w:shd w:val="clear" w:color="auto" w:fill="FFFF99"/>
          <w:rtl/>
        </w:rPr>
        <w:t>שהוצאות התקנתם, אחזקתם והשימוש בהם ימומנו על ידי הכנסת</w:t>
      </w:r>
      <w:r w:rsidRPr="00346B5C">
        <w:rPr>
          <w:rStyle w:val="default"/>
          <w:rFonts w:cs="FrankRuehl" w:hint="cs"/>
          <w:vanish/>
          <w:sz w:val="18"/>
          <w:szCs w:val="22"/>
          <w:shd w:val="clear" w:color="auto" w:fill="FFFF99"/>
          <w:rtl/>
        </w:rPr>
        <w:t>; חל שינוי במספרי הטלפון, יעדכן חבר הכנסת את ההודעה;</w:t>
      </w:r>
    </w:p>
    <w:p w:rsidR="00294344" w:rsidRPr="00F61FE8" w:rsidRDefault="00294344" w:rsidP="00F61FE8">
      <w:pPr>
        <w:pStyle w:val="P22"/>
        <w:spacing w:before="0"/>
        <w:ind w:left="1021" w:right="1134"/>
        <w:rPr>
          <w:rStyle w:val="default"/>
          <w:rFonts w:cs="FrankRuehl" w:hint="cs"/>
          <w:sz w:val="2"/>
          <w:szCs w:val="2"/>
          <w:rtl/>
        </w:rPr>
      </w:pPr>
      <w:r w:rsidRPr="00346B5C">
        <w:rPr>
          <w:rStyle w:val="default"/>
          <w:rFonts w:cs="FrankRuehl"/>
          <w:vanish/>
          <w:sz w:val="18"/>
          <w:szCs w:val="22"/>
          <w:shd w:val="clear" w:color="auto" w:fill="FFFF99"/>
          <w:rtl/>
        </w:rPr>
        <w:t>(2)</w:t>
      </w:r>
      <w:r w:rsidRPr="00346B5C">
        <w:rPr>
          <w:rStyle w:val="default"/>
          <w:rFonts w:cs="FrankRuehl"/>
          <w:vanish/>
          <w:sz w:val="18"/>
          <w:szCs w:val="22"/>
          <w:shd w:val="clear" w:color="auto" w:fill="FFFF99"/>
          <w:rtl/>
        </w:rPr>
        <w:tab/>
      </w:r>
      <w:r w:rsidRPr="00346B5C">
        <w:rPr>
          <w:rStyle w:val="default"/>
          <w:rFonts w:cs="FrankRuehl" w:hint="cs"/>
          <w:vanish/>
          <w:sz w:val="18"/>
          <w:szCs w:val="22"/>
          <w:shd w:val="clear" w:color="auto" w:fill="FFFF99"/>
          <w:rtl/>
        </w:rPr>
        <w:t>חשב הכנסת ידאג לשיוך מספרי הטלפון שנמסרו לו לפ</w:t>
      </w:r>
      <w:r w:rsidRPr="00346B5C">
        <w:rPr>
          <w:rStyle w:val="default"/>
          <w:rFonts w:cs="FrankRuehl"/>
          <w:vanish/>
          <w:sz w:val="18"/>
          <w:szCs w:val="22"/>
          <w:shd w:val="clear" w:color="auto" w:fill="FFFF99"/>
          <w:rtl/>
        </w:rPr>
        <w:t>י</w:t>
      </w:r>
      <w:r w:rsidRPr="00346B5C">
        <w:rPr>
          <w:rStyle w:val="default"/>
          <w:rFonts w:cs="FrankRuehl" w:hint="cs"/>
          <w:vanish/>
          <w:sz w:val="18"/>
          <w:szCs w:val="22"/>
          <w:shd w:val="clear" w:color="auto" w:fill="FFFF99"/>
          <w:rtl/>
        </w:rPr>
        <w:t xml:space="preserve"> פסקה (1) לחברה המספקת שירותי טלפון בין-לאומיים, אשר זכתה במכרז למתן שירותים לכנסת או למשרדי הממשלה, ויודיע על כך לחבר הכנסת.</w:t>
      </w:r>
      <w:bookmarkEnd w:id="3"/>
    </w:p>
    <w:p w:rsidR="002C368F" w:rsidRDefault="002C368F">
      <w:pPr>
        <w:pStyle w:val="P00"/>
        <w:spacing w:before="72"/>
        <w:ind w:left="0" w:right="1134"/>
        <w:rPr>
          <w:rStyle w:val="default"/>
          <w:rFonts w:cs="FrankRuehl"/>
          <w:rtl/>
        </w:rPr>
      </w:pPr>
      <w:bookmarkStart w:id="4" w:name="Seif35"/>
      <w:bookmarkEnd w:id="4"/>
      <w:r>
        <w:rPr>
          <w:lang w:val="he-IL"/>
        </w:rPr>
        <w:pict>
          <v:rect id="_x0000_s2051" style="position:absolute;left:0;text-align:left;margin-left:464.5pt;margin-top:8.05pt;width:75.05pt;height:10pt;z-index:251606528"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ע</w:t>
                  </w:r>
                  <w:r>
                    <w:rPr>
                      <w:rFonts w:cs="Miriam" w:hint="cs"/>
                      <w:szCs w:val="18"/>
                      <w:rtl/>
                    </w:rPr>
                    <w:t>יתונים</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כנסת תממן לחבר הכנסת מנוי על שני עיתונים יומיים המודפסים בישראל, לפי בחירתו.</w:t>
      </w:r>
    </w:p>
    <w:p w:rsidR="002C368F" w:rsidRDefault="002C368F" w:rsidP="00F61FE8">
      <w:pPr>
        <w:pStyle w:val="P00"/>
        <w:spacing w:before="72"/>
        <w:ind w:left="0" w:right="1134"/>
        <w:rPr>
          <w:rStyle w:val="default"/>
          <w:rFonts w:cs="FrankRuehl" w:hint="cs"/>
          <w:rtl/>
        </w:rPr>
      </w:pPr>
      <w:bookmarkStart w:id="5" w:name="Seif1"/>
      <w:bookmarkEnd w:id="5"/>
      <w:r>
        <w:rPr>
          <w:lang w:val="he-IL"/>
        </w:rPr>
        <w:pict>
          <v:rect id="_x0000_s2052" style="position:absolute;left:0;text-align:left;margin-left:464.5pt;margin-top:8.05pt;width:75.05pt;height:17.5pt;z-index:251565568"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דואר</w:t>
                  </w:r>
                </w:p>
                <w:p w:rsidR="003666A8" w:rsidRDefault="003666A8">
                  <w:pPr>
                    <w:spacing w:line="160" w:lineRule="exact"/>
                    <w:jc w:val="left"/>
                    <w:rPr>
                      <w:rFonts w:cs="Miriam" w:hint="cs"/>
                      <w:noProof/>
                      <w:szCs w:val="18"/>
                      <w:rtl/>
                    </w:rPr>
                  </w:pPr>
                  <w:r>
                    <w:rPr>
                      <w:rFonts w:cs="Miriam" w:hint="cs"/>
                      <w:szCs w:val="18"/>
                      <w:rtl/>
                    </w:rPr>
                    <w:t>החלטה תשע"ו-2015</w:t>
                  </w:r>
                </w:p>
              </w:txbxContent>
            </v:textbox>
            <w10:anchorlock/>
          </v:rect>
        </w:pict>
      </w:r>
      <w:r>
        <w:rPr>
          <w:rStyle w:val="big-number"/>
          <w:rtl/>
        </w:rPr>
        <w:t>3</w:t>
      </w:r>
      <w:r w:rsidRPr="00F61FE8">
        <w:rPr>
          <w:rStyle w:val="default"/>
          <w:rFonts w:cs="FrankRuehl"/>
          <w:rtl/>
        </w:rPr>
        <w:t>.</w:t>
      </w:r>
      <w:r w:rsidRPr="00F61FE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F61FE8">
        <w:rPr>
          <w:rStyle w:val="default"/>
          <w:rFonts w:cs="FrankRuehl" w:hint="cs"/>
          <w:rtl/>
        </w:rPr>
        <w:t xml:space="preserve">הכנסת תממן לחבר הכנסת, מתוך תקציבו השנתי לפעילות פרלמנטרית לפי סעיף 27 </w:t>
      </w:r>
      <w:r w:rsidR="00F61FE8">
        <w:rPr>
          <w:rStyle w:val="default"/>
          <w:rFonts w:cs="FrankRuehl"/>
          <w:rtl/>
        </w:rPr>
        <w:t>–</w:t>
      </w:r>
    </w:p>
    <w:p w:rsidR="00F61FE8" w:rsidRDefault="00F61FE8" w:rsidP="00F61FE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משלוח דברי דואר ממשכן הכנסת הנושאים את שמו, למעט דבר דואר הנשלח 75 ימים לפני יום הבחירות לכנסת;</w:t>
      </w:r>
    </w:p>
    <w:p w:rsidR="00F61FE8" w:rsidRDefault="00F61FE8" w:rsidP="00F61F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750 מכתבים רגילים בשנה מחוץ למשכן הכנסת, במעטפות מבוילות שהונפקו לשם כך, ונושאת את שמו; חבר הכנסת אינו רשאי להעביר את מכסת המכתבים האמורה לחבר כנסת אחר.</w:t>
      </w:r>
    </w:p>
    <w:p w:rsidR="00F61FE8" w:rsidRDefault="00F61FE8" w:rsidP="00F61F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הכנסת לא ישלח דברי דואר לפי סעיף קטן (א) אלא לשם מילוי תפקידו, והוא אינו רשאי לשלוח כאמור דברי דואר שמסר לו אדם או גורם אחר, לרבות מפלגתו, או בעבור מי מהם.</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6" w:name="Rov203"/>
      <w:r w:rsidRPr="00346B5C">
        <w:rPr>
          <w:rStyle w:val="default"/>
          <w:rFonts w:cs="FrankRuehl" w:hint="cs"/>
          <w:vanish/>
          <w:color w:val="FF0000"/>
          <w:szCs w:val="20"/>
          <w:shd w:val="clear" w:color="auto" w:fill="FFFF99"/>
          <w:rtl/>
        </w:rPr>
        <w:t>מיום 23.8.2001</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תשס"א-2001</w:t>
      </w:r>
    </w:p>
    <w:p w:rsidR="002C368F" w:rsidRPr="00346B5C" w:rsidRDefault="002C368F">
      <w:pPr>
        <w:pStyle w:val="P00"/>
        <w:spacing w:before="0"/>
        <w:ind w:left="0" w:right="1134"/>
        <w:rPr>
          <w:rStyle w:val="default"/>
          <w:rFonts w:cs="FrankRuehl" w:hint="cs"/>
          <w:vanish/>
          <w:szCs w:val="20"/>
          <w:shd w:val="clear" w:color="auto" w:fill="FFFF99"/>
          <w:rtl/>
        </w:rPr>
      </w:pPr>
      <w:hyperlink r:id="rId15" w:history="1">
        <w:r w:rsidRPr="00346B5C">
          <w:rPr>
            <w:rStyle w:val="Hyperlink"/>
            <w:rFonts w:hint="cs"/>
            <w:vanish/>
            <w:szCs w:val="20"/>
            <w:shd w:val="clear" w:color="auto" w:fill="FFFF99"/>
            <w:rtl/>
          </w:rPr>
          <w:t>ק"ת תשס"א מס' 6122</w:t>
        </w:r>
      </w:hyperlink>
      <w:r w:rsidRPr="00346B5C">
        <w:rPr>
          <w:rStyle w:val="default"/>
          <w:rFonts w:cs="FrankRuehl" w:hint="cs"/>
          <w:vanish/>
          <w:szCs w:val="20"/>
          <w:shd w:val="clear" w:color="auto" w:fill="FFFF99"/>
          <w:rtl/>
        </w:rPr>
        <w:t xml:space="preserve"> מיום 23.8.2001 עמ' 1034</w:t>
      </w:r>
    </w:p>
    <w:p w:rsidR="002C368F" w:rsidRPr="00346B5C" w:rsidRDefault="002C368F">
      <w:pPr>
        <w:pStyle w:val="P00"/>
        <w:ind w:left="0" w:right="1134"/>
        <w:rPr>
          <w:rFonts w:ascii="FrankRuehl" w:hAnsi="FrankRuehl" w:hint="cs"/>
          <w:vanish/>
          <w:sz w:val="22"/>
          <w:szCs w:val="22"/>
          <w:shd w:val="clear" w:color="auto" w:fill="FFFF99"/>
          <w:rtl/>
        </w:rPr>
      </w:pPr>
      <w:r w:rsidRPr="00346B5C">
        <w:rPr>
          <w:rStyle w:val="big-number"/>
          <w:rFonts w:ascii="FrankRuehl" w:hAnsi="FrankRuehl" w:cs="FrankRuehl"/>
          <w:vanish/>
          <w:sz w:val="22"/>
          <w:szCs w:val="22"/>
          <w:shd w:val="clear" w:color="auto" w:fill="FFFF99"/>
          <w:rtl/>
        </w:rPr>
        <w:t>3.</w:t>
      </w:r>
      <w:r w:rsidRPr="00346B5C">
        <w:rPr>
          <w:rStyle w:val="big-number"/>
          <w:rFonts w:ascii="FrankRuehl" w:hAnsi="FrankRuehl" w:cs="FrankRuehl"/>
          <w:vanish/>
          <w:sz w:val="22"/>
          <w:szCs w:val="22"/>
          <w:shd w:val="clear" w:color="auto" w:fill="FFFF99"/>
          <w:rtl/>
        </w:rPr>
        <w:tab/>
      </w:r>
      <w:r w:rsidRPr="00346B5C">
        <w:rPr>
          <w:rStyle w:val="default"/>
          <w:rFonts w:ascii="FrankRuehl" w:hAnsi="FrankRuehl" w:cs="FrankRuehl"/>
          <w:vanish/>
          <w:sz w:val="22"/>
          <w:szCs w:val="22"/>
          <w:u w:val="single"/>
          <w:shd w:val="clear" w:color="auto" w:fill="FFFF99"/>
          <w:rtl/>
        </w:rPr>
        <w:t>(</w:t>
      </w:r>
      <w:r w:rsidRPr="00346B5C">
        <w:rPr>
          <w:rStyle w:val="default"/>
          <w:rFonts w:ascii="FrankRuehl" w:hAnsi="FrankRuehl" w:cs="FrankRuehl" w:hint="cs"/>
          <w:vanish/>
          <w:sz w:val="22"/>
          <w:szCs w:val="22"/>
          <w:u w:val="single"/>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מספר המכתבים </w:t>
      </w:r>
      <w:r w:rsidRPr="00346B5C">
        <w:rPr>
          <w:rStyle w:val="default"/>
          <w:rFonts w:ascii="FrankRuehl" w:hAnsi="FrankRuehl" w:cs="FrankRuehl" w:hint="cs"/>
          <w:strike/>
          <w:vanish/>
          <w:sz w:val="22"/>
          <w:szCs w:val="22"/>
          <w:shd w:val="clear" w:color="auto" w:fill="FFFF99"/>
          <w:rtl/>
        </w:rPr>
        <w:t>שהוראת סעיף 11(ד) לחוק החסינות תחול</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שסעיף 11(ד)(1) לחוק החסינות יחול</w:t>
      </w:r>
      <w:r w:rsidRPr="00346B5C">
        <w:rPr>
          <w:rStyle w:val="default"/>
          <w:rFonts w:ascii="FrankRuehl" w:hAnsi="FrankRuehl" w:cs="FrankRuehl" w:hint="cs"/>
          <w:vanish/>
          <w:sz w:val="22"/>
          <w:szCs w:val="22"/>
          <w:shd w:val="clear" w:color="auto" w:fill="FFFF99"/>
          <w:rtl/>
        </w:rPr>
        <w:t xml:space="preserve"> עליהם, הוא 15,000 לשנה.</w:t>
      </w:r>
    </w:p>
    <w:p w:rsidR="002C368F" w:rsidRPr="00346B5C" w:rsidRDefault="002C368F">
      <w:pPr>
        <w:pStyle w:val="P00"/>
        <w:spacing w:before="0"/>
        <w:ind w:left="0" w:right="1134"/>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u w:val="single"/>
          <w:shd w:val="clear" w:color="auto" w:fill="FFFF99"/>
          <w:rtl/>
        </w:rPr>
        <w:t>(</w:t>
      </w:r>
      <w:r w:rsidRPr="00346B5C">
        <w:rPr>
          <w:rStyle w:val="default"/>
          <w:rFonts w:ascii="FrankRuehl" w:hAnsi="FrankRuehl" w:cs="FrankRuehl" w:hint="cs"/>
          <w:vanish/>
          <w:sz w:val="22"/>
          <w:szCs w:val="22"/>
          <w:u w:val="single"/>
          <w:shd w:val="clear" w:color="auto" w:fill="FFFF99"/>
          <w:rtl/>
        </w:rPr>
        <w:t>ב)</w:t>
      </w:r>
      <w:r w:rsidRPr="00346B5C">
        <w:rPr>
          <w:rStyle w:val="default"/>
          <w:rFonts w:ascii="FrankRuehl" w:hAnsi="FrankRuehl" w:cs="FrankRuehl"/>
          <w:vanish/>
          <w:sz w:val="22"/>
          <w:szCs w:val="22"/>
          <w:u w:val="single"/>
          <w:shd w:val="clear" w:color="auto" w:fill="FFFF99"/>
          <w:rtl/>
        </w:rPr>
        <w:tab/>
      </w:r>
      <w:r w:rsidRPr="00346B5C">
        <w:rPr>
          <w:rStyle w:val="default"/>
          <w:rFonts w:ascii="FrankRuehl" w:hAnsi="FrankRuehl" w:cs="FrankRuehl" w:hint="cs"/>
          <w:vanish/>
          <w:sz w:val="22"/>
          <w:szCs w:val="22"/>
          <w:u w:val="single"/>
          <w:shd w:val="clear" w:color="auto" w:fill="FFFF99"/>
          <w:rtl/>
        </w:rPr>
        <w:t>מספר המכתבים שסעיף 11(ד)(2) לחוק החסינות יחול עליהם הוא 750 לשנה; לענין זה, "מכתבים"</w:t>
      </w:r>
      <w:r w:rsidRPr="00346B5C">
        <w:rPr>
          <w:rStyle w:val="default"/>
          <w:rFonts w:ascii="FrankRuehl" w:hAnsi="FrankRuehl" w:cs="FrankRuehl"/>
          <w:vanish/>
          <w:sz w:val="22"/>
          <w:szCs w:val="22"/>
          <w:u w:val="single"/>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 xml:space="preserve"> מכתבים שנשלחו במעטפות מבוילות שהנפיקה רשות הדואר לשם כך, ובמשקל שלא יעלה על עשרים גרם.</w:t>
      </w:r>
    </w:p>
    <w:p w:rsidR="00F61FE8" w:rsidRPr="00346B5C" w:rsidRDefault="00F61FE8" w:rsidP="00F61FE8">
      <w:pPr>
        <w:pStyle w:val="P00"/>
        <w:spacing w:before="0"/>
        <w:ind w:left="0" w:right="1134"/>
        <w:rPr>
          <w:rStyle w:val="default"/>
          <w:rFonts w:cs="FrankRuehl" w:hint="cs"/>
          <w:vanish/>
          <w:szCs w:val="20"/>
          <w:shd w:val="clear" w:color="auto" w:fill="FFFF99"/>
          <w:rtl/>
        </w:rPr>
      </w:pPr>
    </w:p>
    <w:p w:rsidR="00F61FE8" w:rsidRPr="00346B5C" w:rsidRDefault="00F61FE8" w:rsidP="00F61FE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F61FE8" w:rsidRPr="00346B5C" w:rsidRDefault="00F61FE8" w:rsidP="00F61FE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F61FE8" w:rsidRPr="00346B5C" w:rsidRDefault="00F61FE8" w:rsidP="00F61FE8">
      <w:pPr>
        <w:pStyle w:val="P00"/>
        <w:spacing w:before="0"/>
        <w:ind w:left="0" w:right="1134"/>
        <w:rPr>
          <w:rStyle w:val="default"/>
          <w:rFonts w:cs="FrankRuehl" w:hint="cs"/>
          <w:vanish/>
          <w:szCs w:val="20"/>
          <w:shd w:val="clear" w:color="auto" w:fill="FFFF99"/>
          <w:rtl/>
        </w:rPr>
      </w:pPr>
      <w:hyperlink r:id="rId16"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506</w:t>
      </w:r>
    </w:p>
    <w:p w:rsidR="00F61FE8" w:rsidRPr="00346B5C" w:rsidRDefault="00F61FE8" w:rsidP="00F61FE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החלפת סעיף 3</w:t>
      </w:r>
    </w:p>
    <w:p w:rsidR="00F61FE8" w:rsidRPr="00346B5C" w:rsidRDefault="00F61FE8" w:rsidP="00F61FE8">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F61FE8" w:rsidRPr="00346B5C" w:rsidRDefault="00F61FE8" w:rsidP="00F61FE8">
      <w:pPr>
        <w:pStyle w:val="P00"/>
        <w:spacing w:before="20"/>
        <w:ind w:left="0" w:right="1134"/>
        <w:rPr>
          <w:rStyle w:val="default"/>
          <w:rFonts w:ascii="FrankRuehl" w:hAnsi="FrankRuehl" w:cs="Miriam" w:hint="cs"/>
          <w:strike/>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מכתבים</w:t>
      </w:r>
    </w:p>
    <w:p w:rsidR="00F61FE8" w:rsidRPr="00346B5C" w:rsidRDefault="00F61FE8" w:rsidP="00F61FE8">
      <w:pPr>
        <w:pStyle w:val="P00"/>
        <w:spacing w:before="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strike/>
          <w:vanish/>
          <w:sz w:val="22"/>
          <w:szCs w:val="22"/>
          <w:shd w:val="clear" w:color="auto" w:fill="FFFF99"/>
          <w:rtl/>
        </w:rPr>
        <w:t>3.</w:t>
      </w:r>
      <w:r w:rsidRPr="00346B5C">
        <w:rPr>
          <w:rStyle w:val="default"/>
          <w:rFonts w:ascii="FrankRuehl" w:hAnsi="FrankRuehl" w:cs="FrankRuehl"/>
          <w:strike/>
          <w:vanish/>
          <w:sz w:val="22"/>
          <w:szCs w:val="22"/>
          <w:shd w:val="clear" w:color="auto" w:fill="FFFF99"/>
          <w:rtl/>
        </w:rPr>
        <w:tab/>
        <w:t>(</w:t>
      </w:r>
      <w:r w:rsidRPr="00346B5C">
        <w:rPr>
          <w:rStyle w:val="default"/>
          <w:rFonts w:ascii="FrankRuehl" w:hAnsi="FrankRuehl" w:cs="FrankRuehl" w:hint="cs"/>
          <w:strike/>
          <w:vanish/>
          <w:sz w:val="22"/>
          <w:szCs w:val="22"/>
          <w:shd w:val="clear" w:color="auto" w:fill="FFFF99"/>
          <w:rtl/>
        </w:rPr>
        <w:t>א)</w:t>
      </w:r>
      <w:r w:rsidRPr="00346B5C">
        <w:rPr>
          <w:rStyle w:val="default"/>
          <w:rFonts w:ascii="FrankRuehl" w:hAnsi="FrankRuehl" w:cs="FrankRuehl"/>
          <w:strike/>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מספר המכתבים שסעיף 11(ד)(1) לחוק החסינות יחול עליהם, הוא 15,000 לשנה.</w:t>
      </w:r>
    </w:p>
    <w:p w:rsidR="00F61FE8" w:rsidRPr="007B5965" w:rsidRDefault="00F61FE8" w:rsidP="007B5965">
      <w:pPr>
        <w:pStyle w:val="P00"/>
        <w:spacing w:before="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strike/>
          <w:vanish/>
          <w:sz w:val="22"/>
          <w:szCs w:val="22"/>
          <w:shd w:val="clear" w:color="auto" w:fill="FFFF99"/>
          <w:rtl/>
        </w:rPr>
        <w:t>(</w:t>
      </w:r>
      <w:r w:rsidRPr="00346B5C">
        <w:rPr>
          <w:rStyle w:val="default"/>
          <w:rFonts w:ascii="FrankRuehl" w:hAnsi="FrankRuehl" w:cs="FrankRuehl" w:hint="cs"/>
          <w:strike/>
          <w:vanish/>
          <w:sz w:val="22"/>
          <w:szCs w:val="22"/>
          <w:shd w:val="clear" w:color="auto" w:fill="FFFF99"/>
          <w:rtl/>
        </w:rPr>
        <w:t>ב)</w:t>
      </w:r>
      <w:r w:rsidRPr="00346B5C">
        <w:rPr>
          <w:rStyle w:val="default"/>
          <w:rFonts w:ascii="FrankRuehl" w:hAnsi="FrankRuehl" w:cs="FrankRuehl"/>
          <w:strike/>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מספר המכתבים שסעיף 11(ד)(2) לחוק החסינות יחול עליהם הוא 750 לשנה; לענין זה, "מכתבים"</w:t>
      </w:r>
      <w:r w:rsidRPr="00346B5C">
        <w:rPr>
          <w:rStyle w:val="default"/>
          <w:rFonts w:ascii="FrankRuehl" w:hAnsi="FrankRuehl" w:cs="FrankRuehl"/>
          <w:strike/>
          <w:vanish/>
          <w:sz w:val="22"/>
          <w:szCs w:val="22"/>
          <w:shd w:val="clear" w:color="auto" w:fill="FFFF99"/>
          <w:rtl/>
        </w:rPr>
        <w:t xml:space="preserve"> –</w:t>
      </w:r>
      <w:r w:rsidRPr="00346B5C">
        <w:rPr>
          <w:rStyle w:val="default"/>
          <w:rFonts w:ascii="FrankRuehl" w:hAnsi="FrankRuehl" w:cs="FrankRuehl" w:hint="cs"/>
          <w:strike/>
          <w:vanish/>
          <w:sz w:val="22"/>
          <w:szCs w:val="22"/>
          <w:shd w:val="clear" w:color="auto" w:fill="FFFF99"/>
          <w:rtl/>
        </w:rPr>
        <w:t xml:space="preserve"> מכתבים שנשלחו במעטפות מבוילות שהנפיקה רשות הדואר לשם כך, ובמשקל שלא יעלה על עשרים גרם.</w:t>
      </w:r>
      <w:bookmarkEnd w:id="6"/>
    </w:p>
    <w:p w:rsidR="002C368F" w:rsidRDefault="002C368F" w:rsidP="00F61FE8">
      <w:pPr>
        <w:pStyle w:val="P00"/>
        <w:spacing w:before="72"/>
        <w:ind w:left="0" w:right="1134"/>
        <w:rPr>
          <w:rStyle w:val="default"/>
          <w:rFonts w:cs="FrankRuehl"/>
          <w:rtl/>
        </w:rPr>
      </w:pPr>
      <w:r>
        <w:rPr>
          <w:lang w:val="he-IL"/>
        </w:rPr>
        <w:pict>
          <v:rect id="_x0000_s2054" style="position:absolute;left:0;text-align:left;margin-left:464.5pt;margin-top:8.05pt;width:75.05pt;height:12.8pt;z-index:251566592" o:allowincell="f" filled="f" stroked="f" strokecolor="lime" strokeweight=".25pt">
            <v:textbox inset="0,0,0,0">
              <w:txbxContent>
                <w:p w:rsidR="003666A8" w:rsidRDefault="003666A8" w:rsidP="00F61FE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4.</w:t>
      </w:r>
      <w:r>
        <w:rPr>
          <w:rStyle w:val="big-number"/>
          <w:rtl/>
        </w:rPr>
        <w:tab/>
      </w:r>
      <w:r>
        <w:rPr>
          <w:rStyle w:val="default"/>
          <w:rFonts w:cs="FrankRuehl"/>
          <w:rtl/>
        </w:rPr>
        <w:t>(</w:t>
      </w:r>
      <w:r w:rsidR="00F61FE8">
        <w:rPr>
          <w:rStyle w:val="default"/>
          <w:rFonts w:cs="FrankRuehl" w:hint="cs"/>
          <w:rtl/>
        </w:rPr>
        <w:t>בוטל).</w:t>
      </w:r>
    </w:p>
    <w:p w:rsidR="007259D5" w:rsidRPr="00346B5C" w:rsidRDefault="007259D5" w:rsidP="007259D5">
      <w:pPr>
        <w:pStyle w:val="P22"/>
        <w:spacing w:before="0"/>
        <w:ind w:left="0" w:right="1134"/>
        <w:rPr>
          <w:rStyle w:val="default"/>
          <w:rFonts w:cs="FrankRuehl" w:hint="cs"/>
          <w:vanish/>
          <w:color w:val="FF0000"/>
          <w:szCs w:val="20"/>
          <w:shd w:val="clear" w:color="auto" w:fill="FFFF99"/>
          <w:rtl/>
        </w:rPr>
      </w:pPr>
      <w:bookmarkStart w:id="7" w:name="Rov210"/>
      <w:r w:rsidRPr="00346B5C">
        <w:rPr>
          <w:rStyle w:val="default"/>
          <w:rFonts w:cs="FrankRuehl" w:hint="cs"/>
          <w:vanish/>
          <w:color w:val="FF0000"/>
          <w:szCs w:val="20"/>
          <w:shd w:val="clear" w:color="auto" w:fill="FFFF99"/>
          <w:rtl/>
        </w:rPr>
        <w:t>מיום 1.1.2009</w:t>
      </w:r>
    </w:p>
    <w:p w:rsidR="007259D5" w:rsidRPr="00346B5C" w:rsidRDefault="007259D5" w:rsidP="007259D5">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7259D5" w:rsidRPr="00346B5C" w:rsidRDefault="007259D5" w:rsidP="007259D5">
      <w:pPr>
        <w:pStyle w:val="P22"/>
        <w:spacing w:before="0"/>
        <w:ind w:left="0" w:right="1134"/>
        <w:rPr>
          <w:rStyle w:val="default"/>
          <w:rFonts w:cs="FrankRuehl" w:hint="cs"/>
          <w:vanish/>
          <w:szCs w:val="20"/>
          <w:shd w:val="clear" w:color="auto" w:fill="FFFF99"/>
          <w:rtl/>
        </w:rPr>
      </w:pPr>
      <w:hyperlink r:id="rId17"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0"/>
        <w:ind w:left="0" w:right="1134"/>
        <w:rPr>
          <w:rStyle w:val="default"/>
          <w:rFonts w:cs="FrankRuehl" w:hint="cs"/>
          <w:vanish/>
          <w:sz w:val="22"/>
          <w:szCs w:val="22"/>
          <w:shd w:val="clear" w:color="auto" w:fill="FFFF99"/>
          <w:rtl/>
        </w:rPr>
      </w:pPr>
      <w:r w:rsidRPr="00346B5C">
        <w:rPr>
          <w:rStyle w:val="big-numbe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יוחזרו הוצאות שהוציא עד סכום של </w:t>
      </w:r>
      <w:r w:rsidRPr="00346B5C">
        <w:rPr>
          <w:rStyle w:val="default"/>
          <w:rFonts w:cs="FrankRuehl" w:hint="cs"/>
          <w:strike/>
          <w:vanish/>
          <w:sz w:val="22"/>
          <w:szCs w:val="22"/>
          <w:shd w:val="clear" w:color="auto" w:fill="FFFF99"/>
          <w:rtl/>
        </w:rPr>
        <w:t>454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546</w:t>
      </w:r>
      <w:r w:rsidRPr="00346B5C">
        <w:rPr>
          <w:rStyle w:val="default"/>
          <w:rFonts w:cs="FrankRuehl" w:hint="cs"/>
          <w:vanish/>
          <w:sz w:val="22"/>
          <w:szCs w:val="22"/>
          <w:shd w:val="clear" w:color="auto" w:fill="FFFF99"/>
          <w:rtl/>
        </w:rPr>
        <w:t xml:space="preserve"> שקלים חדשים לחודש בעבור כל אלה:</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18"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0"/>
        <w:ind w:left="0" w:right="1134"/>
        <w:rPr>
          <w:rStyle w:val="default"/>
          <w:rFonts w:cs="FrankRuehl" w:hint="cs"/>
          <w:vanish/>
          <w:sz w:val="22"/>
          <w:szCs w:val="22"/>
          <w:shd w:val="clear" w:color="auto" w:fill="FFFF99"/>
          <w:rtl/>
        </w:rPr>
      </w:pPr>
      <w:r w:rsidRPr="00346B5C">
        <w:rPr>
          <w:rStyle w:val="big-numbe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יוחזרו הוצאות שהוציא עד סכום של </w:t>
      </w:r>
      <w:r w:rsidRPr="00346B5C">
        <w:rPr>
          <w:rStyle w:val="default"/>
          <w:rFonts w:cs="FrankRuehl" w:hint="cs"/>
          <w:strike/>
          <w:vanish/>
          <w:sz w:val="22"/>
          <w:szCs w:val="22"/>
          <w:shd w:val="clear" w:color="auto" w:fill="FFFF99"/>
          <w:rtl/>
        </w:rPr>
        <w:t>546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567</w:t>
      </w:r>
      <w:r w:rsidRPr="00346B5C">
        <w:rPr>
          <w:rStyle w:val="default"/>
          <w:rFonts w:cs="FrankRuehl" w:hint="cs"/>
          <w:vanish/>
          <w:sz w:val="22"/>
          <w:szCs w:val="22"/>
          <w:shd w:val="clear" w:color="auto" w:fill="FFFF99"/>
          <w:rtl/>
        </w:rPr>
        <w:t xml:space="preserve"> שקלים חדשים לחודש בעבור כל אלה:</w:t>
      </w:r>
    </w:p>
    <w:p w:rsidR="00774379" w:rsidRPr="00346B5C" w:rsidRDefault="00774379" w:rsidP="00774379">
      <w:pPr>
        <w:pStyle w:val="P22"/>
        <w:spacing w:before="0"/>
        <w:ind w:left="0" w:right="1134"/>
        <w:rPr>
          <w:rStyle w:val="default"/>
          <w:rFonts w:cs="FrankRuehl" w:hint="cs"/>
          <w:vanish/>
          <w:szCs w:val="20"/>
          <w:shd w:val="clear" w:color="auto" w:fill="FFFF99"/>
          <w:rtl/>
        </w:rPr>
      </w:pPr>
    </w:p>
    <w:p w:rsidR="00774379" w:rsidRPr="00346B5C" w:rsidRDefault="00774379" w:rsidP="00774379">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774379">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0" w:right="1134"/>
        <w:rPr>
          <w:rStyle w:val="default"/>
          <w:rFonts w:cs="FrankRuehl" w:hint="cs"/>
          <w:vanish/>
          <w:szCs w:val="20"/>
          <w:shd w:val="clear" w:color="auto" w:fill="FFFF99"/>
          <w:rtl/>
        </w:rPr>
      </w:pPr>
      <w:hyperlink r:id="rId19"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509</w:t>
      </w:r>
    </w:p>
    <w:p w:rsidR="001C2FDF" w:rsidRPr="00346B5C" w:rsidRDefault="001C2FDF" w:rsidP="001C2FDF">
      <w:pPr>
        <w:pStyle w:val="P00"/>
        <w:ind w:left="0" w:right="1134"/>
        <w:rPr>
          <w:rStyle w:val="default"/>
          <w:rFonts w:cs="FrankRuehl" w:hint="cs"/>
          <w:vanish/>
          <w:sz w:val="22"/>
          <w:szCs w:val="22"/>
          <w:shd w:val="clear" w:color="auto" w:fill="FFFF99"/>
          <w:rtl/>
        </w:rPr>
      </w:pPr>
      <w:r w:rsidRPr="00346B5C">
        <w:rPr>
          <w:rStyle w:val="big-numbe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יוחזרו הוצאות שהוציא עד סכום של </w:t>
      </w:r>
      <w:r w:rsidRPr="00346B5C">
        <w:rPr>
          <w:rStyle w:val="default"/>
          <w:rFonts w:cs="FrankRuehl" w:hint="cs"/>
          <w:strike/>
          <w:vanish/>
          <w:sz w:val="22"/>
          <w:szCs w:val="22"/>
          <w:shd w:val="clear" w:color="auto" w:fill="FFFF99"/>
          <w:rtl/>
        </w:rPr>
        <w:t>567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580</w:t>
      </w:r>
      <w:r w:rsidRPr="00346B5C">
        <w:rPr>
          <w:rStyle w:val="default"/>
          <w:rFonts w:cs="FrankRuehl" w:hint="cs"/>
          <w:vanish/>
          <w:sz w:val="22"/>
          <w:szCs w:val="22"/>
          <w:shd w:val="clear" w:color="auto" w:fill="FFFF99"/>
          <w:rtl/>
        </w:rPr>
        <w:t xml:space="preserve"> שקלים חדשים לחודש בעבור כל אלה:</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20"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39559C" w:rsidRPr="00346B5C" w:rsidRDefault="0039559C" w:rsidP="0039559C">
      <w:pPr>
        <w:pStyle w:val="P00"/>
        <w:ind w:left="0" w:right="1134"/>
        <w:rPr>
          <w:rStyle w:val="default"/>
          <w:rFonts w:cs="FrankRuehl" w:hint="cs"/>
          <w:vanish/>
          <w:sz w:val="22"/>
          <w:szCs w:val="22"/>
          <w:shd w:val="clear" w:color="auto" w:fill="FFFF99"/>
          <w:rtl/>
        </w:rPr>
      </w:pPr>
      <w:r w:rsidRPr="00346B5C">
        <w:rPr>
          <w:rStyle w:val="big-numbe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יוחזרו הוצאות שהוציא עד סכום של </w:t>
      </w:r>
      <w:r w:rsidRPr="00346B5C">
        <w:rPr>
          <w:rStyle w:val="default"/>
          <w:rFonts w:cs="FrankRuehl" w:hint="cs"/>
          <w:strike/>
          <w:vanish/>
          <w:sz w:val="22"/>
          <w:szCs w:val="22"/>
          <w:shd w:val="clear" w:color="auto" w:fill="FFFF99"/>
          <w:rtl/>
        </w:rPr>
        <w:t>580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595</w:t>
      </w:r>
      <w:r w:rsidRPr="00346B5C">
        <w:rPr>
          <w:rStyle w:val="default"/>
          <w:rFonts w:cs="FrankRuehl" w:hint="cs"/>
          <w:vanish/>
          <w:sz w:val="22"/>
          <w:szCs w:val="22"/>
          <w:shd w:val="clear" w:color="auto" w:fill="FFFF99"/>
          <w:rtl/>
        </w:rPr>
        <w:t xml:space="preserve"> שקלים חדשים לחודש בעבור כל אלה:</w:t>
      </w:r>
    </w:p>
    <w:p w:rsidR="0039559C" w:rsidRPr="00346B5C" w:rsidRDefault="0039559C" w:rsidP="0039559C">
      <w:pPr>
        <w:pStyle w:val="P22"/>
        <w:spacing w:before="0"/>
        <w:ind w:left="0" w:right="1134"/>
        <w:rPr>
          <w:rStyle w:val="default"/>
          <w:rFonts w:cs="FrankRuehl" w:hint="cs"/>
          <w:vanish/>
          <w:szCs w:val="20"/>
          <w:shd w:val="clear" w:color="auto" w:fill="FFFF99"/>
          <w:rtl/>
        </w:rPr>
      </w:pPr>
    </w:p>
    <w:p w:rsidR="0039559C" w:rsidRPr="00346B5C" w:rsidRDefault="0039559C" w:rsidP="0039559C">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39559C" w:rsidRPr="00346B5C" w:rsidRDefault="0039559C" w:rsidP="0039559C">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39559C" w:rsidRPr="00346B5C" w:rsidRDefault="0039559C" w:rsidP="0039559C">
      <w:pPr>
        <w:pStyle w:val="P22"/>
        <w:spacing w:before="0"/>
        <w:ind w:left="0" w:right="1134"/>
        <w:rPr>
          <w:rStyle w:val="default"/>
          <w:rFonts w:cs="FrankRuehl" w:hint="cs"/>
          <w:vanish/>
          <w:szCs w:val="20"/>
          <w:shd w:val="clear" w:color="auto" w:fill="FFFF99"/>
          <w:rtl/>
        </w:rPr>
      </w:pPr>
      <w:hyperlink r:id="rId21"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hint="cs"/>
          <w:vanish/>
          <w:sz w:val="22"/>
          <w:szCs w:val="22"/>
          <w:shd w:val="clear" w:color="auto" w:fill="FFFF99"/>
          <w:rtl/>
        </w:rPr>
      </w:pPr>
      <w:r w:rsidRPr="00346B5C">
        <w:rPr>
          <w:rStyle w:val="big-numbe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יוחזרו הוצאות שהוציא עד סכום של </w:t>
      </w:r>
      <w:r w:rsidRPr="00346B5C">
        <w:rPr>
          <w:rStyle w:val="default"/>
          <w:rFonts w:cs="FrankRuehl" w:hint="cs"/>
          <w:strike/>
          <w:vanish/>
          <w:sz w:val="22"/>
          <w:szCs w:val="22"/>
          <w:shd w:val="clear" w:color="auto" w:fill="FFFF99"/>
          <w:rtl/>
        </w:rPr>
        <w:t>595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603</w:t>
      </w:r>
      <w:r w:rsidRPr="00346B5C">
        <w:rPr>
          <w:rStyle w:val="default"/>
          <w:rFonts w:cs="FrankRuehl" w:hint="cs"/>
          <w:vanish/>
          <w:sz w:val="22"/>
          <w:szCs w:val="22"/>
          <w:shd w:val="clear" w:color="auto" w:fill="FFFF99"/>
          <w:rtl/>
        </w:rPr>
        <w:t xml:space="preserve"> שקלים חדשים לחודש בעבור כל אלה:</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22"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7259D5" w:rsidRPr="00346B5C" w:rsidRDefault="007259D5" w:rsidP="003E1907">
      <w:pPr>
        <w:pStyle w:val="P00"/>
        <w:ind w:left="0" w:right="1134"/>
        <w:rPr>
          <w:rStyle w:val="default"/>
          <w:rFonts w:cs="FrankRuehl" w:hint="cs"/>
          <w:vanish/>
          <w:sz w:val="22"/>
          <w:szCs w:val="22"/>
          <w:shd w:val="clear" w:color="auto" w:fill="FFFF99"/>
          <w:rtl/>
        </w:rPr>
      </w:pPr>
      <w:r w:rsidRPr="00346B5C">
        <w:rPr>
          <w:rStyle w:val="big-numbe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יוחזרו הוצאות שהוציא עד סכום של </w:t>
      </w:r>
      <w:r w:rsidR="003E1907" w:rsidRPr="00346B5C">
        <w:rPr>
          <w:rStyle w:val="default"/>
          <w:rFonts w:cs="FrankRuehl" w:hint="cs"/>
          <w:strike/>
          <w:vanish/>
          <w:sz w:val="22"/>
          <w:szCs w:val="22"/>
          <w:shd w:val="clear" w:color="auto" w:fill="FFFF99"/>
          <w:rtl/>
        </w:rPr>
        <w:t>603</w:t>
      </w:r>
      <w:r w:rsidRPr="00346B5C">
        <w:rPr>
          <w:rStyle w:val="default"/>
          <w:rFonts w:cs="FrankRuehl" w:hint="cs"/>
          <w:vanish/>
          <w:sz w:val="22"/>
          <w:szCs w:val="22"/>
          <w:shd w:val="clear" w:color="auto" w:fill="FFFF99"/>
          <w:rtl/>
        </w:rPr>
        <w:t xml:space="preserve"> </w:t>
      </w:r>
      <w:r w:rsidR="003E1907" w:rsidRPr="00346B5C">
        <w:rPr>
          <w:rStyle w:val="default"/>
          <w:rFonts w:cs="FrankRuehl" w:hint="cs"/>
          <w:vanish/>
          <w:sz w:val="22"/>
          <w:szCs w:val="22"/>
          <w:u w:val="single"/>
          <w:shd w:val="clear" w:color="auto" w:fill="FFFF99"/>
          <w:rtl/>
        </w:rPr>
        <w:t>615</w:t>
      </w:r>
      <w:r w:rsidRPr="00346B5C">
        <w:rPr>
          <w:rStyle w:val="default"/>
          <w:rFonts w:cs="FrankRuehl" w:hint="cs"/>
          <w:vanish/>
          <w:sz w:val="22"/>
          <w:szCs w:val="22"/>
          <w:shd w:val="clear" w:color="auto" w:fill="FFFF99"/>
          <w:rtl/>
        </w:rPr>
        <w:t xml:space="preserve"> שקלים חדשים לחודש בעבור כל אלה:</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23"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[הסכום נותר ללא שינוי]</w:t>
      </w:r>
    </w:p>
    <w:p w:rsidR="00F61FE8" w:rsidRPr="00346B5C" w:rsidRDefault="00F61FE8" w:rsidP="00F61FE8">
      <w:pPr>
        <w:pStyle w:val="P00"/>
        <w:spacing w:before="0"/>
        <w:ind w:left="0" w:right="1134"/>
        <w:rPr>
          <w:rStyle w:val="default"/>
          <w:rFonts w:cs="FrankRuehl" w:hint="cs"/>
          <w:vanish/>
          <w:szCs w:val="20"/>
          <w:shd w:val="clear" w:color="auto" w:fill="FFFF99"/>
          <w:rtl/>
        </w:rPr>
      </w:pPr>
    </w:p>
    <w:p w:rsidR="00F61FE8" w:rsidRPr="00346B5C" w:rsidRDefault="00F61FE8" w:rsidP="00F61FE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F61FE8" w:rsidRPr="00346B5C" w:rsidRDefault="00F61FE8" w:rsidP="00F61FE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F61FE8" w:rsidRPr="00346B5C" w:rsidRDefault="00F61FE8" w:rsidP="00F61FE8">
      <w:pPr>
        <w:pStyle w:val="P00"/>
        <w:spacing w:before="0"/>
        <w:ind w:left="0" w:right="1134"/>
        <w:rPr>
          <w:rStyle w:val="default"/>
          <w:rFonts w:cs="FrankRuehl" w:hint="cs"/>
          <w:vanish/>
          <w:szCs w:val="20"/>
          <w:shd w:val="clear" w:color="auto" w:fill="FFFF99"/>
          <w:rtl/>
        </w:rPr>
      </w:pPr>
      <w:hyperlink r:id="rId24"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507</w:t>
      </w:r>
    </w:p>
    <w:p w:rsidR="00F61FE8" w:rsidRPr="00346B5C" w:rsidRDefault="00F61FE8" w:rsidP="00F61FE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4</w:t>
      </w:r>
    </w:p>
    <w:p w:rsidR="00F61FE8" w:rsidRPr="00346B5C" w:rsidRDefault="00F61FE8" w:rsidP="00F61FE8">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F61FE8" w:rsidRPr="00346B5C" w:rsidRDefault="00F61FE8" w:rsidP="00F61FE8">
      <w:pPr>
        <w:pStyle w:val="P00"/>
        <w:spacing w:before="20"/>
        <w:ind w:left="0" w:right="1134"/>
        <w:rPr>
          <w:rStyle w:val="default"/>
          <w:rFonts w:ascii="FrankRuehl" w:hAnsi="FrankRuehl" w:cs="Miriam" w:hint="cs"/>
          <w:strike/>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החזר הוצאות</w:t>
      </w:r>
    </w:p>
    <w:p w:rsidR="00F61FE8" w:rsidRPr="00346B5C" w:rsidRDefault="00F61FE8" w:rsidP="00F61FE8">
      <w:pPr>
        <w:pStyle w:val="P00"/>
        <w:spacing w:before="0"/>
        <w:ind w:left="0"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4.</w:t>
      </w:r>
      <w:r w:rsidRPr="00346B5C">
        <w:rPr>
          <w:rStyle w:val="default"/>
          <w:rFonts w:cs="FrankRuehl"/>
          <w:strike/>
          <w:vanish/>
          <w:sz w:val="22"/>
          <w:szCs w:val="22"/>
          <w:shd w:val="clear" w:color="auto" w:fill="FFFF99"/>
          <w:rtl/>
        </w:rPr>
        <w:tab/>
        <w:t>(</w:t>
      </w:r>
      <w:r w:rsidRPr="00346B5C">
        <w:rPr>
          <w:rStyle w:val="default"/>
          <w:rFonts w:cs="FrankRuehl" w:hint="cs"/>
          <w:strike/>
          <w:vanish/>
          <w:sz w:val="22"/>
          <w:szCs w:val="22"/>
          <w:shd w:val="clear" w:color="auto" w:fill="FFFF99"/>
          <w:rtl/>
        </w:rPr>
        <w:t>א)</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לחבר הכנסת יוחזרו הוצאות שהוציא עד סכום של 615 שקלים חדשים לחודש בעבור כל אלה:</w:t>
      </w:r>
    </w:p>
    <w:p w:rsidR="00F61FE8" w:rsidRPr="00346B5C" w:rsidRDefault="00F61FE8" w:rsidP="00F61FE8">
      <w:pPr>
        <w:pStyle w:val="P22"/>
        <w:spacing w:before="0"/>
        <w:ind w:left="1021"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(1)</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מברקים שנשלחו על ידו ממשכן הכנסת ומביתו;</w:t>
      </w:r>
    </w:p>
    <w:p w:rsidR="00F61FE8" w:rsidRPr="00346B5C" w:rsidRDefault="00F61FE8" w:rsidP="00F61FE8">
      <w:pPr>
        <w:pStyle w:val="P22"/>
        <w:spacing w:before="0"/>
        <w:ind w:left="1021"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(2)</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כפוף לאמור בסעיף</w:t>
      </w:r>
      <w:r w:rsidRPr="00346B5C">
        <w:rPr>
          <w:rStyle w:val="default"/>
          <w:rFonts w:cs="FrankRuehl"/>
          <w:strike/>
          <w:vanish/>
          <w:sz w:val="22"/>
          <w:szCs w:val="22"/>
          <w:shd w:val="clear" w:color="auto" w:fill="FFFF99"/>
          <w:rtl/>
        </w:rPr>
        <w:t xml:space="preserve"> </w:t>
      </w:r>
      <w:r w:rsidRPr="00346B5C">
        <w:rPr>
          <w:rStyle w:val="default"/>
          <w:rFonts w:cs="FrankRuehl" w:hint="cs"/>
          <w:strike/>
          <w:vanish/>
          <w:sz w:val="22"/>
          <w:szCs w:val="22"/>
          <w:shd w:val="clear" w:color="auto" w:fill="FFFF99"/>
          <w:rtl/>
        </w:rPr>
        <w:t>קטן (ג), דברי דואר, שאינם פטורים מתשלום לפי סעיף 11 לחוק החסינות, שנשלחו על ידו ממשכן הכנסת בלבד.</w:t>
      </w:r>
    </w:p>
    <w:p w:rsidR="00F61FE8" w:rsidRPr="00346B5C" w:rsidRDefault="00F61FE8" w:rsidP="00F61FE8">
      <w:pPr>
        <w:pStyle w:val="P00"/>
        <w:spacing w:before="0"/>
        <w:ind w:left="0" w:right="1134"/>
        <w:rPr>
          <w:rStyle w:val="default"/>
          <w:rFonts w:cs="FrankRuehl"/>
          <w:strike/>
          <w:vanish/>
          <w:sz w:val="22"/>
          <w:szCs w:val="22"/>
          <w:shd w:val="clear" w:color="auto" w:fill="FFFF99"/>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ב)</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החזר ההוצאות לפי סעיף זה יינתן על סמך קבלות וחשבוניות שחבר הכנסת יעביר לגזברות הכנסת.</w:t>
      </w:r>
    </w:p>
    <w:p w:rsidR="00F61FE8" w:rsidRPr="007B5965" w:rsidRDefault="00F61FE8" w:rsidP="007B5965">
      <w:pPr>
        <w:pStyle w:val="P00"/>
        <w:spacing w:before="0"/>
        <w:ind w:left="0" w:right="1134"/>
        <w:rPr>
          <w:rStyle w:val="default"/>
          <w:rFonts w:cs="FrankRuehl" w:hint="cs"/>
          <w:sz w:val="2"/>
          <w:szCs w:val="2"/>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ג)</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הוראות סעיף קטן (א)(2) לא יחולו 75 ימים לפני יום הבחירות לכנס</w:t>
      </w:r>
      <w:r w:rsidRPr="00346B5C">
        <w:rPr>
          <w:rStyle w:val="default"/>
          <w:rFonts w:cs="FrankRuehl"/>
          <w:strike/>
          <w:vanish/>
          <w:sz w:val="22"/>
          <w:szCs w:val="22"/>
          <w:shd w:val="clear" w:color="auto" w:fill="FFFF99"/>
          <w:rtl/>
        </w:rPr>
        <w:t>ת</w:t>
      </w:r>
      <w:r w:rsidRPr="00346B5C">
        <w:rPr>
          <w:rStyle w:val="default"/>
          <w:rFonts w:cs="FrankRuehl" w:hint="cs"/>
          <w:strike/>
          <w:vanish/>
          <w:sz w:val="22"/>
          <w:szCs w:val="22"/>
          <w:shd w:val="clear" w:color="auto" w:fill="FFFF99"/>
          <w:rtl/>
        </w:rPr>
        <w:t>.</w:t>
      </w:r>
      <w:bookmarkEnd w:id="7"/>
    </w:p>
    <w:p w:rsidR="002C368F" w:rsidRDefault="002C368F">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ב': הוצאות שהייה בחוץ לארץ ובבתי מלון בישראל, שכר דירה, ביגוד, כלכלה ואירוח</w:t>
      </w:r>
    </w:p>
    <w:p w:rsidR="002C368F" w:rsidRDefault="002C368F">
      <w:pPr>
        <w:pStyle w:val="P00"/>
        <w:spacing w:before="72"/>
        <w:ind w:left="0" w:right="1134"/>
        <w:rPr>
          <w:rStyle w:val="default"/>
          <w:rFonts w:cs="FrankRuehl" w:hint="cs"/>
          <w:rtl/>
        </w:rPr>
      </w:pPr>
      <w:bookmarkStart w:id="9" w:name="Seif2"/>
      <w:bookmarkEnd w:id="9"/>
      <w:r>
        <w:rPr>
          <w:lang w:val="he-IL"/>
        </w:rPr>
        <w:pict>
          <v:rect id="_x0000_s2055" style="position:absolute;left:0;text-align:left;margin-left:464.5pt;margin-top:8.05pt;width:75.05pt;height:8pt;z-index:251567616"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 xml:space="preserve">פרק זה </w:t>
      </w:r>
      <w:r>
        <w:rPr>
          <w:rStyle w:val="default"/>
          <w:rFonts w:cs="FrankRuehl"/>
          <w:rtl/>
        </w:rPr>
        <w:t>–</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מלון" </w:t>
      </w:r>
      <w:r>
        <w:rPr>
          <w:rStyle w:val="default"/>
          <w:rFonts w:cs="FrankRuehl"/>
          <w:rtl/>
        </w:rPr>
        <w:t>–</w:t>
      </w:r>
      <w:r>
        <w:rPr>
          <w:rStyle w:val="default"/>
          <w:rFonts w:cs="FrankRuehl" w:hint="cs"/>
          <w:rtl/>
        </w:rPr>
        <w:t xml:space="preserve"> הוצאות בעבור לינה בבית מלון, ארוחת בוקר ושירותים נוספים הניתנים על ידי בית המלון אגב הלינה;</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ועדה" </w:t>
      </w:r>
      <w:r>
        <w:rPr>
          <w:rStyle w:val="default"/>
          <w:rFonts w:cs="FrankRuehl"/>
          <w:rtl/>
        </w:rPr>
        <w:t>–</w:t>
      </w:r>
      <w:r>
        <w:rPr>
          <w:rStyle w:val="default"/>
          <w:rFonts w:cs="FrankRuehl" w:hint="cs"/>
          <w:rtl/>
        </w:rPr>
        <w:t xml:space="preserve"> ועדה מועדות הכנסת, לרבות ועדה ל</w:t>
      </w:r>
      <w:r>
        <w:rPr>
          <w:rStyle w:val="default"/>
          <w:rFonts w:cs="FrankRuehl"/>
          <w:rtl/>
        </w:rPr>
        <w:t>ע</w:t>
      </w:r>
      <w:r>
        <w:rPr>
          <w:rStyle w:val="default"/>
          <w:rFonts w:cs="FrankRuehl" w:hint="cs"/>
          <w:rtl/>
        </w:rPr>
        <w:t>נינים מסוימים, ועדת חקירה פרלמנטרית, ועדה משותפת או ועדת משנה.</w:t>
      </w:r>
    </w:p>
    <w:p w:rsidR="002C368F" w:rsidRDefault="002C368F" w:rsidP="006026EF">
      <w:pPr>
        <w:pStyle w:val="P00"/>
        <w:spacing w:before="72"/>
        <w:ind w:left="0" w:right="1134"/>
        <w:rPr>
          <w:rStyle w:val="default"/>
          <w:rFonts w:cs="FrankRuehl"/>
          <w:rtl/>
        </w:rPr>
      </w:pPr>
      <w:bookmarkStart w:id="10" w:name="Seif3"/>
      <w:bookmarkEnd w:id="10"/>
      <w:r>
        <w:rPr>
          <w:lang w:val="he-IL"/>
        </w:rPr>
        <w:pict>
          <v:rect id="_x0000_s2056" style="position:absolute;left:0;text-align:left;margin-left:464.5pt;margin-top:8.05pt;width:75.05pt;height:35.9pt;z-index:251568640" o:allowincell="f" filled="f" stroked="f" strokecolor="lime" strokeweight=".25pt">
            <v:textbox inset="0,0,0,0">
              <w:txbxContent>
                <w:p w:rsidR="003666A8" w:rsidRDefault="003666A8" w:rsidP="006026EF">
                  <w:pPr>
                    <w:spacing w:line="160" w:lineRule="exact"/>
                    <w:jc w:val="left"/>
                    <w:rPr>
                      <w:rFonts w:cs="Miriam" w:hint="cs"/>
                      <w:szCs w:val="18"/>
                      <w:rtl/>
                    </w:rPr>
                  </w:pPr>
                  <w:r>
                    <w:rPr>
                      <w:rFonts w:cs="Miriam"/>
                      <w:szCs w:val="18"/>
                      <w:rtl/>
                    </w:rPr>
                    <w:t>ת</w:t>
                  </w:r>
                  <w:r>
                    <w:rPr>
                      <w:rFonts w:cs="Miriam" w:hint="cs"/>
                      <w:szCs w:val="18"/>
                      <w:rtl/>
                    </w:rPr>
                    <w:t>שלום בעבור נסיעה לחוץ לארץ בשליחות הכנסת</w:t>
                  </w:r>
                </w:p>
                <w:p w:rsidR="003666A8" w:rsidRDefault="003666A8" w:rsidP="006026EF">
                  <w:pPr>
                    <w:spacing w:line="160" w:lineRule="exact"/>
                    <w:jc w:val="left"/>
                    <w:rPr>
                      <w:rFonts w:cs="Miriam" w:hint="cs"/>
                      <w:noProof/>
                      <w:szCs w:val="18"/>
                      <w:rtl/>
                    </w:rPr>
                  </w:pPr>
                  <w:r>
                    <w:rPr>
                      <w:rFonts w:cs="Miriam" w:hint="cs"/>
                      <w:szCs w:val="18"/>
                      <w:rtl/>
                    </w:rPr>
                    <w:t>החלטה תשע"א-2010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6026EF">
        <w:rPr>
          <w:rStyle w:val="default"/>
          <w:rFonts w:cs="FrankRuehl" w:hint="cs"/>
          <w:rtl/>
        </w:rPr>
        <w:t>הכנסת תממן לחבר הכנסת היוצא לחוץ לארץ בשליחות הכנסת את הוצאות הטיסה והוצאות המלון, וכן תממן קצובת שהייה כמקובל לגבי עובדי המדינה לגבי המדינה שבה ישהה, לרבות במקרה שבו האירוח הוא על חשבון המארח</w:t>
      </w:r>
      <w:r>
        <w:rPr>
          <w:rStyle w:val="default"/>
          <w:rFonts w:cs="FrankRuehl" w:hint="cs"/>
          <w:rtl/>
        </w:rPr>
        <w:t>.</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w:t>
      </w:r>
      <w:r>
        <w:rPr>
          <w:rStyle w:val="default"/>
          <w:rFonts w:cs="FrankRuehl"/>
          <w:rtl/>
        </w:rPr>
        <w:t>א</w:t>
      </w:r>
      <w:r w:rsidR="006026EF">
        <w:rPr>
          <w:rStyle w:val="default"/>
          <w:rFonts w:cs="FrankRuehl" w:hint="cs"/>
          <w:rtl/>
        </w:rPr>
        <w:t>), הכנסת תממן ליושב ראש הכנסת היוצא לחוץ לארץ בשליחות הכנסת תשלומים אלה בעבור נסיעתו:</w:t>
      </w:r>
    </w:p>
    <w:p w:rsidR="006026EF" w:rsidRDefault="006026EF" w:rsidP="006026EF">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אם נסע בהזמנת יושב ראש פרלמנט או ראש מדינה זרה:</w:t>
      </w:r>
    </w:p>
    <w:p w:rsidR="006026EF" w:rsidRDefault="006026EF" w:rsidP="006026EF">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הוצאות טיסה והוצאות מלון בעבורו ובעבור בן זוגו המצטרף אליו;</w:t>
      </w:r>
    </w:p>
    <w:p w:rsidR="006026EF" w:rsidRDefault="006026EF" w:rsidP="006026EF">
      <w:pPr>
        <w:pStyle w:val="P22"/>
        <w:spacing w:before="72"/>
        <w:ind w:left="1474" w:right="1134"/>
        <w:rPr>
          <w:rStyle w:val="default"/>
          <w:rFonts w:cs="FrankRuehl"/>
          <w:rtl/>
        </w:rPr>
      </w:pPr>
      <w:r>
        <w:rPr>
          <w:rStyle w:val="default"/>
          <w:rFonts w:cs="FrankRuehl" w:hint="cs"/>
          <w:rtl/>
        </w:rPr>
        <w:t>(ב)</w:t>
      </w:r>
      <w:r>
        <w:rPr>
          <w:rStyle w:val="default"/>
          <w:rFonts w:cs="FrankRuehl" w:hint="cs"/>
          <w:rtl/>
        </w:rPr>
        <w:tab/>
        <w:t>קצובת שהייה כאמור בסעיף קטן (א) בעבורו, ותוספת של 40% מהסכום האמור בעבור בן זוגו המצטרף אליו;</w:t>
      </w:r>
    </w:p>
    <w:p w:rsidR="006026EF" w:rsidRDefault="006026EF" w:rsidP="006026EF">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r>
      <w:r>
        <w:rPr>
          <w:rStyle w:val="default"/>
          <w:rFonts w:cs="FrankRuehl" w:hint="cs"/>
          <w:rtl/>
        </w:rPr>
        <w:t xml:space="preserve">אם נסע שלא בהזמנה כאמור בפסקה (1) </w:t>
      </w:r>
      <w:r>
        <w:rPr>
          <w:rStyle w:val="default"/>
          <w:rFonts w:cs="FrankRuehl"/>
          <w:rtl/>
        </w:rPr>
        <w:t>–</w:t>
      </w:r>
      <w:r>
        <w:rPr>
          <w:rStyle w:val="default"/>
          <w:rFonts w:cs="FrankRuehl" w:hint="cs"/>
          <w:rtl/>
        </w:rPr>
        <w:t xml:space="preserve"> את התשלומים המפורטים באותה פסקה בעבורו, וככל שהוא מצא כי יש צורך בצירוף בן זוגו לנסיעה במימון הכנסת </w:t>
      </w:r>
      <w:r>
        <w:rPr>
          <w:rStyle w:val="default"/>
          <w:rFonts w:cs="FrankRuehl"/>
          <w:rtl/>
        </w:rPr>
        <w:t>–</w:t>
      </w:r>
      <w:r>
        <w:rPr>
          <w:rStyle w:val="default"/>
          <w:rFonts w:cs="FrankRuehl" w:hint="cs"/>
          <w:rtl/>
        </w:rPr>
        <w:t xml:space="preserve"> גם את התשלומים המפורטים באותה פסקה בעבור בן זוגו המצטרף אליו.</w:t>
      </w:r>
    </w:p>
    <w:p w:rsidR="006026EF" w:rsidRPr="00346B5C" w:rsidRDefault="006026EF" w:rsidP="006026EF">
      <w:pPr>
        <w:pStyle w:val="P00"/>
        <w:spacing w:before="0"/>
        <w:ind w:left="0" w:right="1134"/>
        <w:rPr>
          <w:rStyle w:val="default"/>
          <w:rFonts w:cs="FrankRuehl" w:hint="cs"/>
          <w:vanish/>
          <w:color w:val="FF0000"/>
          <w:szCs w:val="20"/>
          <w:shd w:val="clear" w:color="auto" w:fill="FFFF99"/>
          <w:rtl/>
        </w:rPr>
      </w:pPr>
      <w:bookmarkStart w:id="11" w:name="Rov183"/>
      <w:r w:rsidRPr="00346B5C">
        <w:rPr>
          <w:rStyle w:val="default"/>
          <w:rFonts w:cs="FrankRuehl" w:hint="cs"/>
          <w:vanish/>
          <w:color w:val="FF0000"/>
          <w:szCs w:val="20"/>
          <w:shd w:val="clear" w:color="auto" w:fill="FFFF99"/>
          <w:rtl/>
        </w:rPr>
        <w:t>מיום 16.11.2010</w:t>
      </w:r>
    </w:p>
    <w:p w:rsidR="006026EF" w:rsidRPr="00346B5C" w:rsidRDefault="006026EF" w:rsidP="006026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תשע"א-2010</w:t>
      </w:r>
    </w:p>
    <w:p w:rsidR="006026EF" w:rsidRPr="00346B5C" w:rsidRDefault="006026EF" w:rsidP="006026EF">
      <w:pPr>
        <w:pStyle w:val="P00"/>
        <w:spacing w:before="0"/>
        <w:ind w:left="0" w:right="1134"/>
        <w:rPr>
          <w:rStyle w:val="default"/>
          <w:rFonts w:cs="FrankRuehl" w:hint="cs"/>
          <w:vanish/>
          <w:szCs w:val="20"/>
          <w:shd w:val="clear" w:color="auto" w:fill="FFFF99"/>
          <w:rtl/>
        </w:rPr>
      </w:pPr>
      <w:hyperlink r:id="rId25" w:history="1">
        <w:r w:rsidRPr="00346B5C">
          <w:rPr>
            <w:rStyle w:val="Hyperlink"/>
            <w:rFonts w:hint="cs"/>
            <w:vanish/>
            <w:szCs w:val="20"/>
            <w:shd w:val="clear" w:color="auto" w:fill="FFFF99"/>
            <w:rtl/>
          </w:rPr>
          <w:t>ק"ת תשע"א מס' 6940</w:t>
        </w:r>
      </w:hyperlink>
      <w:r w:rsidRPr="00346B5C">
        <w:rPr>
          <w:rStyle w:val="default"/>
          <w:rFonts w:cs="FrankRuehl" w:hint="cs"/>
          <w:vanish/>
          <w:szCs w:val="20"/>
          <w:shd w:val="clear" w:color="auto" w:fill="FFFF99"/>
          <w:rtl/>
        </w:rPr>
        <w:t xml:space="preserve"> מיום 16.11.2010 עמ' 152</w:t>
      </w:r>
    </w:p>
    <w:p w:rsidR="006026EF" w:rsidRPr="00346B5C" w:rsidRDefault="006026EF" w:rsidP="006026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החלפת סעיף 6</w:t>
      </w:r>
    </w:p>
    <w:p w:rsidR="006026EF" w:rsidRPr="00346B5C" w:rsidRDefault="006026EF" w:rsidP="006026EF">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6026EF" w:rsidRPr="00346B5C" w:rsidRDefault="006026EF" w:rsidP="006026EF">
      <w:pPr>
        <w:pStyle w:val="P00"/>
        <w:spacing w:before="20"/>
        <w:ind w:left="0" w:right="1134"/>
        <w:rPr>
          <w:rStyle w:val="big-number"/>
          <w:rFonts w:hint="cs"/>
          <w:strike/>
          <w:vanish/>
          <w:sz w:val="16"/>
          <w:szCs w:val="16"/>
          <w:shd w:val="clear" w:color="auto" w:fill="FFFF99"/>
          <w:rtl/>
        </w:rPr>
      </w:pPr>
      <w:r w:rsidRPr="00346B5C">
        <w:rPr>
          <w:rStyle w:val="big-number"/>
          <w:rFonts w:hint="cs"/>
          <w:strike/>
          <w:vanish/>
          <w:sz w:val="16"/>
          <w:szCs w:val="16"/>
          <w:shd w:val="clear" w:color="auto" w:fill="FFFF99"/>
          <w:rtl/>
        </w:rPr>
        <w:t>תשלום הוצאות שהייה בחו"ל</w:t>
      </w:r>
    </w:p>
    <w:p w:rsidR="006026EF" w:rsidRPr="00346B5C" w:rsidRDefault="006026EF" w:rsidP="006026EF">
      <w:pPr>
        <w:pStyle w:val="P00"/>
        <w:spacing w:before="0"/>
        <w:ind w:left="0" w:right="1134"/>
        <w:rPr>
          <w:rStyle w:val="default"/>
          <w:rFonts w:cs="FrankRuehl"/>
          <w:strike/>
          <w:vanish/>
          <w:sz w:val="22"/>
          <w:szCs w:val="22"/>
          <w:shd w:val="clear" w:color="auto" w:fill="FFFF99"/>
          <w:rtl/>
        </w:rPr>
      </w:pPr>
      <w:r w:rsidRPr="00346B5C">
        <w:rPr>
          <w:rStyle w:val="big-number"/>
          <w:rFonts w:cs="FrankRuehl"/>
          <w:strike/>
          <w:vanish/>
          <w:sz w:val="22"/>
          <w:szCs w:val="22"/>
          <w:shd w:val="clear" w:color="auto" w:fill="FFFF99"/>
          <w:rtl/>
        </w:rPr>
        <w:t>6.</w:t>
      </w:r>
      <w:r w:rsidRPr="00346B5C">
        <w:rPr>
          <w:rStyle w:val="big-number"/>
          <w:rFonts w:cs="FrankRuehl"/>
          <w:strike/>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א)</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חבר הכנסת היוצא לחוץ לארץ בשליחות הכנסת, יקבל לכיסוי הוצאות שהייתו החזר הוצאות כמקובל לגבי עובדי המדינה וכמפורט בפרק 26 לתקשי"ר.</w:t>
      </w:r>
    </w:p>
    <w:p w:rsidR="006026EF" w:rsidRPr="00346B5C" w:rsidRDefault="006026EF" w:rsidP="006026EF">
      <w:pPr>
        <w:pStyle w:val="P00"/>
        <w:spacing w:before="0"/>
        <w:ind w:left="0" w:right="1134"/>
        <w:rPr>
          <w:rStyle w:val="default"/>
          <w:rFonts w:cs="FrankRuehl" w:hint="cs"/>
          <w:strike/>
          <w:vanish/>
          <w:sz w:val="22"/>
          <w:szCs w:val="22"/>
          <w:shd w:val="clear" w:color="auto" w:fill="FFFF99"/>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ב)</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על אף האמור בסעיף קטן (</w:t>
      </w:r>
      <w:r w:rsidRPr="00346B5C">
        <w:rPr>
          <w:rStyle w:val="default"/>
          <w:rFonts w:cs="FrankRuehl"/>
          <w:strike/>
          <w:vanish/>
          <w:sz w:val="22"/>
          <w:szCs w:val="22"/>
          <w:shd w:val="clear" w:color="auto" w:fill="FFFF99"/>
          <w:rtl/>
        </w:rPr>
        <w:t>א</w:t>
      </w:r>
      <w:r w:rsidRPr="00346B5C">
        <w:rPr>
          <w:rStyle w:val="default"/>
          <w:rFonts w:cs="FrankRuehl" w:hint="cs"/>
          <w:strike/>
          <w:vanish/>
          <w:sz w:val="22"/>
          <w:szCs w:val="22"/>
          <w:shd w:val="clear" w:color="auto" w:fill="FFFF99"/>
          <w:rtl/>
        </w:rPr>
        <w:t xml:space="preserve">) </w:t>
      </w:r>
      <w:r w:rsidRPr="00346B5C">
        <w:rPr>
          <w:rStyle w:val="default"/>
          <w:rFonts w:cs="FrankRuehl"/>
          <w:strike/>
          <w:vanish/>
          <w:sz w:val="22"/>
          <w:szCs w:val="22"/>
          <w:shd w:val="clear" w:color="auto" w:fill="FFFF99"/>
          <w:rtl/>
        </w:rPr>
        <w:t>–</w:t>
      </w:r>
    </w:p>
    <w:p w:rsidR="006026EF" w:rsidRPr="00346B5C" w:rsidRDefault="006026EF" w:rsidP="006026EF">
      <w:pPr>
        <w:pStyle w:val="P22"/>
        <w:spacing w:before="0"/>
        <w:ind w:left="1021"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(1)</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הוצאות המלון ימומנו במלואן על ידי הכנסת, בהתאם לכללים שנקבעו בתקשי"ר, וחבר הכנסת יקבל קצובת אש"ל בשיעור של 45% מהסכום הנקוב בתקשי"ר לגבי אותה מדינה שבה הוא מתארח;</w:t>
      </w:r>
    </w:p>
    <w:p w:rsidR="006026EF" w:rsidRPr="006026EF" w:rsidRDefault="006026EF" w:rsidP="006026EF">
      <w:pPr>
        <w:pStyle w:val="P22"/>
        <w:spacing w:before="0"/>
        <w:ind w:left="1021" w:right="1134"/>
        <w:rPr>
          <w:rStyle w:val="default"/>
          <w:rFonts w:cs="FrankRuehl"/>
          <w:sz w:val="2"/>
          <w:szCs w:val="2"/>
          <w:rtl/>
        </w:rPr>
      </w:pPr>
      <w:r w:rsidRPr="00346B5C">
        <w:rPr>
          <w:rStyle w:val="default"/>
          <w:rFonts w:cs="FrankRuehl"/>
          <w:strike/>
          <w:vanish/>
          <w:sz w:val="22"/>
          <w:szCs w:val="22"/>
          <w:shd w:val="clear" w:color="auto" w:fill="FFFF99"/>
          <w:rtl/>
        </w:rPr>
        <w:t xml:space="preserve"> (2)</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כאשר האירוח הוא על חשבון המארח, יקבל חבר הכנסת קצוב</w:t>
      </w:r>
      <w:r w:rsidRPr="00346B5C">
        <w:rPr>
          <w:rStyle w:val="default"/>
          <w:rFonts w:cs="FrankRuehl"/>
          <w:strike/>
          <w:vanish/>
          <w:sz w:val="22"/>
          <w:szCs w:val="22"/>
          <w:shd w:val="clear" w:color="auto" w:fill="FFFF99"/>
          <w:rtl/>
        </w:rPr>
        <w:t>ה</w:t>
      </w:r>
      <w:r w:rsidRPr="00346B5C">
        <w:rPr>
          <w:rStyle w:val="default"/>
          <w:rFonts w:cs="FrankRuehl" w:hint="cs"/>
          <w:strike/>
          <w:vanish/>
          <w:sz w:val="22"/>
          <w:szCs w:val="22"/>
          <w:shd w:val="clear" w:color="auto" w:fill="FFFF99"/>
          <w:rtl/>
        </w:rPr>
        <w:t xml:space="preserve"> בשיעור של 20% מהסכום הנקוב בתקשי"ר לגבי אותה מדינה שבה הוא מתארח.</w:t>
      </w:r>
      <w:bookmarkEnd w:id="11"/>
    </w:p>
    <w:p w:rsidR="002C368F" w:rsidRDefault="002C368F" w:rsidP="006026EF">
      <w:pPr>
        <w:pStyle w:val="P00"/>
        <w:spacing w:before="72"/>
        <w:ind w:left="0" w:right="1134"/>
        <w:rPr>
          <w:rStyle w:val="default"/>
          <w:rFonts w:cs="FrankRuehl" w:hint="cs"/>
          <w:rtl/>
        </w:rPr>
      </w:pPr>
      <w:r>
        <w:rPr>
          <w:lang w:val="he-IL"/>
        </w:rPr>
        <w:pict>
          <v:rect id="_x0000_s2057" style="position:absolute;left:0;text-align:left;margin-left:464.5pt;margin-top:8.05pt;width:75.05pt;height:12.25pt;z-index:251569664"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hint="cs"/>
                      <w:szCs w:val="18"/>
                      <w:rtl/>
                    </w:rPr>
                    <w:t>תק' תשע"א-2010</w:t>
                  </w:r>
                </w:p>
              </w:txbxContent>
            </v:textbox>
            <w10:anchorlock/>
          </v:rect>
        </w:pict>
      </w:r>
      <w:r>
        <w:rPr>
          <w:rStyle w:val="big-number"/>
          <w:rtl/>
        </w:rPr>
        <w:t>7.</w:t>
      </w:r>
      <w:r>
        <w:rPr>
          <w:rStyle w:val="big-number"/>
          <w:rtl/>
        </w:rPr>
        <w:tab/>
      </w:r>
      <w:r w:rsidR="006026EF">
        <w:rPr>
          <w:rStyle w:val="default"/>
          <w:rFonts w:cs="FrankRuehl" w:hint="cs"/>
          <w:rtl/>
        </w:rPr>
        <w:t>(נמחק).</w:t>
      </w:r>
    </w:p>
    <w:p w:rsidR="006026EF" w:rsidRPr="00346B5C" w:rsidRDefault="006026EF" w:rsidP="006026EF">
      <w:pPr>
        <w:pStyle w:val="P00"/>
        <w:spacing w:before="0"/>
        <w:ind w:left="0" w:right="1134"/>
        <w:rPr>
          <w:rStyle w:val="default"/>
          <w:rFonts w:cs="FrankRuehl" w:hint="cs"/>
          <w:vanish/>
          <w:color w:val="FF0000"/>
          <w:szCs w:val="20"/>
          <w:shd w:val="clear" w:color="auto" w:fill="FFFF99"/>
          <w:rtl/>
        </w:rPr>
      </w:pPr>
      <w:bookmarkStart w:id="12" w:name="Rov182"/>
      <w:r w:rsidRPr="00346B5C">
        <w:rPr>
          <w:rStyle w:val="default"/>
          <w:rFonts w:cs="FrankRuehl" w:hint="cs"/>
          <w:vanish/>
          <w:color w:val="FF0000"/>
          <w:szCs w:val="20"/>
          <w:shd w:val="clear" w:color="auto" w:fill="FFFF99"/>
          <w:rtl/>
        </w:rPr>
        <w:t>מיום 16.11.2010</w:t>
      </w:r>
    </w:p>
    <w:p w:rsidR="006026EF" w:rsidRPr="00346B5C" w:rsidRDefault="006026EF" w:rsidP="006026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תשע"א-2010</w:t>
      </w:r>
    </w:p>
    <w:p w:rsidR="006026EF" w:rsidRPr="00346B5C" w:rsidRDefault="006026EF" w:rsidP="006026EF">
      <w:pPr>
        <w:pStyle w:val="P00"/>
        <w:spacing w:before="0"/>
        <w:ind w:left="0" w:right="1134"/>
        <w:rPr>
          <w:rStyle w:val="default"/>
          <w:rFonts w:cs="FrankRuehl" w:hint="cs"/>
          <w:vanish/>
          <w:szCs w:val="20"/>
          <w:shd w:val="clear" w:color="auto" w:fill="FFFF99"/>
          <w:rtl/>
        </w:rPr>
      </w:pPr>
      <w:hyperlink r:id="rId26" w:history="1">
        <w:r w:rsidRPr="00346B5C">
          <w:rPr>
            <w:rStyle w:val="Hyperlink"/>
            <w:rFonts w:hint="cs"/>
            <w:vanish/>
            <w:szCs w:val="20"/>
            <w:shd w:val="clear" w:color="auto" w:fill="FFFF99"/>
            <w:rtl/>
          </w:rPr>
          <w:t>ק"ת תשע"א מס' 6940</w:t>
        </w:r>
      </w:hyperlink>
      <w:r w:rsidRPr="00346B5C">
        <w:rPr>
          <w:rStyle w:val="default"/>
          <w:rFonts w:cs="FrankRuehl" w:hint="cs"/>
          <w:vanish/>
          <w:szCs w:val="20"/>
          <w:shd w:val="clear" w:color="auto" w:fill="FFFF99"/>
          <w:rtl/>
        </w:rPr>
        <w:t xml:space="preserve"> מיום 16.11.2010 עמ' 152</w:t>
      </w:r>
    </w:p>
    <w:p w:rsidR="006026EF" w:rsidRPr="00346B5C" w:rsidRDefault="006026EF" w:rsidP="006026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מחיקת סעיף 7</w:t>
      </w:r>
    </w:p>
    <w:p w:rsidR="006026EF" w:rsidRPr="00346B5C" w:rsidRDefault="006026EF" w:rsidP="006026EF">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6026EF" w:rsidRPr="00346B5C" w:rsidRDefault="006026EF" w:rsidP="006026EF">
      <w:pPr>
        <w:pStyle w:val="P00"/>
        <w:spacing w:before="20"/>
        <w:ind w:left="0" w:right="1134"/>
        <w:rPr>
          <w:rStyle w:val="big-number"/>
          <w:rFonts w:hint="cs"/>
          <w:strike/>
          <w:vanish/>
          <w:sz w:val="16"/>
          <w:szCs w:val="16"/>
          <w:shd w:val="clear" w:color="auto" w:fill="FFFF99"/>
          <w:rtl/>
        </w:rPr>
      </w:pPr>
      <w:r w:rsidRPr="00346B5C">
        <w:rPr>
          <w:rStyle w:val="big-number"/>
          <w:rFonts w:hint="cs"/>
          <w:strike/>
          <w:vanish/>
          <w:sz w:val="16"/>
          <w:szCs w:val="16"/>
          <w:shd w:val="clear" w:color="auto" w:fill="FFFF99"/>
          <w:rtl/>
        </w:rPr>
        <w:t>תשלום הוצאות שהייה בחו"ל ליושב ראש הכנסת</w:t>
      </w:r>
    </w:p>
    <w:p w:rsidR="006026EF" w:rsidRPr="00346B5C" w:rsidRDefault="006026EF" w:rsidP="006026EF">
      <w:pPr>
        <w:pStyle w:val="P00"/>
        <w:spacing w:before="0"/>
        <w:ind w:left="0" w:right="1134"/>
        <w:rPr>
          <w:rStyle w:val="default"/>
          <w:rFonts w:cs="FrankRuehl" w:hint="cs"/>
          <w:strike/>
          <w:vanish/>
          <w:sz w:val="22"/>
          <w:szCs w:val="22"/>
          <w:shd w:val="clear" w:color="auto" w:fill="FFFF99"/>
          <w:rtl/>
        </w:rPr>
      </w:pPr>
      <w:r w:rsidRPr="00346B5C">
        <w:rPr>
          <w:rStyle w:val="big-number"/>
          <w:rFonts w:cs="FrankRuehl"/>
          <w:strike/>
          <w:vanish/>
          <w:sz w:val="22"/>
          <w:szCs w:val="22"/>
          <w:shd w:val="clear" w:color="auto" w:fill="FFFF99"/>
          <w:rtl/>
        </w:rPr>
        <w:t>7.</w:t>
      </w:r>
      <w:r w:rsidRPr="00346B5C">
        <w:rPr>
          <w:rStyle w:val="big-number"/>
          <w:rFonts w:cs="FrankRuehl"/>
          <w:strike/>
          <w:vanish/>
          <w:sz w:val="22"/>
          <w:szCs w:val="22"/>
          <w:shd w:val="clear" w:color="auto" w:fill="FFFF99"/>
          <w:rtl/>
        </w:rPr>
        <w:tab/>
      </w:r>
      <w:r w:rsidRPr="00346B5C">
        <w:rPr>
          <w:rStyle w:val="default"/>
          <w:rFonts w:cs="FrankRuehl"/>
          <w:strike/>
          <w:vanish/>
          <w:sz w:val="22"/>
          <w:szCs w:val="22"/>
          <w:shd w:val="clear" w:color="auto" w:fill="FFFF99"/>
          <w:rtl/>
        </w:rPr>
        <w:t>י</w:t>
      </w:r>
      <w:r w:rsidRPr="00346B5C">
        <w:rPr>
          <w:rStyle w:val="default"/>
          <w:rFonts w:cs="FrankRuehl" w:hint="cs"/>
          <w:strike/>
          <w:vanish/>
          <w:sz w:val="22"/>
          <w:szCs w:val="22"/>
          <w:shd w:val="clear" w:color="auto" w:fill="FFFF99"/>
          <w:rtl/>
        </w:rPr>
        <w:t xml:space="preserve">ושב ראש הכנסת הנוסע בשליחות לחו"ל ונלווית רעייתו אליו </w:t>
      </w:r>
      <w:r w:rsidRPr="00346B5C">
        <w:rPr>
          <w:rStyle w:val="default"/>
          <w:rFonts w:cs="FrankRuehl"/>
          <w:strike/>
          <w:vanish/>
          <w:sz w:val="22"/>
          <w:szCs w:val="22"/>
          <w:shd w:val="clear" w:color="auto" w:fill="FFFF99"/>
          <w:rtl/>
        </w:rPr>
        <w:t>–</w:t>
      </w:r>
    </w:p>
    <w:p w:rsidR="006026EF" w:rsidRPr="00346B5C" w:rsidRDefault="006026EF" w:rsidP="006026EF">
      <w:pPr>
        <w:pStyle w:val="P11"/>
        <w:spacing w:before="0"/>
        <w:ind w:left="624"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(1)</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הכנסת תישא בהוצאות המלון שלהם כנגד קבלות;</w:t>
      </w:r>
    </w:p>
    <w:p w:rsidR="006026EF" w:rsidRPr="006026EF" w:rsidRDefault="006026EF" w:rsidP="006026EF">
      <w:pPr>
        <w:pStyle w:val="P11"/>
        <w:spacing w:before="0"/>
        <w:ind w:left="624" w:right="1134"/>
        <w:rPr>
          <w:rStyle w:val="default"/>
          <w:rFonts w:cs="FrankRuehl" w:hint="cs"/>
          <w:sz w:val="2"/>
          <w:szCs w:val="2"/>
          <w:rtl/>
        </w:rPr>
      </w:pPr>
      <w:r w:rsidRPr="00346B5C">
        <w:rPr>
          <w:rStyle w:val="default"/>
          <w:rFonts w:cs="FrankRuehl"/>
          <w:strike/>
          <w:vanish/>
          <w:sz w:val="22"/>
          <w:szCs w:val="22"/>
          <w:shd w:val="clear" w:color="auto" w:fill="FFFF99"/>
          <w:rtl/>
        </w:rPr>
        <w:t>(2)</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ייתוספו 40% לתשלום ההוצאות שיינ</w:t>
      </w:r>
      <w:r w:rsidRPr="00346B5C">
        <w:rPr>
          <w:rStyle w:val="default"/>
          <w:rFonts w:cs="FrankRuehl"/>
          <w:strike/>
          <w:vanish/>
          <w:sz w:val="22"/>
          <w:szCs w:val="22"/>
          <w:shd w:val="clear" w:color="auto" w:fill="FFFF99"/>
          <w:rtl/>
        </w:rPr>
        <w:t>ת</w:t>
      </w:r>
      <w:r w:rsidRPr="00346B5C">
        <w:rPr>
          <w:rStyle w:val="default"/>
          <w:rFonts w:cs="FrankRuehl" w:hint="cs"/>
          <w:strike/>
          <w:vanish/>
          <w:sz w:val="22"/>
          <w:szCs w:val="22"/>
          <w:shd w:val="clear" w:color="auto" w:fill="FFFF99"/>
          <w:rtl/>
        </w:rPr>
        <w:t>נו ליושב ראש הכנסת, בעבור הוצאות רעייתו.</w:t>
      </w:r>
      <w:bookmarkEnd w:id="12"/>
    </w:p>
    <w:p w:rsidR="002C368F" w:rsidRDefault="002C368F">
      <w:pPr>
        <w:pStyle w:val="P00"/>
        <w:spacing w:before="72"/>
        <w:ind w:left="0" w:right="1134"/>
        <w:rPr>
          <w:rStyle w:val="default"/>
          <w:rFonts w:cs="FrankRuehl" w:hint="cs"/>
          <w:rtl/>
        </w:rPr>
      </w:pPr>
      <w:bookmarkStart w:id="13" w:name="Seif4"/>
      <w:bookmarkEnd w:id="13"/>
      <w:r>
        <w:rPr>
          <w:lang w:val="he-IL"/>
        </w:rPr>
        <w:pict>
          <v:rect id="_x0000_s2058" style="position:absolute;left:0;text-align:left;margin-left:462pt;margin-top:8.05pt;width:77.55pt;height:28.2pt;z-index:251570688"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ת</w:t>
                  </w:r>
                  <w:r>
                    <w:rPr>
                      <w:rFonts w:cs="Miriam" w:hint="cs"/>
                      <w:szCs w:val="18"/>
                      <w:rtl/>
                    </w:rPr>
                    <w:t>שלום הוצאות מלון בישראל ליו</w:t>
                  </w:r>
                  <w:r>
                    <w:rPr>
                      <w:rFonts w:cs="Miriam"/>
                      <w:szCs w:val="18"/>
                      <w:rtl/>
                    </w:rPr>
                    <w:t>ש</w:t>
                  </w:r>
                  <w:r>
                    <w:rPr>
                      <w:rFonts w:cs="Miriam" w:hint="cs"/>
                      <w:szCs w:val="18"/>
                      <w:rtl/>
                    </w:rPr>
                    <w:t>ב ראש הכנסת</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וצאות מלון בישראל של יושב ראש הכנסת ישולמו על ידי הכנסת </w:t>
      </w:r>
      <w:r>
        <w:rPr>
          <w:rStyle w:val="default"/>
          <w:rFonts w:cs="FrankRuehl"/>
          <w:rtl/>
        </w:rPr>
        <w:t>–</w:t>
      </w:r>
    </w:p>
    <w:p w:rsidR="002C368F" w:rsidRDefault="002C368F">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בירושלים </w:t>
      </w:r>
      <w:r>
        <w:rPr>
          <w:rStyle w:val="default"/>
          <w:rFonts w:cs="FrankRuehl"/>
          <w:rtl/>
        </w:rPr>
        <w:t>–</w:t>
      </w:r>
      <w:r>
        <w:rPr>
          <w:rStyle w:val="default"/>
          <w:rFonts w:cs="FrankRuehl" w:hint="cs"/>
          <w:rtl/>
        </w:rPr>
        <w:t xml:space="preserve"> כל עוד אין לו דירת שרד בירושלים או שדירתו הפרטית באזור ירושלים אינה משמשת גם כדירת שרד, כאמור</w:t>
      </w:r>
      <w:r>
        <w:rPr>
          <w:rStyle w:val="default"/>
          <w:rFonts w:cs="FrankRuehl"/>
          <w:rtl/>
        </w:rPr>
        <w:t xml:space="preserve"> </w:t>
      </w:r>
      <w:r>
        <w:rPr>
          <w:rStyle w:val="default"/>
          <w:rFonts w:cs="FrankRuehl" w:hint="cs"/>
          <w:rtl/>
        </w:rPr>
        <w:t xml:space="preserve">בסעיף 6(ב) להחלטת שכר חברי הכנסת, תשמ"ז-1986; </w:t>
      </w:r>
    </w:p>
    <w:p w:rsidR="002C368F" w:rsidRDefault="002C368F">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מחוץ לירושלים </w:t>
      </w:r>
      <w:r>
        <w:rPr>
          <w:rStyle w:val="default"/>
          <w:rFonts w:cs="FrankRuehl"/>
          <w:rtl/>
        </w:rPr>
        <w:t>–</w:t>
      </w:r>
      <w:r>
        <w:rPr>
          <w:rStyle w:val="default"/>
          <w:rFonts w:cs="FrankRuehl" w:hint="cs"/>
          <w:rtl/>
        </w:rPr>
        <w:t xml:space="preserve"> לצורך מילוי תפקידו כיושב ראש הכנסת.</w:t>
      </w:r>
    </w:p>
    <w:p w:rsidR="002C368F" w:rsidRDefault="002C368F">
      <w:pPr>
        <w:pStyle w:val="P00"/>
        <w:spacing w:before="72"/>
        <w:ind w:left="0" w:right="1134"/>
        <w:rPr>
          <w:rStyle w:val="default"/>
          <w:rFonts w:cs="FrankRuehl"/>
          <w:rtl/>
        </w:rPr>
      </w:pPr>
      <w:bookmarkStart w:id="14" w:name="Seif5"/>
      <w:bookmarkEnd w:id="14"/>
      <w:r>
        <w:rPr>
          <w:lang w:val="he-IL"/>
        </w:rPr>
        <w:pict>
          <v:rect id="_x0000_s2059" style="position:absolute;left:0;text-align:left;margin-left:462pt;margin-top:8.05pt;width:77.55pt;height:29.2pt;z-index:251571712"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ת</w:t>
                  </w:r>
                  <w:r>
                    <w:rPr>
                      <w:rFonts w:cs="Miriam" w:hint="cs"/>
                      <w:szCs w:val="18"/>
                      <w:rtl/>
                    </w:rPr>
                    <w:t>שלום הוצאות מלון של ממלא מקום יושב</w:t>
                  </w:r>
                </w:p>
                <w:p w:rsidR="003666A8" w:rsidRDefault="003666A8">
                  <w:pPr>
                    <w:spacing w:line="160" w:lineRule="exact"/>
                    <w:jc w:val="left"/>
                    <w:rPr>
                      <w:rFonts w:cs="Miriam"/>
                      <w:noProof/>
                      <w:szCs w:val="18"/>
                      <w:rtl/>
                    </w:rPr>
                  </w:pPr>
                  <w:r>
                    <w:rPr>
                      <w:rFonts w:cs="Miriam"/>
                      <w:szCs w:val="18"/>
                      <w:rtl/>
                    </w:rPr>
                    <w:t>ר</w:t>
                  </w:r>
                  <w:r>
                    <w:rPr>
                      <w:rFonts w:cs="Miriam" w:hint="cs"/>
                      <w:szCs w:val="18"/>
                      <w:rtl/>
                    </w:rPr>
                    <w:t>אש הכנסת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וצאות מלון בירושלים של סגן יושב ראש הכנסת, אשר מקום מגוריו הקבוע איננו בירושלים ואשר לן בו לצורך מ</w:t>
      </w:r>
      <w:r>
        <w:rPr>
          <w:rStyle w:val="default"/>
          <w:rFonts w:cs="FrankRuehl"/>
          <w:rtl/>
        </w:rPr>
        <w:t>י</w:t>
      </w:r>
      <w:r>
        <w:rPr>
          <w:rStyle w:val="default"/>
          <w:rFonts w:cs="FrankRuehl" w:hint="cs"/>
          <w:rtl/>
        </w:rPr>
        <w:t>לוי תפקידו כממלא מקום יושב ראש הכנסת, ישולמו על ידי הכנסת.</w:t>
      </w:r>
    </w:p>
    <w:p w:rsidR="002C368F" w:rsidRDefault="002C368F">
      <w:pPr>
        <w:pStyle w:val="P00"/>
        <w:spacing w:before="72"/>
        <w:ind w:left="0" w:right="1134"/>
        <w:rPr>
          <w:rStyle w:val="default"/>
          <w:rFonts w:cs="FrankRuehl"/>
          <w:rtl/>
        </w:rPr>
      </w:pPr>
      <w:bookmarkStart w:id="15" w:name="Seif6"/>
      <w:bookmarkEnd w:id="15"/>
      <w:r>
        <w:rPr>
          <w:lang w:val="he-IL"/>
        </w:rPr>
        <w:pict>
          <v:rect id="_x0000_s2060" style="position:absolute;left:0;text-align:left;margin-left:464.5pt;margin-top:8.05pt;width:75.05pt;height:24pt;z-index:251572736"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ת</w:t>
                  </w:r>
                  <w:r>
                    <w:rPr>
                      <w:rFonts w:cs="Miriam" w:hint="cs"/>
                      <w:szCs w:val="18"/>
                      <w:rtl/>
                    </w:rPr>
                    <w:t xml:space="preserve">שלום </w:t>
                  </w:r>
                  <w:r>
                    <w:rPr>
                      <w:rFonts w:cs="Miriam"/>
                      <w:szCs w:val="18"/>
                      <w:rtl/>
                    </w:rPr>
                    <w:t>מ</w:t>
                  </w:r>
                  <w:r>
                    <w:rPr>
                      <w:rFonts w:cs="Miriam" w:hint="cs"/>
                      <w:szCs w:val="18"/>
                      <w:rtl/>
                    </w:rPr>
                    <w:t xml:space="preserve">לון לחבר </w:t>
                  </w:r>
                  <w:r>
                    <w:rPr>
                      <w:rFonts w:cs="Miriam"/>
                      <w:szCs w:val="18"/>
                      <w:rtl/>
                    </w:rPr>
                    <w:t>ה</w:t>
                  </w:r>
                  <w:r>
                    <w:rPr>
                      <w:rFonts w:cs="Miriam" w:hint="cs"/>
                      <w:szCs w:val="18"/>
                      <w:rtl/>
                    </w:rPr>
                    <w:t>כנסת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הוצאות מלון בירושלים של חבר הכנסת, אשר מקום מגוריו הקבוע אינו בירושלים ואשר לן בו בלילה שבין שני ימי ישיבה רגילים, ישולמו על ידי הכנסת.</w:t>
      </w:r>
    </w:p>
    <w:p w:rsidR="002C368F" w:rsidRDefault="00AA536F" w:rsidP="00912618">
      <w:pPr>
        <w:pStyle w:val="P00"/>
        <w:spacing w:before="72"/>
        <w:ind w:left="1021" w:right="1134" w:hanging="1021"/>
        <w:rPr>
          <w:rStyle w:val="default"/>
          <w:rFonts w:cs="FrankRuehl"/>
          <w:rtl/>
        </w:rPr>
      </w:pPr>
      <w:r>
        <w:rPr>
          <w:rtl/>
          <w:lang w:eastAsia="en-US"/>
        </w:rPr>
        <w:pict>
          <v:shape id="_x0000_s2165" type="#_x0000_t202" style="position:absolute;left:0;text-align:left;margin-left:462pt;margin-top:7.1pt;width:80.25pt;height:27.25pt;z-index:251663872" filled="f" stroked="f">
            <v:textbox inset="1mm,0,1mm,0">
              <w:txbxContent>
                <w:p w:rsidR="003666A8" w:rsidRDefault="003666A8" w:rsidP="00AA536F">
                  <w:pPr>
                    <w:spacing w:line="160" w:lineRule="exact"/>
                    <w:jc w:val="left"/>
                    <w:rPr>
                      <w:rFonts w:cs="Miriam"/>
                      <w:szCs w:val="18"/>
                      <w:rtl/>
                    </w:rPr>
                  </w:pPr>
                  <w:r>
                    <w:rPr>
                      <w:rFonts w:cs="Miriam" w:hint="cs"/>
                      <w:szCs w:val="18"/>
                      <w:rtl/>
                    </w:rPr>
                    <w:t>החלטה תשס"ט-2008</w:t>
                  </w:r>
                </w:p>
                <w:p w:rsidR="00912618" w:rsidRDefault="00912618" w:rsidP="00AA536F">
                  <w:pPr>
                    <w:spacing w:line="160" w:lineRule="exact"/>
                    <w:jc w:val="left"/>
                    <w:rPr>
                      <w:rFonts w:cs="Miriam" w:hint="cs"/>
                      <w:szCs w:val="18"/>
                      <w:rtl/>
                    </w:rPr>
                  </w:pPr>
                  <w:r>
                    <w:rPr>
                      <w:rFonts w:cs="Miriam" w:hint="cs"/>
                      <w:szCs w:val="18"/>
                      <w:rtl/>
                    </w:rPr>
                    <w:t>החלטה (מס' 2) תשע"ח-2018</w:t>
                  </w:r>
                </w:p>
              </w:txbxContent>
            </v:textbox>
          </v:shape>
        </w:pict>
      </w:r>
      <w:r w:rsidR="002C368F">
        <w:rPr>
          <w:rtl/>
        </w:rPr>
        <w:tab/>
      </w:r>
      <w:r w:rsidR="002C368F">
        <w:rPr>
          <w:rStyle w:val="default"/>
          <w:rFonts w:cs="FrankRuehl"/>
          <w:rtl/>
        </w:rPr>
        <w:t>(</w:t>
      </w:r>
      <w:r w:rsidR="002C368F">
        <w:rPr>
          <w:rStyle w:val="default"/>
          <w:rFonts w:cs="FrankRuehl" w:hint="cs"/>
          <w:rtl/>
        </w:rPr>
        <w:t>ב)</w:t>
      </w:r>
      <w:r w:rsidR="002C368F">
        <w:rPr>
          <w:rStyle w:val="default"/>
          <w:rFonts w:cs="FrankRuehl"/>
          <w:rtl/>
        </w:rPr>
        <w:tab/>
      </w:r>
      <w:r w:rsidR="00912618">
        <w:rPr>
          <w:rStyle w:val="default"/>
          <w:rFonts w:cs="FrankRuehl" w:hint="cs"/>
          <w:rtl/>
        </w:rPr>
        <w:t>(1)</w:t>
      </w:r>
      <w:r w:rsidR="00912618">
        <w:rPr>
          <w:rStyle w:val="default"/>
          <w:rFonts w:cs="FrankRuehl"/>
          <w:rtl/>
        </w:rPr>
        <w:tab/>
      </w:r>
      <w:r w:rsidR="002C368F">
        <w:rPr>
          <w:rStyle w:val="default"/>
          <w:rFonts w:cs="FrankRuehl" w:hint="cs"/>
          <w:rtl/>
        </w:rPr>
        <w:t>נוסף על האמור בסעיף ק</w:t>
      </w:r>
      <w:r w:rsidR="002C368F">
        <w:rPr>
          <w:rStyle w:val="default"/>
          <w:rFonts w:cs="FrankRuehl"/>
          <w:rtl/>
        </w:rPr>
        <w:t>ט</w:t>
      </w:r>
      <w:r w:rsidR="002C368F">
        <w:rPr>
          <w:rStyle w:val="default"/>
          <w:rFonts w:cs="FrankRuehl" w:hint="cs"/>
          <w:rtl/>
        </w:rPr>
        <w:t xml:space="preserve">ן (א), זכאי חבר הכנסת, שמקום מגוריו הקבוע מרוחק מירושלים 100 ק"מ לפחות, להוצאות מלון בירושלים כאשר הוא נשאר ללון </w:t>
      </w:r>
      <w:r w:rsidR="002B5215">
        <w:rPr>
          <w:rStyle w:val="default"/>
          <w:rFonts w:cs="FrankRuehl" w:hint="cs"/>
          <w:rtl/>
        </w:rPr>
        <w:t>בה</w:t>
      </w:r>
      <w:r w:rsidR="002C368F">
        <w:rPr>
          <w:rStyle w:val="default"/>
          <w:rFonts w:cs="FrankRuehl" w:hint="cs"/>
          <w:rtl/>
        </w:rPr>
        <w:t xml:space="preserve"> לרגל השתתפות בישיבה או בסיור של ועדה ביום שלפני יום ישיבה של מליאת הכנסת או ביום שלאחריה, או לרגל השתתפות בישיבותי</w:t>
      </w:r>
      <w:r w:rsidR="002C368F">
        <w:rPr>
          <w:rStyle w:val="default"/>
          <w:rFonts w:cs="FrankRuehl"/>
          <w:rtl/>
        </w:rPr>
        <w:t xml:space="preserve">ה </w:t>
      </w:r>
      <w:r w:rsidR="002C368F">
        <w:rPr>
          <w:rStyle w:val="default"/>
          <w:rFonts w:cs="FrankRuehl" w:hint="cs"/>
          <w:rtl/>
        </w:rPr>
        <w:t>של ועדה, יום אחרי יום</w:t>
      </w:r>
      <w:r w:rsidR="00912618">
        <w:rPr>
          <w:rStyle w:val="default"/>
          <w:rFonts w:cs="FrankRuehl" w:hint="cs"/>
          <w:rtl/>
        </w:rPr>
        <w:t>;</w:t>
      </w:r>
    </w:p>
    <w:p w:rsidR="00912618" w:rsidRPr="00912618" w:rsidRDefault="00912618" w:rsidP="00912618">
      <w:pPr>
        <w:pStyle w:val="P22"/>
        <w:spacing w:before="72"/>
        <w:ind w:left="1021" w:right="1134"/>
        <w:rPr>
          <w:rStyle w:val="default"/>
          <w:rFonts w:cs="FrankRuehl"/>
          <w:rtl/>
        </w:rPr>
      </w:pPr>
      <w:r>
        <w:rPr>
          <w:rtl/>
          <w:lang w:eastAsia="en-US"/>
        </w:rPr>
        <w:pict>
          <v:shape id="_x0000_s2356" type="#_x0000_t202" style="position:absolute;left:0;text-align:left;margin-left:470.25pt;margin-top:7.1pt;width:1in;height:16.8pt;z-index:251729408" filled="f" stroked="f">
            <v:textbox inset="1mm,0,1mm,0">
              <w:txbxContent>
                <w:p w:rsidR="00912618" w:rsidRDefault="00912618" w:rsidP="00912618">
                  <w:pPr>
                    <w:spacing w:line="160" w:lineRule="exact"/>
                    <w:jc w:val="left"/>
                    <w:rPr>
                      <w:rFonts w:cs="Miriam" w:hint="cs"/>
                      <w:szCs w:val="18"/>
                      <w:rtl/>
                    </w:rPr>
                  </w:pPr>
                  <w:r>
                    <w:rPr>
                      <w:rFonts w:cs="Miriam" w:hint="cs"/>
                      <w:szCs w:val="18"/>
                      <w:rtl/>
                    </w:rPr>
                    <w:t>החלטה (מס' 2) תשע"ח-2018</w:t>
                  </w:r>
                </w:p>
              </w:txbxContent>
            </v:textbox>
            <w10:anchorlock/>
          </v:shape>
        </w:pict>
      </w:r>
      <w:r>
        <w:rPr>
          <w:rStyle w:val="default"/>
          <w:rFonts w:cs="FrankRuehl"/>
          <w:rtl/>
        </w:rPr>
        <w:t>(</w:t>
      </w:r>
      <w:r w:rsidRPr="00912618">
        <w:rPr>
          <w:rStyle w:val="default"/>
          <w:rFonts w:cs="FrankRuehl" w:hint="cs"/>
          <w:rtl/>
        </w:rPr>
        <w:t>2)</w:t>
      </w:r>
      <w:r w:rsidRPr="00912618">
        <w:rPr>
          <w:rStyle w:val="default"/>
          <w:rFonts w:cs="FrankRuehl"/>
          <w:rtl/>
        </w:rPr>
        <w:tab/>
      </w:r>
      <w:r w:rsidRPr="00912618">
        <w:rPr>
          <w:rStyle w:val="default"/>
          <w:rFonts w:cs="FrankRuehl" w:hint="cs"/>
          <w:rtl/>
        </w:rPr>
        <w:t>בלי לגרוע מהוראות פסקה (1), חבר הכנסת שמקום מגוריו הקבוע מרוחק מירושלים 100 ק"מ לפחות, ולא ניצל את מלוא זכאותו להוצאות מלון בירושלים לפי הוראות סעיף קטן (א), זכאי להוצאות מלון גם כאשר הוא נשאר ללון בירושלים ביום שלפני יום ישיבה של מליאת הכנסת או ביום שלאחריה, במקום לילות שבהם לא ניצל את זכאותו כאמור באותה שנה; זכאות לפי פסקה זו תהיה באישור מראש של חשב הכנסת, ולא ישולמו לחבר הכנסת הוצאות לפי פסקה זו בעבור יותר משמונה לילות בשנה.</w:t>
      </w:r>
    </w:p>
    <w:p w:rsidR="00443842" w:rsidRDefault="00443842" w:rsidP="00443842">
      <w:pPr>
        <w:pStyle w:val="P00"/>
        <w:spacing w:before="72"/>
        <w:ind w:left="0" w:right="1134"/>
        <w:rPr>
          <w:rStyle w:val="default"/>
          <w:rFonts w:cs="FrankRuehl" w:hint="cs"/>
          <w:rtl/>
        </w:rPr>
      </w:pPr>
      <w:r>
        <w:rPr>
          <w:rtl/>
          <w:lang w:val="he-IL"/>
        </w:rPr>
        <w:pict>
          <v:shape id="_x0000_s2366" type="#_x0000_t202" style="position:absolute;left:0;text-align:left;margin-left:462pt;margin-top:7.1pt;width:80.25pt;height:27.8pt;z-index:251739648" filled="f" stroked="f">
            <v:textbox inset="1mm,0,1mm,0">
              <w:txbxContent>
                <w:p w:rsidR="00443842" w:rsidRDefault="00443842" w:rsidP="00443842">
                  <w:pPr>
                    <w:spacing w:line="160" w:lineRule="exact"/>
                    <w:jc w:val="left"/>
                    <w:rPr>
                      <w:rFonts w:cs="Miriam"/>
                      <w:szCs w:val="18"/>
                      <w:rtl/>
                    </w:rPr>
                  </w:pPr>
                  <w:r>
                    <w:rPr>
                      <w:rFonts w:cs="Miriam" w:hint="cs"/>
                      <w:szCs w:val="18"/>
                      <w:rtl/>
                    </w:rPr>
                    <w:t>החלטה תשפ"ב-2021</w:t>
                  </w:r>
                </w:p>
                <w:p w:rsidR="00F94C39" w:rsidRDefault="00F94C39" w:rsidP="00443842">
                  <w:pPr>
                    <w:spacing w:line="160" w:lineRule="exact"/>
                    <w:jc w:val="left"/>
                    <w:rPr>
                      <w:rFonts w:cs="Miriam" w:hint="cs"/>
                      <w:szCs w:val="18"/>
                      <w:rtl/>
                    </w:rPr>
                  </w:pPr>
                  <w:r>
                    <w:rPr>
                      <w:rFonts w:cs="Miriam" w:hint="cs"/>
                      <w:szCs w:val="18"/>
                      <w:rtl/>
                    </w:rPr>
                    <w:t>החלטה (מס' 4) תשפ"ב-2022</w:t>
                  </w:r>
                </w:p>
              </w:txbxContent>
            </v:textbox>
          </v:shape>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 xml:space="preserve">נוסף על האמור בסעיף קטן (א), חבר הכנסת שמקום מגוריו הקבוע מרוחק מירושלים 140 ק"מ לפחות, זכאי להוצאות מלון בירושלים כאשר הוא נשאר ללון בה במוצאי שבת </w:t>
      </w:r>
      <w:r w:rsidR="00F94C39" w:rsidRPr="00F94C39">
        <w:rPr>
          <w:rStyle w:val="default"/>
          <w:rFonts w:cs="FrankRuehl" w:hint="cs"/>
          <w:rtl/>
        </w:rPr>
        <w:t xml:space="preserve">או ביום ראשון </w:t>
      </w:r>
      <w:r>
        <w:rPr>
          <w:rStyle w:val="default"/>
          <w:rFonts w:cs="FrankRuehl" w:hint="cs"/>
          <w:rtl/>
        </w:rPr>
        <w:t xml:space="preserve">לשם השתתפות בישיבה ועדה ביום </w:t>
      </w:r>
      <w:r w:rsidR="00F94C39" w:rsidRPr="00F94C39">
        <w:rPr>
          <w:rStyle w:val="default"/>
          <w:rFonts w:cs="FrankRuehl" w:hint="cs"/>
          <w:rtl/>
        </w:rPr>
        <w:t>שלמוחרת</w:t>
      </w:r>
      <w:r>
        <w:rPr>
          <w:rStyle w:val="default"/>
          <w:rFonts w:cs="FrankRuehl" w:hint="cs"/>
          <w:rtl/>
        </w:rPr>
        <w:t>, ובלבד שהישיבה נקבעה לשעה 10:00 לכל המאוחר, והוא השתתף בה החל מאותה השעה.</w:t>
      </w:r>
    </w:p>
    <w:p w:rsidR="002C368F" w:rsidRDefault="002C368F" w:rsidP="002B5215">
      <w:pPr>
        <w:pStyle w:val="P00"/>
        <w:spacing w:before="72"/>
        <w:ind w:left="0" w:right="1134"/>
        <w:rPr>
          <w:rStyle w:val="default"/>
          <w:rFonts w:cs="FrankRuehl" w:hint="cs"/>
          <w:rtl/>
        </w:rPr>
      </w:pPr>
      <w:r>
        <w:rPr>
          <w:rtl/>
          <w:lang w:val="he-IL"/>
        </w:rPr>
        <w:pict>
          <v:shape id="_x0000_s2155" type="#_x0000_t202" style="position:absolute;left:0;text-align:left;margin-left:462pt;margin-top:7.1pt;width:80.25pt;height:31.3pt;z-index:251657728"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תשס"ז-2007</w:t>
                  </w:r>
                </w:p>
                <w:p w:rsidR="003666A8" w:rsidRDefault="003666A8">
                  <w:pPr>
                    <w:spacing w:line="160" w:lineRule="exact"/>
                    <w:jc w:val="left"/>
                    <w:rPr>
                      <w:rFonts w:cs="Miriam" w:hint="cs"/>
                      <w:szCs w:val="18"/>
                      <w:rtl/>
                    </w:rPr>
                  </w:pPr>
                  <w:r>
                    <w:rPr>
                      <w:rFonts w:cs="Miriam" w:hint="cs"/>
                      <w:szCs w:val="18"/>
                      <w:rtl/>
                    </w:rPr>
                    <w:t>החלטה תשס"ט-2008</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המנהל הכללי של הכנסת </w:t>
      </w:r>
      <w:r w:rsidR="002B5215" w:rsidRPr="00AA536F">
        <w:rPr>
          <w:rStyle w:val="default"/>
          <w:rFonts w:cs="FrankRuehl" w:hint="cs"/>
          <w:rtl/>
        </w:rPr>
        <w:t>רשאי לאשר, במקרים מיוחדים, בכל עת, הוצאות מלון של חבר הכנסת, באופן חריג</w:t>
      </w:r>
      <w:r>
        <w:rPr>
          <w:rStyle w:val="default"/>
          <w:rFonts w:cs="FrankRuehl" w:hint="cs"/>
          <w:rtl/>
        </w:rPr>
        <w:t>, אם הוכח להנחת דעתו שיש הצדקה ענינית לכך.</w:t>
      </w:r>
    </w:p>
    <w:p w:rsidR="00734A38" w:rsidRPr="00734A38" w:rsidRDefault="00734A38" w:rsidP="00734A38">
      <w:pPr>
        <w:pStyle w:val="P00"/>
        <w:spacing w:before="72"/>
        <w:ind w:left="1021" w:right="1134" w:hanging="1021"/>
        <w:rPr>
          <w:rStyle w:val="default"/>
          <w:rFonts w:cs="FrankRuehl" w:hint="cs"/>
          <w:rtl/>
        </w:rPr>
      </w:pPr>
      <w:r>
        <w:rPr>
          <w:rFonts w:hint="cs"/>
          <w:rtl/>
          <w:lang w:eastAsia="en-US"/>
        </w:rPr>
        <w:pict>
          <v:shape id="_x0000_s2169" type="#_x0000_t202" style="position:absolute;left:0;text-align:left;margin-left:462pt;margin-top:7.1pt;width:80.25pt;height:12.9pt;z-index:251665920" filled="f" stroked="f">
            <v:textbox inset="1mm,0,1mm,0">
              <w:txbxContent>
                <w:p w:rsidR="003666A8" w:rsidRDefault="003666A8" w:rsidP="00734A38">
                  <w:pPr>
                    <w:spacing w:line="160" w:lineRule="exact"/>
                    <w:jc w:val="left"/>
                    <w:rPr>
                      <w:rFonts w:cs="Miriam" w:hint="cs"/>
                      <w:szCs w:val="18"/>
                      <w:rtl/>
                    </w:rPr>
                  </w:pPr>
                  <w:r>
                    <w:rPr>
                      <w:rFonts w:cs="Miriam" w:hint="cs"/>
                      <w:szCs w:val="18"/>
                      <w:rtl/>
                    </w:rPr>
                    <w:t>החלטה תשס"ט-2008</w:t>
                  </w:r>
                </w:p>
              </w:txbxContent>
            </v:textbox>
          </v:shape>
        </w:pict>
      </w:r>
      <w:r w:rsidRPr="00734A38">
        <w:rPr>
          <w:rStyle w:val="default"/>
          <w:rFonts w:cs="FrankRuehl" w:hint="cs"/>
          <w:rtl/>
        </w:rPr>
        <w:tab/>
        <w:t>(ד)</w:t>
      </w:r>
      <w:r w:rsidRPr="00734A38">
        <w:rPr>
          <w:rStyle w:val="default"/>
          <w:rFonts w:cs="FrankRuehl" w:hint="cs"/>
          <w:rtl/>
        </w:rPr>
        <w:tab/>
        <w:t>(1)</w:t>
      </w:r>
      <w:r w:rsidRPr="00734A38">
        <w:rPr>
          <w:rStyle w:val="default"/>
          <w:rFonts w:cs="FrankRuehl" w:hint="cs"/>
          <w:rtl/>
        </w:rPr>
        <w:tab/>
        <w:t>מס הכנסה המוטל על חבר הכנסת לפי סעיף זה ולפי סעיף 12, יהיה על חשבון הכנסת;</w:t>
      </w:r>
    </w:p>
    <w:p w:rsidR="00734A38" w:rsidRDefault="00734A38" w:rsidP="00734A38">
      <w:pPr>
        <w:pStyle w:val="P00"/>
        <w:spacing w:before="72"/>
        <w:ind w:left="1021" w:right="1134"/>
        <w:rPr>
          <w:rStyle w:val="default"/>
          <w:rFonts w:cs="FrankRuehl" w:hint="cs"/>
          <w:rtl/>
        </w:rPr>
      </w:pPr>
      <w:r w:rsidRPr="00734A38">
        <w:rPr>
          <w:rStyle w:val="default"/>
          <w:rFonts w:cs="FrankRuehl" w:hint="cs"/>
          <w:rtl/>
        </w:rPr>
        <w:t>(2)</w:t>
      </w:r>
      <w:r w:rsidRPr="00734A38">
        <w:rPr>
          <w:rStyle w:val="default"/>
          <w:rFonts w:cs="FrankRuehl" w:hint="cs"/>
          <w:rtl/>
        </w:rPr>
        <w:tab/>
        <w:t xml:space="preserve">על אף האמור בפסקה (1), מס הכנסה המוטל על חבר הכנסת שמקום מגוריו הקבוע מרוחק מירושלים פחות מ-100 ק"מ, לפי סעיף קטן (א) או לפי </w:t>
      </w:r>
      <w:r w:rsidR="00BB0D78">
        <w:rPr>
          <w:rStyle w:val="default"/>
          <w:rFonts w:cs="FrankRuehl" w:hint="cs"/>
          <w:rtl/>
        </w:rPr>
        <w:t>סעיף 12, לא יהיה על חשבון הכנסת;</w:t>
      </w:r>
    </w:p>
    <w:p w:rsidR="00BB0D78" w:rsidRDefault="00BB0D78" w:rsidP="00BB0D78">
      <w:pPr>
        <w:pStyle w:val="P22"/>
        <w:spacing w:before="72"/>
        <w:ind w:left="1021" w:right="1134"/>
        <w:rPr>
          <w:rStyle w:val="default"/>
          <w:rFonts w:cs="FrankRuehl" w:hint="cs"/>
          <w:rtl/>
        </w:rPr>
      </w:pPr>
      <w:r>
        <w:rPr>
          <w:rtl/>
          <w:lang w:eastAsia="en-US"/>
        </w:rPr>
        <w:pict>
          <v:shape id="_x0000_s2275" type="#_x0000_t202" style="position:absolute;left:0;text-align:left;margin-left:470.25pt;margin-top:7.1pt;width:1in;height:16.8pt;z-index:251700736" filled="f" stroked="f">
            <v:textbox inset="1mm,0,1mm,0">
              <w:txbxContent>
                <w:p w:rsidR="003666A8" w:rsidRDefault="003666A8" w:rsidP="00BB0D78">
                  <w:pPr>
                    <w:spacing w:line="160" w:lineRule="exact"/>
                    <w:jc w:val="left"/>
                    <w:rPr>
                      <w:rFonts w:cs="Miriam" w:hint="cs"/>
                      <w:szCs w:val="18"/>
                      <w:rtl/>
                    </w:rPr>
                  </w:pPr>
                  <w:r>
                    <w:rPr>
                      <w:rFonts w:cs="Miriam" w:hint="cs"/>
                      <w:szCs w:val="18"/>
                      <w:rtl/>
                    </w:rPr>
                    <w:t>החלטה (מס' 5) תשע"ה-2015</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על אף האמור בפסקה (2), מס הכנסה המוטל לפי סעיף קטן (א) על יושב ראש ועדה קבועה של הכנסת מבין הוועדות המנויות בסעיף 100 לתקנון הכנסת בלבד, שמקום מגוריו הקבוע מרוחק מירושלים בין 50 ל-100 ק"מ, יהיה על חשבון הכנסת.</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6" w:name="Rov240"/>
      <w:r w:rsidRPr="00346B5C">
        <w:rPr>
          <w:rStyle w:val="default"/>
          <w:rFonts w:cs="FrankRuehl" w:hint="cs"/>
          <w:vanish/>
          <w:color w:val="FF0000"/>
          <w:szCs w:val="20"/>
          <w:shd w:val="clear" w:color="auto" w:fill="FFFF99"/>
          <w:rtl/>
        </w:rPr>
        <w:t>מיום 22.2.2007</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תשס"ז-2007</w:t>
      </w:r>
    </w:p>
    <w:p w:rsidR="002C368F" w:rsidRPr="00346B5C" w:rsidRDefault="002C368F">
      <w:pPr>
        <w:pStyle w:val="P00"/>
        <w:spacing w:before="0"/>
        <w:ind w:left="0" w:right="1134"/>
        <w:rPr>
          <w:rStyle w:val="default"/>
          <w:rFonts w:cs="FrankRuehl" w:hint="cs"/>
          <w:vanish/>
          <w:szCs w:val="20"/>
          <w:shd w:val="clear" w:color="auto" w:fill="FFFF99"/>
          <w:rtl/>
        </w:rPr>
      </w:pPr>
      <w:hyperlink r:id="rId27" w:history="1">
        <w:r w:rsidRPr="00346B5C">
          <w:rPr>
            <w:rStyle w:val="Hyperlink"/>
            <w:rFonts w:hint="cs"/>
            <w:vanish/>
            <w:szCs w:val="20"/>
            <w:shd w:val="clear" w:color="auto" w:fill="FFFF99"/>
            <w:rtl/>
          </w:rPr>
          <w:t>ק"ת תשס"ז מס' 6568</w:t>
        </w:r>
      </w:hyperlink>
      <w:r w:rsidRPr="00346B5C">
        <w:rPr>
          <w:rStyle w:val="default"/>
          <w:rFonts w:cs="FrankRuehl" w:hint="cs"/>
          <w:vanish/>
          <w:szCs w:val="20"/>
          <w:shd w:val="clear" w:color="auto" w:fill="FFFF99"/>
          <w:rtl/>
        </w:rPr>
        <w:t xml:space="preserve"> מיום 22.2.2007 עמ' 606</w:t>
      </w:r>
    </w:p>
    <w:p w:rsidR="002C368F" w:rsidRPr="00346B5C" w:rsidRDefault="002C368F">
      <w:pPr>
        <w:pStyle w:val="P0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strike/>
          <w:vanish/>
          <w:sz w:val="22"/>
          <w:szCs w:val="22"/>
          <w:shd w:val="clear" w:color="auto" w:fill="FFFF99"/>
          <w:rtl/>
        </w:rPr>
        <w:t>מזכיר הכנסת</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המנהל הכללי של הכנסת</w:t>
      </w:r>
      <w:r w:rsidRPr="00346B5C">
        <w:rPr>
          <w:rStyle w:val="default"/>
          <w:rFonts w:cs="FrankRuehl" w:hint="cs"/>
          <w:vanish/>
          <w:sz w:val="22"/>
          <w:szCs w:val="22"/>
          <w:shd w:val="clear" w:color="auto" w:fill="FFFF99"/>
          <w:rtl/>
        </w:rPr>
        <w:t xml:space="preserve"> רשאי לאשר הוצאות מלון בירושלים או בתל אביב של חבר הכנסת, בכל עת, אם הוכח להנחת דעתו שיש הצדקה ענינית לכך.</w:t>
      </w:r>
    </w:p>
    <w:p w:rsidR="002B5215" w:rsidRPr="00346B5C" w:rsidRDefault="002B5215" w:rsidP="002B5215">
      <w:pPr>
        <w:pStyle w:val="P00"/>
        <w:spacing w:before="0"/>
        <w:ind w:left="0" w:right="1134"/>
        <w:rPr>
          <w:rStyle w:val="default"/>
          <w:rFonts w:cs="FrankRuehl" w:hint="cs"/>
          <w:vanish/>
          <w:szCs w:val="20"/>
          <w:shd w:val="clear" w:color="auto" w:fill="FFFF99"/>
          <w:rtl/>
        </w:rPr>
      </w:pPr>
    </w:p>
    <w:p w:rsidR="002B5215" w:rsidRPr="00346B5C" w:rsidRDefault="002B5215" w:rsidP="00734A3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 xml:space="preserve">מיום </w:t>
      </w:r>
      <w:r w:rsidR="00734A38" w:rsidRPr="00346B5C">
        <w:rPr>
          <w:rStyle w:val="default"/>
          <w:rFonts w:cs="FrankRuehl" w:hint="cs"/>
          <w:vanish/>
          <w:color w:val="FF0000"/>
          <w:szCs w:val="20"/>
          <w:shd w:val="clear" w:color="auto" w:fill="FFFF99"/>
          <w:rtl/>
        </w:rPr>
        <w:t>24.2.2009</w:t>
      </w:r>
    </w:p>
    <w:p w:rsidR="002B5215" w:rsidRPr="00346B5C" w:rsidRDefault="002B5215" w:rsidP="002B521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תשס"ט-2008</w:t>
      </w:r>
    </w:p>
    <w:p w:rsidR="002B5215" w:rsidRPr="00346B5C" w:rsidRDefault="002B5215" w:rsidP="002B5215">
      <w:pPr>
        <w:pStyle w:val="P00"/>
        <w:spacing w:before="0"/>
        <w:ind w:left="0" w:right="1134"/>
        <w:rPr>
          <w:rStyle w:val="default"/>
          <w:rFonts w:cs="FrankRuehl" w:hint="cs"/>
          <w:vanish/>
          <w:szCs w:val="20"/>
          <w:shd w:val="clear" w:color="auto" w:fill="FFFF99"/>
          <w:rtl/>
        </w:rPr>
      </w:pPr>
      <w:hyperlink r:id="rId28" w:history="1">
        <w:r w:rsidRPr="00346B5C">
          <w:rPr>
            <w:rStyle w:val="Hyperlink"/>
            <w:rFonts w:hint="cs"/>
            <w:vanish/>
            <w:szCs w:val="20"/>
            <w:shd w:val="clear" w:color="auto" w:fill="FFFF99"/>
            <w:rtl/>
          </w:rPr>
          <w:t>ק"ת תשס"ט מס' 6723</w:t>
        </w:r>
      </w:hyperlink>
      <w:r w:rsidRPr="00346B5C">
        <w:rPr>
          <w:rStyle w:val="default"/>
          <w:rFonts w:cs="FrankRuehl" w:hint="cs"/>
          <w:vanish/>
          <w:szCs w:val="20"/>
          <w:shd w:val="clear" w:color="auto" w:fill="FFFF99"/>
          <w:rtl/>
        </w:rPr>
        <w:t xml:space="preserve"> מיום 19.11.2008 עמ' 115</w:t>
      </w:r>
    </w:p>
    <w:p w:rsidR="002B5215" w:rsidRPr="00346B5C" w:rsidRDefault="002B5215" w:rsidP="002B5215">
      <w:pPr>
        <w:pStyle w:val="P0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נוסף על האמור בסעיף ק</w:t>
      </w:r>
      <w:r w:rsidRPr="00346B5C">
        <w:rPr>
          <w:rStyle w:val="default"/>
          <w:rFonts w:cs="FrankRuehl"/>
          <w:vanish/>
          <w:sz w:val="22"/>
          <w:szCs w:val="22"/>
          <w:shd w:val="clear" w:color="auto" w:fill="FFFF99"/>
          <w:rtl/>
        </w:rPr>
        <w:t>ט</w:t>
      </w:r>
      <w:r w:rsidRPr="00346B5C">
        <w:rPr>
          <w:rStyle w:val="default"/>
          <w:rFonts w:cs="FrankRuehl" w:hint="cs"/>
          <w:vanish/>
          <w:sz w:val="22"/>
          <w:szCs w:val="22"/>
          <w:shd w:val="clear" w:color="auto" w:fill="FFFF99"/>
          <w:rtl/>
        </w:rPr>
        <w:t xml:space="preserve">ן (א), זכאי חבר הכנסת, שמקום מגוריו הקבוע מרוחק מירושלים 100 ק"מ לפחות, להוצאות מלון בירושלים </w:t>
      </w:r>
      <w:r w:rsidRPr="00346B5C">
        <w:rPr>
          <w:rStyle w:val="default"/>
          <w:rFonts w:cs="FrankRuehl" w:hint="cs"/>
          <w:strike/>
          <w:vanish/>
          <w:sz w:val="22"/>
          <w:szCs w:val="22"/>
          <w:shd w:val="clear" w:color="auto" w:fill="FFFF99"/>
          <w:rtl/>
        </w:rPr>
        <w:t>או בתל אביב</w:t>
      </w:r>
      <w:r w:rsidRPr="00346B5C">
        <w:rPr>
          <w:rStyle w:val="default"/>
          <w:rFonts w:cs="FrankRuehl" w:hint="cs"/>
          <w:vanish/>
          <w:sz w:val="22"/>
          <w:szCs w:val="22"/>
          <w:shd w:val="clear" w:color="auto" w:fill="FFFF99"/>
          <w:rtl/>
        </w:rPr>
        <w:t xml:space="preserve"> כאשר הוא נשאר ללון </w:t>
      </w:r>
      <w:r w:rsidRPr="00346B5C">
        <w:rPr>
          <w:rStyle w:val="default"/>
          <w:rFonts w:cs="FrankRuehl" w:hint="cs"/>
          <w:strike/>
          <w:vanish/>
          <w:sz w:val="22"/>
          <w:szCs w:val="22"/>
          <w:shd w:val="clear" w:color="auto" w:fill="FFFF99"/>
          <w:rtl/>
        </w:rPr>
        <w:t>באחת מערים אלה</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בה</w:t>
      </w:r>
      <w:r w:rsidRPr="00346B5C">
        <w:rPr>
          <w:rStyle w:val="default"/>
          <w:rFonts w:cs="FrankRuehl" w:hint="cs"/>
          <w:vanish/>
          <w:sz w:val="22"/>
          <w:szCs w:val="22"/>
          <w:shd w:val="clear" w:color="auto" w:fill="FFFF99"/>
          <w:rtl/>
        </w:rPr>
        <w:t xml:space="preserve"> לרגל השתתפות בישיבה או בסיור של ועדה ביום שלפני יום ישיבה של מליאת הכנסת או ביום שלאחריה, או לרגל השתתפות בישיבותי</w:t>
      </w:r>
      <w:r w:rsidRPr="00346B5C">
        <w:rPr>
          <w:rStyle w:val="default"/>
          <w:rFonts w:cs="FrankRuehl"/>
          <w:vanish/>
          <w:sz w:val="22"/>
          <w:szCs w:val="22"/>
          <w:shd w:val="clear" w:color="auto" w:fill="FFFF99"/>
          <w:rtl/>
        </w:rPr>
        <w:t xml:space="preserve">ה </w:t>
      </w:r>
      <w:r w:rsidRPr="00346B5C">
        <w:rPr>
          <w:rStyle w:val="default"/>
          <w:rFonts w:cs="FrankRuehl" w:hint="cs"/>
          <w:vanish/>
          <w:sz w:val="22"/>
          <w:szCs w:val="22"/>
          <w:shd w:val="clear" w:color="auto" w:fill="FFFF99"/>
          <w:rtl/>
        </w:rPr>
        <w:t>של ועדה, יום אחרי יום.</w:t>
      </w:r>
    </w:p>
    <w:p w:rsidR="002B5215" w:rsidRPr="00346B5C" w:rsidRDefault="002B5215" w:rsidP="002B5215">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המנהל הכללי של הכנסת </w:t>
      </w:r>
      <w:r w:rsidRPr="00346B5C">
        <w:rPr>
          <w:rStyle w:val="default"/>
          <w:rFonts w:cs="FrankRuehl" w:hint="cs"/>
          <w:strike/>
          <w:vanish/>
          <w:sz w:val="22"/>
          <w:szCs w:val="22"/>
          <w:shd w:val="clear" w:color="auto" w:fill="FFFF99"/>
          <w:rtl/>
        </w:rPr>
        <w:t>רשאי לאשר הוצאות מלון בירושלים או בתל אביב של חבר הכנסת, בכל עת</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רשאי לאשר, במקרים מיוחדים, בכל עת, הוצאות מלון של חבר הכנסת, באופן חריג</w:t>
      </w:r>
      <w:r w:rsidRPr="00346B5C">
        <w:rPr>
          <w:rStyle w:val="default"/>
          <w:rFonts w:cs="FrankRuehl" w:hint="cs"/>
          <w:vanish/>
          <w:sz w:val="22"/>
          <w:szCs w:val="22"/>
          <w:shd w:val="clear" w:color="auto" w:fill="FFFF99"/>
          <w:rtl/>
        </w:rPr>
        <w:t>, אם הוכח להנחת דעתו שיש הצדקה ענינית לכך.</w:t>
      </w:r>
    </w:p>
    <w:p w:rsidR="00AA536F" w:rsidRPr="00346B5C" w:rsidRDefault="00AA536F" w:rsidP="00E033F4">
      <w:pPr>
        <w:pStyle w:val="P00"/>
        <w:spacing w:before="0"/>
        <w:ind w:left="1021" w:right="1134" w:hanging="1021"/>
        <w:rPr>
          <w:rStyle w:val="default"/>
          <w:rFonts w:cs="FrankRuehl" w:hint="cs"/>
          <w:vanish/>
          <w:sz w:val="22"/>
          <w:szCs w:val="22"/>
          <w:u w:val="single"/>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vanish/>
          <w:sz w:val="22"/>
          <w:szCs w:val="22"/>
          <w:u w:val="single"/>
          <w:shd w:val="clear" w:color="auto" w:fill="FFFF99"/>
          <w:rtl/>
        </w:rPr>
        <w:t>(ד)</w:t>
      </w:r>
      <w:r w:rsidRPr="00346B5C">
        <w:rPr>
          <w:rStyle w:val="default"/>
          <w:rFonts w:cs="FrankRuehl" w:hint="cs"/>
          <w:vanish/>
          <w:sz w:val="22"/>
          <w:szCs w:val="22"/>
          <w:u w:val="single"/>
          <w:shd w:val="clear" w:color="auto" w:fill="FFFF99"/>
          <w:rtl/>
        </w:rPr>
        <w:tab/>
        <w:t>(1)</w:t>
      </w:r>
      <w:r w:rsidRPr="00346B5C">
        <w:rPr>
          <w:rStyle w:val="default"/>
          <w:rFonts w:cs="FrankRuehl" w:hint="cs"/>
          <w:vanish/>
          <w:sz w:val="22"/>
          <w:szCs w:val="22"/>
          <w:u w:val="single"/>
          <w:shd w:val="clear" w:color="auto" w:fill="FFFF99"/>
          <w:rtl/>
        </w:rPr>
        <w:tab/>
      </w:r>
      <w:r w:rsidR="00E033F4" w:rsidRPr="00346B5C">
        <w:rPr>
          <w:rStyle w:val="default"/>
          <w:rFonts w:cs="FrankRuehl" w:hint="cs"/>
          <w:vanish/>
          <w:sz w:val="22"/>
          <w:szCs w:val="22"/>
          <w:u w:val="single"/>
          <w:shd w:val="clear" w:color="auto" w:fill="FFFF99"/>
          <w:rtl/>
        </w:rPr>
        <w:t>מס הכנסה המוטל על חבר הכנסת לפי סעיף זה ולפי סעיף 12, יהיה על חשבון הכנסת;</w:t>
      </w:r>
    </w:p>
    <w:p w:rsidR="00E033F4" w:rsidRPr="00346B5C" w:rsidRDefault="00E033F4" w:rsidP="00E033F4">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u w:val="single"/>
          <w:shd w:val="clear" w:color="auto" w:fill="FFFF99"/>
          <w:rtl/>
        </w:rPr>
        <w:t>(2)</w:t>
      </w:r>
      <w:r w:rsidRPr="00346B5C">
        <w:rPr>
          <w:rStyle w:val="default"/>
          <w:rFonts w:cs="FrankRuehl" w:hint="cs"/>
          <w:vanish/>
          <w:sz w:val="22"/>
          <w:szCs w:val="22"/>
          <w:u w:val="single"/>
          <w:shd w:val="clear" w:color="auto" w:fill="FFFF99"/>
          <w:rtl/>
        </w:rPr>
        <w:tab/>
        <w:t>על אף האמור בפסקה (1), מס הכנסה המוטל על חבר הכנסת שמקום מגוריו הקבוע מרוחק מירושלים פחות מ-100 ק"מ, לפי סעיף קטן (א) או לפי סעיף 12, לא יהיה על חשבון הכנסת.</w:t>
      </w:r>
    </w:p>
    <w:p w:rsidR="00BB0D78" w:rsidRPr="00346B5C" w:rsidRDefault="00BB0D78" w:rsidP="00BB0D78">
      <w:pPr>
        <w:pStyle w:val="P22"/>
        <w:spacing w:before="0"/>
        <w:ind w:left="1021" w:right="1134"/>
        <w:rPr>
          <w:rStyle w:val="default"/>
          <w:rFonts w:cs="FrankRuehl" w:hint="cs"/>
          <w:vanish/>
          <w:szCs w:val="20"/>
          <w:shd w:val="clear" w:color="auto" w:fill="FFFF99"/>
          <w:rtl/>
        </w:rPr>
      </w:pPr>
    </w:p>
    <w:p w:rsidR="00BB0D78" w:rsidRPr="00346B5C" w:rsidRDefault="00BB0D78" w:rsidP="00BB0D78">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18.8.2015</w:t>
      </w:r>
    </w:p>
    <w:p w:rsidR="00BB0D78" w:rsidRPr="00346B5C" w:rsidRDefault="00BB0D78" w:rsidP="00BB0D78">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5) תשע"ה-2015</w:t>
      </w:r>
    </w:p>
    <w:p w:rsidR="00BB0D78" w:rsidRPr="00346B5C" w:rsidRDefault="00BB0D78" w:rsidP="00BB0D78">
      <w:pPr>
        <w:pStyle w:val="P22"/>
        <w:spacing w:before="0"/>
        <w:ind w:left="1021" w:right="1134"/>
        <w:rPr>
          <w:rStyle w:val="default"/>
          <w:rFonts w:cs="FrankRuehl" w:hint="cs"/>
          <w:vanish/>
          <w:szCs w:val="20"/>
          <w:shd w:val="clear" w:color="auto" w:fill="FFFF99"/>
          <w:rtl/>
        </w:rPr>
      </w:pPr>
      <w:hyperlink r:id="rId29" w:history="1">
        <w:r w:rsidRPr="00346B5C">
          <w:rPr>
            <w:rStyle w:val="Hyperlink"/>
            <w:rFonts w:hint="cs"/>
            <w:vanish/>
            <w:szCs w:val="20"/>
            <w:shd w:val="clear" w:color="auto" w:fill="FFFF99"/>
            <w:rtl/>
          </w:rPr>
          <w:t>ק"ת תשע"ה מס' 7545</w:t>
        </w:r>
      </w:hyperlink>
      <w:r w:rsidRPr="00346B5C">
        <w:rPr>
          <w:rStyle w:val="default"/>
          <w:rFonts w:cs="FrankRuehl" w:hint="cs"/>
          <w:vanish/>
          <w:szCs w:val="20"/>
          <w:shd w:val="clear" w:color="auto" w:fill="FFFF99"/>
          <w:rtl/>
        </w:rPr>
        <w:t xml:space="preserve"> מיום 18.8.2015 עמ' 1844</w:t>
      </w:r>
    </w:p>
    <w:p w:rsidR="00BB0D78" w:rsidRPr="00346B5C" w:rsidRDefault="00BB0D78" w:rsidP="00C16016">
      <w:pPr>
        <w:pStyle w:val="P22"/>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הוספת פסקה 10(ד)(3)</w:t>
      </w:r>
    </w:p>
    <w:p w:rsidR="00763A19" w:rsidRPr="00346B5C" w:rsidRDefault="00763A19" w:rsidP="00763A19">
      <w:pPr>
        <w:pStyle w:val="P22"/>
        <w:spacing w:before="0"/>
        <w:ind w:left="0" w:right="1134"/>
        <w:rPr>
          <w:rStyle w:val="default"/>
          <w:rFonts w:cs="FrankRuehl"/>
          <w:vanish/>
          <w:szCs w:val="20"/>
          <w:shd w:val="clear" w:color="auto" w:fill="FFFF99"/>
          <w:rtl/>
        </w:rPr>
      </w:pPr>
    </w:p>
    <w:p w:rsidR="00763A19" w:rsidRPr="00346B5C" w:rsidRDefault="00763A19" w:rsidP="00763A19">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4.6.2018</w:t>
      </w:r>
    </w:p>
    <w:p w:rsidR="00763A19" w:rsidRPr="00346B5C" w:rsidRDefault="00763A19" w:rsidP="00763A19">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2) תשע"ח-2018</w:t>
      </w:r>
    </w:p>
    <w:p w:rsidR="00763A19" w:rsidRPr="00346B5C" w:rsidRDefault="00763A19" w:rsidP="00763A19">
      <w:pPr>
        <w:pStyle w:val="P22"/>
        <w:spacing w:before="0"/>
        <w:ind w:left="0" w:right="1134"/>
        <w:rPr>
          <w:rStyle w:val="default"/>
          <w:rFonts w:cs="FrankRuehl"/>
          <w:vanish/>
          <w:szCs w:val="20"/>
          <w:shd w:val="clear" w:color="auto" w:fill="FFFF99"/>
          <w:rtl/>
        </w:rPr>
      </w:pPr>
      <w:hyperlink r:id="rId30" w:history="1">
        <w:r w:rsidRPr="00346B5C">
          <w:rPr>
            <w:rStyle w:val="Hyperlink"/>
            <w:rFonts w:hint="cs"/>
            <w:vanish/>
            <w:szCs w:val="20"/>
            <w:shd w:val="clear" w:color="auto" w:fill="FFFF99"/>
            <w:rtl/>
          </w:rPr>
          <w:t>ק"ת תשע"ח מס' 8015</w:t>
        </w:r>
      </w:hyperlink>
      <w:r w:rsidRPr="00346B5C">
        <w:rPr>
          <w:rStyle w:val="default"/>
          <w:rFonts w:cs="FrankRuehl" w:hint="cs"/>
          <w:vanish/>
          <w:szCs w:val="20"/>
          <w:shd w:val="clear" w:color="auto" w:fill="FFFF99"/>
          <w:rtl/>
        </w:rPr>
        <w:t xml:space="preserve"> מיום 6.6.2018 עמ' 2143</w:t>
      </w:r>
    </w:p>
    <w:p w:rsidR="00763A19" w:rsidRPr="00346B5C" w:rsidRDefault="00763A19" w:rsidP="00763A19">
      <w:pPr>
        <w:pStyle w:val="P00"/>
        <w:ind w:left="1021" w:right="1134" w:hanging="1021"/>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u w:val="single"/>
          <w:shd w:val="clear" w:color="auto" w:fill="FFFF99"/>
          <w:rtl/>
        </w:rPr>
        <w:t>(1)</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נוסף על האמור בסעיף ק</w:t>
      </w:r>
      <w:r w:rsidRPr="00346B5C">
        <w:rPr>
          <w:rStyle w:val="default"/>
          <w:rFonts w:cs="FrankRuehl"/>
          <w:vanish/>
          <w:sz w:val="22"/>
          <w:szCs w:val="22"/>
          <w:shd w:val="clear" w:color="auto" w:fill="FFFF99"/>
          <w:rtl/>
        </w:rPr>
        <w:t>ט</w:t>
      </w:r>
      <w:r w:rsidRPr="00346B5C">
        <w:rPr>
          <w:rStyle w:val="default"/>
          <w:rFonts w:cs="FrankRuehl" w:hint="cs"/>
          <w:vanish/>
          <w:sz w:val="22"/>
          <w:szCs w:val="22"/>
          <w:shd w:val="clear" w:color="auto" w:fill="FFFF99"/>
          <w:rtl/>
        </w:rPr>
        <w:t>ן (א), זכאי חבר הכנסת, שמקום מגוריו הקבוע מרוחק מירושלים 100 ק"מ לפחות, להוצאות מלון בירושלים כאשר הוא נשאר ללון בה לרגל השתתפות בישיבה או בסיור של ועדה ביום שלפני יום ישיבה של מליאת הכנסת או ביום שלאחריה, או לרגל השתתפות בישיבותי</w:t>
      </w:r>
      <w:r w:rsidRPr="00346B5C">
        <w:rPr>
          <w:rStyle w:val="default"/>
          <w:rFonts w:cs="FrankRuehl"/>
          <w:vanish/>
          <w:sz w:val="22"/>
          <w:szCs w:val="22"/>
          <w:shd w:val="clear" w:color="auto" w:fill="FFFF99"/>
          <w:rtl/>
        </w:rPr>
        <w:t xml:space="preserve">ה </w:t>
      </w:r>
      <w:r w:rsidRPr="00346B5C">
        <w:rPr>
          <w:rStyle w:val="default"/>
          <w:rFonts w:cs="FrankRuehl" w:hint="cs"/>
          <w:vanish/>
          <w:sz w:val="22"/>
          <w:szCs w:val="22"/>
          <w:shd w:val="clear" w:color="auto" w:fill="FFFF99"/>
          <w:rtl/>
        </w:rPr>
        <w:t>של ועדה, יום אחרי יום;</w:t>
      </w:r>
    </w:p>
    <w:p w:rsidR="00763A19" w:rsidRPr="00346B5C" w:rsidRDefault="00763A19" w:rsidP="00912618">
      <w:pPr>
        <w:pStyle w:val="P00"/>
        <w:spacing w:before="0"/>
        <w:ind w:left="1021" w:right="1134"/>
        <w:rPr>
          <w:rStyle w:val="default"/>
          <w:rFonts w:cs="FrankRuehl"/>
          <w:vanish/>
          <w:sz w:val="22"/>
          <w:szCs w:val="22"/>
          <w:shd w:val="clear" w:color="auto" w:fill="FFFF99"/>
          <w:rtl/>
        </w:rPr>
      </w:pPr>
      <w:r w:rsidRPr="00346B5C">
        <w:rPr>
          <w:rStyle w:val="default"/>
          <w:rFonts w:cs="FrankRuehl" w:hint="cs"/>
          <w:vanish/>
          <w:sz w:val="22"/>
          <w:szCs w:val="22"/>
          <w:u w:val="single"/>
          <w:shd w:val="clear" w:color="auto" w:fill="FFFF99"/>
          <w:rtl/>
        </w:rPr>
        <w:t>(2)</w:t>
      </w:r>
      <w:r w:rsidRPr="00346B5C">
        <w:rPr>
          <w:rStyle w:val="default"/>
          <w:rFonts w:cs="FrankRuehl"/>
          <w:vanish/>
          <w:sz w:val="22"/>
          <w:szCs w:val="22"/>
          <w:u w:val="single"/>
          <w:shd w:val="clear" w:color="auto" w:fill="FFFF99"/>
          <w:rtl/>
        </w:rPr>
        <w:tab/>
      </w:r>
      <w:r w:rsidRPr="00346B5C">
        <w:rPr>
          <w:rStyle w:val="default"/>
          <w:rFonts w:cs="FrankRuehl" w:hint="cs"/>
          <w:vanish/>
          <w:sz w:val="22"/>
          <w:szCs w:val="22"/>
          <w:u w:val="single"/>
          <w:shd w:val="clear" w:color="auto" w:fill="FFFF99"/>
          <w:rtl/>
        </w:rPr>
        <w:t>בלי לגרוע</w:t>
      </w:r>
      <w:r w:rsidR="004578B2" w:rsidRPr="00346B5C">
        <w:rPr>
          <w:rStyle w:val="default"/>
          <w:rFonts w:cs="FrankRuehl" w:hint="cs"/>
          <w:vanish/>
          <w:sz w:val="22"/>
          <w:szCs w:val="22"/>
          <w:u w:val="single"/>
          <w:shd w:val="clear" w:color="auto" w:fill="FFFF99"/>
          <w:rtl/>
        </w:rPr>
        <w:t xml:space="preserve"> מהוראות פסקה (1), חבר הכנסת שמקום מגוריו הקבוע מרוחק מירושלים 100 ק"מ לפחות, ולא ניצל את מלוא זכאותו להוצאות מלון בירושלים לפי הוראות סעיף קטן (א), זכאי להוצאות מלון גם כאשר הוא נשאר ללון בירושלים ביום שלפני יום ישיבה של מליאת הכנסת או ביום שלאחריה, במקום לילות שבהם לא ניצל את זכאותו כאמור באותה שנה; זכאות לפי פסקה זו תהיה באישור מראש של חשב הכנסת, ולא ישולמו לחבר הכנסת הוצאות לפי פסקה זו בעבור יותר משמונה לילות בשנה.</w:t>
      </w:r>
    </w:p>
    <w:p w:rsidR="00443842" w:rsidRPr="00346B5C" w:rsidRDefault="00443842" w:rsidP="00443842">
      <w:pPr>
        <w:pStyle w:val="P22"/>
        <w:spacing w:before="0"/>
        <w:ind w:left="0" w:right="1134"/>
        <w:rPr>
          <w:rStyle w:val="default"/>
          <w:rFonts w:cs="FrankRuehl"/>
          <w:vanish/>
          <w:szCs w:val="20"/>
          <w:shd w:val="clear" w:color="auto" w:fill="FFFF99"/>
          <w:rtl/>
        </w:rPr>
      </w:pPr>
    </w:p>
    <w:p w:rsidR="00443842" w:rsidRPr="00346B5C" w:rsidRDefault="00443842" w:rsidP="00443842">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23.12.2021</w:t>
      </w:r>
    </w:p>
    <w:p w:rsidR="00443842" w:rsidRPr="00346B5C" w:rsidRDefault="00443842" w:rsidP="00443842">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תשפ"ב-2021</w:t>
      </w:r>
    </w:p>
    <w:p w:rsidR="00443842" w:rsidRPr="00346B5C" w:rsidRDefault="00443842" w:rsidP="00443842">
      <w:pPr>
        <w:pStyle w:val="P22"/>
        <w:spacing w:before="0"/>
        <w:ind w:left="0" w:right="1134"/>
        <w:rPr>
          <w:rStyle w:val="default"/>
          <w:rFonts w:cs="FrankRuehl"/>
          <w:vanish/>
          <w:szCs w:val="20"/>
          <w:shd w:val="clear" w:color="auto" w:fill="FFFF99"/>
          <w:rtl/>
        </w:rPr>
      </w:pPr>
      <w:hyperlink r:id="rId31" w:history="1">
        <w:r w:rsidRPr="00346B5C">
          <w:rPr>
            <w:rStyle w:val="Hyperlink"/>
            <w:rFonts w:hint="cs"/>
            <w:vanish/>
            <w:szCs w:val="20"/>
            <w:shd w:val="clear" w:color="auto" w:fill="FFFF99"/>
            <w:rtl/>
          </w:rPr>
          <w:t>ק"ת תשפ"ב מס' 9829</w:t>
        </w:r>
      </w:hyperlink>
      <w:r w:rsidRPr="00346B5C">
        <w:rPr>
          <w:rStyle w:val="default"/>
          <w:rFonts w:cs="FrankRuehl" w:hint="cs"/>
          <w:vanish/>
          <w:szCs w:val="20"/>
          <w:shd w:val="clear" w:color="auto" w:fill="FFFF99"/>
          <w:rtl/>
        </w:rPr>
        <w:t xml:space="preserve"> מיום 23.12.2021 עמ' 1259</w:t>
      </w:r>
    </w:p>
    <w:p w:rsidR="00443842" w:rsidRPr="00346B5C" w:rsidRDefault="00443842" w:rsidP="00824ACE">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הוספת סעיף 10(ב1)</w:t>
      </w:r>
    </w:p>
    <w:p w:rsidR="004B2F34" w:rsidRPr="00346B5C" w:rsidRDefault="004B2F34" w:rsidP="00824ACE">
      <w:pPr>
        <w:pStyle w:val="P22"/>
        <w:spacing w:before="0"/>
        <w:ind w:left="0" w:right="1134"/>
        <w:rPr>
          <w:rStyle w:val="default"/>
          <w:rFonts w:cs="FrankRuehl"/>
          <w:vanish/>
          <w:szCs w:val="20"/>
          <w:shd w:val="clear" w:color="auto" w:fill="FFFF99"/>
          <w:rtl/>
        </w:rPr>
      </w:pPr>
    </w:p>
    <w:p w:rsidR="004B2F34" w:rsidRPr="00346B5C" w:rsidRDefault="004B2F34" w:rsidP="00824ACE">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16.5.2022</w:t>
      </w:r>
    </w:p>
    <w:p w:rsidR="004B2F34" w:rsidRPr="00346B5C" w:rsidRDefault="004B2F34" w:rsidP="00824ACE">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4) תשפ"ב-2022</w:t>
      </w:r>
    </w:p>
    <w:p w:rsidR="004B2F34" w:rsidRPr="00346B5C" w:rsidRDefault="004B2F34" w:rsidP="00824ACE">
      <w:pPr>
        <w:pStyle w:val="P22"/>
        <w:spacing w:before="0"/>
        <w:ind w:left="0" w:right="1134"/>
        <w:rPr>
          <w:rStyle w:val="default"/>
          <w:rFonts w:cs="FrankRuehl"/>
          <w:vanish/>
          <w:szCs w:val="20"/>
          <w:shd w:val="clear" w:color="auto" w:fill="FFFF99"/>
          <w:rtl/>
        </w:rPr>
      </w:pPr>
      <w:hyperlink r:id="rId32" w:history="1">
        <w:r w:rsidRPr="00346B5C">
          <w:rPr>
            <w:rStyle w:val="Hyperlink"/>
            <w:rFonts w:hint="cs"/>
            <w:vanish/>
            <w:szCs w:val="20"/>
            <w:shd w:val="clear" w:color="auto" w:fill="FFFF99"/>
            <w:rtl/>
          </w:rPr>
          <w:t>ק"ת תשפ"ב מס' 10162</w:t>
        </w:r>
      </w:hyperlink>
      <w:r w:rsidRPr="00346B5C">
        <w:rPr>
          <w:rStyle w:val="default"/>
          <w:rFonts w:cs="FrankRuehl" w:hint="cs"/>
          <w:vanish/>
          <w:szCs w:val="20"/>
          <w:shd w:val="clear" w:color="auto" w:fill="FFFF99"/>
          <w:rtl/>
        </w:rPr>
        <w:t xml:space="preserve"> מיום 16.5.2022 עמ' 2906</w:t>
      </w:r>
    </w:p>
    <w:p w:rsidR="004B2F34" w:rsidRPr="00F94C39" w:rsidRDefault="004B2F34" w:rsidP="00F94C39">
      <w:pPr>
        <w:pStyle w:val="P00"/>
        <w:ind w:left="0" w:right="1134"/>
        <w:rPr>
          <w:rStyle w:val="default"/>
          <w:rFonts w:cs="FrankRuehl" w:hint="cs"/>
          <w:sz w:val="2"/>
          <w:szCs w:val="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ב1)</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נוסף על האמור בסעיף קטן (א), חבר הכנסת שמקום מגוריו הקבוע מרוחק מירושלים 140 ק"מ לפחות, זכאי להוצאות מלון בירושלים כאשר הוא נשאר ללון בה במוצאי שבת</w:t>
      </w:r>
      <w:r w:rsidR="00F94C39" w:rsidRPr="00346B5C">
        <w:rPr>
          <w:rStyle w:val="default"/>
          <w:rFonts w:cs="FrankRuehl" w:hint="cs"/>
          <w:vanish/>
          <w:sz w:val="22"/>
          <w:szCs w:val="22"/>
          <w:shd w:val="clear" w:color="auto" w:fill="FFFF99"/>
          <w:rtl/>
        </w:rPr>
        <w:t xml:space="preserve"> </w:t>
      </w:r>
      <w:r w:rsidR="00F94C39" w:rsidRPr="00346B5C">
        <w:rPr>
          <w:rStyle w:val="default"/>
          <w:rFonts w:cs="FrankRuehl" w:hint="cs"/>
          <w:vanish/>
          <w:sz w:val="22"/>
          <w:szCs w:val="22"/>
          <w:u w:val="single"/>
          <w:shd w:val="clear" w:color="auto" w:fill="FFFF99"/>
          <w:rtl/>
        </w:rPr>
        <w:t>או ביום ראשון</w:t>
      </w:r>
      <w:r w:rsidRPr="00346B5C">
        <w:rPr>
          <w:rStyle w:val="default"/>
          <w:rFonts w:cs="FrankRuehl" w:hint="cs"/>
          <w:vanish/>
          <w:sz w:val="22"/>
          <w:szCs w:val="22"/>
          <w:shd w:val="clear" w:color="auto" w:fill="FFFF99"/>
          <w:rtl/>
        </w:rPr>
        <w:t xml:space="preserve"> לשם השתתפות </w:t>
      </w:r>
      <w:r w:rsidRPr="00346B5C">
        <w:rPr>
          <w:rStyle w:val="default"/>
          <w:rFonts w:cs="FrankRuehl" w:hint="cs"/>
          <w:strike/>
          <w:vanish/>
          <w:sz w:val="22"/>
          <w:szCs w:val="22"/>
          <w:shd w:val="clear" w:color="auto" w:fill="FFFF99"/>
          <w:rtl/>
        </w:rPr>
        <w:t>בישיבה ועדה ביום ראשון</w:t>
      </w:r>
      <w:r w:rsidR="00F94C39" w:rsidRPr="00346B5C">
        <w:rPr>
          <w:rStyle w:val="default"/>
          <w:rFonts w:cs="FrankRuehl" w:hint="cs"/>
          <w:vanish/>
          <w:sz w:val="22"/>
          <w:szCs w:val="22"/>
          <w:shd w:val="clear" w:color="auto" w:fill="FFFF99"/>
          <w:rtl/>
        </w:rPr>
        <w:t xml:space="preserve"> </w:t>
      </w:r>
      <w:r w:rsidR="00F94C39" w:rsidRPr="00346B5C">
        <w:rPr>
          <w:rStyle w:val="default"/>
          <w:rFonts w:cs="FrankRuehl" w:hint="cs"/>
          <w:vanish/>
          <w:sz w:val="22"/>
          <w:szCs w:val="22"/>
          <w:u w:val="single"/>
          <w:shd w:val="clear" w:color="auto" w:fill="FFFF99"/>
          <w:rtl/>
        </w:rPr>
        <w:t>בישיבת ועדה ביום שלמוחרת</w:t>
      </w:r>
      <w:r w:rsidRPr="00346B5C">
        <w:rPr>
          <w:rStyle w:val="default"/>
          <w:rFonts w:cs="FrankRuehl" w:hint="cs"/>
          <w:vanish/>
          <w:sz w:val="22"/>
          <w:szCs w:val="22"/>
          <w:shd w:val="clear" w:color="auto" w:fill="FFFF99"/>
          <w:rtl/>
        </w:rPr>
        <w:t>, ובלבד שהישיבה נקבעה לשעה 10:00 לכל המאוחר, והוא השתתף בה החל מאותה השעה.</w:t>
      </w:r>
      <w:bookmarkEnd w:id="16"/>
    </w:p>
    <w:p w:rsidR="002C368F" w:rsidRDefault="002C368F">
      <w:pPr>
        <w:pStyle w:val="P00"/>
        <w:spacing w:before="72"/>
        <w:ind w:left="0" w:right="1134"/>
        <w:rPr>
          <w:rStyle w:val="default"/>
          <w:rFonts w:cs="FrankRuehl"/>
          <w:rtl/>
        </w:rPr>
      </w:pPr>
      <w:bookmarkStart w:id="17" w:name="Seif7"/>
      <w:bookmarkEnd w:id="17"/>
      <w:r>
        <w:rPr>
          <w:lang w:val="he-IL"/>
        </w:rPr>
        <w:pict>
          <v:rect id="_x0000_s2061" style="position:absolute;left:0;text-align:left;margin-left:464.5pt;margin-top:8.05pt;width:75.05pt;height:19.55pt;z-index:251573760"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א</w:t>
                  </w:r>
                  <w:r>
                    <w:rPr>
                      <w:rFonts w:cs="Miriam" w:hint="cs"/>
                      <w:szCs w:val="18"/>
                      <w:rtl/>
                    </w:rPr>
                    <w:t xml:space="preserve">ופן תשלום </w:t>
                  </w:r>
                  <w:r>
                    <w:rPr>
                      <w:rFonts w:cs="Miriam"/>
                      <w:szCs w:val="18"/>
                      <w:rtl/>
                    </w:rPr>
                    <w:t>ה</w:t>
                  </w:r>
                  <w:r>
                    <w:rPr>
                      <w:rFonts w:cs="Miriam" w:hint="cs"/>
                      <w:szCs w:val="18"/>
                      <w:rtl/>
                    </w:rPr>
                    <w:t>וצאות מלון</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וצאות מלון ישולמו על ידי הכנסת ישירות לבית המלון על סמך חשבונית שתומצא לחשב ה</w:t>
      </w:r>
      <w:r>
        <w:rPr>
          <w:rStyle w:val="default"/>
          <w:rFonts w:cs="FrankRuehl"/>
          <w:rtl/>
        </w:rPr>
        <w:t>כ</w:t>
      </w:r>
      <w:r>
        <w:rPr>
          <w:rStyle w:val="default"/>
          <w:rFonts w:cs="FrankRuehl" w:hint="cs"/>
          <w:rtl/>
        </w:rPr>
        <w:t>נסת.</w:t>
      </w:r>
    </w:p>
    <w:p w:rsidR="00734A38" w:rsidRPr="00734A38" w:rsidRDefault="002C368F" w:rsidP="003E1907">
      <w:pPr>
        <w:pStyle w:val="P00"/>
        <w:spacing w:before="72"/>
        <w:ind w:left="0" w:right="1134"/>
        <w:rPr>
          <w:rStyle w:val="default"/>
          <w:rFonts w:cs="FrankRuehl" w:hint="cs"/>
          <w:rtl/>
        </w:rPr>
      </w:pPr>
      <w:bookmarkStart w:id="18" w:name="Seif8"/>
      <w:bookmarkEnd w:id="18"/>
      <w:r>
        <w:rPr>
          <w:lang w:val="he-IL"/>
        </w:rPr>
        <w:pict>
          <v:rect id="_x0000_s2062" style="position:absolute;left:0;text-align:left;margin-left:464.5pt;margin-top:8.05pt;width:75.05pt;height:44.85pt;z-index:251574784"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השתתפות בהוצאות שכר דירה</w:t>
                  </w:r>
                </w:p>
                <w:p w:rsidR="003666A8" w:rsidRDefault="003666A8">
                  <w:pPr>
                    <w:spacing w:line="160" w:lineRule="exact"/>
                    <w:jc w:val="left"/>
                    <w:rPr>
                      <w:rFonts w:cs="Miriam" w:hint="cs"/>
                      <w:szCs w:val="18"/>
                      <w:rtl/>
                    </w:rPr>
                  </w:pPr>
                  <w:r>
                    <w:rPr>
                      <w:rFonts w:cs="Miriam" w:hint="cs"/>
                      <w:szCs w:val="18"/>
                      <w:rtl/>
                    </w:rPr>
                    <w:t>החלטה תשס"ט-2008</w:t>
                  </w:r>
                </w:p>
                <w:p w:rsidR="003666A8" w:rsidRDefault="00346B5C" w:rsidP="00612CB6">
                  <w:pPr>
                    <w:spacing w:line="160" w:lineRule="exact"/>
                    <w:jc w:val="left"/>
                    <w:rPr>
                      <w:rFonts w:cs="Miriam" w:hint="cs"/>
                      <w:noProof/>
                      <w:szCs w:val="18"/>
                      <w:rtl/>
                    </w:rPr>
                  </w:pPr>
                  <w:r>
                    <w:rPr>
                      <w:rFonts w:cs="Miriam" w:hint="cs"/>
                      <w:szCs w:val="18"/>
                      <w:rtl/>
                    </w:rPr>
                    <w:t>החלטה (מס' 2)</w:t>
                  </w:r>
                  <w:r w:rsidR="003666A8">
                    <w:rPr>
                      <w:rFonts w:cs="Miriam" w:hint="cs"/>
                      <w:szCs w:val="18"/>
                      <w:rtl/>
                    </w:rPr>
                    <w:t xml:space="preserve"> </w:t>
                  </w:r>
                  <w:r w:rsidR="00A27A66">
                    <w:rPr>
                      <w:rFonts w:cs="Miriam" w:hint="cs"/>
                      <w:szCs w:val="18"/>
                      <w:rtl/>
                    </w:rPr>
                    <w:t>תשפ"</w:t>
                  </w:r>
                  <w:r w:rsidR="004A14F2">
                    <w:rPr>
                      <w:rFonts w:cs="Miriam" w:hint="cs"/>
                      <w:szCs w:val="18"/>
                      <w:rtl/>
                    </w:rPr>
                    <w:t>ג</w:t>
                  </w:r>
                  <w:r w:rsidR="00A27A66">
                    <w:rPr>
                      <w:rFonts w:cs="Miriam" w:hint="cs"/>
                      <w:szCs w:val="18"/>
                      <w:rtl/>
                    </w:rPr>
                    <w:t>-202</w:t>
                  </w:r>
                  <w:r w:rsidR="004A14F2">
                    <w:rPr>
                      <w:rFonts w:cs="Miriam" w:hint="cs"/>
                      <w:szCs w:val="18"/>
                      <w:rtl/>
                    </w:rPr>
                    <w:t>3</w:t>
                  </w:r>
                </w:p>
              </w:txbxContent>
            </v:textbox>
            <w10:anchorlock/>
          </v:rect>
        </w:pict>
      </w:r>
      <w:r>
        <w:rPr>
          <w:rStyle w:val="big-number"/>
          <w:rtl/>
        </w:rPr>
        <w:t>12.</w:t>
      </w:r>
      <w:r>
        <w:rPr>
          <w:rStyle w:val="big-number"/>
          <w:rtl/>
        </w:rPr>
        <w:tab/>
      </w:r>
      <w:r w:rsidR="00734A38" w:rsidRPr="00734A38">
        <w:rPr>
          <w:rStyle w:val="default"/>
          <w:rFonts w:cs="FrankRuehl" w:hint="cs"/>
          <w:rtl/>
        </w:rPr>
        <w:t xml:space="preserve">חבר הכנסת שמתקיימים בו כל אלה זכאי להשתתפות בתשלום הוצאות שכר דירה בירושלים ובסביבותיה, בסכום חודשי שלא יעלה על </w:t>
      </w:r>
      <w:r w:rsidR="00346B5C">
        <w:rPr>
          <w:rStyle w:val="default"/>
          <w:rFonts w:cs="FrankRuehl" w:hint="cs"/>
          <w:rtl/>
        </w:rPr>
        <w:t>4,600</w:t>
      </w:r>
      <w:r w:rsidR="00734A38" w:rsidRPr="00734A38">
        <w:rPr>
          <w:rStyle w:val="default"/>
          <w:rFonts w:cs="FrankRuehl" w:hint="cs"/>
          <w:rtl/>
        </w:rPr>
        <w:t xml:space="preserve"> שקלים חדשים </w:t>
      </w:r>
      <w:r w:rsidR="00734A38" w:rsidRPr="00734A38">
        <w:rPr>
          <w:rStyle w:val="default"/>
          <w:rFonts w:cs="FrankRuehl"/>
          <w:rtl/>
        </w:rPr>
        <w:t>–</w:t>
      </w:r>
    </w:p>
    <w:p w:rsidR="00734A38" w:rsidRPr="00734A38" w:rsidRDefault="00734A38" w:rsidP="00734A38">
      <w:pPr>
        <w:pStyle w:val="P00"/>
        <w:spacing w:before="72"/>
        <w:ind w:left="624" w:right="1134"/>
        <w:rPr>
          <w:rStyle w:val="default"/>
          <w:rFonts w:cs="FrankRuehl" w:hint="cs"/>
          <w:rtl/>
        </w:rPr>
      </w:pPr>
      <w:r w:rsidRPr="00734A38">
        <w:rPr>
          <w:rStyle w:val="default"/>
          <w:rFonts w:cs="FrankRuehl" w:hint="cs"/>
          <w:rtl/>
        </w:rPr>
        <w:t>(1)</w:t>
      </w:r>
      <w:r w:rsidRPr="00734A38">
        <w:rPr>
          <w:rStyle w:val="default"/>
          <w:rFonts w:cs="FrankRuehl" w:hint="cs"/>
          <w:rtl/>
        </w:rPr>
        <w:tab/>
        <w:t>יש לו מקום מגורים קבוע, שבו הוא ממשיך להתגורר גם בתקופת השכירות, ואשר אינו נמצא בירושלים ובסביבותיה;</w:t>
      </w:r>
    </w:p>
    <w:p w:rsidR="00734A38" w:rsidRPr="00734A38" w:rsidRDefault="00734A38" w:rsidP="00734A38">
      <w:pPr>
        <w:pStyle w:val="P00"/>
        <w:spacing w:before="72"/>
        <w:ind w:left="624" w:right="1134"/>
        <w:rPr>
          <w:rStyle w:val="default"/>
          <w:rFonts w:cs="FrankRuehl" w:hint="cs"/>
          <w:rtl/>
        </w:rPr>
      </w:pPr>
      <w:r w:rsidRPr="00734A38">
        <w:rPr>
          <w:rStyle w:val="default"/>
          <w:rFonts w:cs="FrankRuehl" w:hint="cs"/>
          <w:rtl/>
        </w:rPr>
        <w:t>(2)</w:t>
      </w:r>
      <w:r w:rsidRPr="00734A38">
        <w:rPr>
          <w:rStyle w:val="default"/>
          <w:rFonts w:cs="FrankRuehl" w:hint="cs"/>
          <w:rtl/>
        </w:rPr>
        <w:tab/>
        <w:t>הוא שוכר דירה בירושלים או בסביבותיה למגוריו בלבד, לצורך מילוי תפקידו כחבר הכנסת, והדירה לא תשמש בתקופת השכירות לכל מטרה אחרת;</w:t>
      </w:r>
    </w:p>
    <w:p w:rsidR="00734A38" w:rsidRPr="00734A38" w:rsidRDefault="00734A38" w:rsidP="00734A38">
      <w:pPr>
        <w:pStyle w:val="P00"/>
        <w:spacing w:before="72"/>
        <w:ind w:left="624" w:right="1134"/>
        <w:rPr>
          <w:rStyle w:val="default"/>
          <w:rFonts w:cs="FrankRuehl" w:hint="cs"/>
          <w:rtl/>
        </w:rPr>
      </w:pPr>
      <w:r w:rsidRPr="00734A38">
        <w:rPr>
          <w:rStyle w:val="default"/>
          <w:rFonts w:cs="FrankRuehl" w:hint="cs"/>
          <w:rtl/>
        </w:rPr>
        <w:t>(3)</w:t>
      </w:r>
      <w:r w:rsidRPr="00734A38">
        <w:rPr>
          <w:rStyle w:val="default"/>
          <w:rFonts w:cs="FrankRuehl" w:hint="cs"/>
          <w:rtl/>
        </w:rPr>
        <w:tab/>
        <w:t>הוא העביר לחשב הכנסת חוזה שכירות להנחת דעתו של החשב; בחוזה תיכלל הוראה בדבר אפשרות הפסקת השכירות אם יחדל השוכר לכהן בתפקידו;</w:t>
      </w:r>
    </w:p>
    <w:p w:rsidR="00734A38" w:rsidRPr="00734A38" w:rsidRDefault="00734A38" w:rsidP="00734A38">
      <w:pPr>
        <w:pStyle w:val="P00"/>
        <w:spacing w:before="72"/>
        <w:ind w:left="624" w:right="1134"/>
        <w:rPr>
          <w:rStyle w:val="default"/>
          <w:rFonts w:cs="FrankRuehl" w:hint="cs"/>
          <w:rtl/>
        </w:rPr>
      </w:pPr>
      <w:r w:rsidRPr="00734A38">
        <w:rPr>
          <w:rStyle w:val="default"/>
          <w:rFonts w:cs="FrankRuehl" w:hint="cs"/>
          <w:rtl/>
        </w:rPr>
        <w:t>(4)</w:t>
      </w:r>
      <w:r w:rsidRPr="00734A38">
        <w:rPr>
          <w:rStyle w:val="default"/>
          <w:rFonts w:cs="FrankRuehl" w:hint="cs"/>
          <w:rtl/>
        </w:rPr>
        <w:tab/>
        <w:t>הוא חתם על הצהרה, בנוסח המפורט בתוספת השניה 1.</w:t>
      </w:r>
    </w:p>
    <w:p w:rsidR="00E033F4" w:rsidRPr="00346B5C" w:rsidRDefault="00E033F4" w:rsidP="00734A38">
      <w:pPr>
        <w:pStyle w:val="P00"/>
        <w:spacing w:before="0"/>
        <w:ind w:left="0" w:right="1134"/>
        <w:rPr>
          <w:rStyle w:val="default"/>
          <w:rFonts w:cs="FrankRuehl" w:hint="cs"/>
          <w:vanish/>
          <w:color w:val="FF0000"/>
          <w:szCs w:val="20"/>
          <w:shd w:val="clear" w:color="auto" w:fill="FFFF99"/>
          <w:rtl/>
        </w:rPr>
      </w:pPr>
      <w:bookmarkStart w:id="19" w:name="Rov204"/>
      <w:r w:rsidRPr="00346B5C">
        <w:rPr>
          <w:rStyle w:val="default"/>
          <w:rFonts w:cs="FrankRuehl" w:hint="cs"/>
          <w:vanish/>
          <w:color w:val="FF0000"/>
          <w:szCs w:val="20"/>
          <w:shd w:val="clear" w:color="auto" w:fill="FFFF99"/>
          <w:rtl/>
        </w:rPr>
        <w:t xml:space="preserve">מיום </w:t>
      </w:r>
      <w:r w:rsidR="00734A38" w:rsidRPr="00346B5C">
        <w:rPr>
          <w:rStyle w:val="default"/>
          <w:rFonts w:cs="FrankRuehl" w:hint="cs"/>
          <w:vanish/>
          <w:color w:val="FF0000"/>
          <w:szCs w:val="20"/>
          <w:shd w:val="clear" w:color="auto" w:fill="FFFF99"/>
          <w:rtl/>
        </w:rPr>
        <w:t>24.2.2009</w:t>
      </w:r>
    </w:p>
    <w:p w:rsidR="00E033F4" w:rsidRPr="00346B5C" w:rsidRDefault="00E033F4" w:rsidP="00E033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תשס"ט-2008</w:t>
      </w:r>
    </w:p>
    <w:p w:rsidR="00E033F4" w:rsidRPr="00346B5C" w:rsidRDefault="00E033F4" w:rsidP="00E033F4">
      <w:pPr>
        <w:pStyle w:val="P00"/>
        <w:spacing w:before="0"/>
        <w:ind w:left="0" w:right="1134"/>
        <w:rPr>
          <w:rStyle w:val="default"/>
          <w:rFonts w:cs="FrankRuehl" w:hint="cs"/>
          <w:vanish/>
          <w:szCs w:val="20"/>
          <w:shd w:val="clear" w:color="auto" w:fill="FFFF99"/>
          <w:rtl/>
        </w:rPr>
      </w:pPr>
      <w:hyperlink r:id="rId33" w:history="1">
        <w:r w:rsidRPr="00346B5C">
          <w:rPr>
            <w:rStyle w:val="Hyperlink"/>
            <w:rFonts w:hint="cs"/>
            <w:vanish/>
            <w:szCs w:val="20"/>
            <w:shd w:val="clear" w:color="auto" w:fill="FFFF99"/>
            <w:rtl/>
          </w:rPr>
          <w:t>ק"ת תשס"ט מס' 6723</w:t>
        </w:r>
      </w:hyperlink>
      <w:r w:rsidRPr="00346B5C">
        <w:rPr>
          <w:rStyle w:val="default"/>
          <w:rFonts w:cs="FrankRuehl" w:hint="cs"/>
          <w:vanish/>
          <w:szCs w:val="20"/>
          <w:shd w:val="clear" w:color="auto" w:fill="FFFF99"/>
          <w:rtl/>
        </w:rPr>
        <w:t xml:space="preserve"> מיום 19.11.2008 עמ' 115</w:t>
      </w:r>
    </w:p>
    <w:p w:rsidR="00E033F4" w:rsidRPr="00346B5C" w:rsidRDefault="00E033F4" w:rsidP="00E033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החלפת סעיף 12</w:t>
      </w:r>
    </w:p>
    <w:p w:rsidR="00E033F4" w:rsidRPr="00346B5C" w:rsidRDefault="00E033F4" w:rsidP="00E033F4">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E033F4" w:rsidRPr="00346B5C" w:rsidRDefault="00E033F4" w:rsidP="00E033F4">
      <w:pPr>
        <w:pStyle w:val="P00"/>
        <w:spacing w:before="20"/>
        <w:ind w:left="0" w:right="1134"/>
        <w:rPr>
          <w:rStyle w:val="big-number"/>
          <w:rFonts w:hint="cs"/>
          <w:strike/>
          <w:vanish/>
          <w:sz w:val="16"/>
          <w:szCs w:val="16"/>
          <w:shd w:val="clear" w:color="auto" w:fill="FFFF99"/>
          <w:rtl/>
        </w:rPr>
      </w:pPr>
      <w:r w:rsidRPr="00346B5C">
        <w:rPr>
          <w:rStyle w:val="big-number"/>
          <w:rFonts w:hint="cs"/>
          <w:strike/>
          <w:vanish/>
          <w:sz w:val="16"/>
          <w:szCs w:val="16"/>
          <w:shd w:val="clear" w:color="auto" w:fill="FFFF99"/>
          <w:rtl/>
        </w:rPr>
        <w:t>החזר הוצאות שכר דירה</w:t>
      </w:r>
    </w:p>
    <w:p w:rsidR="00E033F4" w:rsidRPr="00346B5C" w:rsidRDefault="00E033F4" w:rsidP="00E033F4">
      <w:pPr>
        <w:pStyle w:val="P00"/>
        <w:spacing w:before="0"/>
        <w:ind w:left="0" w:right="1134"/>
        <w:rPr>
          <w:rStyle w:val="default"/>
          <w:rFonts w:cs="FrankRuehl"/>
          <w:vanish/>
          <w:sz w:val="22"/>
          <w:szCs w:val="22"/>
          <w:shd w:val="clear" w:color="auto" w:fill="FFFF99"/>
          <w:rtl/>
        </w:rPr>
      </w:pPr>
      <w:r w:rsidRPr="00346B5C">
        <w:rPr>
          <w:rStyle w:val="big-number"/>
          <w:rFonts w:cs="FrankRuehl"/>
          <w:strike/>
          <w:vanish/>
          <w:sz w:val="22"/>
          <w:szCs w:val="22"/>
          <w:shd w:val="clear" w:color="auto" w:fill="FFFF99"/>
          <w:rtl/>
        </w:rPr>
        <w:t>12.</w:t>
      </w:r>
      <w:r w:rsidRPr="00346B5C">
        <w:rPr>
          <w:rStyle w:val="big-number"/>
          <w:rFonts w:cs="FrankRuehl"/>
          <w:strike/>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א)</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חבר הכנסת שמקום מגוריו איננו בירושלים ואשר שכר</w:t>
      </w:r>
      <w:r w:rsidRPr="00346B5C">
        <w:rPr>
          <w:strike/>
          <w:vanish/>
          <w:sz w:val="22"/>
          <w:szCs w:val="22"/>
          <w:shd w:val="clear" w:color="auto" w:fill="FFFF99"/>
          <w:rtl/>
        </w:rPr>
        <w:t> </w:t>
      </w:r>
      <w:r w:rsidRPr="00346B5C">
        <w:rPr>
          <w:rStyle w:val="default"/>
          <w:rFonts w:cs="FrankRuehl"/>
          <w:strike/>
          <w:vanish/>
          <w:sz w:val="22"/>
          <w:szCs w:val="22"/>
          <w:shd w:val="clear" w:color="auto" w:fill="FFFF99"/>
          <w:rtl/>
        </w:rPr>
        <w:t xml:space="preserve"> </w:t>
      </w:r>
      <w:r w:rsidRPr="00346B5C">
        <w:rPr>
          <w:rStyle w:val="default"/>
          <w:rFonts w:cs="FrankRuehl" w:hint="cs"/>
          <w:strike/>
          <w:vanish/>
          <w:sz w:val="22"/>
          <w:szCs w:val="22"/>
          <w:shd w:val="clear" w:color="auto" w:fill="FFFF99"/>
          <w:rtl/>
        </w:rPr>
        <w:t xml:space="preserve">בירושלים דירה לרגל תפקידו כחבר הכנסת, זכאי להחזר תשלום שכר דירה לפי הוצאותיו הממשיות, אך לא יותר מהסכום בשקלים חדשים השווה ל-317 דולר לחודש; </w:t>
      </w:r>
      <w:r w:rsidRPr="00346B5C">
        <w:rPr>
          <w:rStyle w:val="default"/>
          <w:rFonts w:cs="FrankRuehl"/>
          <w:strike/>
          <w:vanish/>
          <w:sz w:val="22"/>
          <w:szCs w:val="22"/>
          <w:shd w:val="clear" w:color="auto" w:fill="FFFF99"/>
          <w:rtl/>
        </w:rPr>
        <w:t>ה</w:t>
      </w:r>
      <w:r w:rsidRPr="00346B5C">
        <w:rPr>
          <w:rStyle w:val="default"/>
          <w:rFonts w:cs="FrankRuehl" w:hint="cs"/>
          <w:strike/>
          <w:vanish/>
          <w:sz w:val="22"/>
          <w:szCs w:val="22"/>
          <w:shd w:val="clear" w:color="auto" w:fill="FFFF99"/>
          <w:rtl/>
        </w:rPr>
        <w:t xml:space="preserve">גיש חבר הכנסת חוזה שכירות כדין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 xml:space="preserve"> יהיה זכאי להחזר הוצאות עד לסכום בשקלים חדשים השווה ל-634 דולר לחודש; לענין זה, "דולר"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 xml:space="preserve"> דולר של ארצות הברית של אמריקה, לפי השער היציג הנקוב ביום התשלום על פי חוזה השכירות.</w:t>
      </w:r>
    </w:p>
    <w:p w:rsidR="00E033F4" w:rsidRPr="00346B5C" w:rsidRDefault="00E033F4" w:rsidP="00E033F4">
      <w:pPr>
        <w:pStyle w:val="P00"/>
        <w:spacing w:before="0"/>
        <w:ind w:left="0" w:right="1134"/>
        <w:rPr>
          <w:rStyle w:val="default"/>
          <w:rFonts w:cs="FrankRuehl"/>
          <w:strike/>
          <w:vanish/>
          <w:sz w:val="22"/>
          <w:szCs w:val="22"/>
          <w:shd w:val="clear" w:color="auto" w:fill="FFFF99"/>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ב)</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חבר הכנסת אשר העתיק את מגוריו באופן זמני לירו</w:t>
      </w:r>
      <w:r w:rsidRPr="00346B5C">
        <w:rPr>
          <w:rStyle w:val="default"/>
          <w:rFonts w:cs="FrankRuehl"/>
          <w:strike/>
          <w:vanish/>
          <w:sz w:val="22"/>
          <w:szCs w:val="22"/>
          <w:shd w:val="clear" w:color="auto" w:fill="FFFF99"/>
          <w:rtl/>
        </w:rPr>
        <w:t>ש</w:t>
      </w:r>
      <w:r w:rsidRPr="00346B5C">
        <w:rPr>
          <w:rStyle w:val="default"/>
          <w:rFonts w:cs="FrankRuehl" w:hint="cs"/>
          <w:strike/>
          <w:vanish/>
          <w:sz w:val="22"/>
          <w:szCs w:val="22"/>
          <w:shd w:val="clear" w:color="auto" w:fill="FFFF99"/>
          <w:rtl/>
        </w:rPr>
        <w:t>לים, לרגל תפקידו כחבר הכנסת, זכאי להחזר תשלום שכר דירה כאמור בסעיף קטן (א), ובלבד שנתקיימו כל אלה:</w:t>
      </w:r>
    </w:p>
    <w:p w:rsidR="00E033F4" w:rsidRPr="00346B5C" w:rsidRDefault="00E033F4" w:rsidP="00E033F4">
      <w:pPr>
        <w:pStyle w:val="P22"/>
        <w:spacing w:before="0"/>
        <w:ind w:left="1021"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(1)</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אין שינוי במקום מגוריו הקבוע;</w:t>
      </w:r>
    </w:p>
    <w:p w:rsidR="00E033F4" w:rsidRPr="00346B5C" w:rsidRDefault="00E033F4" w:rsidP="00AA5B12">
      <w:pPr>
        <w:pStyle w:val="P22"/>
        <w:spacing w:before="0"/>
        <w:ind w:left="1021" w:right="1134"/>
        <w:rPr>
          <w:rStyle w:val="default"/>
          <w:rFonts w:cs="FrankRuehl" w:hint="cs"/>
          <w:vanish/>
          <w:sz w:val="22"/>
          <w:szCs w:val="22"/>
          <w:shd w:val="clear" w:color="auto" w:fill="FFFF99"/>
          <w:rtl/>
        </w:rPr>
      </w:pPr>
      <w:r w:rsidRPr="00346B5C">
        <w:rPr>
          <w:rStyle w:val="default"/>
          <w:rFonts w:cs="FrankRuehl"/>
          <w:strike/>
          <w:vanish/>
          <w:sz w:val="22"/>
          <w:szCs w:val="22"/>
          <w:shd w:val="clear" w:color="auto" w:fill="FFFF99"/>
          <w:rtl/>
        </w:rPr>
        <w:t>(2)</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דירת הקבע לא תושכר.</w:t>
      </w:r>
    </w:p>
    <w:p w:rsidR="007259D5" w:rsidRPr="00346B5C" w:rsidRDefault="007259D5" w:rsidP="007259D5">
      <w:pPr>
        <w:pStyle w:val="P22"/>
        <w:spacing w:before="0"/>
        <w:ind w:left="0" w:right="1134"/>
        <w:rPr>
          <w:rStyle w:val="default"/>
          <w:rFonts w:cs="FrankRuehl" w:hint="cs"/>
          <w:vanish/>
          <w:szCs w:val="20"/>
          <w:shd w:val="clear" w:color="auto" w:fill="FFFF99"/>
          <w:rtl/>
        </w:rPr>
      </w:pPr>
    </w:p>
    <w:p w:rsidR="007259D5" w:rsidRPr="00346B5C" w:rsidRDefault="007259D5" w:rsidP="007259D5">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1.1.2009</w:t>
      </w:r>
    </w:p>
    <w:p w:rsidR="007259D5" w:rsidRPr="00346B5C" w:rsidRDefault="007259D5" w:rsidP="007259D5">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7259D5" w:rsidRPr="00346B5C" w:rsidRDefault="007259D5" w:rsidP="007259D5">
      <w:pPr>
        <w:pStyle w:val="P22"/>
        <w:spacing w:before="0"/>
        <w:ind w:left="0" w:right="1134"/>
        <w:rPr>
          <w:rStyle w:val="default"/>
          <w:rFonts w:cs="FrankRuehl" w:hint="cs"/>
          <w:vanish/>
          <w:szCs w:val="20"/>
          <w:shd w:val="clear" w:color="auto" w:fill="FFFF99"/>
          <w:rtl/>
        </w:rPr>
      </w:pPr>
      <w:hyperlink r:id="rId34"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0"/>
        <w:ind w:left="0" w:right="1134"/>
        <w:rPr>
          <w:rStyle w:val="default"/>
          <w:rFonts w:cs="FrankRuehl" w:hint="cs"/>
          <w:vanish/>
          <w:sz w:val="22"/>
          <w:szCs w:val="22"/>
          <w:shd w:val="clear" w:color="auto" w:fill="FFFF99"/>
          <w:rtl/>
        </w:rPr>
      </w:pPr>
      <w:r w:rsidRPr="00346B5C">
        <w:rPr>
          <w:rStyle w:val="big-number"/>
          <w:rFonts w:cs="FrankRuehl"/>
          <w:vanish/>
          <w:sz w:val="22"/>
          <w:szCs w:val="22"/>
          <w:shd w:val="clear" w:color="auto" w:fill="FFFF99"/>
          <w:rtl/>
        </w:rPr>
        <w:t>12.</w:t>
      </w:r>
      <w:r w:rsidRPr="00346B5C">
        <w:rPr>
          <w:rStyle w:val="big-number"/>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2,800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2,926</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35"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2,926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3,038</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774379" w:rsidRPr="00346B5C" w:rsidRDefault="00774379" w:rsidP="00774379">
      <w:pPr>
        <w:pStyle w:val="P22"/>
        <w:spacing w:before="0"/>
        <w:ind w:left="0" w:right="1134"/>
        <w:rPr>
          <w:rStyle w:val="default"/>
          <w:rFonts w:cs="FrankRuehl" w:hint="cs"/>
          <w:vanish/>
          <w:szCs w:val="20"/>
          <w:shd w:val="clear" w:color="auto" w:fill="FFFF99"/>
          <w:rtl/>
        </w:rPr>
      </w:pPr>
    </w:p>
    <w:p w:rsidR="00774379" w:rsidRPr="00346B5C" w:rsidRDefault="00774379" w:rsidP="00774379">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774379">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0" w:right="1134"/>
        <w:rPr>
          <w:rStyle w:val="default"/>
          <w:rFonts w:cs="FrankRuehl" w:hint="cs"/>
          <w:vanish/>
          <w:szCs w:val="20"/>
          <w:shd w:val="clear" w:color="auto" w:fill="FFFF99"/>
          <w:rtl/>
        </w:rPr>
      </w:pPr>
      <w:hyperlink r:id="rId36"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509</w:t>
      </w:r>
    </w:p>
    <w:p w:rsidR="001C2FDF" w:rsidRPr="00346B5C" w:rsidRDefault="001C2FDF" w:rsidP="001C2FDF">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3,038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3,107</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37"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39559C" w:rsidRPr="00346B5C" w:rsidRDefault="0039559C" w:rsidP="0039559C">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3,107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3,186</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39559C" w:rsidRPr="00346B5C" w:rsidRDefault="0039559C" w:rsidP="0039559C">
      <w:pPr>
        <w:pStyle w:val="P22"/>
        <w:spacing w:before="0"/>
        <w:ind w:left="0" w:right="1134"/>
        <w:rPr>
          <w:rStyle w:val="default"/>
          <w:rFonts w:cs="FrankRuehl" w:hint="cs"/>
          <w:vanish/>
          <w:szCs w:val="20"/>
          <w:shd w:val="clear" w:color="auto" w:fill="FFFF99"/>
          <w:rtl/>
        </w:rPr>
      </w:pPr>
    </w:p>
    <w:p w:rsidR="0039559C" w:rsidRPr="00346B5C" w:rsidRDefault="0039559C" w:rsidP="0039559C">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39559C" w:rsidRPr="00346B5C" w:rsidRDefault="0039559C" w:rsidP="0039559C">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39559C" w:rsidRPr="00346B5C" w:rsidRDefault="0039559C" w:rsidP="0039559C">
      <w:pPr>
        <w:pStyle w:val="P22"/>
        <w:spacing w:before="0"/>
        <w:ind w:left="0" w:right="1134"/>
        <w:rPr>
          <w:rStyle w:val="default"/>
          <w:rFonts w:cs="FrankRuehl" w:hint="cs"/>
          <w:vanish/>
          <w:szCs w:val="20"/>
          <w:shd w:val="clear" w:color="auto" w:fill="FFFF99"/>
          <w:rtl/>
        </w:rPr>
      </w:pPr>
      <w:hyperlink r:id="rId38"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3,186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3,233</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39"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7259D5" w:rsidRPr="00346B5C" w:rsidRDefault="007259D5" w:rsidP="003E1907">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00774379" w:rsidRPr="00346B5C">
        <w:rPr>
          <w:rStyle w:val="default"/>
          <w:rFonts w:cs="FrankRuehl" w:hint="cs"/>
          <w:strike/>
          <w:vanish/>
          <w:sz w:val="22"/>
          <w:szCs w:val="22"/>
          <w:shd w:val="clear" w:color="auto" w:fill="FFFF99"/>
          <w:rtl/>
        </w:rPr>
        <w:t>3,</w:t>
      </w:r>
      <w:r w:rsidR="003E1907" w:rsidRPr="00346B5C">
        <w:rPr>
          <w:rStyle w:val="default"/>
          <w:rFonts w:cs="FrankRuehl" w:hint="cs"/>
          <w:strike/>
          <w:vanish/>
          <w:sz w:val="22"/>
          <w:szCs w:val="22"/>
          <w:shd w:val="clear" w:color="auto" w:fill="FFFF99"/>
          <w:rtl/>
        </w:rPr>
        <w:t>233</w:t>
      </w:r>
      <w:r w:rsidRPr="00346B5C">
        <w:rPr>
          <w:rStyle w:val="default"/>
          <w:rFonts w:cs="FrankRuehl" w:hint="cs"/>
          <w:vanish/>
          <w:sz w:val="22"/>
          <w:szCs w:val="22"/>
          <w:shd w:val="clear" w:color="auto" w:fill="FFFF99"/>
          <w:rtl/>
        </w:rPr>
        <w:t xml:space="preserve"> </w:t>
      </w:r>
      <w:r w:rsidR="009C232A" w:rsidRPr="00346B5C">
        <w:rPr>
          <w:rStyle w:val="default"/>
          <w:rFonts w:cs="FrankRuehl" w:hint="cs"/>
          <w:vanish/>
          <w:sz w:val="22"/>
          <w:szCs w:val="22"/>
          <w:u w:val="single"/>
          <w:shd w:val="clear" w:color="auto" w:fill="FFFF99"/>
          <w:rtl/>
        </w:rPr>
        <w:t>3,</w:t>
      </w:r>
      <w:r w:rsidR="003E1907" w:rsidRPr="00346B5C">
        <w:rPr>
          <w:rStyle w:val="default"/>
          <w:rFonts w:cs="FrankRuehl" w:hint="cs"/>
          <w:vanish/>
          <w:sz w:val="22"/>
          <w:szCs w:val="22"/>
          <w:u w:val="single"/>
          <w:shd w:val="clear" w:color="auto" w:fill="FFFF99"/>
          <w:rtl/>
        </w:rPr>
        <w:t>295</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40"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612CB6" w:rsidRPr="00346B5C" w:rsidRDefault="00612CB6" w:rsidP="00612CB6">
      <w:pPr>
        <w:pStyle w:val="P22"/>
        <w:spacing w:before="0"/>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[הסכום נותר ללא שינוי]</w:t>
      </w:r>
    </w:p>
    <w:p w:rsidR="00054707" w:rsidRPr="00346B5C" w:rsidRDefault="00054707" w:rsidP="00612CB6">
      <w:pPr>
        <w:pStyle w:val="P22"/>
        <w:spacing w:before="0"/>
        <w:ind w:left="0" w:right="1134"/>
        <w:rPr>
          <w:rStyle w:val="default"/>
          <w:rFonts w:cs="FrankRuehl"/>
          <w:vanish/>
          <w:szCs w:val="20"/>
          <w:shd w:val="clear" w:color="auto" w:fill="FFFF99"/>
          <w:rtl/>
        </w:rPr>
      </w:pPr>
    </w:p>
    <w:p w:rsidR="00054707" w:rsidRPr="00346B5C" w:rsidRDefault="00054707" w:rsidP="00612CB6">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054707" w:rsidRPr="00346B5C" w:rsidRDefault="00054707" w:rsidP="00612CB6">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054707" w:rsidRPr="00346B5C" w:rsidRDefault="00054707" w:rsidP="00612CB6">
      <w:pPr>
        <w:pStyle w:val="P22"/>
        <w:spacing w:before="0"/>
        <w:ind w:left="0" w:right="1134"/>
        <w:rPr>
          <w:rStyle w:val="default"/>
          <w:rFonts w:cs="FrankRuehl"/>
          <w:vanish/>
          <w:szCs w:val="20"/>
          <w:shd w:val="clear" w:color="auto" w:fill="FFFF99"/>
          <w:rtl/>
        </w:rPr>
      </w:pPr>
      <w:hyperlink r:id="rId41"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FD04F9" w:rsidRPr="00346B5C" w:rsidRDefault="00FD04F9" w:rsidP="00FD04F9">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3,295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3,305</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FD04F9" w:rsidRPr="00346B5C" w:rsidRDefault="00FD04F9" w:rsidP="00FD04F9">
      <w:pPr>
        <w:pStyle w:val="P00"/>
        <w:spacing w:before="0"/>
        <w:ind w:left="0" w:right="1134"/>
        <w:rPr>
          <w:rFonts w:ascii="FrankRuehl" w:hAnsi="FrankRuehl"/>
          <w:vanish/>
          <w:szCs w:val="20"/>
          <w:shd w:val="clear" w:color="auto" w:fill="FFFF99"/>
        </w:rPr>
      </w:pPr>
    </w:p>
    <w:p w:rsidR="00FD04F9" w:rsidRPr="00346B5C" w:rsidRDefault="00FD04F9" w:rsidP="00FD04F9">
      <w:pPr>
        <w:pStyle w:val="P00"/>
        <w:spacing w:before="0"/>
        <w:ind w:left="0" w:right="1134"/>
        <w:rPr>
          <w:vanish/>
          <w:color w:val="FF0000"/>
          <w:szCs w:val="20"/>
          <w:shd w:val="clear" w:color="auto" w:fill="FFFF99"/>
        </w:rPr>
      </w:pPr>
      <w:r w:rsidRPr="00346B5C">
        <w:rPr>
          <w:vanish/>
          <w:color w:val="FF0000"/>
          <w:szCs w:val="20"/>
          <w:shd w:val="clear" w:color="auto" w:fill="FFFF99"/>
          <w:rtl/>
        </w:rPr>
        <w:t>מיום 1.1.2019</w:t>
      </w:r>
    </w:p>
    <w:p w:rsidR="00FD04F9" w:rsidRPr="00346B5C" w:rsidRDefault="00FD04F9" w:rsidP="00FD04F9">
      <w:pPr>
        <w:pStyle w:val="P00"/>
        <w:spacing w:before="0"/>
        <w:ind w:left="0" w:right="1134"/>
        <w:rPr>
          <w:vanish/>
          <w:szCs w:val="20"/>
          <w:shd w:val="clear" w:color="auto" w:fill="FFFF99"/>
        </w:rPr>
      </w:pPr>
      <w:r w:rsidRPr="00346B5C">
        <w:rPr>
          <w:b/>
          <w:bCs/>
          <w:vanish/>
          <w:szCs w:val="20"/>
          <w:shd w:val="clear" w:color="auto" w:fill="FFFF99"/>
          <w:rtl/>
        </w:rPr>
        <w:t>הודעה תשע"ט-2019</w:t>
      </w:r>
    </w:p>
    <w:p w:rsidR="00FD04F9" w:rsidRPr="00346B5C" w:rsidRDefault="00FD04F9" w:rsidP="00FD04F9">
      <w:pPr>
        <w:pStyle w:val="P00"/>
        <w:spacing w:before="0"/>
        <w:ind w:left="0" w:right="1134"/>
        <w:rPr>
          <w:vanish/>
          <w:szCs w:val="20"/>
          <w:shd w:val="clear" w:color="auto" w:fill="FFFF99"/>
          <w:rtl/>
        </w:rPr>
      </w:pPr>
      <w:hyperlink r:id="rId42" w:history="1">
        <w:r w:rsidRPr="00346B5C">
          <w:rPr>
            <w:rStyle w:val="Hyperlink"/>
            <w:vanish/>
            <w:szCs w:val="20"/>
            <w:shd w:val="clear" w:color="auto" w:fill="FFFF99"/>
            <w:rtl/>
          </w:rPr>
          <w:t>ק"ת תשע"ט מס' 8158</w:t>
        </w:r>
      </w:hyperlink>
      <w:r w:rsidRPr="00346B5C">
        <w:rPr>
          <w:vanish/>
          <w:szCs w:val="20"/>
          <w:shd w:val="clear" w:color="auto" w:fill="FFFF99"/>
          <w:rtl/>
        </w:rPr>
        <w:t xml:space="preserve"> מיום 28.1.2019 עמ' 1916</w:t>
      </w:r>
    </w:p>
    <w:p w:rsidR="00C33B1B" w:rsidRPr="00346B5C" w:rsidRDefault="00C33B1B" w:rsidP="00C33B1B">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3,305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3,344</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C33B1B" w:rsidRPr="00346B5C" w:rsidRDefault="00C33B1B" w:rsidP="00FD04F9">
      <w:pPr>
        <w:pStyle w:val="P00"/>
        <w:spacing w:before="0"/>
        <w:ind w:left="0" w:right="1134"/>
        <w:rPr>
          <w:rFonts w:ascii="FrankRuehl" w:hAnsi="FrankRuehl"/>
          <w:vanish/>
          <w:szCs w:val="20"/>
          <w:shd w:val="clear" w:color="auto" w:fill="FFFF99"/>
          <w:rtl/>
        </w:rPr>
      </w:pPr>
    </w:p>
    <w:p w:rsidR="00C33B1B" w:rsidRPr="00346B5C" w:rsidRDefault="00C33B1B" w:rsidP="00FD04F9">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C33B1B" w:rsidRPr="00346B5C" w:rsidRDefault="00C33B1B" w:rsidP="00FD04F9">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C33B1B" w:rsidRPr="00346B5C" w:rsidRDefault="00C33B1B" w:rsidP="00FD04F9">
      <w:pPr>
        <w:pStyle w:val="P00"/>
        <w:spacing w:before="0"/>
        <w:ind w:left="0" w:right="1134"/>
        <w:rPr>
          <w:rFonts w:ascii="FrankRuehl" w:hAnsi="FrankRuehl"/>
          <w:vanish/>
          <w:szCs w:val="20"/>
          <w:shd w:val="clear" w:color="auto" w:fill="FFFF99"/>
          <w:rtl/>
        </w:rPr>
      </w:pPr>
      <w:hyperlink r:id="rId43"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A27A66" w:rsidRPr="00346B5C" w:rsidRDefault="00A27A66" w:rsidP="00A27A66">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3,344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3,355</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A27A66" w:rsidRPr="00346B5C" w:rsidRDefault="00A27A66" w:rsidP="00FD04F9">
      <w:pPr>
        <w:pStyle w:val="P00"/>
        <w:spacing w:before="0"/>
        <w:ind w:left="0" w:right="1134"/>
        <w:rPr>
          <w:rFonts w:ascii="FrankRuehl" w:hAnsi="FrankRuehl"/>
          <w:vanish/>
          <w:szCs w:val="20"/>
          <w:shd w:val="clear" w:color="auto" w:fill="FFFF99"/>
          <w:rtl/>
        </w:rPr>
      </w:pPr>
    </w:p>
    <w:p w:rsidR="00A27A66" w:rsidRPr="00346B5C" w:rsidRDefault="00A27A66" w:rsidP="00FD04F9">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A27A66" w:rsidRPr="00346B5C" w:rsidRDefault="00A27A66" w:rsidP="00FD04F9">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A27A66" w:rsidRPr="00346B5C" w:rsidRDefault="00A27A66" w:rsidP="00FD04F9">
      <w:pPr>
        <w:pStyle w:val="P00"/>
        <w:spacing w:before="0"/>
        <w:ind w:left="0" w:right="1134"/>
        <w:rPr>
          <w:rFonts w:ascii="FrankRuehl" w:hAnsi="FrankRuehl"/>
          <w:vanish/>
          <w:szCs w:val="20"/>
          <w:shd w:val="clear" w:color="auto" w:fill="FFFF99"/>
          <w:rtl/>
        </w:rPr>
      </w:pPr>
      <w:hyperlink r:id="rId44"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4A14F2" w:rsidRPr="00346B5C" w:rsidRDefault="004A14F2" w:rsidP="004A14F2">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3,355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3,435</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4A14F2" w:rsidRPr="00346B5C" w:rsidRDefault="004A14F2" w:rsidP="00FD04F9">
      <w:pPr>
        <w:pStyle w:val="P00"/>
        <w:spacing w:before="0"/>
        <w:ind w:left="0" w:right="1134"/>
        <w:rPr>
          <w:rFonts w:ascii="FrankRuehl" w:hAnsi="FrankRuehl"/>
          <w:vanish/>
          <w:szCs w:val="20"/>
          <w:shd w:val="clear" w:color="auto" w:fill="FFFF99"/>
          <w:rtl/>
        </w:rPr>
      </w:pPr>
    </w:p>
    <w:p w:rsidR="004A14F2" w:rsidRPr="00346B5C" w:rsidRDefault="004A14F2" w:rsidP="00FD04F9">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4A14F2" w:rsidRPr="00346B5C" w:rsidRDefault="004A14F2" w:rsidP="00FD04F9">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4A14F2" w:rsidRPr="00346B5C" w:rsidRDefault="004A14F2" w:rsidP="00FD04F9">
      <w:pPr>
        <w:pStyle w:val="P00"/>
        <w:spacing w:before="0"/>
        <w:ind w:left="0" w:right="1134"/>
        <w:rPr>
          <w:rFonts w:ascii="FrankRuehl" w:hAnsi="FrankRuehl"/>
          <w:vanish/>
          <w:szCs w:val="20"/>
          <w:shd w:val="clear" w:color="auto" w:fill="FFFF99"/>
          <w:rtl/>
        </w:rPr>
      </w:pPr>
      <w:hyperlink r:id="rId45"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346B5C" w:rsidRPr="00346B5C" w:rsidRDefault="00346B5C" w:rsidP="00346B5C">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3,435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3,616</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p>
    <w:p w:rsidR="00346B5C" w:rsidRPr="00346B5C" w:rsidRDefault="00346B5C" w:rsidP="00FD04F9">
      <w:pPr>
        <w:pStyle w:val="P00"/>
        <w:spacing w:before="0"/>
        <w:ind w:left="0" w:right="1134"/>
        <w:rPr>
          <w:rFonts w:ascii="FrankRuehl" w:hAnsi="FrankRuehl"/>
          <w:vanish/>
          <w:szCs w:val="20"/>
          <w:shd w:val="clear" w:color="auto" w:fill="FFFF99"/>
          <w:rtl/>
        </w:rPr>
      </w:pPr>
    </w:p>
    <w:p w:rsidR="00346B5C" w:rsidRPr="00346B5C" w:rsidRDefault="00346B5C" w:rsidP="00FD04F9">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1.3.2023</w:t>
      </w:r>
    </w:p>
    <w:p w:rsidR="00346B5C" w:rsidRPr="00346B5C" w:rsidRDefault="00346B5C" w:rsidP="00FD04F9">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החלטה (מס' 2) תשפ"ג-2023</w:t>
      </w:r>
    </w:p>
    <w:p w:rsidR="00346B5C" w:rsidRPr="00346B5C" w:rsidRDefault="00346B5C" w:rsidP="00FD04F9">
      <w:pPr>
        <w:pStyle w:val="P00"/>
        <w:spacing w:before="0"/>
        <w:ind w:left="0" w:right="1134"/>
        <w:rPr>
          <w:rFonts w:ascii="FrankRuehl" w:hAnsi="FrankRuehl"/>
          <w:vanish/>
          <w:szCs w:val="20"/>
          <w:shd w:val="clear" w:color="auto" w:fill="FFFF99"/>
          <w:rtl/>
        </w:rPr>
      </w:pPr>
      <w:hyperlink r:id="rId46" w:history="1">
        <w:r w:rsidRPr="00346B5C">
          <w:rPr>
            <w:rStyle w:val="Hyperlink"/>
            <w:rFonts w:ascii="FrankRuehl" w:hAnsi="FrankRuehl" w:hint="cs"/>
            <w:vanish/>
            <w:szCs w:val="20"/>
            <w:shd w:val="clear" w:color="auto" w:fill="FFFF99"/>
            <w:rtl/>
          </w:rPr>
          <w:t>ק"ת תשפ"ג מס' 10580</w:t>
        </w:r>
      </w:hyperlink>
      <w:r w:rsidRPr="00346B5C">
        <w:rPr>
          <w:rFonts w:ascii="FrankRuehl" w:hAnsi="FrankRuehl" w:hint="cs"/>
          <w:vanish/>
          <w:szCs w:val="20"/>
          <w:shd w:val="clear" w:color="auto" w:fill="FFFF99"/>
          <w:rtl/>
        </w:rPr>
        <w:t xml:space="preserve"> מיום 1.3.2023 עמ' 1092</w:t>
      </w:r>
    </w:p>
    <w:p w:rsidR="00054707" w:rsidRPr="00054707" w:rsidRDefault="00054707" w:rsidP="00054707">
      <w:pPr>
        <w:pStyle w:val="P00"/>
        <w:ind w:left="0" w:right="1134"/>
        <w:rPr>
          <w:rStyle w:val="default"/>
          <w:rFonts w:cs="FrankRuehl" w:hint="cs"/>
          <w:sz w:val="2"/>
          <w:szCs w:val="2"/>
          <w:shd w:val="clear" w:color="auto" w:fill="FFFF99"/>
          <w:rtl/>
        </w:rPr>
      </w:pPr>
      <w:r w:rsidRPr="00346B5C">
        <w:rPr>
          <w:rStyle w:val="default"/>
          <w:rFonts w:cs="FrankRuehl"/>
          <w:vanish/>
          <w:sz w:val="22"/>
          <w:szCs w:val="22"/>
          <w:shd w:val="clear" w:color="auto" w:fill="FFFF99"/>
          <w:rtl/>
        </w:rPr>
        <w:t>12.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שמתקיימים בו כל אלה זכאי להשתתפות בתשלום הוצאות שכר דירה בירושלים ובסביבותיה, בסכום חודשי שלא יעלה על </w:t>
      </w:r>
      <w:r w:rsidRPr="00346B5C">
        <w:rPr>
          <w:rStyle w:val="default"/>
          <w:rFonts w:cs="FrankRuehl" w:hint="cs"/>
          <w:strike/>
          <w:vanish/>
          <w:sz w:val="22"/>
          <w:szCs w:val="22"/>
          <w:shd w:val="clear" w:color="auto" w:fill="FFFF99"/>
          <w:rtl/>
        </w:rPr>
        <w:t>3,</w:t>
      </w:r>
      <w:r w:rsidR="00346B5C" w:rsidRPr="00346B5C">
        <w:rPr>
          <w:rStyle w:val="default"/>
          <w:rFonts w:cs="FrankRuehl" w:hint="cs"/>
          <w:strike/>
          <w:vanish/>
          <w:sz w:val="22"/>
          <w:szCs w:val="22"/>
          <w:shd w:val="clear" w:color="auto" w:fill="FFFF99"/>
          <w:rtl/>
        </w:rPr>
        <w:t>616</w:t>
      </w:r>
      <w:r w:rsidRPr="00346B5C">
        <w:rPr>
          <w:rStyle w:val="default"/>
          <w:rFonts w:cs="FrankRuehl" w:hint="cs"/>
          <w:vanish/>
          <w:sz w:val="22"/>
          <w:szCs w:val="22"/>
          <w:shd w:val="clear" w:color="auto" w:fill="FFFF99"/>
          <w:rtl/>
        </w:rPr>
        <w:t xml:space="preserve"> </w:t>
      </w:r>
      <w:r w:rsidR="00346B5C" w:rsidRPr="00346B5C">
        <w:rPr>
          <w:rStyle w:val="default"/>
          <w:rFonts w:cs="FrankRuehl" w:hint="cs"/>
          <w:vanish/>
          <w:sz w:val="22"/>
          <w:szCs w:val="22"/>
          <w:u w:val="single"/>
          <w:shd w:val="clear" w:color="auto" w:fill="FFFF99"/>
          <w:rtl/>
        </w:rPr>
        <w:t>4,600</w:t>
      </w:r>
      <w:r w:rsidRPr="00346B5C">
        <w:rPr>
          <w:rStyle w:val="default"/>
          <w:rFonts w:cs="FrankRuehl" w:hint="cs"/>
          <w:vanish/>
          <w:sz w:val="22"/>
          <w:szCs w:val="22"/>
          <w:shd w:val="clear" w:color="auto" w:fill="FFFF99"/>
          <w:rtl/>
        </w:rPr>
        <w:t xml:space="preserve"> שקלים חדשים </w:t>
      </w:r>
      <w:r w:rsidRPr="00346B5C">
        <w:rPr>
          <w:rStyle w:val="default"/>
          <w:rFonts w:cs="FrankRuehl"/>
          <w:vanish/>
          <w:sz w:val="22"/>
          <w:szCs w:val="22"/>
          <w:shd w:val="clear" w:color="auto" w:fill="FFFF99"/>
          <w:rtl/>
        </w:rPr>
        <w:t>–</w:t>
      </w:r>
      <w:bookmarkEnd w:id="19"/>
    </w:p>
    <w:p w:rsidR="002C368F" w:rsidRDefault="002C368F">
      <w:pPr>
        <w:pStyle w:val="P00"/>
        <w:spacing w:before="72"/>
        <w:ind w:left="0" w:right="1134"/>
        <w:rPr>
          <w:rStyle w:val="default"/>
          <w:rFonts w:cs="FrankRuehl"/>
          <w:rtl/>
        </w:rPr>
      </w:pPr>
      <w:bookmarkStart w:id="20" w:name="Seif9"/>
      <w:bookmarkEnd w:id="20"/>
      <w:r>
        <w:rPr>
          <w:lang w:val="he-IL"/>
        </w:rPr>
        <w:pict>
          <v:rect id="_x0000_s2063" style="position:absolute;left:0;text-align:left;margin-left:464.5pt;margin-top:8.05pt;width:75.05pt;height:11.05pt;z-index:251575808"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ת</w:t>
                  </w:r>
                  <w:r>
                    <w:rPr>
                      <w:rFonts w:cs="Miriam" w:hint="cs"/>
                      <w:szCs w:val="18"/>
                      <w:rtl/>
                    </w:rPr>
                    <w:t xml:space="preserve">שלום הוצאות </w:t>
                  </w:r>
                  <w:r>
                    <w:rPr>
                      <w:rFonts w:cs="Miriam"/>
                      <w:szCs w:val="18"/>
                      <w:rtl/>
                    </w:rPr>
                    <w:t>ב</w:t>
                  </w:r>
                  <w:r>
                    <w:rPr>
                      <w:rFonts w:cs="Miriam" w:hint="cs"/>
                      <w:szCs w:val="18"/>
                      <w:rtl/>
                    </w:rPr>
                    <w:t>יגוד</w:t>
                  </w:r>
                </w:p>
              </w:txbxContent>
            </v:textbox>
            <w10:anchorlock/>
          </v:rect>
        </w:pict>
      </w:r>
      <w:r>
        <w:rPr>
          <w:rStyle w:val="big-number"/>
          <w:rtl/>
        </w:rPr>
        <w:t>13.</w:t>
      </w:r>
      <w:r>
        <w:rPr>
          <w:rStyle w:val="big-number"/>
          <w:rtl/>
        </w:rPr>
        <w:tab/>
      </w:r>
      <w:r>
        <w:rPr>
          <w:rStyle w:val="default"/>
          <w:rFonts w:cs="FrankRuehl"/>
          <w:rtl/>
        </w:rPr>
        <w:t>ח</w:t>
      </w:r>
      <w:r>
        <w:rPr>
          <w:rStyle w:val="default"/>
          <w:rFonts w:cs="FrankRuehl" w:hint="cs"/>
          <w:rtl/>
        </w:rPr>
        <w:t>בר הכנסת זכאי, לצורך רכישת ביגוד, לסכום שנתי כמקובל לגבי המנהלים הכללי</w:t>
      </w:r>
      <w:r>
        <w:rPr>
          <w:rStyle w:val="default"/>
          <w:rFonts w:cs="FrankRuehl"/>
          <w:rtl/>
        </w:rPr>
        <w:t>י</w:t>
      </w:r>
      <w:r>
        <w:rPr>
          <w:rStyle w:val="default"/>
          <w:rFonts w:cs="FrankRuehl" w:hint="cs"/>
          <w:rtl/>
        </w:rPr>
        <w:t>ם במשרדי הממשלה, ובאותם תנאים.</w:t>
      </w:r>
    </w:p>
    <w:p w:rsidR="002C368F" w:rsidRDefault="002C368F" w:rsidP="003E1907">
      <w:pPr>
        <w:pStyle w:val="P00"/>
        <w:spacing w:before="72"/>
        <w:ind w:left="0" w:right="1134"/>
        <w:rPr>
          <w:rStyle w:val="default"/>
          <w:rFonts w:cs="FrankRuehl"/>
          <w:rtl/>
        </w:rPr>
      </w:pPr>
      <w:bookmarkStart w:id="21" w:name="Seif10"/>
      <w:bookmarkEnd w:id="21"/>
      <w:r>
        <w:rPr>
          <w:lang w:val="he-IL"/>
        </w:rPr>
        <w:pict>
          <v:rect id="_x0000_s2064" style="position:absolute;left:0;text-align:left;margin-left:464.5pt;margin-top:8.05pt;width:75.05pt;height:27.3pt;z-index:251576832"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szCs w:val="18"/>
                      <w:rtl/>
                    </w:rPr>
                    <w:t>ת</w:t>
                  </w:r>
                  <w:r>
                    <w:rPr>
                      <w:rFonts w:cs="Miriam" w:hint="cs"/>
                      <w:szCs w:val="18"/>
                      <w:rtl/>
                    </w:rPr>
                    <w:t>שלום הוצאות כלכלה</w:t>
                  </w:r>
                </w:p>
                <w:p w:rsidR="003666A8" w:rsidRDefault="003666A8" w:rsidP="00612CB6">
                  <w:pPr>
                    <w:spacing w:line="160" w:lineRule="exact"/>
                    <w:jc w:val="left"/>
                    <w:rPr>
                      <w:rFonts w:cs="Miriam" w:hint="cs"/>
                      <w:noProof/>
                      <w:szCs w:val="18"/>
                      <w:rtl/>
                    </w:rPr>
                  </w:pPr>
                  <w:r>
                    <w:rPr>
                      <w:rFonts w:cs="Miriam" w:hint="cs"/>
                      <w:noProof/>
                      <w:szCs w:val="18"/>
                      <w:rtl/>
                    </w:rPr>
                    <w:t xml:space="preserve">הודעה </w:t>
                  </w:r>
                  <w:r w:rsidR="00C33B1B">
                    <w:rPr>
                      <w:rFonts w:cs="Miriam" w:hint="cs"/>
                      <w:noProof/>
                      <w:szCs w:val="18"/>
                      <w:rtl/>
                    </w:rPr>
                    <w:t>תש</w:t>
                  </w:r>
                  <w:r w:rsidR="00A27A66">
                    <w:rPr>
                      <w:rFonts w:cs="Miriam" w:hint="cs"/>
                      <w:noProof/>
                      <w:szCs w:val="18"/>
                      <w:rtl/>
                    </w:rPr>
                    <w:t>פ"</w:t>
                  </w:r>
                  <w:r w:rsidR="004A14F2">
                    <w:rPr>
                      <w:rFonts w:cs="Miriam" w:hint="cs"/>
                      <w:noProof/>
                      <w:szCs w:val="18"/>
                      <w:rtl/>
                    </w:rPr>
                    <w:t>ג</w:t>
                  </w:r>
                  <w:r w:rsidR="00A27A66">
                    <w:rPr>
                      <w:rFonts w:cs="Miriam" w:hint="cs"/>
                      <w:noProof/>
                      <w:szCs w:val="18"/>
                      <w:rtl/>
                    </w:rPr>
                    <w:t>-202</w:t>
                  </w:r>
                  <w:r w:rsidR="004A14F2">
                    <w:rPr>
                      <w:rFonts w:cs="Miriam" w:hint="cs"/>
                      <w:noProof/>
                      <w:szCs w:val="18"/>
                      <w:rtl/>
                    </w:rPr>
                    <w:t>3</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לחבר הכנסת ישולם, לכיסוי הוצאות כלכלתו, סכום של </w:t>
      </w:r>
      <w:r w:rsidR="004A14F2">
        <w:rPr>
          <w:rStyle w:val="default"/>
          <w:rFonts w:cs="FrankRuehl" w:hint="cs"/>
          <w:rtl/>
        </w:rPr>
        <w:t>115</w:t>
      </w:r>
      <w:r>
        <w:rPr>
          <w:rStyle w:val="default"/>
          <w:rFonts w:cs="FrankRuehl" w:hint="cs"/>
          <w:rtl/>
        </w:rPr>
        <w:t xml:space="preserve"> שקלים חדשים בעד כל יום השתתפות בישיבת הכנסת או בישיבה או בסיור של ועדה.</w:t>
      </w:r>
    </w:p>
    <w:p w:rsidR="002C368F" w:rsidRDefault="002C368F" w:rsidP="003955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ליושב ראש הכנסת ישולם סכום של </w:t>
      </w:r>
      <w:r w:rsidR="007259D5">
        <w:rPr>
          <w:rStyle w:val="default"/>
          <w:rFonts w:cs="FrankRuehl" w:hint="cs"/>
          <w:rtl/>
        </w:rPr>
        <w:t>2,</w:t>
      </w:r>
      <w:r w:rsidR="004A14F2">
        <w:rPr>
          <w:rStyle w:val="default"/>
          <w:rFonts w:cs="FrankRuehl" w:hint="cs"/>
          <w:rtl/>
        </w:rPr>
        <w:t>925</w:t>
      </w:r>
      <w:r>
        <w:rPr>
          <w:rStyle w:val="default"/>
          <w:rFonts w:cs="FrankRuehl" w:hint="cs"/>
          <w:rtl/>
        </w:rPr>
        <w:t xml:space="preserve"> שקלים חדשים לחודש, לכיסוי הוצא</w:t>
      </w:r>
      <w:r>
        <w:rPr>
          <w:rStyle w:val="default"/>
          <w:rFonts w:cs="FrankRuehl"/>
          <w:rtl/>
        </w:rPr>
        <w:t>ו</w:t>
      </w:r>
      <w:r>
        <w:rPr>
          <w:rStyle w:val="default"/>
          <w:rFonts w:cs="FrankRuehl" w:hint="cs"/>
          <w:rtl/>
        </w:rPr>
        <w:t>ת כלכלתו.</w:t>
      </w:r>
    </w:p>
    <w:p w:rsidR="002C368F" w:rsidRDefault="002C368F" w:rsidP="003E19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לממלא מקומו של יושב ראש הכנסת ישולם סכום של </w:t>
      </w:r>
      <w:r w:rsidR="004A14F2">
        <w:rPr>
          <w:rStyle w:val="default"/>
          <w:rFonts w:cs="FrankRuehl" w:hint="cs"/>
          <w:rtl/>
        </w:rPr>
        <w:t>115</w:t>
      </w:r>
      <w:r>
        <w:rPr>
          <w:rStyle w:val="default"/>
          <w:rFonts w:cs="FrankRuehl" w:hint="cs"/>
          <w:rtl/>
        </w:rPr>
        <w:t xml:space="preserve"> שקלים חדשים ליום לכיסוי הוצאות כלכלתו בימים שבהם הוא ממלא תפקיד בכנסת שלא בתקופת כנסי הכנסת.</w:t>
      </w:r>
    </w:p>
    <w:p w:rsidR="007259D5" w:rsidRPr="00346B5C" w:rsidRDefault="007259D5" w:rsidP="007259D5">
      <w:pPr>
        <w:pStyle w:val="P22"/>
        <w:spacing w:before="0"/>
        <w:ind w:left="0" w:right="1134"/>
        <w:rPr>
          <w:rStyle w:val="default"/>
          <w:rFonts w:cs="FrankRuehl" w:hint="cs"/>
          <w:vanish/>
          <w:color w:val="FF0000"/>
          <w:szCs w:val="20"/>
          <w:shd w:val="clear" w:color="auto" w:fill="FFFF99"/>
          <w:rtl/>
        </w:rPr>
      </w:pPr>
      <w:bookmarkStart w:id="22" w:name="Rov231"/>
      <w:r w:rsidRPr="00346B5C">
        <w:rPr>
          <w:rStyle w:val="default"/>
          <w:rFonts w:cs="FrankRuehl" w:hint="cs"/>
          <w:vanish/>
          <w:color w:val="FF0000"/>
          <w:szCs w:val="20"/>
          <w:shd w:val="clear" w:color="auto" w:fill="FFFF99"/>
          <w:rtl/>
        </w:rPr>
        <w:t>מיום 1.1.2009</w:t>
      </w:r>
    </w:p>
    <w:p w:rsidR="007259D5" w:rsidRPr="00346B5C" w:rsidRDefault="007259D5" w:rsidP="007259D5">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7259D5" w:rsidRPr="00346B5C" w:rsidRDefault="007259D5" w:rsidP="007259D5">
      <w:pPr>
        <w:pStyle w:val="P22"/>
        <w:spacing w:before="0"/>
        <w:ind w:left="0" w:right="1134"/>
        <w:rPr>
          <w:rStyle w:val="default"/>
          <w:rFonts w:cs="FrankRuehl" w:hint="cs"/>
          <w:vanish/>
          <w:szCs w:val="20"/>
          <w:shd w:val="clear" w:color="auto" w:fill="FFFF99"/>
          <w:rtl/>
        </w:rPr>
      </w:pPr>
      <w:hyperlink r:id="rId47"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79</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94</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9C232A" w:rsidRPr="00346B5C" w:rsidRDefault="009C232A" w:rsidP="009C232A">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1,966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2,368</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9C232A" w:rsidRPr="00346B5C" w:rsidRDefault="009C232A" w:rsidP="009C232A">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79</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94</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48"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94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97</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774379" w:rsidRPr="00346B5C" w:rsidRDefault="00774379" w:rsidP="00774379">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2,368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2,458</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774379" w:rsidRPr="00346B5C" w:rsidRDefault="00774379" w:rsidP="00774379">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94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97</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774379" w:rsidRPr="00346B5C" w:rsidRDefault="00774379" w:rsidP="00774379">
      <w:pPr>
        <w:pStyle w:val="P22"/>
        <w:spacing w:before="0"/>
        <w:ind w:left="0" w:right="1134"/>
        <w:rPr>
          <w:rStyle w:val="default"/>
          <w:rFonts w:cs="FrankRuehl" w:hint="cs"/>
          <w:vanish/>
          <w:szCs w:val="20"/>
          <w:shd w:val="clear" w:color="auto" w:fill="FFFF99"/>
          <w:rtl/>
        </w:rPr>
      </w:pPr>
    </w:p>
    <w:p w:rsidR="00774379" w:rsidRPr="00346B5C" w:rsidRDefault="00774379" w:rsidP="00774379">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774379">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0" w:right="1134"/>
        <w:rPr>
          <w:rStyle w:val="default"/>
          <w:rFonts w:cs="FrankRuehl" w:hint="cs"/>
          <w:vanish/>
          <w:szCs w:val="20"/>
          <w:shd w:val="clear" w:color="auto" w:fill="FFFF99"/>
          <w:rtl/>
        </w:rPr>
      </w:pPr>
      <w:hyperlink r:id="rId49"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509</w:t>
      </w:r>
    </w:p>
    <w:p w:rsidR="001C2FDF" w:rsidRPr="00346B5C" w:rsidRDefault="001C2FDF" w:rsidP="001C2FDF">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97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99</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1C2FDF" w:rsidRPr="00346B5C" w:rsidRDefault="001C2FDF" w:rsidP="001C2FDF">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2,458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2,514</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1C2FDF" w:rsidRPr="00346B5C" w:rsidRDefault="001C2FDF" w:rsidP="001C2FDF">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97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99</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50"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39559C" w:rsidRPr="00346B5C" w:rsidRDefault="0039559C" w:rsidP="0039559C">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99</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102</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39559C" w:rsidRPr="00346B5C" w:rsidRDefault="0039559C" w:rsidP="0039559C">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2,514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2,578</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39559C" w:rsidRPr="00346B5C" w:rsidRDefault="0039559C" w:rsidP="0039559C">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99</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102</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39559C" w:rsidRPr="00346B5C" w:rsidRDefault="0039559C" w:rsidP="0039559C">
      <w:pPr>
        <w:pStyle w:val="P22"/>
        <w:spacing w:before="0"/>
        <w:ind w:left="0" w:right="1134"/>
        <w:rPr>
          <w:rStyle w:val="default"/>
          <w:rFonts w:cs="FrankRuehl" w:hint="cs"/>
          <w:vanish/>
          <w:szCs w:val="20"/>
          <w:shd w:val="clear" w:color="auto" w:fill="FFFF99"/>
          <w:rtl/>
        </w:rPr>
      </w:pPr>
    </w:p>
    <w:p w:rsidR="0039559C" w:rsidRPr="00346B5C" w:rsidRDefault="0039559C" w:rsidP="0039559C">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39559C" w:rsidRPr="00346B5C" w:rsidRDefault="0039559C" w:rsidP="0039559C">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39559C" w:rsidRPr="00346B5C" w:rsidRDefault="0039559C" w:rsidP="0039559C">
      <w:pPr>
        <w:pStyle w:val="P22"/>
        <w:spacing w:before="0"/>
        <w:ind w:left="0" w:right="1134"/>
        <w:rPr>
          <w:rStyle w:val="default"/>
          <w:rFonts w:cs="FrankRuehl" w:hint="cs"/>
          <w:vanish/>
          <w:szCs w:val="20"/>
          <w:shd w:val="clear" w:color="auto" w:fill="FFFF99"/>
          <w:rtl/>
        </w:rPr>
      </w:pPr>
      <w:hyperlink r:id="rId51"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102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103</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3E1907" w:rsidRPr="00346B5C" w:rsidRDefault="003E1907" w:rsidP="003E1907">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2,578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2,615</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3E1907" w:rsidRPr="00346B5C" w:rsidRDefault="003E1907" w:rsidP="003E1907">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102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103</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52"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103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105</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612CB6" w:rsidRPr="00346B5C" w:rsidRDefault="00612CB6" w:rsidP="00612CB6">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2,615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2,665</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612CB6" w:rsidRPr="00346B5C" w:rsidRDefault="00612CB6" w:rsidP="00612CB6">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103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105</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53"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7259D5" w:rsidRPr="00346B5C" w:rsidRDefault="00612CB6" w:rsidP="00612CB6">
      <w:pPr>
        <w:pStyle w:val="P22"/>
        <w:spacing w:before="0"/>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[הסכומים נותרו ללא שינוי]</w:t>
      </w:r>
    </w:p>
    <w:p w:rsidR="00054707" w:rsidRPr="00346B5C" w:rsidRDefault="00054707" w:rsidP="00054707">
      <w:pPr>
        <w:pStyle w:val="P22"/>
        <w:spacing w:before="0"/>
        <w:ind w:left="0" w:right="1134"/>
        <w:rPr>
          <w:rStyle w:val="default"/>
          <w:rFonts w:cs="FrankRuehl"/>
          <w:vanish/>
          <w:szCs w:val="20"/>
          <w:shd w:val="clear" w:color="auto" w:fill="FFFF99"/>
          <w:rtl/>
        </w:rPr>
      </w:pPr>
    </w:p>
    <w:p w:rsidR="00054707" w:rsidRPr="00346B5C" w:rsidRDefault="00054707" w:rsidP="00054707">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054707" w:rsidRPr="00346B5C" w:rsidRDefault="00054707" w:rsidP="00054707">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054707" w:rsidRPr="00346B5C" w:rsidRDefault="00054707" w:rsidP="00054707">
      <w:pPr>
        <w:pStyle w:val="P22"/>
        <w:spacing w:before="0"/>
        <w:ind w:left="0" w:right="1134"/>
        <w:rPr>
          <w:rStyle w:val="default"/>
          <w:rFonts w:cs="FrankRuehl"/>
          <w:vanish/>
          <w:szCs w:val="20"/>
          <w:shd w:val="clear" w:color="auto" w:fill="FFFF99"/>
          <w:rtl/>
        </w:rPr>
      </w:pPr>
      <w:hyperlink r:id="rId54"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FD04F9" w:rsidRPr="00346B5C" w:rsidRDefault="00FD04F9" w:rsidP="00FD04F9">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לחבר הכנסת ישולם, לכיסוי הוצאות כלכלתו, סכום של 105 שקלים חדשים בעד כל יום השתתפות בישיבת הכנסת או בישיבה או בסיור של ועדה.</w:t>
      </w:r>
    </w:p>
    <w:p w:rsidR="00FD04F9" w:rsidRPr="00346B5C" w:rsidRDefault="00FD04F9" w:rsidP="00FD04F9">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2,665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2,673</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FD04F9" w:rsidRPr="00346B5C" w:rsidRDefault="00FD04F9" w:rsidP="00FD04F9">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לממלא מקומו של יושב ראש הכנסת ישולם סכום של 105 שקלים חדשים ליום לכיסוי הוצאות כלכלתו בימים שבהם הוא ממלא תפקיד בכנסת שלא בתקופת כנסי הכנסת.</w:t>
      </w:r>
    </w:p>
    <w:p w:rsidR="00FD04F9" w:rsidRPr="00346B5C" w:rsidRDefault="00FD04F9" w:rsidP="00FD04F9">
      <w:pPr>
        <w:pStyle w:val="P00"/>
        <w:spacing w:before="0"/>
        <w:ind w:left="0" w:right="1134"/>
        <w:rPr>
          <w:rFonts w:ascii="FrankRuehl" w:hAnsi="FrankRuehl"/>
          <w:vanish/>
          <w:szCs w:val="20"/>
          <w:shd w:val="clear" w:color="auto" w:fill="FFFF99"/>
        </w:rPr>
      </w:pPr>
    </w:p>
    <w:p w:rsidR="00FD04F9" w:rsidRPr="00346B5C" w:rsidRDefault="00FD04F9" w:rsidP="00FD04F9">
      <w:pPr>
        <w:pStyle w:val="P00"/>
        <w:spacing w:before="0"/>
        <w:ind w:left="0" w:right="1134"/>
        <w:rPr>
          <w:vanish/>
          <w:color w:val="FF0000"/>
          <w:szCs w:val="20"/>
          <w:shd w:val="clear" w:color="auto" w:fill="FFFF99"/>
        </w:rPr>
      </w:pPr>
      <w:r w:rsidRPr="00346B5C">
        <w:rPr>
          <w:vanish/>
          <w:color w:val="FF0000"/>
          <w:szCs w:val="20"/>
          <w:shd w:val="clear" w:color="auto" w:fill="FFFF99"/>
          <w:rtl/>
        </w:rPr>
        <w:t>מיום 1.1.2019</w:t>
      </w:r>
    </w:p>
    <w:p w:rsidR="00FD04F9" w:rsidRPr="00346B5C" w:rsidRDefault="00FD04F9" w:rsidP="00FD04F9">
      <w:pPr>
        <w:pStyle w:val="P00"/>
        <w:spacing w:before="0"/>
        <w:ind w:left="0" w:right="1134"/>
        <w:rPr>
          <w:vanish/>
          <w:szCs w:val="20"/>
          <w:shd w:val="clear" w:color="auto" w:fill="FFFF99"/>
        </w:rPr>
      </w:pPr>
      <w:r w:rsidRPr="00346B5C">
        <w:rPr>
          <w:b/>
          <w:bCs/>
          <w:vanish/>
          <w:szCs w:val="20"/>
          <w:shd w:val="clear" w:color="auto" w:fill="FFFF99"/>
          <w:rtl/>
        </w:rPr>
        <w:t>הודעה תשע"ט-2019</w:t>
      </w:r>
    </w:p>
    <w:p w:rsidR="00FD04F9" w:rsidRPr="00346B5C" w:rsidRDefault="00FD04F9" w:rsidP="00FD04F9">
      <w:pPr>
        <w:pStyle w:val="P00"/>
        <w:spacing w:before="0"/>
        <w:ind w:left="0" w:right="1134"/>
        <w:rPr>
          <w:vanish/>
          <w:szCs w:val="20"/>
          <w:shd w:val="clear" w:color="auto" w:fill="FFFF99"/>
          <w:rtl/>
        </w:rPr>
      </w:pPr>
      <w:hyperlink r:id="rId55" w:history="1">
        <w:r w:rsidRPr="00346B5C">
          <w:rPr>
            <w:rStyle w:val="Hyperlink"/>
            <w:vanish/>
            <w:szCs w:val="20"/>
            <w:shd w:val="clear" w:color="auto" w:fill="FFFF99"/>
            <w:rtl/>
          </w:rPr>
          <w:t>ק"ת תשע"ט מס' 8158</w:t>
        </w:r>
      </w:hyperlink>
      <w:r w:rsidRPr="00346B5C">
        <w:rPr>
          <w:vanish/>
          <w:szCs w:val="20"/>
          <w:shd w:val="clear" w:color="auto" w:fill="FFFF99"/>
          <w:rtl/>
        </w:rPr>
        <w:t xml:space="preserve"> מיום 28.1.2019 עמ' 1916</w:t>
      </w:r>
    </w:p>
    <w:p w:rsidR="00C33B1B" w:rsidRPr="00346B5C" w:rsidRDefault="00C33B1B" w:rsidP="00C33B1B">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105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107</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C33B1B" w:rsidRPr="00346B5C" w:rsidRDefault="00C33B1B" w:rsidP="00C33B1B">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2,673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2,705</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C33B1B" w:rsidRPr="00346B5C" w:rsidRDefault="00C33B1B" w:rsidP="00C33B1B">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105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107</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C33B1B" w:rsidRPr="00346B5C" w:rsidRDefault="00C33B1B" w:rsidP="00C33B1B">
      <w:pPr>
        <w:pStyle w:val="P00"/>
        <w:spacing w:before="0"/>
        <w:ind w:left="0" w:right="1134"/>
        <w:rPr>
          <w:rFonts w:ascii="FrankRuehl" w:hAnsi="FrankRuehl"/>
          <w:vanish/>
          <w:szCs w:val="20"/>
          <w:shd w:val="clear" w:color="auto" w:fill="FFFF99"/>
          <w:rtl/>
        </w:rPr>
      </w:pPr>
    </w:p>
    <w:p w:rsidR="00C33B1B" w:rsidRPr="00346B5C" w:rsidRDefault="00C33B1B" w:rsidP="00C33B1B">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C33B1B" w:rsidRPr="00346B5C" w:rsidRDefault="00C33B1B" w:rsidP="00C33B1B">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C33B1B" w:rsidRPr="00346B5C" w:rsidRDefault="00C33B1B" w:rsidP="00C33B1B">
      <w:pPr>
        <w:pStyle w:val="P00"/>
        <w:spacing w:before="0"/>
        <w:ind w:left="0" w:right="1134"/>
        <w:rPr>
          <w:rFonts w:ascii="FrankRuehl" w:hAnsi="FrankRuehl"/>
          <w:vanish/>
          <w:szCs w:val="20"/>
          <w:shd w:val="clear" w:color="auto" w:fill="FFFF99"/>
          <w:rtl/>
        </w:rPr>
      </w:pPr>
      <w:hyperlink r:id="rId56"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A27A66" w:rsidRPr="00346B5C" w:rsidRDefault="00A27A66" w:rsidP="00A27A66">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לחבר הכנסת ישולם, לכיסוי הוצאות כלכלתו, סכום של 107 שקלים חדשים בעד כל יום השתתפות בישיבת הכנסת או בישיבה או בסיור של ועדה.</w:t>
      </w:r>
    </w:p>
    <w:p w:rsidR="00A27A66" w:rsidRPr="00346B5C" w:rsidRDefault="00A27A66" w:rsidP="00A27A66">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2,705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2,713</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A27A66" w:rsidRPr="00346B5C" w:rsidRDefault="00A27A66" w:rsidP="00A27A66">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לממלא מקומו של יושב ראש הכנסת ישולם סכום של 107 שקלים חדשים ליום לכיסוי הוצאות כלכלתו בימים שבהם הוא ממלא תפקיד בכנסת שלא בתקופת כנסי הכנסת.</w:t>
      </w:r>
    </w:p>
    <w:p w:rsidR="00A27A66" w:rsidRPr="00346B5C" w:rsidRDefault="00A27A66" w:rsidP="00A27A66">
      <w:pPr>
        <w:pStyle w:val="P00"/>
        <w:spacing w:before="0"/>
        <w:ind w:left="0" w:right="1134"/>
        <w:rPr>
          <w:rFonts w:ascii="FrankRuehl" w:hAnsi="FrankRuehl"/>
          <w:vanish/>
          <w:szCs w:val="20"/>
          <w:shd w:val="clear" w:color="auto" w:fill="FFFF99"/>
          <w:rtl/>
        </w:rPr>
      </w:pPr>
    </w:p>
    <w:p w:rsidR="00A27A66" w:rsidRPr="00346B5C" w:rsidRDefault="00A27A66" w:rsidP="00A27A66">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A27A66" w:rsidRPr="00346B5C" w:rsidRDefault="00A27A66" w:rsidP="00A27A66">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A27A66" w:rsidRPr="00346B5C" w:rsidRDefault="00A27A66" w:rsidP="00A27A66">
      <w:pPr>
        <w:pStyle w:val="P00"/>
        <w:spacing w:before="0"/>
        <w:ind w:left="0" w:right="1134"/>
        <w:rPr>
          <w:rFonts w:ascii="FrankRuehl" w:hAnsi="FrankRuehl"/>
          <w:vanish/>
          <w:szCs w:val="20"/>
          <w:shd w:val="clear" w:color="auto" w:fill="FFFF99"/>
          <w:rtl/>
        </w:rPr>
      </w:pPr>
      <w:hyperlink r:id="rId57"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4A14F2" w:rsidRPr="00346B5C" w:rsidRDefault="004A14F2" w:rsidP="004A14F2">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Pr="00346B5C">
        <w:rPr>
          <w:rStyle w:val="default"/>
          <w:rFonts w:cs="FrankRuehl" w:hint="cs"/>
          <w:strike/>
          <w:vanish/>
          <w:sz w:val="22"/>
          <w:szCs w:val="22"/>
          <w:shd w:val="clear" w:color="auto" w:fill="FFFF99"/>
          <w:rtl/>
        </w:rPr>
        <w:t>107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109</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4A14F2" w:rsidRPr="00346B5C" w:rsidRDefault="004A14F2" w:rsidP="004A14F2">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2,713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2,778</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4A14F2" w:rsidRPr="00346B5C" w:rsidRDefault="004A14F2" w:rsidP="004A14F2">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Pr="00346B5C">
        <w:rPr>
          <w:rStyle w:val="default"/>
          <w:rFonts w:cs="FrankRuehl" w:hint="cs"/>
          <w:strike/>
          <w:vanish/>
          <w:sz w:val="22"/>
          <w:szCs w:val="22"/>
          <w:shd w:val="clear" w:color="auto" w:fill="FFFF99"/>
          <w:rtl/>
        </w:rPr>
        <w:t>107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109</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p>
    <w:p w:rsidR="004A14F2" w:rsidRPr="00346B5C" w:rsidRDefault="004A14F2" w:rsidP="004A14F2">
      <w:pPr>
        <w:pStyle w:val="P00"/>
        <w:spacing w:before="0"/>
        <w:ind w:left="0" w:right="1134"/>
        <w:rPr>
          <w:rFonts w:ascii="FrankRuehl" w:hAnsi="FrankRuehl"/>
          <w:vanish/>
          <w:szCs w:val="20"/>
          <w:shd w:val="clear" w:color="auto" w:fill="FFFF99"/>
          <w:rtl/>
        </w:rPr>
      </w:pPr>
    </w:p>
    <w:p w:rsidR="004A14F2" w:rsidRPr="00346B5C" w:rsidRDefault="004A14F2" w:rsidP="004A14F2">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4A14F2" w:rsidRPr="00346B5C" w:rsidRDefault="004A14F2" w:rsidP="004A14F2">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4A14F2" w:rsidRPr="00346B5C" w:rsidRDefault="004A14F2" w:rsidP="004A14F2">
      <w:pPr>
        <w:pStyle w:val="P00"/>
        <w:spacing w:before="0"/>
        <w:ind w:left="0" w:right="1134"/>
        <w:rPr>
          <w:rFonts w:ascii="FrankRuehl" w:hAnsi="FrankRuehl"/>
          <w:vanish/>
          <w:szCs w:val="20"/>
          <w:shd w:val="clear" w:color="auto" w:fill="FFFF99"/>
          <w:rtl/>
        </w:rPr>
      </w:pPr>
      <w:hyperlink r:id="rId58"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054707" w:rsidRPr="00346B5C" w:rsidRDefault="00054707" w:rsidP="00054707">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14.</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לחבר הכנסת ישולם, לכיסוי הוצאות כלכלתו, סכום של </w:t>
      </w:r>
      <w:r w:rsidR="00FD04F9" w:rsidRPr="00346B5C">
        <w:rPr>
          <w:rStyle w:val="default"/>
          <w:rFonts w:cs="FrankRuehl" w:hint="cs"/>
          <w:strike/>
          <w:vanish/>
          <w:sz w:val="22"/>
          <w:szCs w:val="22"/>
          <w:shd w:val="clear" w:color="auto" w:fill="FFFF99"/>
          <w:rtl/>
        </w:rPr>
        <w:t>10</w:t>
      </w:r>
      <w:r w:rsidR="004A14F2" w:rsidRPr="00346B5C">
        <w:rPr>
          <w:rStyle w:val="default"/>
          <w:rFonts w:cs="FrankRuehl" w:hint="cs"/>
          <w:strike/>
          <w:vanish/>
          <w:sz w:val="22"/>
          <w:szCs w:val="22"/>
          <w:shd w:val="clear" w:color="auto" w:fill="FFFF99"/>
          <w:rtl/>
        </w:rPr>
        <w:t>9</w:t>
      </w:r>
      <w:r w:rsidR="00A27A66" w:rsidRPr="00346B5C">
        <w:rPr>
          <w:rStyle w:val="default"/>
          <w:rFonts w:cs="FrankRuehl" w:hint="cs"/>
          <w:vanish/>
          <w:sz w:val="22"/>
          <w:szCs w:val="22"/>
          <w:shd w:val="clear" w:color="auto" w:fill="FFFF99"/>
          <w:rtl/>
        </w:rPr>
        <w:t xml:space="preserve"> </w:t>
      </w:r>
      <w:r w:rsidR="004A14F2" w:rsidRPr="00346B5C">
        <w:rPr>
          <w:rStyle w:val="default"/>
          <w:rFonts w:cs="FrankRuehl" w:hint="cs"/>
          <w:vanish/>
          <w:sz w:val="22"/>
          <w:szCs w:val="22"/>
          <w:u w:val="single"/>
          <w:shd w:val="clear" w:color="auto" w:fill="FFFF99"/>
          <w:rtl/>
        </w:rPr>
        <w:t>115</w:t>
      </w:r>
      <w:r w:rsidRPr="00346B5C">
        <w:rPr>
          <w:rStyle w:val="default"/>
          <w:rFonts w:cs="FrankRuehl" w:hint="cs"/>
          <w:vanish/>
          <w:sz w:val="22"/>
          <w:szCs w:val="22"/>
          <w:shd w:val="clear" w:color="auto" w:fill="FFFF99"/>
          <w:rtl/>
        </w:rPr>
        <w:t xml:space="preserve"> שקלים חדשים בעד כל יום השתתפות בישיבת הכנסת או בישיבה או בסיור של ועדה.</w:t>
      </w:r>
    </w:p>
    <w:p w:rsidR="00054707" w:rsidRPr="00346B5C" w:rsidRDefault="00054707" w:rsidP="00054707">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ליושב ראש הכנסת ישולם סכום של </w:t>
      </w:r>
      <w:r w:rsidRPr="00346B5C">
        <w:rPr>
          <w:rStyle w:val="default"/>
          <w:rFonts w:cs="FrankRuehl" w:hint="cs"/>
          <w:strike/>
          <w:vanish/>
          <w:sz w:val="22"/>
          <w:szCs w:val="22"/>
          <w:shd w:val="clear" w:color="auto" w:fill="FFFF99"/>
          <w:rtl/>
        </w:rPr>
        <w:t>2,</w:t>
      </w:r>
      <w:r w:rsidR="004A14F2" w:rsidRPr="00346B5C">
        <w:rPr>
          <w:rStyle w:val="default"/>
          <w:rFonts w:cs="FrankRuehl" w:hint="cs"/>
          <w:strike/>
          <w:vanish/>
          <w:sz w:val="22"/>
          <w:szCs w:val="22"/>
          <w:shd w:val="clear" w:color="auto" w:fill="FFFF99"/>
          <w:rtl/>
        </w:rPr>
        <w:t>778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w:t>
      </w:r>
      <w:r w:rsidR="004A14F2" w:rsidRPr="00346B5C">
        <w:rPr>
          <w:rStyle w:val="default"/>
          <w:rFonts w:cs="FrankRuehl" w:hint="cs"/>
          <w:vanish/>
          <w:sz w:val="22"/>
          <w:szCs w:val="22"/>
          <w:u w:val="single"/>
          <w:shd w:val="clear" w:color="auto" w:fill="FFFF99"/>
          <w:rtl/>
        </w:rPr>
        <w:t>925</w:t>
      </w:r>
      <w:r w:rsidRPr="00346B5C">
        <w:rPr>
          <w:rStyle w:val="default"/>
          <w:rFonts w:cs="FrankRuehl" w:hint="cs"/>
          <w:vanish/>
          <w:sz w:val="22"/>
          <w:szCs w:val="22"/>
          <w:shd w:val="clear" w:color="auto" w:fill="FFFF99"/>
          <w:rtl/>
        </w:rPr>
        <w:t xml:space="preserve"> שקלים חדשים לחודש, לכיסוי הוצא</w:t>
      </w:r>
      <w:r w:rsidRPr="00346B5C">
        <w:rPr>
          <w:rStyle w:val="default"/>
          <w:rFonts w:cs="FrankRuehl"/>
          <w:vanish/>
          <w:sz w:val="22"/>
          <w:szCs w:val="22"/>
          <w:shd w:val="clear" w:color="auto" w:fill="FFFF99"/>
          <w:rtl/>
        </w:rPr>
        <w:t>ו</w:t>
      </w:r>
      <w:r w:rsidRPr="00346B5C">
        <w:rPr>
          <w:rStyle w:val="default"/>
          <w:rFonts w:cs="FrankRuehl" w:hint="cs"/>
          <w:vanish/>
          <w:sz w:val="22"/>
          <w:szCs w:val="22"/>
          <w:shd w:val="clear" w:color="auto" w:fill="FFFF99"/>
          <w:rtl/>
        </w:rPr>
        <w:t>ת כלכלתו.</w:t>
      </w:r>
    </w:p>
    <w:p w:rsidR="00054707" w:rsidRPr="00054707" w:rsidRDefault="00054707" w:rsidP="00054707">
      <w:pPr>
        <w:pStyle w:val="P00"/>
        <w:spacing w:before="0"/>
        <w:ind w:left="0" w:right="1134"/>
        <w:rPr>
          <w:rStyle w:val="default"/>
          <w:rFonts w:cs="FrankRuehl" w:hint="cs"/>
          <w:sz w:val="2"/>
          <w:szCs w:val="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לממלא מקומו של יושב ראש הכנסת ישולם סכום של </w:t>
      </w:r>
      <w:r w:rsidR="00FD04F9" w:rsidRPr="00346B5C">
        <w:rPr>
          <w:rStyle w:val="default"/>
          <w:rFonts w:cs="FrankRuehl" w:hint="cs"/>
          <w:strike/>
          <w:vanish/>
          <w:sz w:val="22"/>
          <w:szCs w:val="22"/>
          <w:shd w:val="clear" w:color="auto" w:fill="FFFF99"/>
          <w:rtl/>
        </w:rPr>
        <w:t>10</w:t>
      </w:r>
      <w:r w:rsidR="004A14F2" w:rsidRPr="00346B5C">
        <w:rPr>
          <w:rStyle w:val="default"/>
          <w:rFonts w:cs="FrankRuehl" w:hint="cs"/>
          <w:strike/>
          <w:vanish/>
          <w:sz w:val="22"/>
          <w:szCs w:val="22"/>
          <w:shd w:val="clear" w:color="auto" w:fill="FFFF99"/>
          <w:rtl/>
        </w:rPr>
        <w:t>9</w:t>
      </w:r>
      <w:r w:rsidR="00A27A66" w:rsidRPr="00346B5C">
        <w:rPr>
          <w:rStyle w:val="default"/>
          <w:rFonts w:cs="FrankRuehl" w:hint="cs"/>
          <w:vanish/>
          <w:sz w:val="22"/>
          <w:szCs w:val="22"/>
          <w:shd w:val="clear" w:color="auto" w:fill="FFFF99"/>
          <w:rtl/>
        </w:rPr>
        <w:t xml:space="preserve"> </w:t>
      </w:r>
      <w:r w:rsidR="004A14F2" w:rsidRPr="00346B5C">
        <w:rPr>
          <w:rStyle w:val="default"/>
          <w:rFonts w:cs="FrankRuehl" w:hint="cs"/>
          <w:vanish/>
          <w:sz w:val="22"/>
          <w:szCs w:val="22"/>
          <w:u w:val="single"/>
          <w:shd w:val="clear" w:color="auto" w:fill="FFFF99"/>
          <w:rtl/>
        </w:rPr>
        <w:t>115</w:t>
      </w:r>
      <w:r w:rsidRPr="00346B5C">
        <w:rPr>
          <w:rStyle w:val="default"/>
          <w:rFonts w:cs="FrankRuehl" w:hint="cs"/>
          <w:vanish/>
          <w:sz w:val="22"/>
          <w:szCs w:val="22"/>
          <w:shd w:val="clear" w:color="auto" w:fill="FFFF99"/>
          <w:rtl/>
        </w:rPr>
        <w:t xml:space="preserve"> שקלים חדשים ליום לכיסוי הוצאות כלכלתו בימים שבהם הוא ממלא תפקיד בכנסת שלא בתקופת כנסי הכנסת.</w:t>
      </w:r>
      <w:bookmarkEnd w:id="22"/>
    </w:p>
    <w:p w:rsidR="002C368F" w:rsidRDefault="002C368F">
      <w:pPr>
        <w:pStyle w:val="P00"/>
        <w:spacing w:before="72"/>
        <w:ind w:left="0" w:right="1134"/>
        <w:rPr>
          <w:rStyle w:val="default"/>
          <w:rFonts w:cs="FrankRuehl" w:hint="cs"/>
          <w:rtl/>
        </w:rPr>
      </w:pPr>
      <w:bookmarkStart w:id="23" w:name="Seif11"/>
      <w:bookmarkEnd w:id="23"/>
      <w:r>
        <w:rPr>
          <w:lang w:val="he-IL"/>
        </w:rPr>
        <w:pict>
          <v:rect id="_x0000_s2065" style="position:absolute;left:0;text-align:left;margin-left:462pt;margin-top:8.05pt;width:77.55pt;height:26pt;z-index:251577856"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כ</w:t>
                  </w:r>
                  <w:r>
                    <w:rPr>
                      <w:rFonts w:cs="Miriam" w:hint="cs"/>
                      <w:szCs w:val="18"/>
                      <w:rtl/>
                    </w:rPr>
                    <w:t>יסוי הוצאות אירוח מחוץ לכנסת של יושב ראש הכ</w:t>
                  </w:r>
                  <w:r>
                    <w:rPr>
                      <w:rFonts w:cs="Miriam"/>
                      <w:szCs w:val="18"/>
                      <w:rtl/>
                    </w:rPr>
                    <w:t>נ</w:t>
                  </w:r>
                  <w:r>
                    <w:rPr>
                      <w:rFonts w:cs="Miriam" w:hint="cs"/>
                      <w:szCs w:val="18"/>
                      <w:rtl/>
                    </w:rPr>
                    <w:t>סת</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כנסת תממן ליושב ראש הכנסת את מלוא ההוצאות שה</w:t>
      </w:r>
      <w:r>
        <w:rPr>
          <w:rStyle w:val="default"/>
          <w:rFonts w:cs="FrankRuehl"/>
          <w:rtl/>
        </w:rPr>
        <w:t>ו</w:t>
      </w:r>
      <w:r>
        <w:rPr>
          <w:rStyle w:val="default"/>
          <w:rFonts w:cs="FrankRuehl" w:hint="cs"/>
          <w:rtl/>
        </w:rPr>
        <w:t xml:space="preserve">צאו על אירוח מחוץ לכנסת, ובלבד שנתקיימו כל אלה </w:t>
      </w:r>
      <w:r>
        <w:rPr>
          <w:rStyle w:val="default"/>
          <w:rFonts w:cs="FrankRuehl"/>
          <w:rtl/>
        </w:rPr>
        <w:t>–</w:t>
      </w:r>
    </w:p>
    <w:p w:rsidR="002C368F" w:rsidRDefault="002C368F">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האירוח הוא במסגרת מילוי תפקידו כיושב ראש הכנסת;</w:t>
      </w:r>
    </w:p>
    <w:p w:rsidR="002C368F" w:rsidRDefault="002C368F">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מספר האורחים בכל פעם לא יעלה על עשרה.</w:t>
      </w:r>
    </w:p>
    <w:p w:rsidR="002C368F" w:rsidRDefault="002C368F">
      <w:pPr>
        <w:pStyle w:val="medium2-header"/>
        <w:keepLines w:val="0"/>
        <w:spacing w:before="72"/>
        <w:ind w:left="0" w:right="1134"/>
        <w:rPr>
          <w:noProof/>
          <w:sz w:val="20"/>
          <w:rtl/>
        </w:rPr>
      </w:pPr>
      <w:bookmarkStart w:id="24" w:name="med2"/>
      <w:bookmarkEnd w:id="24"/>
      <w:r>
        <w:rPr>
          <w:noProof/>
          <w:sz w:val="20"/>
          <w:rtl/>
        </w:rPr>
        <w:t>פ</w:t>
      </w:r>
      <w:r>
        <w:rPr>
          <w:rFonts w:hint="cs"/>
          <w:noProof/>
          <w:sz w:val="20"/>
          <w:rtl/>
        </w:rPr>
        <w:t>רק ג': הוצאות רכב</w:t>
      </w:r>
    </w:p>
    <w:p w:rsidR="002C368F" w:rsidRDefault="002C368F">
      <w:pPr>
        <w:pStyle w:val="P00"/>
        <w:spacing w:before="72"/>
        <w:ind w:left="0" w:right="1134"/>
        <w:rPr>
          <w:rStyle w:val="default"/>
          <w:rFonts w:cs="FrankRuehl"/>
          <w:rtl/>
        </w:rPr>
      </w:pPr>
      <w:bookmarkStart w:id="25" w:name="Seif12"/>
      <w:bookmarkEnd w:id="25"/>
      <w:r>
        <w:rPr>
          <w:lang w:val="he-IL"/>
        </w:rPr>
        <w:pict>
          <v:rect id="_x0000_s2066" style="position:absolute;left:0;text-align:left;margin-left:462pt;margin-top:8.05pt;width:77.55pt;height:15.15pt;z-index:251578880"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ת</w:t>
                  </w:r>
                  <w:r>
                    <w:rPr>
                      <w:rFonts w:cs="Miriam" w:hint="cs"/>
                      <w:szCs w:val="18"/>
                      <w:rtl/>
                    </w:rPr>
                    <w:t>שלומים לבעלי רכב</w:t>
                  </w:r>
                </w:p>
              </w:txbxContent>
            </v:textbox>
            <w10:anchorlock/>
          </v:rect>
        </w:pict>
      </w:r>
      <w:r>
        <w:rPr>
          <w:rStyle w:val="big-number"/>
          <w:rtl/>
        </w:rPr>
        <w:t>16.</w:t>
      </w:r>
      <w:r>
        <w:rPr>
          <w:rStyle w:val="big-number"/>
          <w:rtl/>
        </w:rPr>
        <w:tab/>
      </w:r>
      <w:r>
        <w:rPr>
          <w:rStyle w:val="default"/>
          <w:rFonts w:cs="FrankRuehl"/>
          <w:rtl/>
        </w:rPr>
        <w:t>ח</w:t>
      </w:r>
      <w:r>
        <w:rPr>
          <w:rStyle w:val="default"/>
          <w:rFonts w:cs="FrankRuehl" w:hint="cs"/>
          <w:rtl/>
        </w:rPr>
        <w:t>בר הכנסת הנוסע לצורך מילוי תפקידו ברכב הנמצא בבעלותו או ברשותו, ו</w:t>
      </w:r>
      <w:r>
        <w:rPr>
          <w:rStyle w:val="default"/>
          <w:rFonts w:cs="FrankRuehl"/>
          <w:rtl/>
        </w:rPr>
        <w:t>ה</w:t>
      </w:r>
      <w:r>
        <w:rPr>
          <w:rStyle w:val="default"/>
          <w:rFonts w:cs="FrankRuehl" w:hint="cs"/>
          <w:rtl/>
        </w:rPr>
        <w:t>משלם את מלוא הוצאות החזקתו, זכאי להחזר התשלומים לפי התעריפים המשולמים לעובדי מדינה בעלי רכב שירות, וכפוף לכללים האלה:</w:t>
      </w:r>
    </w:p>
    <w:p w:rsidR="002C368F" w:rsidRDefault="002C368F">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שיעור החזר ההוצאות יהיה בהתאם למקום מגוריו של חבר הכנסת, כמפורט להלן:</w:t>
      </w:r>
    </w:p>
    <w:p w:rsidR="002C368F" w:rsidRDefault="002C368F">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בעבור 2,000 ק"מ לחודש </w:t>
      </w:r>
      <w:r>
        <w:rPr>
          <w:rStyle w:val="default"/>
          <w:rFonts w:cs="FrankRuehl"/>
          <w:rtl/>
        </w:rPr>
        <w:t>–</w:t>
      </w:r>
      <w:r>
        <w:rPr>
          <w:rStyle w:val="default"/>
          <w:rFonts w:cs="FrankRuehl" w:hint="cs"/>
          <w:rtl/>
        </w:rPr>
        <w:t xml:space="preserve"> אם מקו</w:t>
      </w:r>
      <w:r>
        <w:rPr>
          <w:rStyle w:val="default"/>
          <w:rFonts w:cs="FrankRuehl"/>
          <w:rtl/>
        </w:rPr>
        <w:t>ם</w:t>
      </w:r>
      <w:r>
        <w:rPr>
          <w:rStyle w:val="default"/>
          <w:rFonts w:cs="FrankRuehl" w:hint="cs"/>
          <w:rtl/>
        </w:rPr>
        <w:t xml:space="preserve"> מגוריו בין רחובות לנתניה, בירושלים וסביבתה, ביהודה והשומרון;</w:t>
      </w:r>
    </w:p>
    <w:p w:rsidR="002C368F" w:rsidRDefault="002C368F">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בעבור 2,500 ק"מ לחודש </w:t>
      </w:r>
      <w:r>
        <w:rPr>
          <w:rStyle w:val="default"/>
          <w:rFonts w:cs="FrankRuehl"/>
          <w:rtl/>
        </w:rPr>
        <w:t>–</w:t>
      </w:r>
      <w:r>
        <w:rPr>
          <w:rStyle w:val="default"/>
          <w:rFonts w:cs="FrankRuehl" w:hint="cs"/>
          <w:rtl/>
        </w:rPr>
        <w:t xml:space="preserve"> אם מקום מגוריו דרומית לרחובות ועד באר שבע או צפונית לנתניה ועד חיפה;</w:t>
      </w:r>
    </w:p>
    <w:p w:rsidR="002C368F" w:rsidRDefault="002C368F">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בעבור 3,000 ק"מ לחודש </w:t>
      </w:r>
      <w:r>
        <w:rPr>
          <w:rStyle w:val="default"/>
          <w:rFonts w:cs="FrankRuehl"/>
          <w:rtl/>
        </w:rPr>
        <w:t>–</w:t>
      </w:r>
      <w:r>
        <w:rPr>
          <w:rStyle w:val="default"/>
          <w:rFonts w:cs="FrankRuehl" w:hint="cs"/>
          <w:rtl/>
        </w:rPr>
        <w:t xml:space="preserve"> אם מקום מגוריו דרומית לבאר שבע או צפונית לחיפה או במחוז הצפון;</w:t>
      </w:r>
    </w:p>
    <w:p w:rsidR="002C368F" w:rsidRDefault="002C368F">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בר הכנסת שלא נכח בכנסת ביום שמתקיימת בו ישיבת הכנסת ינוכה סכום השווה ל-1/25 מהסכום לו הוא זכאי לפי פסקה (1);</w:t>
      </w:r>
    </w:p>
    <w:p w:rsidR="002C368F" w:rsidRDefault="002C368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לחבר הכנסת שהשתתף בישיבת ועדה כהגדרתה בסעיף 5 או בסיור של ועדה כאמור ביום שבו מליאת הכנסת אינה מקיימת ישיבה, ישולם סכום נוסף בשיעור של 1/25 מה</w:t>
      </w:r>
      <w:r>
        <w:rPr>
          <w:rStyle w:val="default"/>
          <w:rFonts w:cs="FrankRuehl"/>
          <w:rtl/>
        </w:rPr>
        <w:t>ס</w:t>
      </w:r>
      <w:r>
        <w:rPr>
          <w:rStyle w:val="default"/>
          <w:rFonts w:cs="FrankRuehl" w:hint="cs"/>
          <w:rtl/>
        </w:rPr>
        <w:t xml:space="preserve">כום לו הוא זכאי לפי פסקה (1); </w:t>
      </w:r>
    </w:p>
    <w:p w:rsidR="002C368F" w:rsidRDefault="002C368F">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חבר הכנסת לא יידרש לדווח על נסיעותיו;</w:t>
      </w:r>
    </w:p>
    <w:p w:rsidR="002C368F" w:rsidRDefault="002C368F">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החזר דמי הרישוי ודמי הביטוח יעשה לפי הוראות החשב הכללי, ואולם הבסיס לחישוב תשלומים אלה יהיה מכונית בסדר גודל של 1,501-2,000 סמ"ק, כאשר שיעור הביטוח לצורכי התשלום הוא בהתאם לחישו</w:t>
      </w:r>
      <w:r>
        <w:rPr>
          <w:rStyle w:val="default"/>
          <w:rFonts w:cs="FrankRuehl"/>
          <w:rtl/>
        </w:rPr>
        <w:t>ב</w:t>
      </w:r>
      <w:r>
        <w:rPr>
          <w:rStyle w:val="default"/>
          <w:rFonts w:cs="FrankRuehl" w:hint="cs"/>
          <w:rtl/>
        </w:rPr>
        <w:t xml:space="preserve"> השתתפות המדינה בביטוח מקיף של רכב עובד המדינה, בסכום המרבי שנקבע, כאשר הפרמיה בשקלים מחושבת לפי רכב שגילו שלוש שנים;</w:t>
      </w:r>
    </w:p>
    <w:p w:rsidR="002C368F" w:rsidRDefault="002C368F">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התשלומים אשר יבוצעו על ידי חשב הכנסת לפי סעיף זה יהיו בהתאם להוראות למחזיקי רכב שירות בשירות המדינה.</w:t>
      </w:r>
    </w:p>
    <w:p w:rsidR="002C368F" w:rsidRDefault="002C368F">
      <w:pPr>
        <w:pStyle w:val="P00"/>
        <w:spacing w:before="72"/>
        <w:ind w:left="0" w:right="1134"/>
        <w:rPr>
          <w:rStyle w:val="default"/>
          <w:rFonts w:cs="FrankRuehl"/>
          <w:rtl/>
        </w:rPr>
      </w:pPr>
      <w:bookmarkStart w:id="26" w:name="Seif13"/>
      <w:bookmarkEnd w:id="26"/>
      <w:r>
        <w:rPr>
          <w:lang w:val="he-IL"/>
        </w:rPr>
        <w:pict>
          <v:rect id="_x0000_s2067" style="position:absolute;left:0;text-align:left;margin-left:464.5pt;margin-top:8.05pt;width:75.05pt;height:30.6pt;z-index:251579904"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כ</w:t>
                  </w:r>
                  <w:r>
                    <w:rPr>
                      <w:rFonts w:cs="Miriam" w:hint="cs"/>
                      <w:szCs w:val="18"/>
                      <w:rtl/>
                    </w:rPr>
                    <w:t xml:space="preserve">יסוי הוצאות מיוחדות ליושב </w:t>
                  </w:r>
                  <w:r>
                    <w:rPr>
                      <w:rFonts w:cs="Miriam"/>
                      <w:szCs w:val="18"/>
                      <w:rtl/>
                    </w:rPr>
                    <w:t>ר</w:t>
                  </w:r>
                  <w:r>
                    <w:rPr>
                      <w:rFonts w:cs="Miriam" w:hint="cs"/>
                      <w:szCs w:val="18"/>
                      <w:rtl/>
                    </w:rPr>
                    <w:t xml:space="preserve">אש </w:t>
                  </w:r>
                  <w:r>
                    <w:rPr>
                      <w:rFonts w:cs="Miriam"/>
                      <w:szCs w:val="18"/>
                      <w:rtl/>
                    </w:rPr>
                    <w:t>ו</w:t>
                  </w:r>
                  <w:r>
                    <w:rPr>
                      <w:rFonts w:cs="Miriam" w:hint="cs"/>
                      <w:szCs w:val="18"/>
                      <w:rtl/>
                    </w:rPr>
                    <w:t xml:space="preserve">עדת </w:t>
                  </w:r>
                  <w:r>
                    <w:rPr>
                      <w:rFonts w:cs="Miriam"/>
                      <w:szCs w:val="18"/>
                      <w:rtl/>
                    </w:rPr>
                    <w:t>ה</w:t>
                  </w:r>
                  <w:r>
                    <w:rPr>
                      <w:rFonts w:cs="Miriam" w:hint="cs"/>
                      <w:szCs w:val="18"/>
                      <w:rtl/>
                    </w:rPr>
                    <w:t>חוץ והביטחון</w:t>
                  </w:r>
                </w:p>
              </w:txbxContent>
            </v:textbox>
            <w10:anchorlock/>
          </v:rect>
        </w:pict>
      </w:r>
      <w:r>
        <w:rPr>
          <w:rStyle w:val="big-number"/>
          <w:rtl/>
        </w:rPr>
        <w:t>17.</w:t>
      </w:r>
      <w:r>
        <w:rPr>
          <w:rStyle w:val="big-number"/>
          <w:rtl/>
        </w:rPr>
        <w:tab/>
      </w:r>
      <w:r>
        <w:rPr>
          <w:rStyle w:val="default"/>
          <w:rFonts w:cs="FrankRuehl"/>
          <w:rtl/>
        </w:rPr>
        <w:t>ע</w:t>
      </w:r>
      <w:r>
        <w:rPr>
          <w:rStyle w:val="default"/>
          <w:rFonts w:cs="FrankRuehl" w:hint="cs"/>
          <w:rtl/>
        </w:rPr>
        <w:t>ל אף האמור בסעיף 16, ליושב ראש ועדת החוץ והביטחון של הכנסת ישולמו, לכיסוי הוצאותיו המיוחדות לרגל תפקידו, הוצאות נסיעה בשיעור שנקבע בסעיף 16(1)(ג).</w:t>
      </w:r>
    </w:p>
    <w:p w:rsidR="002C368F" w:rsidRDefault="002C368F" w:rsidP="0054436E">
      <w:pPr>
        <w:pStyle w:val="P00"/>
        <w:spacing w:before="72"/>
        <w:ind w:left="0" w:right="1134"/>
        <w:rPr>
          <w:rStyle w:val="default"/>
          <w:rFonts w:cs="FrankRuehl" w:hint="cs"/>
          <w:rtl/>
        </w:rPr>
      </w:pPr>
      <w:bookmarkStart w:id="27" w:name="Seif14"/>
      <w:bookmarkEnd w:id="27"/>
      <w:r>
        <w:rPr>
          <w:lang w:val="he-IL"/>
        </w:rPr>
        <w:pict>
          <v:rect id="_x0000_s2068" style="position:absolute;left:0;text-align:left;margin-left:462pt;margin-top:8.05pt;width:77.55pt;height:34.2pt;z-index:251580928" o:allowincell="f" filled="f" stroked="f" strokecolor="lime" strokeweight=".25pt">
            <v:textbox style="mso-next-textbox:#_x0000_s2068" inset="0,0,0,0">
              <w:txbxContent>
                <w:p w:rsidR="003666A8" w:rsidRDefault="003666A8">
                  <w:pPr>
                    <w:spacing w:line="160" w:lineRule="exact"/>
                    <w:jc w:val="left"/>
                    <w:rPr>
                      <w:rFonts w:cs="Miriam" w:hint="cs"/>
                      <w:noProof/>
                      <w:szCs w:val="18"/>
                      <w:rtl/>
                    </w:rPr>
                  </w:pPr>
                  <w:r>
                    <w:rPr>
                      <w:rFonts w:cs="Miriam"/>
                      <w:szCs w:val="18"/>
                      <w:rtl/>
                    </w:rPr>
                    <w:t>ת</w:t>
                  </w:r>
                  <w:r>
                    <w:rPr>
                      <w:rFonts w:cs="Miriam" w:hint="cs"/>
                      <w:szCs w:val="18"/>
                      <w:rtl/>
                    </w:rPr>
                    <w:t>שלומים בעבור העמדת רכב לרשות חבר הכנסת</w:t>
                  </w:r>
                </w:p>
                <w:p w:rsidR="003666A8" w:rsidRDefault="003666A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18</w:t>
      </w:r>
      <w:r w:rsidRPr="007B5965">
        <w:rPr>
          <w:rStyle w:val="default"/>
          <w:rFonts w:cs="FrankRuehl"/>
          <w:rtl/>
        </w:rPr>
        <w:t>.</w:t>
      </w:r>
      <w:r w:rsidRPr="007B5965">
        <w:rPr>
          <w:rStyle w:val="default"/>
          <w:rFonts w:cs="FrankRuehl"/>
          <w:rtl/>
        </w:rPr>
        <w:tab/>
      </w:r>
      <w:r>
        <w:rPr>
          <w:rStyle w:val="default"/>
          <w:rFonts w:cs="FrankRuehl"/>
          <w:rtl/>
        </w:rPr>
        <w:t>ה</w:t>
      </w:r>
      <w:r>
        <w:rPr>
          <w:rStyle w:val="default"/>
          <w:rFonts w:cs="FrankRuehl" w:hint="cs"/>
          <w:rtl/>
        </w:rPr>
        <w:t>ועמד רכב לרשותו של חבר הכנסת בהתאם</w:t>
      </w:r>
      <w:r>
        <w:rPr>
          <w:rStyle w:val="default"/>
          <w:rFonts w:cs="FrankRuehl"/>
          <w:rtl/>
        </w:rPr>
        <w:t xml:space="preserve"> </w:t>
      </w:r>
      <w:r>
        <w:rPr>
          <w:rStyle w:val="default"/>
          <w:rFonts w:cs="FrankRuehl" w:hint="cs"/>
          <w:rtl/>
        </w:rPr>
        <w:t xml:space="preserve">להוראות סעיף 13א(ד) לחוק החסינות, זכאי מי שהעמיד לרשותו את הרכב להחזר תשלומים בהתאם </w:t>
      </w:r>
      <w:r w:rsidR="007B5965">
        <w:rPr>
          <w:rStyle w:val="default"/>
          <w:rFonts w:cs="FrankRuehl" w:hint="cs"/>
          <w:rtl/>
        </w:rPr>
        <w:t>להוראות סעיף 16, למעט פסקה (5).</w:t>
      </w:r>
    </w:p>
    <w:p w:rsidR="007B5965" w:rsidRPr="00346B5C" w:rsidRDefault="007B5965" w:rsidP="007B5965">
      <w:pPr>
        <w:pStyle w:val="P00"/>
        <w:spacing w:before="0"/>
        <w:ind w:left="0" w:right="1134"/>
        <w:rPr>
          <w:rStyle w:val="default"/>
          <w:rFonts w:cs="FrankRuehl" w:hint="cs"/>
          <w:vanish/>
          <w:color w:val="FF0000"/>
          <w:szCs w:val="20"/>
          <w:shd w:val="clear" w:color="auto" w:fill="FFFF99"/>
          <w:rtl/>
        </w:rPr>
      </w:pPr>
      <w:bookmarkStart w:id="28" w:name="Rov211"/>
      <w:r w:rsidRPr="00346B5C">
        <w:rPr>
          <w:rStyle w:val="default"/>
          <w:rFonts w:cs="FrankRuehl" w:hint="cs"/>
          <w:vanish/>
          <w:color w:val="FF0000"/>
          <w:szCs w:val="20"/>
          <w:shd w:val="clear" w:color="auto" w:fill="FFFF99"/>
          <w:rtl/>
        </w:rPr>
        <w:t>מיום 1.1.2016</w:t>
      </w:r>
    </w:p>
    <w:p w:rsidR="007B5965" w:rsidRPr="00346B5C" w:rsidRDefault="007B5965" w:rsidP="007B596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7B5965" w:rsidRPr="00346B5C" w:rsidRDefault="007B5965" w:rsidP="007B5965">
      <w:pPr>
        <w:pStyle w:val="P00"/>
        <w:spacing w:before="0"/>
        <w:ind w:left="0" w:right="1134"/>
        <w:rPr>
          <w:rStyle w:val="default"/>
          <w:rFonts w:cs="FrankRuehl" w:hint="cs"/>
          <w:vanish/>
          <w:szCs w:val="20"/>
          <w:shd w:val="clear" w:color="auto" w:fill="FFFF99"/>
          <w:rtl/>
        </w:rPr>
      </w:pPr>
      <w:hyperlink r:id="rId59"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507</w:t>
      </w:r>
    </w:p>
    <w:p w:rsidR="007B5965" w:rsidRPr="0054436E" w:rsidRDefault="007B5965" w:rsidP="0054436E">
      <w:pPr>
        <w:pStyle w:val="P00"/>
        <w:ind w:left="0" w:right="1134"/>
        <w:rPr>
          <w:rStyle w:val="default"/>
          <w:rFonts w:cs="FrankRuehl" w:hint="cs"/>
          <w:sz w:val="2"/>
          <w:szCs w:val="2"/>
          <w:shd w:val="clear" w:color="auto" w:fill="FFFF99"/>
          <w:rtl/>
        </w:rPr>
      </w:pPr>
      <w:r w:rsidRPr="00346B5C">
        <w:rPr>
          <w:rStyle w:val="default"/>
          <w:rFonts w:cs="FrankRuehl"/>
          <w:vanish/>
          <w:sz w:val="22"/>
          <w:szCs w:val="22"/>
          <w:shd w:val="clear" w:color="auto" w:fill="FFFF99"/>
          <w:rtl/>
        </w:rPr>
        <w:t>18.</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ועמד רכב לרשותו של חבר הכנסת בהתאם</w:t>
      </w:r>
      <w:r w:rsidRPr="00346B5C">
        <w:rPr>
          <w:rStyle w:val="default"/>
          <w:rFonts w:cs="FrankRuehl"/>
          <w:vanish/>
          <w:sz w:val="22"/>
          <w:szCs w:val="22"/>
          <w:shd w:val="clear" w:color="auto" w:fill="FFFF99"/>
          <w:rtl/>
        </w:rPr>
        <w:t xml:space="preserve"> </w:t>
      </w:r>
      <w:r w:rsidRPr="00346B5C">
        <w:rPr>
          <w:rStyle w:val="default"/>
          <w:rFonts w:cs="FrankRuehl" w:hint="cs"/>
          <w:vanish/>
          <w:sz w:val="22"/>
          <w:szCs w:val="22"/>
          <w:shd w:val="clear" w:color="auto" w:fill="FFFF99"/>
          <w:rtl/>
        </w:rPr>
        <w:t xml:space="preserve">להוראות סעיף 13א(ד) </w:t>
      </w:r>
      <w:r w:rsidRPr="00346B5C">
        <w:rPr>
          <w:rStyle w:val="default"/>
          <w:rFonts w:cs="FrankRuehl" w:hint="cs"/>
          <w:strike/>
          <w:vanish/>
          <w:sz w:val="22"/>
          <w:szCs w:val="22"/>
          <w:shd w:val="clear" w:color="auto" w:fill="FFFF99"/>
          <w:rtl/>
        </w:rPr>
        <w:t>ו-13א1(א1)</w:t>
      </w:r>
      <w:r w:rsidRPr="00346B5C">
        <w:rPr>
          <w:rStyle w:val="default"/>
          <w:rFonts w:cs="FrankRuehl" w:hint="cs"/>
          <w:vanish/>
          <w:sz w:val="22"/>
          <w:szCs w:val="22"/>
          <w:shd w:val="clear" w:color="auto" w:fill="FFFF99"/>
          <w:rtl/>
        </w:rPr>
        <w:t xml:space="preserve"> לחוק החסינות, זכאי מי שהעמיד לרשותו את הרכב להחזר תשלומים בהתאם להוראות סעיף 16, למעט פסקה (5).</w:t>
      </w:r>
      <w:bookmarkEnd w:id="28"/>
    </w:p>
    <w:p w:rsidR="002C368F" w:rsidRDefault="002C368F">
      <w:pPr>
        <w:pStyle w:val="P00"/>
        <w:spacing w:before="72"/>
        <w:ind w:left="0" w:right="1134"/>
        <w:rPr>
          <w:rStyle w:val="default"/>
          <w:rFonts w:cs="FrankRuehl"/>
          <w:rtl/>
        </w:rPr>
      </w:pPr>
      <w:bookmarkStart w:id="29" w:name="Seif15"/>
      <w:bookmarkEnd w:id="29"/>
      <w:r>
        <w:rPr>
          <w:lang w:val="he-IL"/>
        </w:rPr>
        <w:pict>
          <v:rect id="_x0000_s2069" style="position:absolute;left:0;text-align:left;margin-left:464.5pt;margin-top:8.05pt;width:75.05pt;height:8pt;z-index:251581952"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ה</w:t>
                  </w:r>
                  <w:r>
                    <w:rPr>
                      <w:rFonts w:cs="Miriam" w:hint="cs"/>
                      <w:szCs w:val="18"/>
                      <w:rtl/>
                    </w:rPr>
                    <w:t>צהרה</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יבוצעו תשלומים לפי סעיפים 16 ו-17 אלא אם כן ניתנה הצהרה על ידי חבר הכנסת, בנוסח המפורט בתוספת השלישית.</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שהעמיד רכב לרשותו של חבר הכנסת כאמור בסעיף 18, זכאי להחזר תשלומים רק לאחר שחבר הכנסת חתם על הצהרה, בנוסח המפורט בתוספת הרביעית.</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חל שינוי באחד מן הפרטים המנויים בהצהרות לפי סעיף זה, יודיע חבר הכנסת על השינוי לחשב הכנסת.</w:t>
      </w:r>
    </w:p>
    <w:p w:rsidR="002C368F" w:rsidRDefault="002C368F" w:rsidP="003E1907">
      <w:pPr>
        <w:pStyle w:val="P00"/>
        <w:spacing w:before="72"/>
        <w:ind w:left="0" w:right="1134"/>
        <w:rPr>
          <w:rStyle w:val="default"/>
          <w:rFonts w:cs="FrankRuehl"/>
          <w:rtl/>
        </w:rPr>
      </w:pPr>
      <w:bookmarkStart w:id="30" w:name="Seif16"/>
      <w:bookmarkEnd w:id="30"/>
      <w:r>
        <w:rPr>
          <w:lang w:val="he-IL"/>
        </w:rPr>
        <w:pict>
          <v:rect id="_x0000_s2070" style="position:absolute;left:0;text-align:left;margin-left:462pt;margin-top:8.05pt;width:77.55pt;height:21.4pt;z-index:251582976"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ה</w:t>
                  </w:r>
                  <w:r>
                    <w:rPr>
                      <w:rFonts w:cs="Miriam" w:hint="cs"/>
                      <w:szCs w:val="18"/>
                      <w:rtl/>
                    </w:rPr>
                    <w:t>חזר הוצאות נסיעה</w:t>
                  </w:r>
                </w:p>
                <w:p w:rsidR="003666A8" w:rsidRDefault="003666A8" w:rsidP="00612CB6">
                  <w:pPr>
                    <w:spacing w:line="160" w:lineRule="exact"/>
                    <w:jc w:val="left"/>
                    <w:rPr>
                      <w:rFonts w:cs="Miriam"/>
                      <w:noProof/>
                      <w:szCs w:val="18"/>
                      <w:rtl/>
                    </w:rPr>
                  </w:pPr>
                  <w:r>
                    <w:rPr>
                      <w:rFonts w:cs="Miriam" w:hint="cs"/>
                      <w:szCs w:val="18"/>
                      <w:rtl/>
                    </w:rPr>
                    <w:t xml:space="preserve">הודעה </w:t>
                  </w:r>
                  <w:r w:rsidR="00A27A66">
                    <w:rPr>
                      <w:rFonts w:cs="Miriam" w:hint="cs"/>
                      <w:szCs w:val="18"/>
                      <w:rtl/>
                    </w:rPr>
                    <w:t>תשפ"</w:t>
                  </w:r>
                  <w:r w:rsidR="004A14F2">
                    <w:rPr>
                      <w:rFonts w:cs="Miriam" w:hint="cs"/>
                      <w:szCs w:val="18"/>
                      <w:rtl/>
                    </w:rPr>
                    <w:t>ג</w:t>
                  </w:r>
                  <w:r w:rsidR="00A27A66">
                    <w:rPr>
                      <w:rFonts w:cs="Miriam" w:hint="cs"/>
                      <w:szCs w:val="18"/>
                      <w:rtl/>
                    </w:rPr>
                    <w:t>-202</w:t>
                  </w:r>
                  <w:r w:rsidR="004A14F2">
                    <w:rPr>
                      <w:rFonts w:cs="Miriam" w:hint="cs"/>
                      <w:szCs w:val="18"/>
                      <w:rtl/>
                    </w:rPr>
                    <w:t>3</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הכנסת שאין ברשותו רכב, זכאי להחזר הוצאות נסיעה בסכום קבוע של 1,</w:t>
      </w:r>
      <w:r w:rsidR="004A14F2">
        <w:rPr>
          <w:rStyle w:val="default"/>
          <w:rFonts w:cs="FrankRuehl" w:hint="cs"/>
          <w:rtl/>
        </w:rPr>
        <w:t>61</w:t>
      </w:r>
      <w:r w:rsidR="00A27A66">
        <w:rPr>
          <w:rStyle w:val="default"/>
          <w:rFonts w:cs="FrankRuehl" w:hint="cs"/>
          <w:rtl/>
        </w:rPr>
        <w:t>3</w:t>
      </w:r>
      <w:r>
        <w:rPr>
          <w:rStyle w:val="default"/>
          <w:rFonts w:cs="FrankRuehl" w:hint="cs"/>
          <w:rtl/>
        </w:rPr>
        <w:t xml:space="preserve"> שקלים חדשים לחודש.</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מחבר הכנסת שלא נכח בכנסת ביום שמתקיימת בו ישיבת הכנסת, ינוכה סכום השווה ל-1/25 מהסכום לו הוא זכאי לפי סעיף קטן (א).</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לחבר הכנסת</w:t>
      </w:r>
      <w:r>
        <w:rPr>
          <w:rStyle w:val="default"/>
          <w:rFonts w:cs="FrankRuehl"/>
          <w:rtl/>
        </w:rPr>
        <w:t xml:space="preserve"> </w:t>
      </w:r>
      <w:r>
        <w:rPr>
          <w:rStyle w:val="default"/>
          <w:rFonts w:cs="FrankRuehl" w:hint="cs"/>
          <w:rtl/>
        </w:rPr>
        <w:t>שהשתתף בישיבת ועדה כהגדרתה בסעיף 5, או בסיור של ועדה כאמור ביום שבו מליאת הכנסת אינה מקיימת ישיבה, ישולם סכום נוסף בשיעור של 1/25 מהסכום לו הוא זכאי לפי סעיף קטן (א).</w:t>
      </w:r>
    </w:p>
    <w:p w:rsidR="007259D5" w:rsidRPr="00346B5C" w:rsidRDefault="007259D5" w:rsidP="007259D5">
      <w:pPr>
        <w:pStyle w:val="P22"/>
        <w:spacing w:before="0"/>
        <w:ind w:left="0" w:right="1134"/>
        <w:rPr>
          <w:rStyle w:val="default"/>
          <w:rFonts w:cs="FrankRuehl" w:hint="cs"/>
          <w:vanish/>
          <w:color w:val="FF0000"/>
          <w:szCs w:val="20"/>
          <w:shd w:val="clear" w:color="auto" w:fill="FFFF99"/>
          <w:rtl/>
        </w:rPr>
      </w:pPr>
      <w:bookmarkStart w:id="31" w:name="Rov232"/>
      <w:r w:rsidRPr="00346B5C">
        <w:rPr>
          <w:rStyle w:val="default"/>
          <w:rFonts w:cs="FrankRuehl" w:hint="cs"/>
          <w:vanish/>
          <w:color w:val="FF0000"/>
          <w:szCs w:val="20"/>
          <w:shd w:val="clear" w:color="auto" w:fill="FFFF99"/>
          <w:rtl/>
        </w:rPr>
        <w:t>מיום 1.1.2009</w:t>
      </w:r>
    </w:p>
    <w:p w:rsidR="007259D5" w:rsidRPr="00346B5C" w:rsidRDefault="007259D5" w:rsidP="007259D5">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7259D5" w:rsidRPr="00346B5C" w:rsidRDefault="007259D5" w:rsidP="007259D5">
      <w:pPr>
        <w:pStyle w:val="P22"/>
        <w:spacing w:before="0"/>
        <w:ind w:left="0" w:right="1134"/>
        <w:rPr>
          <w:rStyle w:val="default"/>
          <w:rFonts w:cs="FrankRuehl" w:hint="cs"/>
          <w:vanish/>
          <w:szCs w:val="20"/>
          <w:shd w:val="clear" w:color="auto" w:fill="FFFF99"/>
          <w:rtl/>
        </w:rPr>
      </w:pPr>
      <w:hyperlink r:id="rId60"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1,084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1,305</w:t>
      </w:r>
      <w:r w:rsidRPr="00346B5C">
        <w:rPr>
          <w:rStyle w:val="default"/>
          <w:rFonts w:cs="FrankRuehl" w:hint="cs"/>
          <w:vanish/>
          <w:sz w:val="22"/>
          <w:szCs w:val="22"/>
          <w:shd w:val="clear" w:color="auto" w:fill="FFFF99"/>
          <w:rtl/>
        </w:rPr>
        <w:t xml:space="preserve"> שקלים חדשים לחודש.</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61"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1,305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1,355</w:t>
      </w:r>
      <w:r w:rsidRPr="00346B5C">
        <w:rPr>
          <w:rStyle w:val="default"/>
          <w:rFonts w:cs="FrankRuehl" w:hint="cs"/>
          <w:vanish/>
          <w:sz w:val="22"/>
          <w:szCs w:val="22"/>
          <w:shd w:val="clear" w:color="auto" w:fill="FFFF99"/>
          <w:rtl/>
        </w:rPr>
        <w:t xml:space="preserve"> שקלים חדשים לחודש.</w:t>
      </w:r>
    </w:p>
    <w:p w:rsidR="00774379" w:rsidRPr="00346B5C" w:rsidRDefault="00774379" w:rsidP="00774379">
      <w:pPr>
        <w:pStyle w:val="P22"/>
        <w:spacing w:before="0"/>
        <w:ind w:left="0" w:right="1134"/>
        <w:rPr>
          <w:rStyle w:val="default"/>
          <w:rFonts w:cs="FrankRuehl" w:hint="cs"/>
          <w:vanish/>
          <w:szCs w:val="20"/>
          <w:shd w:val="clear" w:color="auto" w:fill="FFFF99"/>
          <w:rtl/>
        </w:rPr>
      </w:pPr>
    </w:p>
    <w:p w:rsidR="00774379" w:rsidRPr="00346B5C" w:rsidRDefault="00774379" w:rsidP="00774379">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774379">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0" w:right="1134"/>
        <w:rPr>
          <w:rStyle w:val="default"/>
          <w:rFonts w:cs="FrankRuehl" w:hint="cs"/>
          <w:vanish/>
          <w:szCs w:val="20"/>
          <w:shd w:val="clear" w:color="auto" w:fill="FFFF99"/>
          <w:rtl/>
        </w:rPr>
      </w:pPr>
      <w:hyperlink r:id="rId62"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509</w:t>
      </w:r>
    </w:p>
    <w:p w:rsidR="001C2FDF" w:rsidRPr="00346B5C" w:rsidRDefault="001C2FDF" w:rsidP="001C2FDF">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1,355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1,386</w:t>
      </w:r>
      <w:r w:rsidRPr="00346B5C">
        <w:rPr>
          <w:rStyle w:val="default"/>
          <w:rFonts w:cs="FrankRuehl" w:hint="cs"/>
          <w:vanish/>
          <w:sz w:val="22"/>
          <w:szCs w:val="22"/>
          <w:shd w:val="clear" w:color="auto" w:fill="FFFF99"/>
          <w:rtl/>
        </w:rPr>
        <w:t xml:space="preserve"> שקלים חדשים לחודש.</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63"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39559C" w:rsidRPr="00346B5C" w:rsidRDefault="0039559C" w:rsidP="0039559C">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1,386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1,421</w:t>
      </w:r>
      <w:r w:rsidRPr="00346B5C">
        <w:rPr>
          <w:rStyle w:val="default"/>
          <w:rFonts w:cs="FrankRuehl" w:hint="cs"/>
          <w:vanish/>
          <w:sz w:val="22"/>
          <w:szCs w:val="22"/>
          <w:shd w:val="clear" w:color="auto" w:fill="FFFF99"/>
          <w:rtl/>
        </w:rPr>
        <w:t xml:space="preserve"> שקלים חדשים לחודש.</w:t>
      </w:r>
    </w:p>
    <w:p w:rsidR="0039559C" w:rsidRPr="00346B5C" w:rsidRDefault="0039559C" w:rsidP="0039559C">
      <w:pPr>
        <w:pStyle w:val="P22"/>
        <w:spacing w:before="0"/>
        <w:ind w:left="0" w:right="1134"/>
        <w:rPr>
          <w:rStyle w:val="default"/>
          <w:rFonts w:cs="FrankRuehl" w:hint="cs"/>
          <w:vanish/>
          <w:szCs w:val="20"/>
          <w:shd w:val="clear" w:color="auto" w:fill="FFFF99"/>
          <w:rtl/>
        </w:rPr>
      </w:pPr>
    </w:p>
    <w:p w:rsidR="0039559C" w:rsidRPr="00346B5C" w:rsidRDefault="0039559C" w:rsidP="0039559C">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39559C" w:rsidRPr="00346B5C" w:rsidRDefault="0039559C" w:rsidP="0039559C">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39559C" w:rsidRPr="00346B5C" w:rsidRDefault="0039559C" w:rsidP="0039559C">
      <w:pPr>
        <w:pStyle w:val="P22"/>
        <w:spacing w:before="0"/>
        <w:ind w:left="0" w:right="1134"/>
        <w:rPr>
          <w:rStyle w:val="default"/>
          <w:rFonts w:cs="FrankRuehl" w:hint="cs"/>
          <w:vanish/>
          <w:szCs w:val="20"/>
          <w:shd w:val="clear" w:color="auto" w:fill="FFFF99"/>
          <w:rtl/>
        </w:rPr>
      </w:pPr>
      <w:hyperlink r:id="rId64"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1,421</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1,442</w:t>
      </w:r>
      <w:r w:rsidRPr="00346B5C">
        <w:rPr>
          <w:rStyle w:val="default"/>
          <w:rFonts w:cs="FrankRuehl" w:hint="cs"/>
          <w:vanish/>
          <w:sz w:val="22"/>
          <w:szCs w:val="22"/>
          <w:shd w:val="clear" w:color="auto" w:fill="FFFF99"/>
          <w:rtl/>
        </w:rPr>
        <w:t xml:space="preserve"> שקלים חדשים לחודש.</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65"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1,442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1,470</w:t>
      </w:r>
      <w:r w:rsidRPr="00346B5C">
        <w:rPr>
          <w:rStyle w:val="default"/>
          <w:rFonts w:cs="FrankRuehl" w:hint="cs"/>
          <w:vanish/>
          <w:sz w:val="22"/>
          <w:szCs w:val="22"/>
          <w:shd w:val="clear" w:color="auto" w:fill="FFFF99"/>
          <w:rtl/>
        </w:rPr>
        <w:t xml:space="preserve"> שקלים חדשים לחודש.</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66"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7259D5" w:rsidRPr="00346B5C" w:rsidRDefault="00612CB6" w:rsidP="00612CB6">
      <w:pPr>
        <w:pStyle w:val="P22"/>
        <w:spacing w:before="0"/>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[הסכום נותר ללא שינוי]</w:t>
      </w:r>
    </w:p>
    <w:p w:rsidR="00054707" w:rsidRPr="00346B5C" w:rsidRDefault="00054707" w:rsidP="00054707">
      <w:pPr>
        <w:pStyle w:val="P22"/>
        <w:spacing w:before="0"/>
        <w:ind w:left="0" w:right="1134"/>
        <w:rPr>
          <w:rStyle w:val="default"/>
          <w:rFonts w:cs="FrankRuehl"/>
          <w:vanish/>
          <w:szCs w:val="20"/>
          <w:shd w:val="clear" w:color="auto" w:fill="FFFF99"/>
          <w:rtl/>
        </w:rPr>
      </w:pPr>
    </w:p>
    <w:p w:rsidR="00054707" w:rsidRPr="00346B5C" w:rsidRDefault="00054707" w:rsidP="00054707">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054707" w:rsidRPr="00346B5C" w:rsidRDefault="00054707" w:rsidP="00054707">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054707" w:rsidRPr="00346B5C" w:rsidRDefault="00054707" w:rsidP="00054707">
      <w:pPr>
        <w:pStyle w:val="P22"/>
        <w:spacing w:before="0"/>
        <w:ind w:left="0" w:right="1134"/>
        <w:rPr>
          <w:rStyle w:val="default"/>
          <w:rFonts w:cs="FrankRuehl"/>
          <w:vanish/>
          <w:szCs w:val="20"/>
          <w:shd w:val="clear" w:color="auto" w:fill="FFFF99"/>
          <w:rtl/>
        </w:rPr>
      </w:pPr>
      <w:hyperlink r:id="rId67"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FD04F9" w:rsidRPr="00346B5C" w:rsidRDefault="00FD04F9" w:rsidP="00FD04F9">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1,470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1,474</w:t>
      </w:r>
      <w:r w:rsidRPr="00346B5C">
        <w:rPr>
          <w:rStyle w:val="default"/>
          <w:rFonts w:cs="FrankRuehl" w:hint="cs"/>
          <w:vanish/>
          <w:sz w:val="22"/>
          <w:szCs w:val="22"/>
          <w:shd w:val="clear" w:color="auto" w:fill="FFFF99"/>
          <w:rtl/>
        </w:rPr>
        <w:t xml:space="preserve"> שקלים חדשים לחודש.</w:t>
      </w:r>
    </w:p>
    <w:p w:rsidR="00FD04F9" w:rsidRPr="00346B5C" w:rsidRDefault="00FD04F9" w:rsidP="00FD04F9">
      <w:pPr>
        <w:pStyle w:val="P00"/>
        <w:spacing w:before="0"/>
        <w:ind w:left="0" w:right="1134"/>
        <w:rPr>
          <w:rFonts w:ascii="FrankRuehl" w:hAnsi="FrankRuehl"/>
          <w:vanish/>
          <w:szCs w:val="20"/>
          <w:shd w:val="clear" w:color="auto" w:fill="FFFF99"/>
        </w:rPr>
      </w:pPr>
    </w:p>
    <w:p w:rsidR="00FD04F9" w:rsidRPr="00346B5C" w:rsidRDefault="00FD04F9" w:rsidP="00FD04F9">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FD04F9" w:rsidRPr="00346B5C" w:rsidRDefault="00FD04F9" w:rsidP="00FD04F9">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FD04F9" w:rsidRPr="00346B5C" w:rsidRDefault="00FD04F9" w:rsidP="00FD04F9">
      <w:pPr>
        <w:pStyle w:val="P00"/>
        <w:spacing w:before="0"/>
        <w:ind w:left="0" w:right="1134"/>
        <w:rPr>
          <w:rFonts w:ascii="FrankRuehl" w:hAnsi="FrankRuehl"/>
          <w:vanish/>
          <w:szCs w:val="20"/>
          <w:shd w:val="clear" w:color="auto" w:fill="FFFF99"/>
          <w:rtl/>
        </w:rPr>
      </w:pPr>
      <w:hyperlink r:id="rId68"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00065675" w:rsidRPr="00346B5C">
        <w:rPr>
          <w:rFonts w:ascii="FrankRuehl" w:hAnsi="FrankRuehl" w:hint="cs"/>
          <w:vanish/>
          <w:szCs w:val="20"/>
          <w:shd w:val="clear" w:color="auto" w:fill="FFFF99"/>
          <w:rtl/>
        </w:rPr>
        <w:t>7</w:t>
      </w:r>
    </w:p>
    <w:p w:rsidR="004A679F" w:rsidRPr="00346B5C" w:rsidRDefault="004A679F" w:rsidP="004A679F">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1,474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1,492</w:t>
      </w:r>
      <w:r w:rsidRPr="00346B5C">
        <w:rPr>
          <w:rStyle w:val="default"/>
          <w:rFonts w:cs="FrankRuehl" w:hint="cs"/>
          <w:vanish/>
          <w:sz w:val="22"/>
          <w:szCs w:val="22"/>
          <w:shd w:val="clear" w:color="auto" w:fill="FFFF99"/>
          <w:rtl/>
        </w:rPr>
        <w:t xml:space="preserve"> שקלים חדשים לחודש.</w:t>
      </w:r>
    </w:p>
    <w:p w:rsidR="004A679F" w:rsidRPr="00346B5C" w:rsidRDefault="004A679F" w:rsidP="004A679F">
      <w:pPr>
        <w:pStyle w:val="P00"/>
        <w:spacing w:before="0"/>
        <w:ind w:left="0" w:right="1134"/>
        <w:rPr>
          <w:rFonts w:ascii="FrankRuehl" w:hAnsi="FrankRuehl"/>
          <w:vanish/>
          <w:szCs w:val="20"/>
          <w:shd w:val="clear" w:color="auto" w:fill="FFFF99"/>
          <w:rtl/>
        </w:rPr>
      </w:pPr>
    </w:p>
    <w:p w:rsidR="004A679F" w:rsidRPr="00346B5C" w:rsidRDefault="004A679F" w:rsidP="004A679F">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4A679F" w:rsidRPr="00346B5C" w:rsidRDefault="004A679F" w:rsidP="004A679F">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4A679F" w:rsidRPr="00346B5C" w:rsidRDefault="004A679F" w:rsidP="004A679F">
      <w:pPr>
        <w:pStyle w:val="P00"/>
        <w:spacing w:before="0"/>
        <w:ind w:left="0" w:right="1134"/>
        <w:rPr>
          <w:rFonts w:ascii="FrankRuehl" w:hAnsi="FrankRuehl"/>
          <w:vanish/>
          <w:szCs w:val="20"/>
          <w:shd w:val="clear" w:color="auto" w:fill="FFFF99"/>
          <w:rtl/>
        </w:rPr>
      </w:pPr>
      <w:hyperlink r:id="rId69"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A27A66" w:rsidRPr="00346B5C" w:rsidRDefault="00A27A66" w:rsidP="00A27A66">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1,492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1,497</w:t>
      </w:r>
      <w:r w:rsidRPr="00346B5C">
        <w:rPr>
          <w:rStyle w:val="default"/>
          <w:rFonts w:cs="FrankRuehl" w:hint="cs"/>
          <w:vanish/>
          <w:sz w:val="22"/>
          <w:szCs w:val="22"/>
          <w:shd w:val="clear" w:color="auto" w:fill="FFFF99"/>
          <w:rtl/>
        </w:rPr>
        <w:t xml:space="preserve"> שקלים חדשים לחודש.</w:t>
      </w:r>
    </w:p>
    <w:p w:rsidR="00A27A66" w:rsidRPr="00346B5C" w:rsidRDefault="00A27A66" w:rsidP="00A27A66">
      <w:pPr>
        <w:pStyle w:val="P00"/>
        <w:spacing w:before="0"/>
        <w:ind w:left="0" w:right="1134"/>
        <w:rPr>
          <w:rFonts w:ascii="FrankRuehl" w:hAnsi="FrankRuehl"/>
          <w:vanish/>
          <w:szCs w:val="20"/>
          <w:shd w:val="clear" w:color="auto" w:fill="FFFF99"/>
          <w:rtl/>
        </w:rPr>
      </w:pPr>
    </w:p>
    <w:p w:rsidR="00A27A66" w:rsidRPr="00346B5C" w:rsidRDefault="00A27A66" w:rsidP="00A27A66">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A27A66" w:rsidRPr="00346B5C" w:rsidRDefault="00A27A66" w:rsidP="00A27A66">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A27A66" w:rsidRPr="00346B5C" w:rsidRDefault="00A27A66" w:rsidP="00A27A66">
      <w:pPr>
        <w:pStyle w:val="P00"/>
        <w:spacing w:before="0"/>
        <w:ind w:left="0" w:right="1134"/>
        <w:rPr>
          <w:rFonts w:ascii="FrankRuehl" w:hAnsi="FrankRuehl"/>
          <w:vanish/>
          <w:szCs w:val="20"/>
          <w:shd w:val="clear" w:color="auto" w:fill="FFFF99"/>
          <w:rtl/>
        </w:rPr>
      </w:pPr>
      <w:hyperlink r:id="rId70"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4A14F2" w:rsidRPr="00346B5C" w:rsidRDefault="004A14F2" w:rsidP="004A14F2">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1,497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1,533</w:t>
      </w:r>
      <w:r w:rsidRPr="00346B5C">
        <w:rPr>
          <w:rStyle w:val="default"/>
          <w:rFonts w:cs="FrankRuehl" w:hint="cs"/>
          <w:vanish/>
          <w:sz w:val="22"/>
          <w:szCs w:val="22"/>
          <w:shd w:val="clear" w:color="auto" w:fill="FFFF99"/>
          <w:rtl/>
        </w:rPr>
        <w:t xml:space="preserve"> שקלים חדשים לחודש.</w:t>
      </w:r>
    </w:p>
    <w:p w:rsidR="004A14F2" w:rsidRPr="00346B5C" w:rsidRDefault="004A14F2" w:rsidP="004A14F2">
      <w:pPr>
        <w:pStyle w:val="P00"/>
        <w:spacing w:before="0"/>
        <w:ind w:left="0" w:right="1134"/>
        <w:rPr>
          <w:rFonts w:ascii="FrankRuehl" w:hAnsi="FrankRuehl"/>
          <w:vanish/>
          <w:szCs w:val="20"/>
          <w:shd w:val="clear" w:color="auto" w:fill="FFFF99"/>
          <w:rtl/>
        </w:rPr>
      </w:pPr>
    </w:p>
    <w:p w:rsidR="004A14F2" w:rsidRPr="00346B5C" w:rsidRDefault="004A14F2" w:rsidP="004A14F2">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4A14F2" w:rsidRPr="00346B5C" w:rsidRDefault="004A14F2" w:rsidP="004A14F2">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4A14F2" w:rsidRPr="00346B5C" w:rsidRDefault="004A14F2" w:rsidP="004A14F2">
      <w:pPr>
        <w:pStyle w:val="P00"/>
        <w:spacing w:before="0"/>
        <w:ind w:left="0" w:right="1134"/>
        <w:rPr>
          <w:rFonts w:ascii="FrankRuehl" w:hAnsi="FrankRuehl"/>
          <w:vanish/>
          <w:szCs w:val="20"/>
          <w:shd w:val="clear" w:color="auto" w:fill="FFFF99"/>
          <w:rtl/>
        </w:rPr>
      </w:pPr>
      <w:hyperlink r:id="rId71"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054707" w:rsidRPr="00054707" w:rsidRDefault="00054707" w:rsidP="00054707">
      <w:pPr>
        <w:pStyle w:val="P00"/>
        <w:ind w:left="0" w:right="1134"/>
        <w:rPr>
          <w:rStyle w:val="default"/>
          <w:rFonts w:cs="FrankRuehl" w:hint="cs"/>
          <w:sz w:val="2"/>
          <w:szCs w:val="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שאין ברשותו רכב, זכאי להחזר הוצאות נסיעה בסכום קבוע של </w:t>
      </w:r>
      <w:r w:rsidRPr="00346B5C">
        <w:rPr>
          <w:rStyle w:val="default"/>
          <w:rFonts w:cs="FrankRuehl" w:hint="cs"/>
          <w:strike/>
          <w:vanish/>
          <w:sz w:val="22"/>
          <w:szCs w:val="22"/>
          <w:shd w:val="clear" w:color="auto" w:fill="FFFF99"/>
          <w:rtl/>
        </w:rPr>
        <w:t>1,</w:t>
      </w:r>
      <w:r w:rsidR="004A14F2" w:rsidRPr="00346B5C">
        <w:rPr>
          <w:rStyle w:val="default"/>
          <w:rFonts w:cs="FrankRuehl" w:hint="cs"/>
          <w:strike/>
          <w:vanish/>
          <w:sz w:val="22"/>
          <w:szCs w:val="22"/>
          <w:shd w:val="clear" w:color="auto" w:fill="FFFF99"/>
          <w:rtl/>
        </w:rPr>
        <w:t>533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w:t>
      </w:r>
      <w:r w:rsidR="004A14F2" w:rsidRPr="00346B5C">
        <w:rPr>
          <w:rStyle w:val="default"/>
          <w:rFonts w:cs="FrankRuehl" w:hint="cs"/>
          <w:vanish/>
          <w:sz w:val="22"/>
          <w:szCs w:val="22"/>
          <w:u w:val="single"/>
          <w:shd w:val="clear" w:color="auto" w:fill="FFFF99"/>
          <w:rtl/>
        </w:rPr>
        <w:t>613</w:t>
      </w:r>
      <w:r w:rsidRPr="00346B5C">
        <w:rPr>
          <w:rStyle w:val="default"/>
          <w:rFonts w:cs="FrankRuehl" w:hint="cs"/>
          <w:vanish/>
          <w:sz w:val="22"/>
          <w:szCs w:val="22"/>
          <w:shd w:val="clear" w:color="auto" w:fill="FFFF99"/>
          <w:rtl/>
        </w:rPr>
        <w:t xml:space="preserve"> שקלים חדשים לחודש.</w:t>
      </w:r>
      <w:bookmarkEnd w:id="31"/>
    </w:p>
    <w:p w:rsidR="002C368F" w:rsidRDefault="002C368F">
      <w:pPr>
        <w:pStyle w:val="P00"/>
        <w:spacing w:before="72"/>
        <w:ind w:left="0" w:right="1134"/>
        <w:rPr>
          <w:rStyle w:val="default"/>
          <w:rFonts w:cs="FrankRuehl"/>
          <w:rtl/>
        </w:rPr>
      </w:pPr>
      <w:bookmarkStart w:id="32" w:name="Seif17"/>
      <w:bookmarkEnd w:id="32"/>
      <w:r>
        <w:rPr>
          <w:lang w:val="he-IL"/>
        </w:rPr>
        <w:pict>
          <v:rect id="_x0000_s2071" style="position:absolute;left:0;text-align:left;margin-left:462pt;margin-top:8.05pt;width:77.55pt;height:17.7pt;z-index:251584000"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ש</w:t>
                  </w:r>
                  <w:r>
                    <w:rPr>
                      <w:rFonts w:cs="Miriam" w:hint="cs"/>
                      <w:szCs w:val="18"/>
                      <w:rtl/>
                    </w:rPr>
                    <w:t xml:space="preserve">ימוש ברכב שהועמד על </w:t>
                  </w:r>
                  <w:r>
                    <w:rPr>
                      <w:rFonts w:cs="Miriam"/>
                      <w:szCs w:val="18"/>
                      <w:rtl/>
                    </w:rPr>
                    <w:t>י</w:t>
                  </w:r>
                  <w:r>
                    <w:rPr>
                      <w:rFonts w:cs="Miriam" w:hint="cs"/>
                      <w:szCs w:val="18"/>
                      <w:rtl/>
                    </w:rPr>
                    <w:t>די הכנסת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הכנסת רשאי, לפי בחירתו, לקבל לשימושו רכב ש</w:t>
      </w:r>
      <w:r>
        <w:rPr>
          <w:rStyle w:val="default"/>
          <w:rFonts w:cs="FrankRuehl"/>
          <w:rtl/>
        </w:rPr>
        <w:t>ת</w:t>
      </w:r>
      <w:r>
        <w:rPr>
          <w:rStyle w:val="default"/>
          <w:rFonts w:cs="FrankRuehl" w:hint="cs"/>
          <w:rtl/>
        </w:rPr>
        <w:t>עמיד לרשותו הכנסת, על חשבונה, במקום הוצאות נסיעה והחזקת רכב לפי פרק זה.</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הוצאות החזקת הרכב שהועמד לרשות חבר הכנסת לפי סעיף זה, ישולמו במלואן על ידי הכנסת.</w:t>
      </w:r>
    </w:p>
    <w:p w:rsidR="002C368F" w:rsidRDefault="002C368F">
      <w:pPr>
        <w:pStyle w:val="P00"/>
        <w:spacing w:before="72"/>
        <w:ind w:left="0" w:right="1134"/>
        <w:rPr>
          <w:rStyle w:val="default"/>
          <w:rFonts w:cs="FrankRuehl" w:hint="cs"/>
          <w:rtl/>
        </w:rPr>
      </w:pPr>
      <w:r>
        <w:rPr>
          <w:rtl/>
          <w:lang w:val="he-IL"/>
        </w:rPr>
        <w:pict>
          <v:shape id="_x0000_s2119" type="#_x0000_t202" style="position:absolute;left:0;text-align:left;margin-left:462pt;margin-top:7.1pt;width:80.25pt;height:8.55pt;z-index:251633152" filled="f" stroked="f">
            <v:textbox inset="1mm,0,1mm,0">
              <w:txbxContent>
                <w:p w:rsidR="003666A8" w:rsidRDefault="003666A8">
                  <w:pPr>
                    <w:spacing w:line="160" w:lineRule="exact"/>
                    <w:jc w:val="left"/>
                    <w:rPr>
                      <w:rFonts w:cs="Miriam" w:hint="cs"/>
                      <w:szCs w:val="18"/>
                      <w:rtl/>
                    </w:rPr>
                  </w:pPr>
                  <w:r>
                    <w:rPr>
                      <w:rFonts w:cs="Miriam" w:hint="cs"/>
                      <w:szCs w:val="18"/>
                      <w:rtl/>
                    </w:rPr>
                    <w:t>החלטה תשס"ה-2004</w:t>
                  </w:r>
                </w:p>
              </w:txbxContent>
            </v:textbox>
            <w10:anchorlock/>
          </v:shape>
        </w:pict>
      </w:r>
      <w:r>
        <w:rPr>
          <w:rStyle w:val="default"/>
          <w:rFonts w:cs="FrankRuehl" w:hint="cs"/>
          <w:rtl/>
        </w:rPr>
        <w:tab/>
        <w:t>(ג)</w:t>
      </w:r>
      <w:r>
        <w:rPr>
          <w:rStyle w:val="default"/>
          <w:rFonts w:cs="FrankRuehl" w:hint="cs"/>
          <w:rtl/>
        </w:rPr>
        <w:tab/>
        <w:t>חבר הכנסת המשתמש ברכב שהעמידה לרשותו הכנסת לפי סעיף זה, זכאי להחזר הוצאות בעבור חניה שביצע לצורך מילוי תפקידו כחבר הכנסת; ההחזר יבוצע לפי הצהרה שיגיש חבר הכנסת, בהתאם לטופס שבתוספת הרביעית 1.</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33" w:name="Rov116"/>
      <w:r w:rsidRPr="00346B5C">
        <w:rPr>
          <w:rStyle w:val="default"/>
          <w:rFonts w:cs="FrankRuehl" w:hint="cs"/>
          <w:vanish/>
          <w:color w:val="FF0000"/>
          <w:szCs w:val="20"/>
          <w:shd w:val="clear" w:color="auto" w:fill="FFFF99"/>
          <w:rtl/>
        </w:rPr>
        <w:t>מיום 2.12.2004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תשס"ה-2004</w:t>
      </w:r>
    </w:p>
    <w:p w:rsidR="002C368F" w:rsidRPr="00346B5C" w:rsidRDefault="002C368F">
      <w:pPr>
        <w:pStyle w:val="P00"/>
        <w:spacing w:before="0"/>
        <w:ind w:left="0" w:right="1134"/>
        <w:rPr>
          <w:rStyle w:val="default"/>
          <w:rFonts w:cs="FrankRuehl" w:hint="cs"/>
          <w:vanish/>
          <w:szCs w:val="20"/>
          <w:shd w:val="clear" w:color="auto" w:fill="FFFF99"/>
          <w:rtl/>
        </w:rPr>
      </w:pPr>
      <w:hyperlink r:id="rId72" w:history="1">
        <w:r w:rsidRPr="00346B5C">
          <w:rPr>
            <w:rStyle w:val="Hyperlink"/>
            <w:rFonts w:hint="cs"/>
            <w:vanish/>
            <w:szCs w:val="20"/>
            <w:shd w:val="clear" w:color="auto" w:fill="FFFF99"/>
            <w:rtl/>
          </w:rPr>
          <w:t>ק"ת תשס"ה מס' 6351</w:t>
        </w:r>
      </w:hyperlink>
      <w:r w:rsidRPr="00346B5C">
        <w:rPr>
          <w:rStyle w:val="default"/>
          <w:rFonts w:cs="FrankRuehl" w:hint="cs"/>
          <w:vanish/>
          <w:szCs w:val="20"/>
          <w:shd w:val="clear" w:color="auto" w:fill="FFFF99"/>
          <w:rtl/>
        </w:rPr>
        <w:t xml:space="preserve"> מיום 2.12.2004 עמ' 199</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סעיף קטן 21(ג)</w:t>
      </w:r>
      <w:bookmarkEnd w:id="33"/>
    </w:p>
    <w:p w:rsidR="002C368F" w:rsidRDefault="002C368F" w:rsidP="00BB0D78">
      <w:pPr>
        <w:pStyle w:val="P00"/>
        <w:spacing w:before="72"/>
        <w:ind w:left="0" w:right="1134"/>
        <w:rPr>
          <w:rStyle w:val="default"/>
          <w:rFonts w:cs="FrankRuehl"/>
          <w:rtl/>
        </w:rPr>
      </w:pPr>
      <w:bookmarkStart w:id="34" w:name="Seif50"/>
      <w:bookmarkEnd w:id="34"/>
      <w:r>
        <w:rPr>
          <w:rFonts w:cs="Miriam"/>
          <w:szCs w:val="32"/>
          <w:rtl/>
          <w:lang w:val="he-IL"/>
        </w:rPr>
        <w:pict>
          <v:shape id="_x0000_s2109" type="#_x0000_t202" style="position:absolute;left:0;text-align:left;margin-left:462pt;margin-top:7.1pt;width:80.25pt;height:50pt;z-index:251624960" filled="f" stroked="f">
            <v:textbox style="mso-next-textbox:#_x0000_s2109" inset="1mm,0,1mm,0">
              <w:txbxContent>
                <w:p w:rsidR="003666A8" w:rsidRDefault="003666A8">
                  <w:pPr>
                    <w:spacing w:line="160" w:lineRule="exact"/>
                    <w:jc w:val="left"/>
                    <w:rPr>
                      <w:rFonts w:cs="Miriam" w:hint="cs"/>
                      <w:szCs w:val="18"/>
                      <w:rtl/>
                    </w:rPr>
                  </w:pPr>
                  <w:r>
                    <w:rPr>
                      <w:rFonts w:cs="Miriam" w:hint="cs"/>
                      <w:szCs w:val="18"/>
                      <w:rtl/>
                    </w:rPr>
                    <w:t>תשלום בעד נסיעה בכביש אגרה ובנתיב מהיר</w:t>
                  </w:r>
                </w:p>
                <w:p w:rsidR="003666A8" w:rsidRDefault="003666A8">
                  <w:pPr>
                    <w:spacing w:line="160" w:lineRule="exact"/>
                    <w:jc w:val="left"/>
                    <w:rPr>
                      <w:rFonts w:cs="Miriam" w:hint="cs"/>
                      <w:szCs w:val="18"/>
                      <w:rtl/>
                    </w:rPr>
                  </w:pPr>
                  <w:r>
                    <w:rPr>
                      <w:rFonts w:cs="Miriam" w:hint="cs"/>
                      <w:szCs w:val="18"/>
                      <w:rtl/>
                    </w:rPr>
                    <w:t>החלטה תשס"ד-2003</w:t>
                  </w:r>
                </w:p>
                <w:p w:rsidR="003666A8" w:rsidRDefault="003666A8">
                  <w:pPr>
                    <w:spacing w:line="160" w:lineRule="exact"/>
                    <w:jc w:val="left"/>
                    <w:rPr>
                      <w:rFonts w:cs="Miriam" w:hint="cs"/>
                      <w:szCs w:val="18"/>
                      <w:rtl/>
                    </w:rPr>
                  </w:pPr>
                  <w:r>
                    <w:rPr>
                      <w:rFonts w:cs="Miriam" w:hint="cs"/>
                      <w:szCs w:val="18"/>
                      <w:rtl/>
                    </w:rPr>
                    <w:t>החלטה (מס' 4) תשע"ה-2015</w:t>
                  </w:r>
                </w:p>
              </w:txbxContent>
            </v:textbox>
            <w10:anchorlock/>
          </v:shape>
        </w:pict>
      </w:r>
      <w:r>
        <w:rPr>
          <w:rStyle w:val="big-number"/>
          <w:rFonts w:hint="cs"/>
          <w:rtl/>
        </w:rPr>
        <w:t>21</w:t>
      </w:r>
      <w:r>
        <w:rPr>
          <w:rStyle w:val="default"/>
          <w:rFonts w:cs="FrankRuehl" w:hint="cs"/>
          <w:rtl/>
        </w:rPr>
        <w:t>א.</w:t>
      </w:r>
      <w:r>
        <w:rPr>
          <w:rStyle w:val="default"/>
          <w:rFonts w:cs="FrankRuehl" w:hint="cs"/>
          <w:rtl/>
        </w:rPr>
        <w:tab/>
      </w:r>
      <w:r w:rsidR="00BB0D78" w:rsidRPr="00BB0D78">
        <w:rPr>
          <w:rStyle w:val="default"/>
          <w:rFonts w:cs="FrankRuehl" w:hint="cs"/>
          <w:rtl/>
        </w:rPr>
        <w:t>הכנסת תממן לחבר הכנסת תשלום בעד נסיעתו בכביש אגרה, וכמו כן, תממן לחבר הכנסת תשלום בעד נסיבתו בנתיב מהיר בעבור דמי נסיעה העולים על 15 שקלים חדשים, בהשתתפות עצמית של חבר הכנסת בסך של 15 שקלים חדשים, הכול ברכב שהעמידה הכנסת לרשותו של חבר הכנסת כאמור בסעיף 21 בלבד</w:t>
      </w:r>
      <w:r>
        <w:rPr>
          <w:rStyle w:val="default"/>
          <w:rFonts w:cs="FrankRuehl" w:hint="cs"/>
          <w:rtl/>
        </w:rPr>
        <w:t>; הכנסת תתקשר בהסכם עם החברה המפעילה את כביש האגרה</w:t>
      </w:r>
      <w:r w:rsidR="00BB0D78">
        <w:rPr>
          <w:rStyle w:val="default"/>
          <w:rFonts w:cs="FrankRuehl" w:hint="cs"/>
          <w:rtl/>
        </w:rPr>
        <w:t xml:space="preserve"> או את הנתיב המהיר</w:t>
      </w:r>
      <w:r>
        <w:rPr>
          <w:rStyle w:val="default"/>
          <w:rFonts w:cs="FrankRuehl" w:hint="cs"/>
          <w:rtl/>
        </w:rPr>
        <w:t xml:space="preserve"> באופן שיבטיח את תשלום התעריף הנמוך ביותר לנסיעה, בין באמצעות התקנת מכשיר בכלי הרכב ובין בדרך אחרת; התקנת מכשיר כאמור תיעשה על חשבון הכנסת והעברתו מן הרכב אסורה.</w:t>
      </w:r>
    </w:p>
    <w:p w:rsidR="00494E9C" w:rsidRPr="00346B5C" w:rsidRDefault="00494E9C" w:rsidP="00494E9C">
      <w:pPr>
        <w:pStyle w:val="P00"/>
        <w:spacing w:before="0"/>
        <w:ind w:left="0" w:right="1134"/>
        <w:rPr>
          <w:rStyle w:val="default"/>
          <w:rFonts w:cs="FrankRuehl" w:hint="cs"/>
          <w:vanish/>
          <w:color w:val="FF0000"/>
          <w:szCs w:val="20"/>
          <w:shd w:val="clear" w:color="auto" w:fill="FFFF99"/>
          <w:rtl/>
        </w:rPr>
      </w:pPr>
      <w:bookmarkStart w:id="35" w:name="Rov206"/>
      <w:r w:rsidRPr="00346B5C">
        <w:rPr>
          <w:rStyle w:val="default"/>
          <w:rFonts w:cs="FrankRuehl" w:hint="cs"/>
          <w:vanish/>
          <w:color w:val="FF0000"/>
          <w:szCs w:val="20"/>
          <w:shd w:val="clear" w:color="auto" w:fill="FFFF99"/>
          <w:rtl/>
        </w:rPr>
        <w:t>מיום 1.1.2004</w:t>
      </w:r>
    </w:p>
    <w:p w:rsidR="00494E9C" w:rsidRPr="00346B5C" w:rsidRDefault="00494E9C" w:rsidP="00494E9C">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תשס"ד-2003</w:t>
      </w:r>
    </w:p>
    <w:p w:rsidR="00494E9C" w:rsidRPr="00346B5C" w:rsidRDefault="00494E9C" w:rsidP="00494E9C">
      <w:pPr>
        <w:pStyle w:val="P00"/>
        <w:spacing w:before="0"/>
        <w:ind w:left="0" w:right="1134"/>
        <w:rPr>
          <w:rStyle w:val="default"/>
          <w:rFonts w:cs="FrankRuehl" w:hint="cs"/>
          <w:vanish/>
          <w:szCs w:val="20"/>
          <w:shd w:val="clear" w:color="auto" w:fill="FFFF99"/>
          <w:rtl/>
        </w:rPr>
      </w:pPr>
      <w:hyperlink r:id="rId73" w:history="1">
        <w:r w:rsidRPr="00346B5C">
          <w:rPr>
            <w:rStyle w:val="Hyperlink"/>
            <w:rFonts w:hint="cs"/>
            <w:vanish/>
            <w:szCs w:val="20"/>
            <w:shd w:val="clear" w:color="auto" w:fill="FFFF99"/>
            <w:rtl/>
          </w:rPr>
          <w:t>ק"ת תשס"ד מס' 6282</w:t>
        </w:r>
      </w:hyperlink>
      <w:r w:rsidRPr="00346B5C">
        <w:rPr>
          <w:rStyle w:val="default"/>
          <w:rFonts w:cs="FrankRuehl" w:hint="cs"/>
          <w:vanish/>
          <w:szCs w:val="20"/>
          <w:shd w:val="clear" w:color="auto" w:fill="FFFF99"/>
          <w:rtl/>
        </w:rPr>
        <w:t xml:space="preserve"> מיום 31.12.2003 עמ' 126</w:t>
      </w:r>
    </w:p>
    <w:p w:rsidR="00494E9C" w:rsidRPr="00346B5C" w:rsidRDefault="00494E9C" w:rsidP="00494E9C">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21א</w:t>
      </w:r>
    </w:p>
    <w:p w:rsidR="00494E9C" w:rsidRPr="00346B5C" w:rsidRDefault="00494E9C" w:rsidP="00494E9C">
      <w:pPr>
        <w:pStyle w:val="P22"/>
        <w:spacing w:before="0"/>
        <w:ind w:left="0" w:right="1134"/>
        <w:rPr>
          <w:rStyle w:val="default"/>
          <w:rFonts w:cs="FrankRuehl" w:hint="cs"/>
          <w:vanish/>
          <w:szCs w:val="20"/>
          <w:shd w:val="clear" w:color="auto" w:fill="FFFF99"/>
          <w:rtl/>
        </w:rPr>
      </w:pPr>
    </w:p>
    <w:p w:rsidR="00494E9C" w:rsidRPr="00346B5C" w:rsidRDefault="00494E9C" w:rsidP="00494E9C">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1.8.2015</w:t>
      </w:r>
    </w:p>
    <w:p w:rsidR="00494E9C" w:rsidRPr="00346B5C" w:rsidRDefault="00494E9C" w:rsidP="00494E9C">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4) תשע"ה-2015</w:t>
      </w:r>
    </w:p>
    <w:p w:rsidR="00494E9C" w:rsidRPr="00346B5C" w:rsidRDefault="00494E9C" w:rsidP="00494E9C">
      <w:pPr>
        <w:pStyle w:val="P22"/>
        <w:spacing w:before="0"/>
        <w:ind w:left="0" w:right="1134"/>
        <w:rPr>
          <w:rStyle w:val="default"/>
          <w:rFonts w:cs="FrankRuehl" w:hint="cs"/>
          <w:vanish/>
          <w:szCs w:val="20"/>
          <w:shd w:val="clear" w:color="auto" w:fill="FFFF99"/>
          <w:rtl/>
        </w:rPr>
      </w:pPr>
      <w:hyperlink r:id="rId74" w:history="1">
        <w:r w:rsidRPr="00346B5C">
          <w:rPr>
            <w:rStyle w:val="Hyperlink"/>
            <w:rFonts w:hint="cs"/>
            <w:vanish/>
            <w:szCs w:val="20"/>
            <w:shd w:val="clear" w:color="auto" w:fill="FFFF99"/>
            <w:rtl/>
          </w:rPr>
          <w:t>ק"ת תשע"ה מס' 7545</w:t>
        </w:r>
      </w:hyperlink>
      <w:r w:rsidRPr="00346B5C">
        <w:rPr>
          <w:rStyle w:val="default"/>
          <w:rFonts w:cs="FrankRuehl" w:hint="cs"/>
          <w:vanish/>
          <w:szCs w:val="20"/>
          <w:shd w:val="clear" w:color="auto" w:fill="FFFF99"/>
          <w:rtl/>
        </w:rPr>
        <w:t xml:space="preserve"> מיום 18.8.2015 עמ' 1844</w:t>
      </w:r>
    </w:p>
    <w:p w:rsidR="00494E9C" w:rsidRPr="00346B5C" w:rsidRDefault="00494E9C" w:rsidP="00494E9C">
      <w:pPr>
        <w:pStyle w:val="P00"/>
        <w:ind w:left="0" w:right="1134"/>
        <w:rPr>
          <w:rStyle w:val="default"/>
          <w:rFonts w:cs="Miriam" w:hint="cs"/>
          <w:vanish/>
          <w:sz w:val="16"/>
          <w:szCs w:val="16"/>
          <w:shd w:val="clear" w:color="auto" w:fill="FFFF99"/>
          <w:rtl/>
        </w:rPr>
      </w:pPr>
      <w:r w:rsidRPr="00346B5C">
        <w:rPr>
          <w:rStyle w:val="default"/>
          <w:rFonts w:cs="Miriam" w:hint="cs"/>
          <w:vanish/>
          <w:sz w:val="16"/>
          <w:szCs w:val="16"/>
          <w:shd w:val="clear" w:color="auto" w:fill="FFFF99"/>
          <w:rtl/>
        </w:rPr>
        <w:t xml:space="preserve">תשלום בעד נסיעה בכביש אגרה </w:t>
      </w:r>
      <w:r w:rsidRPr="00346B5C">
        <w:rPr>
          <w:rStyle w:val="default"/>
          <w:rFonts w:cs="Miriam" w:hint="cs"/>
          <w:vanish/>
          <w:sz w:val="16"/>
          <w:szCs w:val="16"/>
          <w:u w:val="single"/>
          <w:shd w:val="clear" w:color="auto" w:fill="FFFF99"/>
          <w:rtl/>
        </w:rPr>
        <w:t>ובנתיב מהיר</w:t>
      </w:r>
    </w:p>
    <w:p w:rsidR="00494E9C" w:rsidRPr="00BB0D78" w:rsidRDefault="00494E9C" w:rsidP="00494E9C">
      <w:pPr>
        <w:pStyle w:val="P00"/>
        <w:spacing w:before="0"/>
        <w:ind w:left="0" w:right="1134"/>
        <w:rPr>
          <w:rStyle w:val="default"/>
          <w:rFonts w:cs="FrankRuehl" w:hint="cs"/>
          <w:sz w:val="2"/>
          <w:szCs w:val="2"/>
          <w:rtl/>
        </w:rPr>
      </w:pPr>
      <w:r w:rsidRPr="00346B5C">
        <w:rPr>
          <w:rStyle w:val="default"/>
          <w:rFonts w:cs="FrankRuehl" w:hint="cs"/>
          <w:vanish/>
          <w:sz w:val="22"/>
          <w:szCs w:val="22"/>
          <w:shd w:val="clear" w:color="auto" w:fill="FFFF99"/>
          <w:rtl/>
        </w:rPr>
        <w:t>21א.</w:t>
      </w: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תשלום בעד נסיעת חבר הכנסת בכביש אגרה, כהגדרתו בחוק כביש אגרה (כביש ארצי לישראל), התשנ"ה-1995, ברכב שהעמידה הכנסת לרשותו כאמור בסעיף 21, ולגבי רכב כאמור בלבד, יכוסה על ידי הכנסת</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הכנסת תממן לחבר הכנסת תשלום בעד נסיעתו בכביש אגרה, וכמו כן, תממן לחבר הכנסת תשלום בעד נסיבתו בנתיב מהיר בעבור דמי נסיעה העולים על 15 שקלים חדשים, בהשתתפות עצמית של חבר הכנסת בסך של 15 שקלים חדשים, הכול ברכב שהעמידה הכנסת לרשותו של חבר הכנסת כאמור בסעיף 21 בלבד</w:t>
      </w:r>
      <w:r w:rsidRPr="00346B5C">
        <w:rPr>
          <w:rStyle w:val="default"/>
          <w:rFonts w:cs="FrankRuehl" w:hint="cs"/>
          <w:vanish/>
          <w:sz w:val="22"/>
          <w:szCs w:val="22"/>
          <w:shd w:val="clear" w:color="auto" w:fill="FFFF99"/>
          <w:rtl/>
        </w:rPr>
        <w:t xml:space="preserve">; הכנסת תתקשר בהסכם עם החברה המפעילה את כביש האגרה </w:t>
      </w:r>
      <w:r w:rsidRPr="00346B5C">
        <w:rPr>
          <w:rStyle w:val="default"/>
          <w:rFonts w:cs="FrankRuehl" w:hint="cs"/>
          <w:vanish/>
          <w:sz w:val="22"/>
          <w:szCs w:val="22"/>
          <w:u w:val="single"/>
          <w:shd w:val="clear" w:color="auto" w:fill="FFFF99"/>
          <w:rtl/>
        </w:rPr>
        <w:t>או את הנתיב המהיר</w:t>
      </w:r>
      <w:r w:rsidRPr="00346B5C">
        <w:rPr>
          <w:rStyle w:val="default"/>
          <w:rFonts w:cs="FrankRuehl" w:hint="cs"/>
          <w:vanish/>
          <w:sz w:val="22"/>
          <w:szCs w:val="22"/>
          <w:shd w:val="clear" w:color="auto" w:fill="FFFF99"/>
          <w:rtl/>
        </w:rPr>
        <w:t xml:space="preserve"> באופן שיבטיח את תשלום התעריף הנמוך ביותר </w:t>
      </w:r>
      <w:r w:rsidRPr="00346B5C">
        <w:rPr>
          <w:rStyle w:val="default"/>
          <w:rFonts w:cs="FrankRuehl" w:hint="cs"/>
          <w:strike/>
          <w:vanish/>
          <w:sz w:val="22"/>
          <w:szCs w:val="22"/>
          <w:shd w:val="clear" w:color="auto" w:fill="FFFF99"/>
          <w:rtl/>
        </w:rPr>
        <w:t>לנסיעה בכביש</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לנסיעה</w:t>
      </w:r>
      <w:r w:rsidRPr="00346B5C">
        <w:rPr>
          <w:rStyle w:val="default"/>
          <w:rFonts w:cs="FrankRuehl" w:hint="cs"/>
          <w:vanish/>
          <w:sz w:val="22"/>
          <w:szCs w:val="22"/>
          <w:shd w:val="clear" w:color="auto" w:fill="FFFF99"/>
          <w:rtl/>
        </w:rPr>
        <w:t>, בין באמצעות התקנת מכשיר בכלי הרכב ובין בדרך אחרת; התקנת מכשיר כאמור תיעשה על חשבון הכנסת והעברתו מן הרכב אסורה.</w:t>
      </w:r>
      <w:bookmarkEnd w:id="35"/>
    </w:p>
    <w:p w:rsidR="00054707" w:rsidRDefault="00494E9C" w:rsidP="00054707">
      <w:pPr>
        <w:pStyle w:val="P00"/>
        <w:spacing w:before="72"/>
        <w:ind w:left="0" w:right="1134"/>
        <w:rPr>
          <w:rStyle w:val="default"/>
          <w:rFonts w:cs="FrankRuehl"/>
          <w:rtl/>
        </w:rPr>
      </w:pPr>
      <w:bookmarkStart w:id="36" w:name="Seif70"/>
      <w:bookmarkEnd w:id="36"/>
      <w:r>
        <w:rPr>
          <w:rFonts w:cs="Miriam"/>
          <w:szCs w:val="32"/>
          <w:rtl/>
          <w:lang w:val="he-IL"/>
        </w:rPr>
        <w:pict>
          <v:shape id="_x0000_s2351" type="#_x0000_t202" style="position:absolute;left:0;text-align:left;margin-left:458.1pt;margin-top:7.1pt;width:84.15pt;height:31.2pt;z-index:251725312" filled="f" stroked="f">
            <v:textbox style="mso-next-textbox:#_x0000_s2351" inset="1mm,0,1mm,0">
              <w:txbxContent>
                <w:p w:rsidR="003666A8" w:rsidRDefault="00824ACE" w:rsidP="00494E9C">
                  <w:pPr>
                    <w:spacing w:line="160" w:lineRule="exact"/>
                    <w:jc w:val="left"/>
                    <w:rPr>
                      <w:rFonts w:cs="Miriam"/>
                      <w:szCs w:val="18"/>
                      <w:rtl/>
                    </w:rPr>
                  </w:pPr>
                  <w:r>
                    <w:rPr>
                      <w:rFonts w:cs="Miriam" w:hint="cs"/>
                      <w:szCs w:val="18"/>
                      <w:rtl/>
                    </w:rPr>
                    <w:t>גילום מס בשל הכנסה הנובעת משדרוג רכב לצורכי מיגון</w:t>
                  </w:r>
                </w:p>
                <w:p w:rsidR="00824ACE" w:rsidRDefault="00824ACE" w:rsidP="00494E9C">
                  <w:pPr>
                    <w:spacing w:line="160" w:lineRule="exact"/>
                    <w:jc w:val="left"/>
                    <w:rPr>
                      <w:rFonts w:cs="Miriam" w:hint="cs"/>
                      <w:szCs w:val="18"/>
                      <w:rtl/>
                    </w:rPr>
                  </w:pPr>
                  <w:r>
                    <w:rPr>
                      <w:rFonts w:cs="Miriam" w:hint="cs"/>
                      <w:szCs w:val="18"/>
                      <w:rtl/>
                    </w:rPr>
                    <w:t>החלטה תשפ"ב-2021</w:t>
                  </w:r>
                </w:p>
              </w:txbxContent>
            </v:textbox>
            <w10:anchorlock/>
          </v:shape>
        </w:pict>
      </w:r>
      <w:r>
        <w:rPr>
          <w:rStyle w:val="big-number"/>
          <w:rFonts w:hint="cs"/>
          <w:rtl/>
        </w:rPr>
        <w:t>21</w:t>
      </w:r>
      <w:r>
        <w:rPr>
          <w:rStyle w:val="default"/>
          <w:rFonts w:cs="FrankRuehl" w:hint="cs"/>
          <w:rtl/>
        </w:rPr>
        <w:t>ב.</w:t>
      </w:r>
      <w:r>
        <w:rPr>
          <w:rStyle w:val="default"/>
          <w:rFonts w:cs="FrankRuehl" w:hint="cs"/>
          <w:rtl/>
        </w:rPr>
        <w:tab/>
        <w:t>(</w:t>
      </w:r>
      <w:r w:rsidR="00824ACE">
        <w:rPr>
          <w:rStyle w:val="default"/>
          <w:rFonts w:cs="FrankRuehl" w:hint="cs"/>
          <w:rtl/>
        </w:rPr>
        <w:t>א</w:t>
      </w:r>
      <w:r w:rsidR="007A5FE9">
        <w:rPr>
          <w:rStyle w:val="default"/>
          <w:rFonts w:cs="FrankRuehl" w:hint="cs"/>
          <w:rtl/>
        </w:rPr>
        <w:t>)</w:t>
      </w:r>
      <w:r w:rsidR="00824ACE">
        <w:rPr>
          <w:rStyle w:val="default"/>
          <w:rFonts w:cs="FrankRuehl"/>
          <w:rtl/>
        </w:rPr>
        <w:tab/>
      </w:r>
      <w:r w:rsidR="00824ACE">
        <w:rPr>
          <w:rStyle w:val="default"/>
          <w:rFonts w:cs="FrankRuehl" w:hint="cs"/>
          <w:rtl/>
        </w:rPr>
        <w:t>מס הכנסה המוטל על יושב ראש הכנסת או על ראש האופיזיציה בשל הכנסה הנובעת משדרוג רכב שהכנסת מעמידה לרשות מי מהם לצורכי מיגון יהיה על חשבון הכנסת.</w:t>
      </w:r>
    </w:p>
    <w:p w:rsidR="00824ACE" w:rsidRDefault="00824ACE" w:rsidP="000547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rsidR="00824ACE" w:rsidRDefault="00824ACE" w:rsidP="000547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הנובעת משדרוג רכב" </w:t>
      </w:r>
      <w:r>
        <w:rPr>
          <w:rStyle w:val="default"/>
          <w:rFonts w:cs="FrankRuehl"/>
          <w:rtl/>
        </w:rPr>
        <w:t>–</w:t>
      </w:r>
      <w:r>
        <w:rPr>
          <w:rStyle w:val="default"/>
          <w:rFonts w:cs="FrankRuehl" w:hint="cs"/>
          <w:rtl/>
        </w:rPr>
        <w:t xml:space="preserve"> חלק ההכנסה השווה להפרש החיובי שבין אלה:</w:t>
      </w:r>
    </w:p>
    <w:p w:rsidR="00824ACE" w:rsidRDefault="00824ACE" w:rsidP="007250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שווי השימוש המזערי ברכב שאפשר להעמיד לרשות יושב ראש הכנסת או ראש האופוזיציה, בידי הכנסת, שאפשר להתקין בו אמצעי מיגון לפי הנחיות גורמי הביטחון;</w:t>
      </w:r>
    </w:p>
    <w:p w:rsidR="00824ACE" w:rsidRDefault="00824ACE" w:rsidP="007250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שווי השימוש המרבי ברכב שאפשר להעמיד לרשות רוב חברי הכנסת בידי הכנסת;</w:t>
      </w:r>
    </w:p>
    <w:p w:rsidR="00824ACE" w:rsidRDefault="00824ACE" w:rsidP="000547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"שווי השימוש" </w:t>
      </w:r>
      <w:r w:rsidR="0072507C">
        <w:rPr>
          <w:rStyle w:val="default"/>
          <w:rFonts w:cs="FrankRuehl"/>
          <w:rtl/>
        </w:rPr>
        <w:t>–</w:t>
      </w:r>
      <w:r>
        <w:rPr>
          <w:rStyle w:val="default"/>
          <w:rFonts w:cs="FrankRuehl" w:hint="cs"/>
          <w:rtl/>
        </w:rPr>
        <w:t xml:space="preserve"> </w:t>
      </w:r>
      <w:r w:rsidR="0072507C">
        <w:rPr>
          <w:rStyle w:val="default"/>
          <w:rFonts w:cs="FrankRuehl" w:hint="cs"/>
          <w:rtl/>
        </w:rPr>
        <w:t>כמשמעותו בתקנות מס הכנסה (שווי השימוש ברכב), התשמ"ז-1987.</w:t>
      </w:r>
    </w:p>
    <w:p w:rsidR="006A09E1" w:rsidRPr="00346B5C" w:rsidRDefault="006A09E1" w:rsidP="006A09E1">
      <w:pPr>
        <w:pStyle w:val="P22"/>
        <w:spacing w:before="0"/>
        <w:ind w:left="0" w:right="1134"/>
        <w:rPr>
          <w:rStyle w:val="default"/>
          <w:rFonts w:cs="FrankRuehl"/>
          <w:vanish/>
          <w:szCs w:val="20"/>
          <w:shd w:val="clear" w:color="auto" w:fill="FFFF99"/>
          <w:rtl/>
        </w:rPr>
      </w:pPr>
      <w:bookmarkStart w:id="37" w:name="Rov207"/>
      <w:r w:rsidRPr="00346B5C">
        <w:rPr>
          <w:rStyle w:val="default"/>
          <w:rFonts w:cs="FrankRuehl" w:hint="cs"/>
          <w:vanish/>
          <w:color w:val="FF0000"/>
          <w:szCs w:val="20"/>
          <w:shd w:val="clear" w:color="auto" w:fill="FFFF99"/>
          <w:rtl/>
        </w:rPr>
        <w:t>מיום 1.1.2017 עד יום 31.12.201</w:t>
      </w:r>
      <w:r w:rsidR="00480CF3" w:rsidRPr="00346B5C">
        <w:rPr>
          <w:rStyle w:val="default"/>
          <w:rFonts w:cs="FrankRuehl" w:hint="cs"/>
          <w:vanish/>
          <w:color w:val="FF0000"/>
          <w:szCs w:val="20"/>
          <w:shd w:val="clear" w:color="auto" w:fill="FFFF99"/>
          <w:rtl/>
        </w:rPr>
        <w:t>9</w:t>
      </w:r>
      <w:r w:rsidR="0062629B" w:rsidRPr="00346B5C">
        <w:rPr>
          <w:rStyle w:val="default"/>
          <w:rFonts w:cs="FrankRuehl" w:hint="cs"/>
          <w:vanish/>
          <w:szCs w:val="20"/>
          <w:shd w:val="clear" w:color="auto" w:fill="FFFF99"/>
          <w:rtl/>
        </w:rPr>
        <w:t xml:space="preserve"> (עקב פיזור הכנס</w:t>
      </w:r>
      <w:r w:rsidR="00516188" w:rsidRPr="00346B5C">
        <w:rPr>
          <w:rStyle w:val="default"/>
          <w:rFonts w:cs="FrankRuehl" w:hint="cs"/>
          <w:vanish/>
          <w:szCs w:val="20"/>
          <w:shd w:val="clear" w:color="auto" w:fill="FFFF99"/>
          <w:rtl/>
        </w:rPr>
        <w:t>ו</w:t>
      </w:r>
      <w:r w:rsidR="0062629B" w:rsidRPr="00346B5C">
        <w:rPr>
          <w:rStyle w:val="default"/>
          <w:rFonts w:cs="FrankRuehl" w:hint="cs"/>
          <w:vanish/>
          <w:szCs w:val="20"/>
          <w:shd w:val="clear" w:color="auto" w:fill="FFFF99"/>
          <w:rtl/>
        </w:rPr>
        <w:t xml:space="preserve">ת ה-21 </w:t>
      </w:r>
      <w:r w:rsidR="00516188" w:rsidRPr="00346B5C">
        <w:rPr>
          <w:rStyle w:val="default"/>
          <w:rFonts w:cs="FrankRuehl" w:hint="cs"/>
          <w:vanish/>
          <w:szCs w:val="20"/>
          <w:shd w:val="clear" w:color="auto" w:fill="FFFF99"/>
          <w:rtl/>
        </w:rPr>
        <w:t xml:space="preserve">וה-22 </w:t>
      </w:r>
      <w:r w:rsidR="0062629B" w:rsidRPr="00346B5C">
        <w:rPr>
          <w:rStyle w:val="default"/>
          <w:rFonts w:cs="FrankRuehl" w:hint="cs"/>
          <w:vanish/>
          <w:szCs w:val="20"/>
          <w:shd w:val="clear" w:color="auto" w:fill="FFFF99"/>
          <w:rtl/>
        </w:rPr>
        <w:t xml:space="preserve">עד יום </w:t>
      </w:r>
      <w:r w:rsidR="00516188" w:rsidRPr="00346B5C">
        <w:rPr>
          <w:rStyle w:val="default"/>
          <w:rFonts w:cs="FrankRuehl" w:hint="cs"/>
          <w:vanish/>
          <w:szCs w:val="20"/>
          <w:shd w:val="clear" w:color="auto" w:fill="FFFF99"/>
          <w:rtl/>
        </w:rPr>
        <w:t>16.6</w:t>
      </w:r>
      <w:r w:rsidR="0062629B" w:rsidRPr="00346B5C">
        <w:rPr>
          <w:rStyle w:val="default"/>
          <w:rFonts w:cs="FrankRuehl" w:hint="cs"/>
          <w:vanish/>
          <w:szCs w:val="20"/>
          <w:shd w:val="clear" w:color="auto" w:fill="FFFF99"/>
          <w:rtl/>
        </w:rPr>
        <w:t>.2020)</w:t>
      </w:r>
    </w:p>
    <w:p w:rsidR="006A09E1" w:rsidRPr="00346B5C" w:rsidRDefault="006A09E1" w:rsidP="006A09E1">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הוראת שעה תשע"ח-2017</w:t>
      </w:r>
    </w:p>
    <w:p w:rsidR="006A09E1" w:rsidRPr="00346B5C" w:rsidRDefault="006A09E1" w:rsidP="006A09E1">
      <w:pPr>
        <w:pStyle w:val="P22"/>
        <w:spacing w:before="0"/>
        <w:ind w:left="0" w:right="1134"/>
        <w:rPr>
          <w:rStyle w:val="default"/>
          <w:rFonts w:cs="FrankRuehl"/>
          <w:vanish/>
          <w:szCs w:val="20"/>
          <w:shd w:val="clear" w:color="auto" w:fill="FFFF99"/>
          <w:rtl/>
        </w:rPr>
      </w:pPr>
      <w:hyperlink r:id="rId75" w:history="1">
        <w:r w:rsidRPr="00346B5C">
          <w:rPr>
            <w:rStyle w:val="Hyperlink"/>
            <w:rFonts w:hint="cs"/>
            <w:vanish/>
            <w:szCs w:val="20"/>
            <w:shd w:val="clear" w:color="auto" w:fill="FFFF99"/>
            <w:rtl/>
          </w:rPr>
          <w:t>ק"ת תשע"ח מס' 7884</w:t>
        </w:r>
      </w:hyperlink>
      <w:r w:rsidRPr="00346B5C">
        <w:rPr>
          <w:rStyle w:val="default"/>
          <w:rFonts w:cs="FrankRuehl" w:hint="cs"/>
          <w:vanish/>
          <w:szCs w:val="20"/>
          <w:shd w:val="clear" w:color="auto" w:fill="FFFF99"/>
          <w:rtl/>
        </w:rPr>
        <w:t xml:space="preserve"> מיום 21.11.2017 עמ' 208</w:t>
      </w:r>
    </w:p>
    <w:p w:rsidR="00054707" w:rsidRPr="00346B5C" w:rsidRDefault="00054707" w:rsidP="006A09E1">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הוראת שעה (תיקון) תשע"ח-2018</w:t>
      </w:r>
    </w:p>
    <w:p w:rsidR="00054707" w:rsidRPr="00346B5C" w:rsidRDefault="00054707" w:rsidP="006A09E1">
      <w:pPr>
        <w:pStyle w:val="P22"/>
        <w:spacing w:before="0"/>
        <w:ind w:left="0" w:right="1134"/>
        <w:rPr>
          <w:rStyle w:val="default"/>
          <w:rFonts w:cs="FrankRuehl"/>
          <w:vanish/>
          <w:szCs w:val="20"/>
          <w:shd w:val="clear" w:color="auto" w:fill="FFFF99"/>
          <w:rtl/>
        </w:rPr>
      </w:pPr>
      <w:hyperlink r:id="rId76"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912</w:t>
      </w:r>
    </w:p>
    <w:p w:rsidR="00480CF3" w:rsidRPr="00346B5C" w:rsidRDefault="00480CF3" w:rsidP="00480CF3">
      <w:pPr>
        <w:pStyle w:val="P00"/>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הוראת שעה (תיקון מס' 2) תשע"ט-2019</w:t>
      </w:r>
    </w:p>
    <w:p w:rsidR="00480CF3" w:rsidRPr="00346B5C" w:rsidRDefault="00480CF3" w:rsidP="00480CF3">
      <w:pPr>
        <w:pStyle w:val="P00"/>
        <w:spacing w:before="0"/>
        <w:ind w:left="0" w:right="1134"/>
        <w:rPr>
          <w:rStyle w:val="default"/>
          <w:rFonts w:ascii="FrankRuehl" w:hAnsi="FrankRuehl" w:cs="FrankRuehl"/>
          <w:vanish/>
          <w:szCs w:val="20"/>
          <w:shd w:val="clear" w:color="auto" w:fill="FFFF99"/>
          <w:rtl/>
        </w:rPr>
      </w:pPr>
      <w:hyperlink r:id="rId77" w:history="1">
        <w:r w:rsidRPr="00346B5C">
          <w:rPr>
            <w:rStyle w:val="Hyperlink"/>
            <w:rFonts w:ascii="FrankRuehl" w:hAnsi="FrankRuehl"/>
            <w:vanish/>
            <w:szCs w:val="20"/>
            <w:shd w:val="clear" w:color="auto" w:fill="FFFF99"/>
            <w:rtl/>
          </w:rPr>
          <w:t>ק"ת תשע"ט מס' 8145</w:t>
        </w:r>
      </w:hyperlink>
      <w:r w:rsidRPr="00346B5C">
        <w:rPr>
          <w:rStyle w:val="default"/>
          <w:rFonts w:ascii="FrankRuehl" w:hAnsi="FrankRuehl" w:cs="FrankRuehl"/>
          <w:vanish/>
          <w:szCs w:val="20"/>
          <w:shd w:val="clear" w:color="auto" w:fill="FFFF99"/>
          <w:rtl/>
        </w:rPr>
        <w:t xml:space="preserve"> מיום 8.1.2019 עמ' 1782</w:t>
      </w:r>
    </w:p>
    <w:p w:rsidR="006A09E1" w:rsidRPr="00346B5C" w:rsidRDefault="006A09E1" w:rsidP="006A09E1">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הוספת סעיף 21ב</w:t>
      </w:r>
    </w:p>
    <w:p w:rsidR="006A09E1" w:rsidRPr="00346B5C" w:rsidRDefault="006A09E1" w:rsidP="006A09E1">
      <w:pPr>
        <w:pStyle w:val="P22"/>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הנוסח:</w:t>
      </w:r>
    </w:p>
    <w:p w:rsidR="006A09E1" w:rsidRPr="00346B5C" w:rsidRDefault="006A09E1" w:rsidP="006A09E1">
      <w:pPr>
        <w:pStyle w:val="P00"/>
        <w:spacing w:before="20"/>
        <w:ind w:left="0" w:right="1134"/>
        <w:rPr>
          <w:rStyle w:val="default"/>
          <w:rFonts w:ascii="Miriam" w:hAnsi="Miriam" w:cs="Miriam"/>
          <w:vanish/>
          <w:sz w:val="16"/>
          <w:szCs w:val="16"/>
          <w:shd w:val="clear" w:color="auto" w:fill="FFFF99"/>
          <w:rtl/>
        </w:rPr>
      </w:pPr>
      <w:r w:rsidRPr="00346B5C">
        <w:rPr>
          <w:rStyle w:val="default"/>
          <w:rFonts w:ascii="Miriam" w:hAnsi="Miriam" w:cs="Miriam"/>
          <w:vanish/>
          <w:sz w:val="16"/>
          <w:szCs w:val="16"/>
          <w:shd w:val="clear" w:color="auto" w:fill="FFFF99"/>
          <w:rtl/>
        </w:rPr>
        <w:t>גילום מס בשל הכנסה הנובעת משדרוג רכב לצורכי מיגון</w:t>
      </w:r>
    </w:p>
    <w:p w:rsidR="006A09E1" w:rsidRPr="00346B5C" w:rsidRDefault="006A09E1" w:rsidP="006A09E1">
      <w:pPr>
        <w:pStyle w:val="P00"/>
        <w:spacing w:before="0"/>
        <w:ind w:left="0"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21ב.</w:t>
      </w:r>
      <w:r w:rsidRPr="00346B5C">
        <w:rPr>
          <w:rStyle w:val="default"/>
          <w:rFonts w:cs="FrankRuehl" w:hint="cs"/>
          <w:vanish/>
          <w:sz w:val="22"/>
          <w:szCs w:val="22"/>
          <w:shd w:val="clear" w:color="auto" w:fill="FFFF99"/>
          <w:rtl/>
        </w:rPr>
        <w:tab/>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מס הכנסה המוטל על יושב ראש הכנסת או על ראש האופוזיציה בשל הכנסה הנובעת משדרוג רכב שהכנסת מעמידה לרשות מי מהם לצורכי מיגון יהיה על חשבון הכנסת.</w:t>
      </w:r>
    </w:p>
    <w:p w:rsidR="00494E9C" w:rsidRPr="00346B5C" w:rsidRDefault="00494E9C" w:rsidP="006A09E1">
      <w:pPr>
        <w:pStyle w:val="P00"/>
        <w:spacing w:before="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בסעיף זה </w:t>
      </w:r>
      <w:r w:rsidRPr="00346B5C">
        <w:rPr>
          <w:rStyle w:val="default"/>
          <w:rFonts w:cs="FrankRuehl"/>
          <w:vanish/>
          <w:sz w:val="22"/>
          <w:szCs w:val="22"/>
          <w:shd w:val="clear" w:color="auto" w:fill="FFFF99"/>
          <w:rtl/>
        </w:rPr>
        <w:t>–</w:t>
      </w:r>
    </w:p>
    <w:p w:rsidR="00494E9C" w:rsidRPr="00346B5C" w:rsidRDefault="00494E9C" w:rsidP="006A09E1">
      <w:pPr>
        <w:pStyle w:val="P00"/>
        <w:spacing w:before="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"הכנסה הנובעת משדרוג רכב"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חלק ההכנסה השווה להפרש החיובי שבין אלה:</w:t>
      </w:r>
    </w:p>
    <w:p w:rsidR="00494E9C" w:rsidRPr="00346B5C" w:rsidRDefault="00494E9C" w:rsidP="006A09E1">
      <w:pPr>
        <w:pStyle w:val="P00"/>
        <w:spacing w:before="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שווי השימוש המזערי ברכב שאפשר להעמיד לרשות יושב ראש הכנסת או ראש האופוזיציה, בידי הכנסת, שאפשר להתקין בו אמצעי מיגון לפי הנחיות גורמי הביטחון;</w:t>
      </w:r>
    </w:p>
    <w:p w:rsidR="00494E9C" w:rsidRPr="00346B5C" w:rsidRDefault="00494E9C" w:rsidP="006A09E1">
      <w:pPr>
        <w:pStyle w:val="P00"/>
        <w:spacing w:before="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שווי השימוש המרבי ברכב שאפשר להעמיד לרשות רוב חברי הכנסת בידי הכנסת;</w:t>
      </w:r>
    </w:p>
    <w:p w:rsidR="00494E9C" w:rsidRPr="00346B5C" w:rsidRDefault="00494E9C" w:rsidP="006A09E1">
      <w:pPr>
        <w:pStyle w:val="P00"/>
        <w:spacing w:before="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"שווי השימוש"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כמשמעותו בתקנות מס הכנסה (שווי השימוש ברכב), התשמ"ז-1987.</w:t>
      </w:r>
    </w:p>
    <w:p w:rsidR="00824ACE" w:rsidRPr="00346B5C" w:rsidRDefault="00824ACE" w:rsidP="00824ACE">
      <w:pPr>
        <w:pStyle w:val="P22"/>
        <w:spacing w:before="0"/>
        <w:ind w:left="0" w:right="1134"/>
        <w:rPr>
          <w:rStyle w:val="default"/>
          <w:rFonts w:cs="FrankRuehl"/>
          <w:vanish/>
          <w:szCs w:val="20"/>
          <w:shd w:val="clear" w:color="auto" w:fill="FFFF99"/>
          <w:rtl/>
        </w:rPr>
      </w:pPr>
    </w:p>
    <w:p w:rsidR="00824ACE" w:rsidRPr="00346B5C" w:rsidRDefault="00824ACE" w:rsidP="00824ACE">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17.6.2020</w:t>
      </w:r>
    </w:p>
    <w:p w:rsidR="00824ACE" w:rsidRPr="00346B5C" w:rsidRDefault="00824ACE" w:rsidP="00824ACE">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תשפ"ב-2021</w:t>
      </w:r>
    </w:p>
    <w:p w:rsidR="00824ACE" w:rsidRPr="00346B5C" w:rsidRDefault="00824ACE" w:rsidP="00824ACE">
      <w:pPr>
        <w:pStyle w:val="P22"/>
        <w:spacing w:before="0"/>
        <w:ind w:left="0" w:right="1134"/>
        <w:rPr>
          <w:rStyle w:val="default"/>
          <w:rFonts w:cs="FrankRuehl"/>
          <w:vanish/>
          <w:szCs w:val="20"/>
          <w:shd w:val="clear" w:color="auto" w:fill="FFFF99"/>
          <w:rtl/>
        </w:rPr>
      </w:pPr>
      <w:hyperlink r:id="rId78" w:history="1">
        <w:r w:rsidRPr="00346B5C">
          <w:rPr>
            <w:rStyle w:val="Hyperlink"/>
            <w:rFonts w:hint="cs"/>
            <w:vanish/>
            <w:szCs w:val="20"/>
            <w:shd w:val="clear" w:color="auto" w:fill="FFFF99"/>
            <w:rtl/>
          </w:rPr>
          <w:t>ק"ת תשפ"ב מס' 9829</w:t>
        </w:r>
      </w:hyperlink>
      <w:r w:rsidRPr="00346B5C">
        <w:rPr>
          <w:rStyle w:val="default"/>
          <w:rFonts w:cs="FrankRuehl" w:hint="cs"/>
          <w:vanish/>
          <w:szCs w:val="20"/>
          <w:shd w:val="clear" w:color="auto" w:fill="FFFF99"/>
          <w:rtl/>
        </w:rPr>
        <w:t xml:space="preserve"> מיום 23.12.2021 עמ' 1259</w:t>
      </w:r>
    </w:p>
    <w:p w:rsidR="00824ACE" w:rsidRPr="0072507C" w:rsidRDefault="00824ACE" w:rsidP="0072507C">
      <w:pPr>
        <w:pStyle w:val="P22"/>
        <w:spacing w:before="0"/>
        <w:ind w:left="0" w:right="1134"/>
        <w:rPr>
          <w:rStyle w:val="default"/>
          <w:rFonts w:cs="FrankRuehl"/>
          <w:sz w:val="2"/>
          <w:szCs w:val="2"/>
          <w:shd w:val="clear" w:color="auto" w:fill="FFFF99"/>
          <w:rtl/>
        </w:rPr>
      </w:pPr>
      <w:r w:rsidRPr="00346B5C">
        <w:rPr>
          <w:rStyle w:val="default"/>
          <w:rFonts w:cs="FrankRuehl" w:hint="cs"/>
          <w:b/>
          <w:bCs/>
          <w:vanish/>
          <w:szCs w:val="20"/>
          <w:shd w:val="clear" w:color="auto" w:fill="FFFF99"/>
          <w:rtl/>
        </w:rPr>
        <w:t>הוספת סעיף 21ב</w:t>
      </w:r>
      <w:bookmarkEnd w:id="37"/>
    </w:p>
    <w:p w:rsidR="002C368F" w:rsidRDefault="00FC24EF" w:rsidP="00FC24EF">
      <w:pPr>
        <w:pStyle w:val="medium2-header"/>
        <w:keepLines w:val="0"/>
        <w:spacing w:before="72"/>
        <w:ind w:left="0" w:right="1134"/>
        <w:rPr>
          <w:rFonts w:hint="cs"/>
          <w:noProof/>
          <w:sz w:val="20"/>
          <w:rtl/>
        </w:rPr>
      </w:pPr>
      <w:bookmarkStart w:id="38" w:name="med3"/>
      <w:bookmarkEnd w:id="38"/>
      <w:r>
        <w:rPr>
          <w:noProof/>
          <w:sz w:val="20"/>
          <w:rtl/>
          <w:lang w:eastAsia="en-US"/>
        </w:rPr>
        <w:pict>
          <v:shape id="_x0000_s2348" type="#_x0000_t202" style="position:absolute;left:0;text-align:left;margin-left:462pt;margin-top:7.1pt;width:80.25pt;height:11.85pt;z-index:251724288" filled="f" stroked="f">
            <v:textbox inset="1mm,0,1mm,0">
              <w:txbxContent>
                <w:p w:rsidR="003666A8" w:rsidRDefault="003666A8" w:rsidP="00FC24EF">
                  <w:pPr>
                    <w:spacing w:line="160" w:lineRule="exact"/>
                    <w:jc w:val="left"/>
                    <w:rPr>
                      <w:rFonts w:cs="Miriam" w:hint="cs"/>
                      <w:szCs w:val="18"/>
                      <w:rtl/>
                    </w:rPr>
                  </w:pPr>
                  <w:r>
                    <w:rPr>
                      <w:rFonts w:cs="Miriam" w:hint="cs"/>
                      <w:szCs w:val="18"/>
                      <w:rtl/>
                    </w:rPr>
                    <w:t>החלטה תשע"ז-2017</w:t>
                  </w:r>
                </w:p>
              </w:txbxContent>
            </v:textbox>
            <w10:anchorlock/>
          </v:shape>
        </w:pict>
      </w:r>
      <w:r w:rsidR="002C368F">
        <w:rPr>
          <w:noProof/>
          <w:sz w:val="20"/>
          <w:rtl/>
        </w:rPr>
        <w:t>פ</w:t>
      </w:r>
      <w:r>
        <w:rPr>
          <w:rFonts w:hint="cs"/>
          <w:noProof/>
          <w:sz w:val="20"/>
          <w:rtl/>
        </w:rPr>
        <w:t>רק ד': השתלמות</w:t>
      </w:r>
    </w:p>
    <w:p w:rsidR="005B43A8" w:rsidRPr="00346B5C" w:rsidRDefault="005B43A8" w:rsidP="005B43A8">
      <w:pPr>
        <w:pStyle w:val="P00"/>
        <w:spacing w:before="0"/>
        <w:ind w:left="0" w:right="1134"/>
        <w:rPr>
          <w:rStyle w:val="default"/>
          <w:rFonts w:cs="FrankRuehl" w:hint="cs"/>
          <w:vanish/>
          <w:color w:val="FF0000"/>
          <w:szCs w:val="20"/>
          <w:shd w:val="clear" w:color="auto" w:fill="FFFF99"/>
          <w:rtl/>
        </w:rPr>
      </w:pPr>
      <w:bookmarkStart w:id="39" w:name="Rov227"/>
      <w:r w:rsidRPr="00346B5C">
        <w:rPr>
          <w:rStyle w:val="default"/>
          <w:rFonts w:cs="FrankRuehl" w:hint="cs"/>
          <w:vanish/>
          <w:color w:val="FF0000"/>
          <w:szCs w:val="20"/>
          <w:shd w:val="clear" w:color="auto" w:fill="FFFF99"/>
          <w:rtl/>
        </w:rPr>
        <w:t>מיום 1.1.2017</w:t>
      </w:r>
    </w:p>
    <w:p w:rsidR="005B43A8" w:rsidRPr="00346B5C" w:rsidRDefault="005B43A8" w:rsidP="005B43A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 xml:space="preserve">החלטה </w:t>
      </w:r>
      <w:r w:rsidR="00FC24EF" w:rsidRPr="00346B5C">
        <w:rPr>
          <w:rStyle w:val="default"/>
          <w:rFonts w:cs="FrankRuehl" w:hint="cs"/>
          <w:b/>
          <w:bCs/>
          <w:vanish/>
          <w:szCs w:val="20"/>
          <w:shd w:val="clear" w:color="auto" w:fill="FFFF99"/>
          <w:rtl/>
        </w:rPr>
        <w:t>תשע"ז-2017</w:t>
      </w:r>
    </w:p>
    <w:p w:rsidR="00FC24EF" w:rsidRPr="00346B5C" w:rsidRDefault="00FC24EF" w:rsidP="005B43A8">
      <w:pPr>
        <w:pStyle w:val="P00"/>
        <w:spacing w:before="0"/>
        <w:ind w:left="0" w:right="1134"/>
        <w:rPr>
          <w:rStyle w:val="default"/>
          <w:rFonts w:cs="FrankRuehl" w:hint="cs"/>
          <w:vanish/>
          <w:szCs w:val="20"/>
          <w:shd w:val="clear" w:color="auto" w:fill="FFFF99"/>
          <w:rtl/>
        </w:rPr>
      </w:pPr>
      <w:hyperlink r:id="rId79" w:history="1">
        <w:r w:rsidRPr="00346B5C">
          <w:rPr>
            <w:rStyle w:val="Hyperlink"/>
            <w:rFonts w:hint="cs"/>
            <w:vanish/>
            <w:szCs w:val="20"/>
            <w:shd w:val="clear" w:color="auto" w:fill="FFFF99"/>
            <w:rtl/>
          </w:rPr>
          <w:t>ק"ת תשע"ז מס' 7798</w:t>
        </w:r>
      </w:hyperlink>
      <w:r w:rsidRPr="00346B5C">
        <w:rPr>
          <w:rStyle w:val="default"/>
          <w:rFonts w:cs="FrankRuehl" w:hint="cs"/>
          <w:vanish/>
          <w:szCs w:val="20"/>
          <w:shd w:val="clear" w:color="auto" w:fill="FFFF99"/>
          <w:rtl/>
        </w:rPr>
        <w:t xml:space="preserve"> מיום 5.4.2017 עמ' 950</w:t>
      </w:r>
    </w:p>
    <w:p w:rsidR="00FC24EF" w:rsidRPr="00FC24EF" w:rsidRDefault="00FC24EF" w:rsidP="00FC24EF">
      <w:pPr>
        <w:pStyle w:val="P00"/>
        <w:ind w:left="0" w:right="1134"/>
        <w:rPr>
          <w:rStyle w:val="default"/>
          <w:rFonts w:cs="FrankRuehl" w:hint="cs"/>
          <w:sz w:val="2"/>
          <w:szCs w:val="2"/>
          <w:rtl/>
        </w:rPr>
      </w:pPr>
      <w:r w:rsidRPr="00346B5C">
        <w:rPr>
          <w:rStyle w:val="default"/>
          <w:rFonts w:cs="FrankRuehl" w:hint="cs"/>
          <w:vanish/>
          <w:sz w:val="22"/>
          <w:szCs w:val="22"/>
          <w:shd w:val="clear" w:color="auto" w:fill="FFFF99"/>
          <w:rtl/>
        </w:rPr>
        <w:t xml:space="preserve">פרק ד': השתלמות </w:t>
      </w:r>
      <w:r w:rsidRPr="00346B5C">
        <w:rPr>
          <w:rStyle w:val="default"/>
          <w:rFonts w:cs="FrankRuehl" w:hint="cs"/>
          <w:strike/>
          <w:vanish/>
          <w:sz w:val="22"/>
          <w:szCs w:val="22"/>
          <w:shd w:val="clear" w:color="auto" w:fill="FFFF99"/>
          <w:rtl/>
        </w:rPr>
        <w:t>וקופת גמל</w:t>
      </w:r>
      <w:bookmarkEnd w:id="39"/>
    </w:p>
    <w:p w:rsidR="002C368F" w:rsidRDefault="002C368F">
      <w:pPr>
        <w:pStyle w:val="P00"/>
        <w:spacing w:before="72"/>
        <w:ind w:left="0" w:right="1134"/>
        <w:rPr>
          <w:rStyle w:val="default"/>
          <w:rFonts w:cs="FrankRuehl" w:hint="cs"/>
          <w:rtl/>
        </w:rPr>
      </w:pPr>
      <w:r>
        <w:rPr>
          <w:lang w:val="he-IL"/>
        </w:rPr>
        <w:pict>
          <v:rect id="_x0000_s2072" style="position:absolute;left:0;text-align:left;margin-left:464.5pt;margin-top:8.05pt;width:75.05pt;height:22.7pt;z-index:251585024" o:allowincell="f" filled="f" stroked="f" strokecolor="lime" strokeweight=".25pt">
            <v:textbox inset="0,0,0,0">
              <w:txbxContent>
                <w:p w:rsidR="003666A8" w:rsidRDefault="003666A8">
                  <w:pPr>
                    <w:spacing w:line="160" w:lineRule="exact"/>
                    <w:jc w:val="left"/>
                    <w:rPr>
                      <w:rFonts w:cs="Miriam"/>
                      <w:noProof/>
                      <w:szCs w:val="18"/>
                      <w:rtl/>
                    </w:rPr>
                  </w:pPr>
                  <w:r>
                    <w:rPr>
                      <w:rFonts w:cs="Miriam" w:hint="cs"/>
                      <w:szCs w:val="18"/>
                      <w:rtl/>
                    </w:rPr>
                    <w:t>החלטה (מס' 3) תשס"ד-2004</w:t>
                  </w:r>
                </w:p>
              </w:txbxContent>
            </v:textbox>
            <w10:anchorlock/>
          </v:rect>
        </w:pict>
      </w:r>
      <w:r>
        <w:rPr>
          <w:rStyle w:val="big-number"/>
          <w:rtl/>
        </w:rPr>
        <w:t>22.</w:t>
      </w:r>
      <w:r>
        <w:rPr>
          <w:rStyle w:val="big-number"/>
          <w:rtl/>
        </w:rPr>
        <w:tab/>
      </w:r>
      <w:r>
        <w:rPr>
          <w:rStyle w:val="default"/>
          <w:rFonts w:cs="FrankRuehl" w:hint="cs"/>
          <w:rtl/>
        </w:rPr>
        <w:t>(בוטל).</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40" w:name="Rov114"/>
      <w:r w:rsidRPr="00346B5C">
        <w:rPr>
          <w:rStyle w:val="default"/>
          <w:rFonts w:cs="FrankRuehl" w:hint="cs"/>
          <w:vanish/>
          <w:color w:val="FF0000"/>
          <w:szCs w:val="20"/>
          <w:shd w:val="clear" w:color="auto" w:fill="FFFF99"/>
          <w:rtl/>
        </w:rPr>
        <w:t>מיום 21.6.2004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3)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80" w:history="1">
        <w:r w:rsidRPr="00346B5C">
          <w:rPr>
            <w:rStyle w:val="Hyperlink"/>
            <w:rFonts w:hint="cs"/>
            <w:vanish/>
            <w:szCs w:val="20"/>
            <w:shd w:val="clear" w:color="auto" w:fill="FFFF99"/>
            <w:rtl/>
          </w:rPr>
          <w:t>ק"ת תשס"ד מס' 6325</w:t>
        </w:r>
      </w:hyperlink>
      <w:r w:rsidRPr="00346B5C">
        <w:rPr>
          <w:rStyle w:val="default"/>
          <w:rFonts w:cs="FrankRuehl" w:hint="cs"/>
          <w:vanish/>
          <w:szCs w:val="20"/>
          <w:shd w:val="clear" w:color="auto" w:fill="FFFF99"/>
          <w:rtl/>
        </w:rPr>
        <w:t xml:space="preserve"> מיום 21.6.2004 עמ' 722</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22</w:t>
      </w:r>
    </w:p>
    <w:p w:rsidR="002C368F" w:rsidRPr="00346B5C" w:rsidRDefault="002C368F">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2C368F" w:rsidRPr="00346B5C" w:rsidRDefault="002C368F">
      <w:pPr>
        <w:pStyle w:val="P00"/>
        <w:spacing w:before="20"/>
        <w:ind w:left="0" w:right="1134"/>
        <w:rPr>
          <w:rStyle w:val="default"/>
          <w:rFonts w:ascii="FrankRuehl" w:hAnsi="FrankRuehl" w:cs="Miriam" w:hint="cs"/>
          <w:strike/>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פרשנות</w:t>
      </w:r>
    </w:p>
    <w:p w:rsidR="002C368F" w:rsidRPr="00346B5C" w:rsidRDefault="002C368F">
      <w:pPr>
        <w:pStyle w:val="P00"/>
        <w:spacing w:before="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strike/>
          <w:vanish/>
          <w:sz w:val="22"/>
          <w:szCs w:val="22"/>
          <w:shd w:val="clear" w:color="auto" w:fill="FFFF99"/>
          <w:rtl/>
        </w:rPr>
        <w:t>22.</w:t>
      </w:r>
      <w:r w:rsidRPr="00346B5C">
        <w:rPr>
          <w:rStyle w:val="default"/>
          <w:rFonts w:ascii="FrankRuehl" w:hAnsi="FrankRuehl" w:cs="FrankRuehl" w:hint="cs"/>
          <w:strike/>
          <w:vanish/>
          <w:sz w:val="22"/>
          <w:szCs w:val="22"/>
          <w:shd w:val="clear" w:color="auto" w:fill="FFFF99"/>
          <w:rtl/>
        </w:rPr>
        <w:tab/>
        <w:t xml:space="preserve">בפרק זה - </w:t>
      </w:r>
    </w:p>
    <w:p w:rsidR="002C368F" w:rsidRPr="00346B5C" w:rsidRDefault="002C368F">
      <w:pPr>
        <w:pStyle w:val="P00"/>
        <w:spacing w:before="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 xml:space="preserve">"קרן השתלמות" </w:t>
      </w:r>
      <w:r w:rsidRPr="00346B5C">
        <w:rPr>
          <w:rStyle w:val="default"/>
          <w:rFonts w:ascii="FrankRuehl" w:hAnsi="FrankRuehl" w:cs="FrankRuehl"/>
          <w:strike/>
          <w:vanish/>
          <w:sz w:val="22"/>
          <w:szCs w:val="22"/>
          <w:shd w:val="clear" w:color="auto" w:fill="FFFF99"/>
          <w:rtl/>
        </w:rPr>
        <w:t>–</w:t>
      </w:r>
      <w:r w:rsidRPr="00346B5C">
        <w:rPr>
          <w:rStyle w:val="default"/>
          <w:rFonts w:ascii="FrankRuehl" w:hAnsi="FrankRuehl" w:cs="FrankRuehl" w:hint="cs"/>
          <w:strike/>
          <w:vanish/>
          <w:sz w:val="22"/>
          <w:szCs w:val="22"/>
          <w:shd w:val="clear" w:color="auto" w:fill="FFFF99"/>
          <w:rtl/>
        </w:rPr>
        <w:t xml:space="preserve"> כל אחת מאלה:</w:t>
      </w:r>
    </w:p>
    <w:p w:rsidR="002C368F" w:rsidRPr="00346B5C" w:rsidRDefault="002C368F">
      <w:pPr>
        <w:pStyle w:val="P00"/>
        <w:spacing w:before="0"/>
        <w:ind w:left="1021"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strike/>
          <w:vanish/>
          <w:sz w:val="22"/>
          <w:szCs w:val="22"/>
          <w:shd w:val="clear" w:color="auto" w:fill="FFFF99"/>
          <w:rtl/>
        </w:rPr>
        <w:t>(1)</w:t>
      </w:r>
      <w:r w:rsidRPr="00346B5C">
        <w:rPr>
          <w:rStyle w:val="default"/>
          <w:rFonts w:ascii="FrankRuehl" w:hAnsi="FrankRuehl" w:cs="FrankRuehl" w:hint="cs"/>
          <w:strike/>
          <w:vanish/>
          <w:sz w:val="22"/>
          <w:szCs w:val="22"/>
          <w:shd w:val="clear" w:color="auto" w:fill="FFFF99"/>
          <w:rtl/>
        </w:rPr>
        <w:tab/>
        <w:t>קרן השתלמות "כנרת" המנוהלת על ידי בנק הפועלים בע"מ;</w:t>
      </w:r>
    </w:p>
    <w:p w:rsidR="002C368F" w:rsidRPr="00346B5C" w:rsidRDefault="002C368F">
      <w:pPr>
        <w:pStyle w:val="P00"/>
        <w:spacing w:before="0"/>
        <w:ind w:left="1021"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strike/>
          <w:vanish/>
          <w:sz w:val="22"/>
          <w:szCs w:val="22"/>
          <w:shd w:val="clear" w:color="auto" w:fill="FFFF99"/>
          <w:rtl/>
        </w:rPr>
        <w:t>(2)</w:t>
      </w:r>
      <w:r w:rsidRPr="00346B5C">
        <w:rPr>
          <w:rStyle w:val="default"/>
          <w:rFonts w:ascii="FrankRuehl" w:hAnsi="FrankRuehl" w:cs="FrankRuehl" w:hint="cs"/>
          <w:strike/>
          <w:vanish/>
          <w:sz w:val="22"/>
          <w:szCs w:val="22"/>
          <w:shd w:val="clear" w:color="auto" w:fill="FFFF99"/>
          <w:rtl/>
        </w:rPr>
        <w:tab/>
        <w:t>קרן השתלמות בלעדית לחברי הכנסת המנוהלת על ידי בנק הפועלים בע"מ על פי תקנון שאושר בידי ועדת הכנסת;</w:t>
      </w:r>
    </w:p>
    <w:p w:rsidR="002C368F" w:rsidRDefault="002C368F">
      <w:pPr>
        <w:pStyle w:val="P00"/>
        <w:spacing w:before="0"/>
        <w:ind w:left="0" w:right="1134"/>
        <w:rPr>
          <w:rStyle w:val="default"/>
          <w:rFonts w:ascii="FrankRuehl" w:hAnsi="FrankRuehl" w:cs="FrankRuehl" w:hint="cs"/>
          <w:strike/>
          <w:sz w:val="2"/>
          <w:szCs w:val="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 xml:space="preserve">"קופת גמל" </w:t>
      </w:r>
      <w:r w:rsidRPr="00346B5C">
        <w:rPr>
          <w:rStyle w:val="default"/>
          <w:rFonts w:ascii="FrankRuehl" w:hAnsi="FrankRuehl" w:cs="FrankRuehl"/>
          <w:strike/>
          <w:vanish/>
          <w:sz w:val="22"/>
          <w:szCs w:val="22"/>
          <w:shd w:val="clear" w:color="auto" w:fill="FFFF99"/>
          <w:rtl/>
        </w:rPr>
        <w:t>–</w:t>
      </w:r>
      <w:r w:rsidRPr="00346B5C">
        <w:rPr>
          <w:rStyle w:val="default"/>
          <w:rFonts w:ascii="FrankRuehl" w:hAnsi="FrankRuehl" w:cs="FrankRuehl" w:hint="cs"/>
          <w:strike/>
          <w:vanish/>
          <w:sz w:val="22"/>
          <w:szCs w:val="22"/>
          <w:shd w:val="clear" w:color="auto" w:fill="FFFF99"/>
          <w:rtl/>
        </w:rPr>
        <w:t xml:space="preserve"> קופת גמל "קרן אור" המנוהלת על ידי בנק הפועלים בע"מ, בהתאם להסכם בין הכנסת לבין הבנק.</w:t>
      </w:r>
      <w:bookmarkEnd w:id="40"/>
    </w:p>
    <w:p w:rsidR="002C368F" w:rsidRDefault="002C368F">
      <w:pPr>
        <w:pStyle w:val="P00"/>
        <w:spacing w:before="72"/>
        <w:ind w:left="0" w:right="1134"/>
        <w:rPr>
          <w:rStyle w:val="default"/>
          <w:rFonts w:cs="FrankRuehl"/>
          <w:rtl/>
        </w:rPr>
      </w:pPr>
      <w:bookmarkStart w:id="41" w:name="Seif18"/>
      <w:bookmarkEnd w:id="41"/>
      <w:r>
        <w:rPr>
          <w:lang w:val="he-IL"/>
        </w:rPr>
        <w:pict>
          <v:rect id="_x0000_s2073" style="position:absolute;left:0;text-align:left;margin-left:464.5pt;margin-top:8.05pt;width:75.05pt;height:21pt;z-index:251586048" o:allowincell="f" filled="f" stroked="f" strokecolor="lime" strokeweight=".25pt">
            <v:textbox style="mso-next-textbox:#_x0000_s2073" inset="0,0,0,0">
              <w:txbxContent>
                <w:p w:rsidR="003666A8" w:rsidRDefault="003666A8">
                  <w:pPr>
                    <w:spacing w:line="160" w:lineRule="exact"/>
                    <w:jc w:val="left"/>
                    <w:rPr>
                      <w:rFonts w:cs="Miriam"/>
                      <w:noProof/>
                      <w:szCs w:val="18"/>
                      <w:rtl/>
                    </w:rPr>
                  </w:pPr>
                  <w:r>
                    <w:rPr>
                      <w:rFonts w:cs="Miriam"/>
                      <w:szCs w:val="18"/>
                      <w:rtl/>
                    </w:rPr>
                    <w:t>ת</w:t>
                  </w:r>
                  <w:r>
                    <w:rPr>
                      <w:rFonts w:cs="Miriam" w:hint="cs"/>
                      <w:szCs w:val="18"/>
                      <w:rtl/>
                    </w:rPr>
                    <w:t>שלומים לקרן הש</w:t>
                  </w:r>
                  <w:r>
                    <w:rPr>
                      <w:rFonts w:cs="Miriam"/>
                      <w:szCs w:val="18"/>
                      <w:rtl/>
                    </w:rPr>
                    <w:t>ת</w:t>
                  </w:r>
                  <w:r>
                    <w:rPr>
                      <w:rFonts w:cs="Miriam" w:hint="cs"/>
                      <w:szCs w:val="18"/>
                      <w:rtl/>
                    </w:rPr>
                    <w:t>למות</w:t>
                  </w:r>
                </w:p>
              </w:txbxContent>
            </v:textbox>
            <w10:anchorlock/>
          </v:rect>
        </w:pict>
      </w:r>
      <w:r>
        <w:rPr>
          <w:rStyle w:val="big-number"/>
          <w:rtl/>
        </w:rPr>
        <w:t>23.</w:t>
      </w:r>
      <w:r>
        <w:rPr>
          <w:rStyle w:val="big-number"/>
          <w:rtl/>
        </w:rPr>
        <w:tab/>
      </w:r>
      <w:r>
        <w:rPr>
          <w:rStyle w:val="default"/>
          <w:rFonts w:cs="FrankRuehl"/>
          <w:rtl/>
        </w:rPr>
        <w:t>ל</w:t>
      </w:r>
      <w:r>
        <w:rPr>
          <w:rStyle w:val="default"/>
          <w:rFonts w:cs="FrankRuehl" w:hint="cs"/>
          <w:rtl/>
        </w:rPr>
        <w:t xml:space="preserve">חבר הכנסת שהצטרף לקרן השתלמות ישולם, לשם העברה לקרן ההשתלמות, סכום של 7.5% מהשכר המשתלם לו על פי סעיפים 2 עד 4 להחלטת שכר חברי הכנסת, תשמ"ז-1986 (להלן </w:t>
      </w:r>
      <w:r>
        <w:rPr>
          <w:rStyle w:val="default"/>
          <w:rFonts w:cs="FrankRuehl"/>
          <w:rtl/>
        </w:rPr>
        <w:t>–</w:t>
      </w:r>
      <w:r>
        <w:rPr>
          <w:rStyle w:val="default"/>
          <w:rFonts w:cs="FrankRuehl" w:hint="cs"/>
          <w:rtl/>
        </w:rPr>
        <w:t xml:space="preserve"> השכר).</w:t>
      </w:r>
    </w:p>
    <w:p w:rsidR="002C368F" w:rsidRDefault="002C368F" w:rsidP="00FC24EF">
      <w:pPr>
        <w:pStyle w:val="P00"/>
        <w:spacing w:before="72"/>
        <w:ind w:left="0" w:right="1134"/>
        <w:rPr>
          <w:rStyle w:val="default"/>
          <w:rFonts w:cs="FrankRuehl" w:hint="cs"/>
          <w:rtl/>
        </w:rPr>
      </w:pPr>
      <w:r>
        <w:rPr>
          <w:lang w:val="he-IL"/>
        </w:rPr>
        <w:pict>
          <v:rect id="_x0000_s2074" style="position:absolute;left:0;text-align:left;margin-left:462pt;margin-top:8.05pt;width:77.55pt;height:14.25pt;z-index:251587072" o:allowincell="f" filled="f" stroked="f" strokecolor="lime" strokeweight=".25pt">
            <v:textbox inset="0,0,0,0">
              <w:txbxContent>
                <w:p w:rsidR="003666A8" w:rsidRDefault="003666A8" w:rsidP="00FC24EF">
                  <w:pPr>
                    <w:spacing w:line="160" w:lineRule="exact"/>
                    <w:jc w:val="left"/>
                    <w:rPr>
                      <w:rFonts w:cs="Miriam" w:hint="cs"/>
                      <w:szCs w:val="18"/>
                      <w:rtl/>
                    </w:rPr>
                  </w:pPr>
                  <w:r>
                    <w:rPr>
                      <w:rFonts w:cs="Miriam" w:hint="cs"/>
                      <w:szCs w:val="18"/>
                      <w:rtl/>
                    </w:rPr>
                    <w:t>החלטה תשע"ז-2017</w:t>
                  </w:r>
                </w:p>
              </w:txbxContent>
            </v:textbox>
            <w10:anchorlock/>
          </v:rect>
        </w:pict>
      </w:r>
      <w:r>
        <w:rPr>
          <w:rStyle w:val="big-number"/>
          <w:rtl/>
        </w:rPr>
        <w:t>24.</w:t>
      </w:r>
      <w:r>
        <w:rPr>
          <w:rStyle w:val="big-number"/>
          <w:rtl/>
        </w:rPr>
        <w:tab/>
      </w:r>
      <w:r w:rsidR="00FC24EF">
        <w:rPr>
          <w:rStyle w:val="default"/>
          <w:rFonts w:cs="FrankRuehl" w:hint="cs"/>
          <w:rtl/>
        </w:rPr>
        <w:t>(בוטל)</w:t>
      </w:r>
      <w:r>
        <w:rPr>
          <w:rStyle w:val="default"/>
          <w:rFonts w:cs="FrankRuehl" w:hint="cs"/>
          <w:rtl/>
        </w:rPr>
        <w:t>.</w:t>
      </w:r>
    </w:p>
    <w:p w:rsidR="00FC24EF" w:rsidRPr="00346B5C" w:rsidRDefault="00FC24EF" w:rsidP="00FC24EF">
      <w:pPr>
        <w:pStyle w:val="P00"/>
        <w:spacing w:before="0"/>
        <w:ind w:left="0" w:right="1134"/>
        <w:rPr>
          <w:rStyle w:val="default"/>
          <w:rFonts w:cs="FrankRuehl" w:hint="cs"/>
          <w:vanish/>
          <w:color w:val="FF0000"/>
          <w:szCs w:val="20"/>
          <w:shd w:val="clear" w:color="auto" w:fill="FFFF99"/>
          <w:rtl/>
        </w:rPr>
      </w:pPr>
      <w:bookmarkStart w:id="42" w:name="Rov228"/>
      <w:r w:rsidRPr="00346B5C">
        <w:rPr>
          <w:rStyle w:val="default"/>
          <w:rFonts w:cs="FrankRuehl" w:hint="cs"/>
          <w:vanish/>
          <w:color w:val="FF0000"/>
          <w:szCs w:val="20"/>
          <w:shd w:val="clear" w:color="auto" w:fill="FFFF99"/>
          <w:rtl/>
        </w:rPr>
        <w:t>מיום 1.1.2017</w:t>
      </w:r>
    </w:p>
    <w:p w:rsidR="00FC24EF" w:rsidRPr="00346B5C" w:rsidRDefault="00FC24EF" w:rsidP="00FC24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תשע"ז-2017</w:t>
      </w:r>
    </w:p>
    <w:p w:rsidR="00FC24EF" w:rsidRPr="00346B5C" w:rsidRDefault="00FC24EF" w:rsidP="00FC24EF">
      <w:pPr>
        <w:pStyle w:val="P00"/>
        <w:spacing w:before="0"/>
        <w:ind w:left="0" w:right="1134"/>
        <w:rPr>
          <w:rStyle w:val="default"/>
          <w:rFonts w:cs="FrankRuehl" w:hint="cs"/>
          <w:vanish/>
          <w:szCs w:val="20"/>
          <w:shd w:val="clear" w:color="auto" w:fill="FFFF99"/>
          <w:rtl/>
        </w:rPr>
      </w:pPr>
      <w:hyperlink r:id="rId81" w:history="1">
        <w:r w:rsidRPr="00346B5C">
          <w:rPr>
            <w:rStyle w:val="Hyperlink"/>
            <w:rFonts w:hint="cs"/>
            <w:vanish/>
            <w:szCs w:val="20"/>
            <w:shd w:val="clear" w:color="auto" w:fill="FFFF99"/>
            <w:rtl/>
          </w:rPr>
          <w:t>ק"ת תשע"ז מס' 7798</w:t>
        </w:r>
      </w:hyperlink>
      <w:r w:rsidRPr="00346B5C">
        <w:rPr>
          <w:rStyle w:val="default"/>
          <w:rFonts w:cs="FrankRuehl" w:hint="cs"/>
          <w:vanish/>
          <w:szCs w:val="20"/>
          <w:shd w:val="clear" w:color="auto" w:fill="FFFF99"/>
          <w:rtl/>
        </w:rPr>
        <w:t xml:space="preserve"> מיום 5.4.2017 עמ' 950</w:t>
      </w:r>
    </w:p>
    <w:p w:rsidR="00FC24EF" w:rsidRPr="00346B5C" w:rsidRDefault="00FC24EF" w:rsidP="00FC24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24</w:t>
      </w:r>
    </w:p>
    <w:p w:rsidR="00FC24EF" w:rsidRPr="00346B5C" w:rsidRDefault="00FC24EF" w:rsidP="00FC24EF">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FC24EF" w:rsidRPr="00346B5C" w:rsidRDefault="00FC24EF" w:rsidP="00FC24EF">
      <w:pPr>
        <w:pStyle w:val="P00"/>
        <w:spacing w:before="20"/>
        <w:ind w:left="0" w:right="1134"/>
        <w:rPr>
          <w:rStyle w:val="default"/>
          <w:rFonts w:ascii="FrankRuehl" w:hAnsi="FrankRuehl" w:cs="Miriam" w:hint="cs"/>
          <w:strike/>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תשלומים לקופת גמל</w:t>
      </w:r>
    </w:p>
    <w:p w:rsidR="00FC24EF" w:rsidRPr="00FC24EF" w:rsidRDefault="00FC24EF" w:rsidP="00FC24EF">
      <w:pPr>
        <w:pStyle w:val="P00"/>
        <w:spacing w:before="0"/>
        <w:ind w:left="0" w:right="1134"/>
        <w:rPr>
          <w:rStyle w:val="default"/>
          <w:rFonts w:ascii="FrankRuehl" w:hAnsi="FrankRuehl" w:cs="FrankRuehl" w:hint="cs"/>
          <w:strike/>
          <w:sz w:val="2"/>
          <w:szCs w:val="2"/>
          <w:shd w:val="clear" w:color="auto" w:fill="FFFF99"/>
          <w:rtl/>
        </w:rPr>
      </w:pPr>
      <w:r w:rsidRPr="00346B5C">
        <w:rPr>
          <w:rStyle w:val="default"/>
          <w:rFonts w:ascii="FrankRuehl" w:hAnsi="FrankRuehl" w:cs="FrankRuehl"/>
          <w:strike/>
          <w:vanish/>
          <w:sz w:val="22"/>
          <w:szCs w:val="22"/>
          <w:shd w:val="clear" w:color="auto" w:fill="FFFF99"/>
          <w:rtl/>
        </w:rPr>
        <w:t>24.</w:t>
      </w:r>
      <w:r w:rsidRPr="00346B5C">
        <w:rPr>
          <w:rStyle w:val="default"/>
          <w:rFonts w:ascii="FrankRuehl" w:hAnsi="FrankRuehl" w:cs="FrankRuehl"/>
          <w:strike/>
          <w:vanish/>
          <w:sz w:val="22"/>
          <w:szCs w:val="22"/>
          <w:shd w:val="clear" w:color="auto" w:fill="FFFF99"/>
          <w:rtl/>
        </w:rPr>
        <w:tab/>
        <w:t>ל</w:t>
      </w:r>
      <w:r w:rsidRPr="00346B5C">
        <w:rPr>
          <w:rStyle w:val="default"/>
          <w:rFonts w:ascii="FrankRuehl" w:hAnsi="FrankRuehl" w:cs="FrankRuehl" w:hint="cs"/>
          <w:strike/>
          <w:vanish/>
          <w:sz w:val="22"/>
          <w:szCs w:val="22"/>
          <w:shd w:val="clear" w:color="auto" w:fill="FFFF99"/>
          <w:rtl/>
        </w:rPr>
        <w:t>חבר הכנסת שהצטרף לקופת גמל תפריש הכנסת מדי חודש 5% מכל ר</w:t>
      </w:r>
      <w:r w:rsidRPr="00346B5C">
        <w:rPr>
          <w:rStyle w:val="default"/>
          <w:rFonts w:ascii="FrankRuehl" w:hAnsi="FrankRuehl" w:cs="FrankRuehl"/>
          <w:strike/>
          <w:vanish/>
          <w:sz w:val="22"/>
          <w:szCs w:val="22"/>
          <w:shd w:val="clear" w:color="auto" w:fill="FFFF99"/>
          <w:rtl/>
        </w:rPr>
        <w:t>כ</w:t>
      </w:r>
      <w:r w:rsidRPr="00346B5C">
        <w:rPr>
          <w:rStyle w:val="default"/>
          <w:rFonts w:ascii="FrankRuehl" w:hAnsi="FrankRuehl" w:cs="FrankRuehl" w:hint="cs"/>
          <w:strike/>
          <w:vanish/>
          <w:sz w:val="22"/>
          <w:szCs w:val="22"/>
          <w:shd w:val="clear" w:color="auto" w:fill="FFFF99"/>
          <w:rtl/>
        </w:rPr>
        <w:t>יבי השכר והתשלומים האחרים שאינם פנסיוניים, למעט גילום מס הכנסה.</w:t>
      </w:r>
      <w:bookmarkEnd w:id="42"/>
    </w:p>
    <w:p w:rsidR="002C368F" w:rsidRDefault="002C368F" w:rsidP="00FC24EF">
      <w:pPr>
        <w:pStyle w:val="P00"/>
        <w:spacing w:before="72"/>
        <w:ind w:left="0" w:right="1134"/>
        <w:rPr>
          <w:rStyle w:val="default"/>
          <w:rFonts w:cs="FrankRuehl" w:hint="cs"/>
          <w:rtl/>
        </w:rPr>
      </w:pPr>
      <w:r>
        <w:rPr>
          <w:lang w:val="he-IL"/>
        </w:rPr>
        <w:pict>
          <v:rect id="_x0000_s2075" style="position:absolute;left:0;text-align:left;margin-left:464.5pt;margin-top:8.05pt;width:75.05pt;height:13.85pt;z-index:251588096" o:allowincell="f" filled="f" stroked="f" strokecolor="lime" strokeweight=".25pt">
            <v:textbox inset="0,0,0,0">
              <w:txbxContent>
                <w:p w:rsidR="003666A8" w:rsidRDefault="003666A8" w:rsidP="00FC24EF">
                  <w:pPr>
                    <w:spacing w:line="160" w:lineRule="exact"/>
                    <w:jc w:val="left"/>
                    <w:rPr>
                      <w:rFonts w:cs="Miriam" w:hint="cs"/>
                      <w:szCs w:val="18"/>
                      <w:rtl/>
                    </w:rPr>
                  </w:pPr>
                  <w:r>
                    <w:rPr>
                      <w:rFonts w:cs="Miriam" w:hint="cs"/>
                      <w:szCs w:val="18"/>
                      <w:rtl/>
                    </w:rPr>
                    <w:t>החלטה תשע"ז-2017</w:t>
                  </w:r>
                </w:p>
              </w:txbxContent>
            </v:textbox>
            <w10:anchorlock/>
          </v:rect>
        </w:pict>
      </w:r>
      <w:r>
        <w:rPr>
          <w:rStyle w:val="big-number"/>
          <w:rtl/>
        </w:rPr>
        <w:t>25.</w:t>
      </w:r>
      <w:r>
        <w:rPr>
          <w:rStyle w:val="big-number"/>
          <w:rtl/>
        </w:rPr>
        <w:tab/>
      </w:r>
      <w:r w:rsidR="00FC24EF">
        <w:rPr>
          <w:rStyle w:val="default"/>
          <w:rFonts w:cs="FrankRuehl" w:hint="cs"/>
          <w:rtl/>
        </w:rPr>
        <w:t>(בוטל).</w:t>
      </w:r>
    </w:p>
    <w:p w:rsidR="00FC24EF" w:rsidRPr="00346B5C" w:rsidRDefault="00FC24EF" w:rsidP="00FC24EF">
      <w:pPr>
        <w:pStyle w:val="P00"/>
        <w:spacing w:before="0"/>
        <w:ind w:left="0" w:right="1134"/>
        <w:rPr>
          <w:rStyle w:val="default"/>
          <w:rFonts w:cs="FrankRuehl" w:hint="cs"/>
          <w:vanish/>
          <w:color w:val="FF0000"/>
          <w:szCs w:val="20"/>
          <w:shd w:val="clear" w:color="auto" w:fill="FFFF99"/>
          <w:rtl/>
        </w:rPr>
      </w:pPr>
      <w:bookmarkStart w:id="43" w:name="Rov229"/>
      <w:r w:rsidRPr="00346B5C">
        <w:rPr>
          <w:rStyle w:val="default"/>
          <w:rFonts w:cs="FrankRuehl" w:hint="cs"/>
          <w:vanish/>
          <w:color w:val="FF0000"/>
          <w:szCs w:val="20"/>
          <w:shd w:val="clear" w:color="auto" w:fill="FFFF99"/>
          <w:rtl/>
        </w:rPr>
        <w:t>מיום 1.1.2017</w:t>
      </w:r>
    </w:p>
    <w:p w:rsidR="00FC24EF" w:rsidRPr="00346B5C" w:rsidRDefault="00FC24EF" w:rsidP="00FC24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תשע"ז-2017</w:t>
      </w:r>
    </w:p>
    <w:p w:rsidR="00FC24EF" w:rsidRPr="00346B5C" w:rsidRDefault="00FC24EF" w:rsidP="00FC24EF">
      <w:pPr>
        <w:pStyle w:val="P00"/>
        <w:spacing w:before="0"/>
        <w:ind w:left="0" w:right="1134"/>
        <w:rPr>
          <w:rStyle w:val="default"/>
          <w:rFonts w:cs="FrankRuehl" w:hint="cs"/>
          <w:vanish/>
          <w:szCs w:val="20"/>
          <w:shd w:val="clear" w:color="auto" w:fill="FFFF99"/>
          <w:rtl/>
        </w:rPr>
      </w:pPr>
      <w:hyperlink r:id="rId82" w:history="1">
        <w:r w:rsidRPr="00346B5C">
          <w:rPr>
            <w:rStyle w:val="Hyperlink"/>
            <w:rFonts w:hint="cs"/>
            <w:vanish/>
            <w:szCs w:val="20"/>
            <w:shd w:val="clear" w:color="auto" w:fill="FFFF99"/>
            <w:rtl/>
          </w:rPr>
          <w:t>ק"ת תשע"ז מס' 7798</w:t>
        </w:r>
      </w:hyperlink>
      <w:r w:rsidRPr="00346B5C">
        <w:rPr>
          <w:rStyle w:val="default"/>
          <w:rFonts w:cs="FrankRuehl" w:hint="cs"/>
          <w:vanish/>
          <w:szCs w:val="20"/>
          <w:shd w:val="clear" w:color="auto" w:fill="FFFF99"/>
          <w:rtl/>
        </w:rPr>
        <w:t xml:space="preserve"> מיום 5.4.2017 עמ' 950</w:t>
      </w:r>
    </w:p>
    <w:p w:rsidR="00FC24EF" w:rsidRPr="00346B5C" w:rsidRDefault="00FC24EF" w:rsidP="00FC24E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25</w:t>
      </w:r>
    </w:p>
    <w:p w:rsidR="00FC24EF" w:rsidRPr="00346B5C" w:rsidRDefault="00FC24EF" w:rsidP="00FC24EF">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FC24EF" w:rsidRPr="00346B5C" w:rsidRDefault="00FC24EF" w:rsidP="00FC24EF">
      <w:pPr>
        <w:pStyle w:val="P00"/>
        <w:spacing w:before="20"/>
        <w:ind w:left="0" w:right="1134"/>
        <w:rPr>
          <w:rStyle w:val="default"/>
          <w:rFonts w:ascii="FrankRuehl" w:hAnsi="FrankRuehl" w:cs="Miriam" w:hint="cs"/>
          <w:strike/>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זכאות לסכומים בקופת הגמל</w:t>
      </w:r>
    </w:p>
    <w:p w:rsidR="00FC24EF" w:rsidRPr="00FC24EF" w:rsidRDefault="00FC24EF" w:rsidP="00FC24EF">
      <w:pPr>
        <w:pStyle w:val="P00"/>
        <w:spacing w:before="0"/>
        <w:ind w:left="0" w:right="1134"/>
        <w:rPr>
          <w:rStyle w:val="default"/>
          <w:rFonts w:ascii="FrankRuehl" w:hAnsi="FrankRuehl" w:cs="FrankRuehl" w:hint="cs"/>
          <w:strike/>
          <w:sz w:val="2"/>
          <w:szCs w:val="2"/>
          <w:shd w:val="clear" w:color="auto" w:fill="FFFF99"/>
          <w:rtl/>
        </w:rPr>
      </w:pPr>
      <w:r w:rsidRPr="00346B5C">
        <w:rPr>
          <w:rStyle w:val="default"/>
          <w:rFonts w:ascii="FrankRuehl" w:hAnsi="FrankRuehl" w:cs="FrankRuehl"/>
          <w:strike/>
          <w:vanish/>
          <w:sz w:val="22"/>
          <w:szCs w:val="22"/>
          <w:shd w:val="clear" w:color="auto" w:fill="FFFF99"/>
          <w:rtl/>
        </w:rPr>
        <w:t>25.</w:t>
      </w:r>
      <w:r w:rsidRPr="00346B5C">
        <w:rPr>
          <w:rStyle w:val="default"/>
          <w:rFonts w:ascii="FrankRuehl" w:hAnsi="FrankRuehl" w:cs="FrankRuehl"/>
          <w:strike/>
          <w:vanish/>
          <w:sz w:val="22"/>
          <w:szCs w:val="22"/>
          <w:shd w:val="clear" w:color="auto" w:fill="FFFF99"/>
          <w:rtl/>
        </w:rPr>
        <w:tab/>
        <w:t>כ</w:t>
      </w:r>
      <w:r w:rsidRPr="00346B5C">
        <w:rPr>
          <w:rStyle w:val="default"/>
          <w:rFonts w:ascii="FrankRuehl" w:hAnsi="FrankRuehl" w:cs="FrankRuehl" w:hint="cs"/>
          <w:strike/>
          <w:vanish/>
          <w:sz w:val="22"/>
          <w:szCs w:val="22"/>
          <w:shd w:val="clear" w:color="auto" w:fill="FFFF99"/>
          <w:rtl/>
        </w:rPr>
        <w:t>ל חבר הכנסת יהיה זכאי, עם סיום כהונתו כחבר הכנסת, וכן בכל מקרה אחר כמקובל לגבי קופת גמל, לכל הסכומים שהצטברו לזכותו בקופת הגמל, ב</w:t>
      </w:r>
      <w:r w:rsidRPr="00346B5C">
        <w:rPr>
          <w:rStyle w:val="default"/>
          <w:rFonts w:ascii="FrankRuehl" w:hAnsi="FrankRuehl" w:cs="FrankRuehl"/>
          <w:strike/>
          <w:vanish/>
          <w:sz w:val="22"/>
          <w:szCs w:val="22"/>
          <w:shd w:val="clear" w:color="auto" w:fill="FFFF99"/>
          <w:rtl/>
        </w:rPr>
        <w:t>ת</w:t>
      </w:r>
      <w:r w:rsidRPr="00346B5C">
        <w:rPr>
          <w:rStyle w:val="default"/>
          <w:rFonts w:ascii="FrankRuehl" w:hAnsi="FrankRuehl" w:cs="FrankRuehl" w:hint="cs"/>
          <w:strike/>
          <w:vanish/>
          <w:sz w:val="22"/>
          <w:szCs w:val="22"/>
          <w:shd w:val="clear" w:color="auto" w:fill="FFFF99"/>
          <w:rtl/>
        </w:rPr>
        <w:t>נאים המזכים לקבלת תגמולים כאמור בתקנות מס הכנסה (כללים לאישור ולניהול קופות גמל), תשכ"ד-1964.</w:t>
      </w:r>
      <w:bookmarkEnd w:id="43"/>
    </w:p>
    <w:p w:rsidR="002C368F" w:rsidRDefault="002C368F" w:rsidP="0054436E">
      <w:pPr>
        <w:pStyle w:val="medium2-header"/>
        <w:keepLines w:val="0"/>
        <w:spacing w:before="72"/>
        <w:ind w:left="0" w:right="1134"/>
        <w:rPr>
          <w:rFonts w:hint="cs"/>
          <w:noProof/>
          <w:sz w:val="20"/>
          <w:rtl/>
        </w:rPr>
      </w:pPr>
      <w:bookmarkStart w:id="44" w:name="med4"/>
      <w:bookmarkEnd w:id="44"/>
      <w:r>
        <w:rPr>
          <w:noProof/>
          <w:sz w:val="20"/>
          <w:rtl/>
          <w:lang w:val="he-IL"/>
        </w:rPr>
        <w:pict>
          <v:shape id="_x0000_s2120" type="#_x0000_t202" style="position:absolute;left:0;text-align:left;margin-left:462pt;margin-top:8.45pt;width:80.25pt;height:11.2pt;z-index:251634176" filled="f" stroked="f">
            <v:textbox inset="1mm,0,1mm,0">
              <w:txbxContent>
                <w:p w:rsidR="003666A8" w:rsidRDefault="003666A8" w:rsidP="0054436E">
                  <w:pPr>
                    <w:spacing w:line="160" w:lineRule="exact"/>
                    <w:jc w:val="left"/>
                    <w:rPr>
                      <w:rFonts w:cs="Miriam" w:hint="cs"/>
                      <w:szCs w:val="18"/>
                      <w:rtl/>
                    </w:rPr>
                  </w:pPr>
                  <w:r>
                    <w:rPr>
                      <w:rFonts w:cs="Miriam" w:hint="cs"/>
                      <w:szCs w:val="18"/>
                      <w:rtl/>
                    </w:rPr>
                    <w:t>החלטה תשע"ו-2015</w:t>
                  </w:r>
                </w:p>
              </w:txbxContent>
            </v:textbox>
            <w10:anchorlock/>
          </v:shape>
        </w:pict>
      </w:r>
      <w:r>
        <w:rPr>
          <w:noProof/>
          <w:sz w:val="20"/>
          <w:rtl/>
        </w:rPr>
        <w:t>פ</w:t>
      </w:r>
      <w:r>
        <w:rPr>
          <w:rFonts w:hint="cs"/>
          <w:noProof/>
          <w:sz w:val="20"/>
          <w:rtl/>
        </w:rPr>
        <w:t xml:space="preserve">רק ה': </w:t>
      </w:r>
      <w:r w:rsidR="0054436E">
        <w:rPr>
          <w:rFonts w:hint="cs"/>
          <w:noProof/>
          <w:sz w:val="20"/>
          <w:rtl/>
        </w:rPr>
        <w:t>תקציב שנתי לפעילות פרלמנטרית</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45" w:name="Rov212"/>
      <w:r w:rsidRPr="00346B5C">
        <w:rPr>
          <w:rStyle w:val="default"/>
          <w:rFonts w:cs="FrankRuehl" w:hint="cs"/>
          <w:vanish/>
          <w:color w:val="FF0000"/>
          <w:szCs w:val="20"/>
          <w:shd w:val="clear" w:color="auto" w:fill="FFFF99"/>
          <w:rtl/>
        </w:rPr>
        <w:t>מיום 2.12.2004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תשס"ה-2004</w:t>
      </w:r>
    </w:p>
    <w:p w:rsidR="002C368F" w:rsidRPr="00346B5C" w:rsidRDefault="002C368F">
      <w:pPr>
        <w:pStyle w:val="P00"/>
        <w:spacing w:before="0"/>
        <w:ind w:left="0" w:right="1134"/>
        <w:rPr>
          <w:rStyle w:val="default"/>
          <w:rFonts w:cs="FrankRuehl" w:hint="cs"/>
          <w:vanish/>
          <w:szCs w:val="20"/>
          <w:shd w:val="clear" w:color="auto" w:fill="FFFF99"/>
          <w:rtl/>
        </w:rPr>
      </w:pPr>
      <w:hyperlink r:id="rId83" w:history="1">
        <w:r w:rsidRPr="00346B5C">
          <w:rPr>
            <w:rStyle w:val="Hyperlink"/>
            <w:rFonts w:hint="cs"/>
            <w:vanish/>
            <w:szCs w:val="20"/>
            <w:shd w:val="clear" w:color="auto" w:fill="FFFF99"/>
            <w:rtl/>
          </w:rPr>
          <w:t>ק"ת תשס"ה מס' 6351</w:t>
        </w:r>
      </w:hyperlink>
      <w:r w:rsidRPr="00346B5C">
        <w:rPr>
          <w:rStyle w:val="default"/>
          <w:rFonts w:cs="FrankRuehl" w:hint="cs"/>
          <w:vanish/>
          <w:szCs w:val="20"/>
          <w:shd w:val="clear" w:color="auto" w:fill="FFFF99"/>
          <w:rtl/>
        </w:rPr>
        <w:t xml:space="preserve"> מיום 2.12.2004 עמ' 199</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החלפת כותרת פרק ה'</w:t>
      </w:r>
    </w:p>
    <w:p w:rsidR="002C368F" w:rsidRPr="00346B5C" w:rsidRDefault="002C368F">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2C368F" w:rsidRPr="00346B5C" w:rsidRDefault="002C368F">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strike/>
          <w:vanish/>
          <w:sz w:val="22"/>
          <w:szCs w:val="22"/>
          <w:shd w:val="clear" w:color="auto" w:fill="FFFF99"/>
          <w:rtl/>
        </w:rPr>
        <w:t>פרק ה': קשר עם הציבור</w:t>
      </w:r>
    </w:p>
    <w:p w:rsidR="0054436E" w:rsidRPr="00346B5C" w:rsidRDefault="0054436E" w:rsidP="0054436E">
      <w:pPr>
        <w:pStyle w:val="P00"/>
        <w:spacing w:before="0"/>
        <w:ind w:left="0" w:right="1134"/>
        <w:rPr>
          <w:rStyle w:val="default"/>
          <w:rFonts w:cs="FrankRuehl" w:hint="cs"/>
          <w:vanish/>
          <w:szCs w:val="20"/>
          <w:shd w:val="clear" w:color="auto" w:fill="FFFF99"/>
          <w:rtl/>
        </w:rPr>
      </w:pPr>
    </w:p>
    <w:p w:rsidR="0054436E" w:rsidRPr="00346B5C" w:rsidRDefault="0054436E" w:rsidP="0054436E">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54436E" w:rsidRPr="00346B5C" w:rsidRDefault="0054436E" w:rsidP="0054436E">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54436E" w:rsidRPr="00346B5C" w:rsidRDefault="0054436E" w:rsidP="0054436E">
      <w:pPr>
        <w:pStyle w:val="P00"/>
        <w:spacing w:before="0"/>
        <w:ind w:left="0" w:right="1134"/>
        <w:rPr>
          <w:rStyle w:val="default"/>
          <w:rFonts w:cs="FrankRuehl" w:hint="cs"/>
          <w:vanish/>
          <w:szCs w:val="20"/>
          <w:shd w:val="clear" w:color="auto" w:fill="FFFF99"/>
          <w:rtl/>
        </w:rPr>
      </w:pPr>
      <w:hyperlink r:id="rId84"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507</w:t>
      </w:r>
    </w:p>
    <w:p w:rsidR="0054436E" w:rsidRPr="0054436E" w:rsidRDefault="0054436E" w:rsidP="0054436E">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hint="cs"/>
          <w:strike/>
          <w:vanish/>
          <w:sz w:val="22"/>
          <w:szCs w:val="22"/>
          <w:shd w:val="clear" w:color="auto" w:fill="FFFF99"/>
          <w:rtl/>
        </w:rPr>
        <w:t>פרק ה': הוצאות הכרוכות במילוי התפקיד וקשר עם הציבור</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תקציב שנתי לפעילות פרלמנטרית</w:t>
      </w:r>
      <w:bookmarkEnd w:id="45"/>
    </w:p>
    <w:p w:rsidR="002C368F" w:rsidRDefault="002C368F" w:rsidP="0054436E">
      <w:pPr>
        <w:pStyle w:val="P00"/>
        <w:spacing w:before="72"/>
        <w:ind w:left="0" w:right="1134"/>
        <w:rPr>
          <w:rStyle w:val="default"/>
          <w:rFonts w:cs="FrankRuehl" w:hint="cs"/>
          <w:rtl/>
        </w:rPr>
      </w:pPr>
      <w:bookmarkStart w:id="46" w:name="Seif19"/>
      <w:bookmarkEnd w:id="46"/>
      <w:r>
        <w:rPr>
          <w:lang w:val="he-IL"/>
        </w:rPr>
        <w:pict>
          <v:rect id="_x0000_s2076" style="position:absolute;left:0;text-align:left;margin-left:464.5pt;margin-top:8.05pt;width:75.05pt;height:30.55pt;z-index:251589120"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מ</w:t>
                  </w:r>
                  <w:r>
                    <w:rPr>
                      <w:rFonts w:cs="Miriam" w:hint="cs"/>
                      <w:szCs w:val="18"/>
                      <w:rtl/>
                    </w:rPr>
                    <w:t>טרה</w:t>
                  </w:r>
                </w:p>
                <w:p w:rsidR="003666A8" w:rsidRDefault="003666A8">
                  <w:pPr>
                    <w:spacing w:line="160" w:lineRule="exact"/>
                    <w:jc w:val="left"/>
                    <w:rPr>
                      <w:rFonts w:cs="Miriam" w:hint="cs"/>
                      <w:szCs w:val="18"/>
                      <w:rtl/>
                    </w:rPr>
                  </w:pPr>
                  <w:r>
                    <w:rPr>
                      <w:rFonts w:cs="Miriam" w:hint="cs"/>
                      <w:szCs w:val="18"/>
                      <w:rtl/>
                    </w:rPr>
                    <w:t>החלטה תשס"ה-2004</w:t>
                  </w:r>
                </w:p>
                <w:p w:rsidR="003666A8" w:rsidRDefault="003666A8">
                  <w:pPr>
                    <w:spacing w:line="160" w:lineRule="exact"/>
                    <w:jc w:val="left"/>
                    <w:rPr>
                      <w:rFonts w:cs="Miriam"/>
                      <w:noProof/>
                      <w:szCs w:val="18"/>
                      <w:rtl/>
                    </w:rPr>
                  </w:pPr>
                  <w:r>
                    <w:rPr>
                      <w:rFonts w:cs="Miriam" w:hint="cs"/>
                      <w:szCs w:val="18"/>
                      <w:rtl/>
                    </w:rPr>
                    <w:t>החלטה תשע"ו-2015</w:t>
                  </w:r>
                </w:p>
              </w:txbxContent>
            </v:textbox>
            <w10:anchorlock/>
          </v:rect>
        </w:pict>
      </w:r>
      <w:r>
        <w:rPr>
          <w:rStyle w:val="big-number"/>
          <w:rtl/>
        </w:rPr>
        <w:t>26.</w:t>
      </w:r>
      <w:r>
        <w:rPr>
          <w:rStyle w:val="big-number"/>
          <w:rtl/>
        </w:rPr>
        <w:tab/>
      </w:r>
      <w:r>
        <w:rPr>
          <w:rStyle w:val="default"/>
          <w:rFonts w:cs="FrankRuehl"/>
          <w:rtl/>
        </w:rPr>
        <w:t>מ</w:t>
      </w:r>
      <w:r>
        <w:rPr>
          <w:rStyle w:val="default"/>
          <w:rFonts w:cs="FrankRuehl" w:hint="cs"/>
          <w:rtl/>
        </w:rPr>
        <w:t>טרתו של פרק זה לקבוע תקציב שנתי, אשר לו יהיה זכאי חבר הכנסת, לכיסוי ההוצאות הכרוכות במילוי תפקידו וההוצאות הנחוצות לו לשם שמירה על הקשר עם ציבור הבוחרים, לר</w:t>
      </w:r>
      <w:r>
        <w:rPr>
          <w:rStyle w:val="default"/>
          <w:rFonts w:cs="FrankRuehl"/>
          <w:rtl/>
        </w:rPr>
        <w:t>ב</w:t>
      </w:r>
      <w:r>
        <w:rPr>
          <w:rStyle w:val="default"/>
          <w:rFonts w:cs="FrankRuehl" w:hint="cs"/>
          <w:rtl/>
        </w:rPr>
        <w:t>ות קיום לשכה פרלמנטרית, הכל לשם מילוי תפקידו כנבחר ציבור; חבר הכנסת רשאי להשתמש בתקציב השנתי לתכלית זו בלבד, בזהירות הראויה ובהתאם לכללים ואמות המידה שנקבעו בפרק זה.</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47" w:name="Rov118"/>
      <w:r w:rsidRPr="00346B5C">
        <w:rPr>
          <w:rStyle w:val="default"/>
          <w:rFonts w:cs="FrankRuehl" w:hint="cs"/>
          <w:vanish/>
          <w:color w:val="FF0000"/>
          <w:szCs w:val="20"/>
          <w:shd w:val="clear" w:color="auto" w:fill="FFFF99"/>
          <w:rtl/>
        </w:rPr>
        <w:t>מיום 2.12.2004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תשס"ה-2004</w:t>
      </w:r>
    </w:p>
    <w:p w:rsidR="002C368F" w:rsidRPr="00346B5C" w:rsidRDefault="002C368F">
      <w:pPr>
        <w:pStyle w:val="P00"/>
        <w:spacing w:before="0"/>
        <w:ind w:left="0" w:right="1134"/>
        <w:rPr>
          <w:rStyle w:val="default"/>
          <w:rFonts w:cs="FrankRuehl" w:hint="cs"/>
          <w:vanish/>
          <w:szCs w:val="20"/>
          <w:shd w:val="clear" w:color="auto" w:fill="FFFF99"/>
          <w:rtl/>
        </w:rPr>
      </w:pPr>
      <w:hyperlink r:id="rId85" w:history="1">
        <w:r w:rsidRPr="00346B5C">
          <w:rPr>
            <w:rStyle w:val="Hyperlink"/>
            <w:rFonts w:hint="cs"/>
            <w:vanish/>
            <w:szCs w:val="20"/>
            <w:shd w:val="clear" w:color="auto" w:fill="FFFF99"/>
            <w:rtl/>
          </w:rPr>
          <w:t>ק"ת תשס"ה מס' 6351</w:t>
        </w:r>
      </w:hyperlink>
      <w:r w:rsidRPr="00346B5C">
        <w:rPr>
          <w:rStyle w:val="default"/>
          <w:rFonts w:cs="FrankRuehl" w:hint="cs"/>
          <w:vanish/>
          <w:szCs w:val="20"/>
          <w:shd w:val="clear" w:color="auto" w:fill="FFFF99"/>
          <w:rtl/>
        </w:rPr>
        <w:t xml:space="preserve"> מיום 2.12.2004 עמ' 199</w:t>
      </w:r>
    </w:p>
    <w:p w:rsidR="0054436E" w:rsidRPr="00346B5C" w:rsidRDefault="0054436E" w:rsidP="0054436E">
      <w:pPr>
        <w:pStyle w:val="P00"/>
        <w:ind w:left="0" w:right="1134"/>
        <w:rPr>
          <w:rStyle w:val="default"/>
          <w:rFonts w:ascii="FrankRuehl" w:hAnsi="FrankRuehl" w:cs="FrankRuehl" w:hint="cs"/>
          <w:vanish/>
          <w:sz w:val="22"/>
          <w:szCs w:val="22"/>
          <w:shd w:val="clear" w:color="auto" w:fill="FFFF99"/>
          <w:rtl/>
        </w:rPr>
      </w:pPr>
      <w:r w:rsidRPr="00346B5C">
        <w:rPr>
          <w:rStyle w:val="big-number"/>
          <w:rFonts w:ascii="FrankRuehl" w:hAnsi="FrankRuehl" w:cs="FrankRuehl"/>
          <w:vanish/>
          <w:sz w:val="22"/>
          <w:szCs w:val="22"/>
          <w:shd w:val="clear" w:color="auto" w:fill="FFFF99"/>
          <w:rtl/>
        </w:rPr>
        <w:t>26.</w:t>
      </w:r>
      <w:r w:rsidRPr="00346B5C">
        <w:rPr>
          <w:rStyle w:val="big-number"/>
          <w:rFonts w:ascii="FrankRuehl" w:hAnsi="FrankRuehl" w:cs="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מ</w:t>
      </w:r>
      <w:r w:rsidRPr="00346B5C">
        <w:rPr>
          <w:rStyle w:val="default"/>
          <w:rFonts w:ascii="FrankRuehl" w:hAnsi="FrankRuehl" w:cs="FrankRuehl" w:hint="cs"/>
          <w:vanish/>
          <w:sz w:val="22"/>
          <w:szCs w:val="22"/>
          <w:shd w:val="clear" w:color="auto" w:fill="FFFF99"/>
          <w:rtl/>
        </w:rPr>
        <w:t xml:space="preserve">טרתו של פרק זה לקבוע תקציב שנתי, אשר לו יהיה זכאי חבר הכנסת, </w:t>
      </w:r>
      <w:r w:rsidRPr="00346B5C">
        <w:rPr>
          <w:rStyle w:val="default"/>
          <w:rFonts w:ascii="FrankRuehl" w:hAnsi="FrankRuehl" w:cs="FrankRuehl" w:hint="cs"/>
          <w:strike/>
          <w:vanish/>
          <w:sz w:val="22"/>
          <w:szCs w:val="22"/>
          <w:shd w:val="clear" w:color="auto" w:fill="FFFF99"/>
          <w:rtl/>
        </w:rPr>
        <w:t>לכיסוי ההוצאות הנחוצות לו לשם שמירה</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לכיסוי ההוצאות הכרוכות במילוי תפקידו וההוצאות הנחוצות לו לשם שמירה</w:t>
      </w:r>
      <w:r w:rsidRPr="00346B5C">
        <w:rPr>
          <w:rStyle w:val="default"/>
          <w:rFonts w:ascii="FrankRuehl" w:hAnsi="FrankRuehl" w:cs="FrankRuehl" w:hint="cs"/>
          <w:vanish/>
          <w:sz w:val="22"/>
          <w:szCs w:val="22"/>
          <w:shd w:val="clear" w:color="auto" w:fill="FFFF99"/>
          <w:rtl/>
        </w:rPr>
        <w:t xml:space="preserve"> על הקשר עם ציבור הבוחרים, לר</w:t>
      </w:r>
      <w:r w:rsidRPr="00346B5C">
        <w:rPr>
          <w:rStyle w:val="default"/>
          <w:rFonts w:ascii="FrankRuehl" w:hAnsi="FrankRuehl" w:cs="FrankRuehl"/>
          <w:vanish/>
          <w:sz w:val="22"/>
          <w:szCs w:val="22"/>
          <w:shd w:val="clear" w:color="auto" w:fill="FFFF99"/>
          <w:rtl/>
        </w:rPr>
        <w:t>ב</w:t>
      </w:r>
      <w:r w:rsidRPr="00346B5C">
        <w:rPr>
          <w:rStyle w:val="default"/>
          <w:rFonts w:ascii="FrankRuehl" w:hAnsi="FrankRuehl" w:cs="FrankRuehl" w:hint="cs"/>
          <w:vanish/>
          <w:sz w:val="22"/>
          <w:szCs w:val="22"/>
          <w:shd w:val="clear" w:color="auto" w:fill="FFFF99"/>
          <w:rtl/>
        </w:rPr>
        <w:t>ות קיום לשכה פרלמנטרית כהגדרתה בסעיף 27(ב), הכל לשם מילוי תפקידו כנבחר ציבור; חבר הכנסת רשאי להשתמש בתקציב השנתי לתכלית זו בלבד, בזהירות הראויה ובהתאם לכללים ואמות המידה שנקבעו בפרק זה.</w:t>
      </w:r>
    </w:p>
    <w:p w:rsidR="0054436E" w:rsidRPr="00346B5C" w:rsidRDefault="0054436E" w:rsidP="0054436E">
      <w:pPr>
        <w:pStyle w:val="P00"/>
        <w:spacing w:before="0"/>
        <w:ind w:left="0" w:right="1134"/>
        <w:rPr>
          <w:rStyle w:val="default"/>
          <w:rFonts w:cs="FrankRuehl" w:hint="cs"/>
          <w:vanish/>
          <w:szCs w:val="20"/>
          <w:shd w:val="clear" w:color="auto" w:fill="FFFF99"/>
          <w:rtl/>
        </w:rPr>
      </w:pPr>
    </w:p>
    <w:p w:rsidR="0054436E" w:rsidRPr="00346B5C" w:rsidRDefault="0054436E" w:rsidP="0054436E">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54436E" w:rsidRPr="00346B5C" w:rsidRDefault="0054436E" w:rsidP="0054436E">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54436E" w:rsidRPr="00346B5C" w:rsidRDefault="0054436E" w:rsidP="0054436E">
      <w:pPr>
        <w:pStyle w:val="P00"/>
        <w:spacing w:before="0"/>
        <w:ind w:left="0" w:right="1134"/>
        <w:rPr>
          <w:rStyle w:val="default"/>
          <w:rFonts w:cs="FrankRuehl" w:hint="cs"/>
          <w:vanish/>
          <w:szCs w:val="20"/>
          <w:shd w:val="clear" w:color="auto" w:fill="FFFF99"/>
          <w:rtl/>
        </w:rPr>
      </w:pPr>
      <w:hyperlink r:id="rId86"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507</w:t>
      </w:r>
    </w:p>
    <w:p w:rsidR="002C368F" w:rsidRDefault="002C368F" w:rsidP="0054436E">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vanish/>
          <w:sz w:val="22"/>
          <w:szCs w:val="22"/>
          <w:shd w:val="clear" w:color="auto" w:fill="FFFF99"/>
          <w:rtl/>
        </w:rPr>
        <w:t>26.</w:t>
      </w:r>
      <w:r w:rsidRPr="00346B5C">
        <w:rPr>
          <w:rStyle w:val="default"/>
          <w:rFonts w:ascii="FrankRuehl" w:hAnsi="FrankRuehl" w:cs="FrankRuehl"/>
          <w:vanish/>
          <w:sz w:val="22"/>
          <w:szCs w:val="22"/>
          <w:shd w:val="clear" w:color="auto" w:fill="FFFF99"/>
          <w:rtl/>
        </w:rPr>
        <w:tab/>
        <w:t>מ</w:t>
      </w:r>
      <w:r w:rsidRPr="00346B5C">
        <w:rPr>
          <w:rStyle w:val="default"/>
          <w:rFonts w:ascii="FrankRuehl" w:hAnsi="FrankRuehl" w:cs="FrankRuehl" w:hint="cs"/>
          <w:vanish/>
          <w:sz w:val="22"/>
          <w:szCs w:val="22"/>
          <w:shd w:val="clear" w:color="auto" w:fill="FFFF99"/>
          <w:rtl/>
        </w:rPr>
        <w:t>טרתו של פרק זה לקבוע תקציב שנתי, אשר לו יהיה זכאי חבר הכנסת, לכיסוי ההוצאות הכרוכות במילוי תפקידו וההוצאות הנחוצות לו לשם שמירה על הקשר עם ציבור הבוחרים, לר</w:t>
      </w:r>
      <w:r w:rsidRPr="00346B5C">
        <w:rPr>
          <w:rStyle w:val="default"/>
          <w:rFonts w:ascii="FrankRuehl" w:hAnsi="FrankRuehl" w:cs="FrankRuehl"/>
          <w:vanish/>
          <w:sz w:val="22"/>
          <w:szCs w:val="22"/>
          <w:shd w:val="clear" w:color="auto" w:fill="FFFF99"/>
          <w:rtl/>
        </w:rPr>
        <w:t>ב</w:t>
      </w:r>
      <w:r w:rsidRPr="00346B5C">
        <w:rPr>
          <w:rStyle w:val="default"/>
          <w:rFonts w:ascii="FrankRuehl" w:hAnsi="FrankRuehl" w:cs="FrankRuehl" w:hint="cs"/>
          <w:vanish/>
          <w:sz w:val="22"/>
          <w:szCs w:val="22"/>
          <w:shd w:val="clear" w:color="auto" w:fill="FFFF99"/>
          <w:rtl/>
        </w:rPr>
        <w:t xml:space="preserve">ות קיום לשכה פרלמנטרית </w:t>
      </w:r>
      <w:r w:rsidRPr="00346B5C">
        <w:rPr>
          <w:rStyle w:val="default"/>
          <w:rFonts w:ascii="FrankRuehl" w:hAnsi="FrankRuehl" w:cs="FrankRuehl" w:hint="cs"/>
          <w:strike/>
          <w:vanish/>
          <w:sz w:val="22"/>
          <w:szCs w:val="22"/>
          <w:shd w:val="clear" w:color="auto" w:fill="FFFF99"/>
          <w:rtl/>
        </w:rPr>
        <w:t>כהגדרתה בסעיף 27(ב)</w:t>
      </w:r>
      <w:r w:rsidRPr="00346B5C">
        <w:rPr>
          <w:rStyle w:val="default"/>
          <w:rFonts w:ascii="FrankRuehl" w:hAnsi="FrankRuehl" w:cs="FrankRuehl" w:hint="cs"/>
          <w:vanish/>
          <w:sz w:val="22"/>
          <w:szCs w:val="22"/>
          <w:shd w:val="clear" w:color="auto" w:fill="FFFF99"/>
          <w:rtl/>
        </w:rPr>
        <w:t>, הכל לשם מילוי תפקידו כנבחר ציבור; חבר הכנסת רשאי להשתמש בתקציב השנתי לתכלית זו בלבד, בזהירות הראויה ובהתאם לכללים ואמות המידה שנקבעו בפרק זה.</w:t>
      </w:r>
      <w:bookmarkEnd w:id="47"/>
    </w:p>
    <w:p w:rsidR="002C368F" w:rsidRDefault="002C368F" w:rsidP="00C50385">
      <w:pPr>
        <w:pStyle w:val="P00"/>
        <w:spacing w:before="72"/>
        <w:ind w:left="0" w:right="1134"/>
        <w:rPr>
          <w:rStyle w:val="default"/>
          <w:rFonts w:cs="FrankRuehl" w:hint="cs"/>
          <w:rtl/>
        </w:rPr>
      </w:pPr>
      <w:bookmarkStart w:id="48" w:name="Seif20"/>
      <w:bookmarkEnd w:id="48"/>
      <w:r>
        <w:rPr>
          <w:lang w:val="he-IL"/>
        </w:rPr>
        <w:pict>
          <v:rect id="_x0000_s2077" style="position:absolute;left:0;text-align:left;margin-left:462pt;margin-top:8.05pt;width:77.55pt;height:33.65pt;z-index:251590144" o:allowincell="f" filled="f" stroked="f" strokecolor="lime" strokeweight=".25pt">
            <v:textbox inset="0,0,0,0">
              <w:txbxContent>
                <w:p w:rsidR="003666A8" w:rsidRDefault="003666A8" w:rsidP="00C50385">
                  <w:pPr>
                    <w:spacing w:line="160" w:lineRule="exact"/>
                    <w:jc w:val="left"/>
                    <w:rPr>
                      <w:rFonts w:cs="Miriam" w:hint="cs"/>
                      <w:szCs w:val="18"/>
                      <w:rtl/>
                    </w:rPr>
                  </w:pPr>
                  <w:r>
                    <w:rPr>
                      <w:rFonts w:cs="Miriam"/>
                      <w:szCs w:val="18"/>
                      <w:rtl/>
                    </w:rPr>
                    <w:t>ת</w:t>
                  </w:r>
                  <w:r>
                    <w:rPr>
                      <w:rFonts w:cs="Miriam" w:hint="cs"/>
                      <w:szCs w:val="18"/>
                      <w:rtl/>
                    </w:rPr>
                    <w:t>קציב שנתי לפעילות פרלמנטרית</w:t>
                  </w:r>
                </w:p>
                <w:p w:rsidR="003666A8" w:rsidRDefault="003666A8">
                  <w:pPr>
                    <w:spacing w:line="160" w:lineRule="exact"/>
                    <w:jc w:val="left"/>
                    <w:rPr>
                      <w:rFonts w:cs="Miriam"/>
                      <w:noProof/>
                      <w:szCs w:val="18"/>
                      <w:rtl/>
                    </w:rPr>
                  </w:pPr>
                  <w:r>
                    <w:rPr>
                      <w:rFonts w:cs="Miriam" w:hint="cs"/>
                      <w:noProof/>
                      <w:szCs w:val="18"/>
                      <w:rtl/>
                    </w:rPr>
                    <w:t>החלטה תשע"ו-2015</w:t>
                  </w:r>
                </w:p>
                <w:p w:rsidR="003666A8" w:rsidRDefault="003666A8">
                  <w:pPr>
                    <w:spacing w:line="160" w:lineRule="exact"/>
                    <w:jc w:val="left"/>
                    <w:rPr>
                      <w:rFonts w:cs="Miriam" w:hint="cs"/>
                      <w:noProof/>
                      <w:szCs w:val="18"/>
                      <w:rtl/>
                    </w:rPr>
                  </w:pPr>
                  <w:r>
                    <w:rPr>
                      <w:rFonts w:cs="Miriam" w:hint="cs"/>
                      <w:noProof/>
                      <w:szCs w:val="18"/>
                      <w:rtl/>
                    </w:rPr>
                    <w:t xml:space="preserve">הודעה </w:t>
                  </w:r>
                  <w:r w:rsidR="00A27A66">
                    <w:rPr>
                      <w:rFonts w:cs="Miriam" w:hint="cs"/>
                      <w:noProof/>
                      <w:szCs w:val="18"/>
                      <w:rtl/>
                    </w:rPr>
                    <w:t>תשפ"</w:t>
                  </w:r>
                  <w:r w:rsidR="004A14F2">
                    <w:rPr>
                      <w:rFonts w:cs="Miriam" w:hint="cs"/>
                      <w:noProof/>
                      <w:szCs w:val="18"/>
                      <w:rtl/>
                    </w:rPr>
                    <w:t>ג</w:t>
                  </w:r>
                  <w:r w:rsidR="00A27A66">
                    <w:rPr>
                      <w:rFonts w:cs="Miriam" w:hint="cs"/>
                      <w:noProof/>
                      <w:szCs w:val="18"/>
                      <w:rtl/>
                    </w:rPr>
                    <w:t>-202</w:t>
                  </w:r>
                  <w:r w:rsidR="004A14F2">
                    <w:rPr>
                      <w:rFonts w:cs="Miriam" w:hint="cs"/>
                      <w:noProof/>
                      <w:szCs w:val="18"/>
                      <w:rtl/>
                    </w:rPr>
                    <w:t>3</w:t>
                  </w:r>
                </w:p>
              </w:txbxContent>
            </v:textbox>
            <w10:anchorlock/>
          </v:rect>
        </w:pict>
      </w:r>
      <w:r>
        <w:rPr>
          <w:rStyle w:val="big-number"/>
          <w:rtl/>
        </w:rPr>
        <w:t>27</w:t>
      </w:r>
      <w:r w:rsidRPr="0054436E">
        <w:rPr>
          <w:rStyle w:val="default"/>
          <w:rFonts w:cs="FrankRuehl"/>
          <w:rtl/>
        </w:rPr>
        <w:t>.</w:t>
      </w:r>
      <w:r w:rsidRPr="0054436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C50385" w:rsidRPr="00C50385">
        <w:rPr>
          <w:rStyle w:val="default"/>
          <w:rFonts w:cs="FrankRuehl" w:hint="cs"/>
          <w:rtl/>
        </w:rPr>
        <w:t xml:space="preserve">חבר הכנסת זכאי לתקציב שנתי לפעילות פרלמנטרית בסך </w:t>
      </w:r>
      <w:r w:rsidR="004A14F2">
        <w:rPr>
          <w:rStyle w:val="default"/>
          <w:rFonts w:cs="FrankRuehl" w:hint="cs"/>
          <w:rtl/>
        </w:rPr>
        <w:t>102,842</w:t>
      </w:r>
      <w:r w:rsidR="00C50385" w:rsidRPr="00C50385">
        <w:rPr>
          <w:rStyle w:val="default"/>
          <w:rFonts w:cs="FrankRuehl" w:hint="cs"/>
          <w:rtl/>
        </w:rPr>
        <w:t xml:space="preserve"> שקלים חדשים; חבר הכנסת ישתמש בתקציבו השנתי לפעילותו הפרלמנטרית והציבורית השוטפת למטרה כאמור בסעיף 26 בלבד, ולא ישתמש בו לצורכי מפלגתו או לצורכי התמודדותו בבחירות מקדימות</w:t>
      </w:r>
      <w:r>
        <w:rPr>
          <w:rStyle w:val="default"/>
          <w:rFonts w:cs="FrankRuehl" w:hint="cs"/>
          <w:rtl/>
        </w:rPr>
        <w:t>.</w:t>
      </w:r>
    </w:p>
    <w:p w:rsidR="002C368F" w:rsidRDefault="002C368F" w:rsidP="00C50385">
      <w:pPr>
        <w:pStyle w:val="P00"/>
        <w:spacing w:before="72"/>
        <w:ind w:left="0" w:right="1134"/>
        <w:rPr>
          <w:rStyle w:val="default"/>
          <w:rFonts w:cs="FrankRuehl" w:hint="cs"/>
          <w:rtl/>
        </w:rPr>
      </w:pPr>
      <w:r>
        <w:rPr>
          <w:rtl/>
          <w:lang w:val="he-IL"/>
        </w:rPr>
        <w:pict>
          <v:shape id="_x0000_s2110" type="#_x0000_t202" style="position:absolute;left:0;text-align:left;margin-left:465.6pt;margin-top:7.1pt;width:76.65pt;height:24.05pt;z-index:251625984"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p w:rsidR="003666A8" w:rsidRDefault="003666A8" w:rsidP="00C50385">
                  <w:pPr>
                    <w:spacing w:line="160" w:lineRule="exact"/>
                    <w:jc w:val="left"/>
                    <w:rPr>
                      <w:rFonts w:cs="Miriam" w:hint="cs"/>
                      <w:noProof/>
                      <w:szCs w:val="18"/>
                      <w:rtl/>
                    </w:rPr>
                  </w:pPr>
                  <w:r>
                    <w:rPr>
                      <w:rFonts w:cs="Miriam" w:hint="cs"/>
                      <w:noProof/>
                      <w:szCs w:val="18"/>
                      <w:rtl/>
                    </w:rPr>
                    <w:t>החלטה תשע"ו-2015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C50385" w:rsidRPr="00C50385">
        <w:rPr>
          <w:rStyle w:val="default"/>
          <w:rFonts w:cs="FrankRuehl" w:hint="cs"/>
          <w:rtl/>
        </w:rPr>
        <w:t>חבר הכנסת רשאי לשכור מתקציבו השנתי לשכה פרלמנטרית וכן משרד או חדר ישיבות לשימוש זמני או חד-פעמי, והכול בהתאם להוראות סעיף 31</w:t>
      </w:r>
      <w:r>
        <w:rPr>
          <w:rStyle w:val="default"/>
          <w:rFonts w:cs="FrankRuehl" w:hint="cs"/>
          <w:rtl/>
        </w:rPr>
        <w:t xml:space="preserve">; לענין זה, "לשכה פרלמנטרית" </w:t>
      </w:r>
      <w:r>
        <w:rPr>
          <w:rStyle w:val="default"/>
          <w:rFonts w:cs="FrankRuehl"/>
          <w:rtl/>
        </w:rPr>
        <w:t>–</w:t>
      </w:r>
      <w:r>
        <w:rPr>
          <w:rStyle w:val="default"/>
          <w:rFonts w:cs="FrankRuehl" w:hint="cs"/>
          <w:rtl/>
        </w:rPr>
        <w:t xml:space="preserve"> משרד המשמש את חבר הכנסת לצורך קיום קשר עם הציבור, לפי הסכם בין חבר הכנסת לבין המשכיר, שמתקיימים לגביו התנאים האמורים בפרק זה, לרבות שלט המציין כי זו לשכה פרלמנטרית של חבר הכנסת.</w:t>
      </w:r>
    </w:p>
    <w:p w:rsidR="002C368F" w:rsidRDefault="002C368F" w:rsidP="00C50385">
      <w:pPr>
        <w:pStyle w:val="P00"/>
        <w:spacing w:before="72"/>
        <w:ind w:left="0" w:right="1134"/>
        <w:rPr>
          <w:rStyle w:val="default"/>
          <w:rFonts w:cs="FrankRuehl" w:hint="cs"/>
          <w:rtl/>
        </w:rPr>
      </w:pPr>
      <w:r>
        <w:rPr>
          <w:rtl/>
          <w:lang w:val="he-IL"/>
        </w:rPr>
        <w:pict>
          <v:shape id="_x0000_s2111" type="#_x0000_t202" style="position:absolute;left:0;text-align:left;margin-left:462pt;margin-top:7.1pt;width:80.25pt;height:56.25pt;z-index:251627008"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p w:rsidR="003666A8" w:rsidRDefault="003666A8">
                  <w:pPr>
                    <w:spacing w:line="160" w:lineRule="exact"/>
                    <w:jc w:val="left"/>
                    <w:rPr>
                      <w:rFonts w:cs="Miriam" w:hint="cs"/>
                      <w:szCs w:val="18"/>
                      <w:rtl/>
                    </w:rPr>
                  </w:pPr>
                  <w:r>
                    <w:rPr>
                      <w:rFonts w:cs="Miriam" w:hint="cs"/>
                      <w:szCs w:val="18"/>
                      <w:rtl/>
                    </w:rPr>
                    <w:t>החלטה תשס"ה-2004</w:t>
                  </w:r>
                </w:p>
                <w:p w:rsidR="003666A8" w:rsidRDefault="003666A8">
                  <w:pPr>
                    <w:spacing w:line="160" w:lineRule="exact"/>
                    <w:jc w:val="left"/>
                    <w:rPr>
                      <w:rFonts w:cs="Miriam" w:hint="cs"/>
                      <w:szCs w:val="18"/>
                      <w:rtl/>
                    </w:rPr>
                  </w:pPr>
                  <w:r>
                    <w:rPr>
                      <w:rFonts w:cs="Miriam" w:hint="cs"/>
                      <w:szCs w:val="18"/>
                      <w:rtl/>
                    </w:rPr>
                    <w:t>החלטה (מס' 2) תשס"ט-2009</w:t>
                  </w:r>
                </w:p>
                <w:p w:rsidR="003666A8" w:rsidRDefault="003666A8">
                  <w:pPr>
                    <w:spacing w:line="160" w:lineRule="exact"/>
                    <w:jc w:val="left"/>
                    <w:rPr>
                      <w:rFonts w:cs="Miriam" w:hint="cs"/>
                      <w:szCs w:val="18"/>
                      <w:rtl/>
                    </w:rPr>
                  </w:pPr>
                  <w:r>
                    <w:rPr>
                      <w:rFonts w:cs="Miriam" w:hint="cs"/>
                      <w:szCs w:val="18"/>
                      <w:rtl/>
                    </w:rPr>
                    <w:t>החלטה תש"ע-2010</w:t>
                  </w:r>
                </w:p>
                <w:p w:rsidR="003666A8" w:rsidRDefault="003666A8" w:rsidP="00C50385">
                  <w:pPr>
                    <w:spacing w:line="160" w:lineRule="exact"/>
                    <w:jc w:val="left"/>
                    <w:rPr>
                      <w:rFonts w:cs="Miriam" w:hint="cs"/>
                      <w:noProof/>
                      <w:szCs w:val="18"/>
                      <w:rtl/>
                    </w:rPr>
                  </w:pPr>
                  <w:r>
                    <w:rPr>
                      <w:rFonts w:cs="Miriam" w:hint="cs"/>
                      <w:noProof/>
                      <w:szCs w:val="18"/>
                      <w:rtl/>
                    </w:rPr>
                    <w:t>החלטה תשע"ו-2015</w:t>
                  </w:r>
                </w:p>
              </w:txbxContent>
            </v:textbox>
            <w10:anchorlock/>
          </v:shape>
        </w:pict>
      </w:r>
      <w:r>
        <w:rPr>
          <w:rStyle w:val="default"/>
          <w:rFonts w:cs="FrankRuehl" w:hint="cs"/>
          <w:rtl/>
        </w:rPr>
        <w:tab/>
        <w:t>(ג)</w:t>
      </w:r>
      <w:r>
        <w:rPr>
          <w:rStyle w:val="default"/>
          <w:rFonts w:cs="FrankRuehl" w:hint="cs"/>
          <w:rtl/>
        </w:rPr>
        <w:tab/>
        <w:t>בלי לגרוע מהאמור בסעיף 32(א), חבר הכנסת רשאי להשתמש בתקציבו השנתי לצורך רכישת פריטים ושירותים כמפורט בתוספות השישית והשביעית בלבד</w:t>
      </w:r>
      <w:r w:rsidR="00C50385" w:rsidRPr="00C50385">
        <w:rPr>
          <w:rStyle w:val="default"/>
          <w:rFonts w:cs="FrankRuehl" w:hint="cs"/>
          <w:rtl/>
        </w:rPr>
        <w:t>, ואולם חבר הכנסת לא ירכוש ריהוט וציוד מתקציבו השנתי לאחר היום הקובע, כהגדרתו בחוק מימון מפלגות, התשל"ג-1973;</w:t>
      </w:r>
      <w:r>
        <w:rPr>
          <w:rStyle w:val="default"/>
          <w:rFonts w:cs="FrankRuehl" w:hint="cs"/>
          <w:rtl/>
        </w:rPr>
        <w:t xml:space="preserve"> חשב הכנסת, באישור הועדה הציבורית, כהגדרתה בסעיף 50 לחוק הכנסת, התשנ"ד-1994</w:t>
      </w:r>
      <w:r w:rsidR="00D84F51">
        <w:rPr>
          <w:rStyle w:val="default"/>
          <w:rFonts w:cs="FrankRuehl" w:hint="cs"/>
          <w:rtl/>
        </w:rPr>
        <w:t xml:space="preserve"> (להלן </w:t>
      </w:r>
      <w:r w:rsidR="00D84F51">
        <w:rPr>
          <w:rStyle w:val="default"/>
          <w:rFonts w:cs="FrankRuehl"/>
          <w:rtl/>
        </w:rPr>
        <w:t>–</w:t>
      </w:r>
      <w:r w:rsidR="00D84F51">
        <w:rPr>
          <w:rStyle w:val="default"/>
          <w:rFonts w:cs="FrankRuehl" w:hint="cs"/>
          <w:rtl/>
        </w:rPr>
        <w:t xml:space="preserve"> הוועדה הציבורית)</w:t>
      </w:r>
      <w:r>
        <w:rPr>
          <w:rStyle w:val="default"/>
          <w:rFonts w:cs="FrankRuehl" w:hint="cs"/>
          <w:rtl/>
        </w:rPr>
        <w:t>, רשאי לאשר רכישת פריטים ושירותים נוספים.</w:t>
      </w:r>
    </w:p>
    <w:p w:rsidR="000C3938" w:rsidRDefault="000C3938" w:rsidP="000C3938">
      <w:pPr>
        <w:pStyle w:val="P00"/>
        <w:spacing w:before="72"/>
        <w:ind w:left="0" w:right="1134"/>
        <w:rPr>
          <w:rStyle w:val="default"/>
          <w:rFonts w:cs="FrankRuehl" w:hint="cs"/>
          <w:rtl/>
        </w:rPr>
      </w:pPr>
      <w:r w:rsidRPr="00C50385">
        <w:rPr>
          <w:rStyle w:val="default"/>
          <w:rFonts w:cs="FrankRuehl"/>
          <w:rtl/>
        </w:rPr>
        <w:pict>
          <v:shape id="_x0000_s2383" type="#_x0000_t202" style="position:absolute;left:0;text-align:left;margin-left:465.6pt;margin-top:7.1pt;width:76.65pt;height:15.6pt;z-index:251746816" filled="f" stroked="f">
            <v:textbox inset="1mm,0,1mm,0">
              <w:txbxContent>
                <w:p w:rsidR="000C3938" w:rsidRDefault="000C3938" w:rsidP="000C3938">
                  <w:pPr>
                    <w:spacing w:line="160" w:lineRule="exact"/>
                    <w:jc w:val="left"/>
                    <w:rPr>
                      <w:rFonts w:cs="Miriam"/>
                      <w:noProof/>
                      <w:szCs w:val="18"/>
                      <w:rtl/>
                    </w:rPr>
                  </w:pPr>
                  <w:r>
                    <w:rPr>
                      <w:rFonts w:cs="Miriam" w:hint="cs"/>
                      <w:noProof/>
                      <w:szCs w:val="18"/>
                      <w:rtl/>
                    </w:rPr>
                    <w:t>החלטה תשע"ו-2015</w:t>
                  </w:r>
                </w:p>
                <w:p w:rsidR="000C3938" w:rsidRDefault="000C3938" w:rsidP="000C3938">
                  <w:pPr>
                    <w:spacing w:line="160" w:lineRule="exact"/>
                    <w:jc w:val="left"/>
                    <w:rPr>
                      <w:rFonts w:cs="Miriam" w:hint="cs"/>
                      <w:noProof/>
                      <w:szCs w:val="18"/>
                      <w:rtl/>
                    </w:rPr>
                  </w:pPr>
                  <w:r>
                    <w:rPr>
                      <w:rFonts w:cs="Miriam" w:hint="cs"/>
                      <w:noProof/>
                      <w:szCs w:val="18"/>
                      <w:rtl/>
                    </w:rPr>
                    <w:t>הודעה תשפ"</w:t>
                  </w:r>
                  <w:r w:rsidR="004A14F2">
                    <w:rPr>
                      <w:rFonts w:cs="Miriam" w:hint="cs"/>
                      <w:noProof/>
                      <w:szCs w:val="18"/>
                      <w:rtl/>
                    </w:rPr>
                    <w:t>ג</w:t>
                  </w:r>
                  <w:r>
                    <w:rPr>
                      <w:rFonts w:cs="Miriam" w:hint="cs"/>
                      <w:noProof/>
                      <w:szCs w:val="18"/>
                      <w:rtl/>
                    </w:rPr>
                    <w:t>-202</w:t>
                  </w:r>
                  <w:r w:rsidR="004A14F2">
                    <w:rPr>
                      <w:rFonts w:cs="Miriam" w:hint="cs"/>
                      <w:noProof/>
                      <w:szCs w:val="18"/>
                      <w:rtl/>
                    </w:rPr>
                    <w:t>3</w:t>
                  </w:r>
                </w:p>
              </w:txbxContent>
            </v:textbox>
            <w10:anchorlock/>
          </v:shape>
        </w:pict>
      </w:r>
      <w:r w:rsidRPr="00C50385">
        <w:rPr>
          <w:rStyle w:val="default"/>
          <w:rFonts w:cs="FrankRuehl"/>
          <w:rtl/>
        </w:rPr>
        <w:tab/>
      </w:r>
      <w:r>
        <w:rPr>
          <w:rStyle w:val="default"/>
          <w:rFonts w:cs="FrankRuehl"/>
          <w:rtl/>
        </w:rPr>
        <w:t>(</w:t>
      </w:r>
      <w:r w:rsidRPr="00C50385">
        <w:rPr>
          <w:rStyle w:val="default"/>
          <w:rFonts w:cs="FrankRuehl" w:hint="cs"/>
          <w:rtl/>
        </w:rPr>
        <w:t>ד)</w:t>
      </w:r>
      <w:r w:rsidRPr="00C50385">
        <w:rPr>
          <w:rStyle w:val="default"/>
          <w:rFonts w:cs="FrankRuehl" w:hint="cs"/>
          <w:rtl/>
        </w:rPr>
        <w:tab/>
        <w:t>חבר כנסת חדש זכאי לתוספת של 10,</w:t>
      </w:r>
      <w:r w:rsidR="004A14F2">
        <w:rPr>
          <w:rStyle w:val="default"/>
          <w:rFonts w:cs="FrankRuehl" w:hint="cs"/>
          <w:rtl/>
        </w:rPr>
        <w:t>976</w:t>
      </w:r>
      <w:r w:rsidRPr="00C50385">
        <w:rPr>
          <w:rStyle w:val="default"/>
          <w:rFonts w:cs="FrankRuehl" w:hint="cs"/>
          <w:rtl/>
        </w:rPr>
        <w:t xml:space="preserve"> שקלים חדשים לתקציב השנתי, ב-12 החודשים הראשונים לכהונתו, ואם קיבל תוספת כאמור וחזר לכהן באותה כנסת, לא יקבלה שנית; לעניין זה, "חבר כנסת חדש" </w:t>
      </w:r>
      <w:r w:rsidRPr="00C50385">
        <w:rPr>
          <w:rStyle w:val="default"/>
          <w:rFonts w:cs="FrankRuehl"/>
          <w:rtl/>
        </w:rPr>
        <w:t>–</w:t>
      </w:r>
      <w:r w:rsidRPr="00C50385">
        <w:rPr>
          <w:rStyle w:val="default"/>
          <w:rFonts w:cs="FrankRuehl" w:hint="cs"/>
          <w:rtl/>
        </w:rPr>
        <w:t xml:space="preserve"> מי שלא כיהן כחבר הכנסת ערב תחילת כהונתו</w:t>
      </w:r>
      <w:r>
        <w:rPr>
          <w:rStyle w:val="default"/>
          <w:rFonts w:cs="FrankRuehl" w:hint="cs"/>
          <w:rtl/>
        </w:rPr>
        <w:t>.</w:t>
      </w:r>
    </w:p>
    <w:p w:rsidR="00C50385" w:rsidRDefault="00C50385" w:rsidP="00C50385">
      <w:pPr>
        <w:pStyle w:val="P00"/>
        <w:spacing w:before="72"/>
        <w:ind w:left="0" w:right="1134"/>
        <w:rPr>
          <w:rStyle w:val="default"/>
          <w:rFonts w:cs="FrankRuehl"/>
          <w:rtl/>
        </w:rPr>
      </w:pPr>
      <w:r w:rsidRPr="00C50385">
        <w:rPr>
          <w:rStyle w:val="default"/>
          <w:rFonts w:cs="FrankRuehl"/>
          <w:rtl/>
        </w:rPr>
        <w:pict>
          <v:shape id="_x0000_s2302" type="#_x0000_t202" style="position:absolute;left:0;text-align:left;margin-left:465.6pt;margin-top:7.1pt;width:76.65pt;height:30pt;z-index:251707904" filled="f" stroked="f">
            <v:textbox inset="1mm,0,1mm,0">
              <w:txbxContent>
                <w:p w:rsidR="00A27A66" w:rsidRDefault="003666A8" w:rsidP="000C3938">
                  <w:pPr>
                    <w:spacing w:line="160" w:lineRule="exact"/>
                    <w:jc w:val="left"/>
                    <w:rPr>
                      <w:rFonts w:cs="Miriam"/>
                      <w:noProof/>
                      <w:szCs w:val="18"/>
                      <w:rtl/>
                    </w:rPr>
                  </w:pPr>
                  <w:r>
                    <w:rPr>
                      <w:rFonts w:cs="Miriam" w:hint="cs"/>
                      <w:noProof/>
                      <w:szCs w:val="18"/>
                      <w:rtl/>
                    </w:rPr>
                    <w:t xml:space="preserve">החלטה </w:t>
                  </w:r>
                  <w:r w:rsidR="000C3938">
                    <w:rPr>
                      <w:rFonts w:cs="Miriam" w:hint="cs"/>
                      <w:noProof/>
                      <w:szCs w:val="18"/>
                      <w:rtl/>
                    </w:rPr>
                    <w:t xml:space="preserve">(מס' 6) </w:t>
                  </w:r>
                  <w:r w:rsidR="00A27A66">
                    <w:rPr>
                      <w:rFonts w:cs="Miriam" w:hint="cs"/>
                      <w:noProof/>
                      <w:szCs w:val="18"/>
                      <w:rtl/>
                    </w:rPr>
                    <w:t>תשפ"ב-2022</w:t>
                  </w:r>
                </w:p>
                <w:p w:rsidR="004A14F2" w:rsidRDefault="004A14F2" w:rsidP="000C3938">
                  <w:pPr>
                    <w:spacing w:line="160" w:lineRule="exact"/>
                    <w:jc w:val="left"/>
                    <w:rPr>
                      <w:rFonts w:cs="Miriam" w:hint="cs"/>
                      <w:noProof/>
                      <w:szCs w:val="18"/>
                      <w:rtl/>
                    </w:rPr>
                  </w:pPr>
                  <w:r>
                    <w:rPr>
                      <w:rFonts w:cs="Miriam" w:hint="cs"/>
                      <w:noProof/>
                      <w:szCs w:val="18"/>
                      <w:rtl/>
                    </w:rPr>
                    <w:t>הודעה תשפ"ג-2023</w:t>
                  </w:r>
                </w:p>
              </w:txbxContent>
            </v:textbox>
            <w10:anchorlock/>
          </v:shape>
        </w:pict>
      </w:r>
      <w:r w:rsidRPr="00C50385">
        <w:rPr>
          <w:rStyle w:val="default"/>
          <w:rFonts w:cs="FrankRuehl"/>
          <w:rtl/>
        </w:rPr>
        <w:tab/>
      </w:r>
      <w:r>
        <w:rPr>
          <w:rStyle w:val="default"/>
          <w:rFonts w:cs="FrankRuehl"/>
          <w:rtl/>
        </w:rPr>
        <w:t>(</w:t>
      </w:r>
      <w:r w:rsidR="000C3938">
        <w:rPr>
          <w:rStyle w:val="default"/>
          <w:rFonts w:cs="FrankRuehl" w:hint="cs"/>
          <w:rtl/>
        </w:rPr>
        <w:t>ה</w:t>
      </w:r>
      <w:r w:rsidRPr="00C50385">
        <w:rPr>
          <w:rStyle w:val="default"/>
          <w:rFonts w:cs="FrankRuehl" w:hint="cs"/>
          <w:rtl/>
        </w:rPr>
        <w:t>)</w:t>
      </w:r>
      <w:r w:rsidRPr="00C50385">
        <w:rPr>
          <w:rStyle w:val="default"/>
          <w:rFonts w:cs="FrankRuehl" w:hint="cs"/>
          <w:rtl/>
        </w:rPr>
        <w:tab/>
        <w:t xml:space="preserve">חבר </w:t>
      </w:r>
      <w:r w:rsidR="000C3938">
        <w:rPr>
          <w:rStyle w:val="default"/>
          <w:rFonts w:cs="FrankRuehl" w:hint="cs"/>
          <w:rtl/>
        </w:rPr>
        <w:t>ה</w:t>
      </w:r>
      <w:r w:rsidRPr="00C50385">
        <w:rPr>
          <w:rStyle w:val="default"/>
          <w:rFonts w:cs="FrankRuehl" w:hint="cs"/>
          <w:rtl/>
        </w:rPr>
        <w:t xml:space="preserve">כנסת </w:t>
      </w:r>
      <w:r w:rsidR="000C3938">
        <w:rPr>
          <w:rStyle w:val="default"/>
          <w:rFonts w:cs="FrankRuehl" w:hint="cs"/>
          <w:rtl/>
        </w:rPr>
        <w:t>המכהן כנציג הכנסת בוועדה לבחירת שופטים שלפי סעיף 4 לחוק-יסוד: השפיטה, זכאי לתוספת של 30,</w:t>
      </w:r>
      <w:r w:rsidR="004A14F2">
        <w:rPr>
          <w:rStyle w:val="default"/>
          <w:rFonts w:cs="FrankRuehl" w:hint="cs"/>
          <w:rtl/>
        </w:rPr>
        <w:t>626</w:t>
      </w:r>
      <w:r w:rsidR="000C3938">
        <w:rPr>
          <w:rStyle w:val="default"/>
          <w:rFonts w:cs="FrankRuehl" w:hint="cs"/>
          <w:rtl/>
        </w:rPr>
        <w:t xml:space="preserve"> שקלים חדשים לתקציב השנתי, שתשמש רק לקבלת ייעוץ בקשר לחברותו בוועדה, מיועץ שהוא משפטן; חבר הכנסת רשאי לשלם ליועץ כאמור גם מתקציבו לפי סעיפים קטנים (א) ו-(ד)</w:t>
      </w:r>
      <w:r>
        <w:rPr>
          <w:rStyle w:val="default"/>
          <w:rFonts w:cs="FrankRuehl" w:hint="cs"/>
          <w:rtl/>
        </w:rPr>
        <w:t>.</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49" w:name="Rov213"/>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87"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700</w:t>
      </w:r>
    </w:p>
    <w:p w:rsidR="002C368F" w:rsidRPr="00346B5C" w:rsidRDefault="002C368F">
      <w:pPr>
        <w:pStyle w:val="P0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vanish/>
          <w:sz w:val="22"/>
          <w:szCs w:val="22"/>
          <w:shd w:val="clear" w:color="auto" w:fill="FFFF99"/>
          <w:rtl/>
        </w:rPr>
        <w:t>27.</w:t>
      </w: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חבר הכנסת זכאי לתקציב </w:t>
      </w:r>
      <w:r w:rsidRPr="00346B5C">
        <w:rPr>
          <w:rStyle w:val="default"/>
          <w:rFonts w:ascii="FrankRuehl" w:hAnsi="FrankRuehl" w:cs="FrankRuehl"/>
          <w:vanish/>
          <w:sz w:val="22"/>
          <w:szCs w:val="22"/>
          <w:shd w:val="clear" w:color="auto" w:fill="FFFF99"/>
          <w:rtl/>
        </w:rPr>
        <w:t>ש</w:t>
      </w:r>
      <w:r w:rsidRPr="00346B5C">
        <w:rPr>
          <w:rStyle w:val="default"/>
          <w:rFonts w:ascii="FrankRuehl" w:hAnsi="FrankRuehl" w:cs="FrankRuehl" w:hint="cs"/>
          <w:vanish/>
          <w:sz w:val="22"/>
          <w:szCs w:val="22"/>
          <w:shd w:val="clear" w:color="auto" w:fill="FFFF99"/>
          <w:rtl/>
        </w:rPr>
        <w:t xml:space="preserve">נתי בסך </w:t>
      </w:r>
      <w:r w:rsidRPr="00346B5C">
        <w:rPr>
          <w:rStyle w:val="default"/>
          <w:rFonts w:ascii="FrankRuehl" w:hAnsi="FrankRuehl" w:cs="FrankRuehl" w:hint="cs"/>
          <w:strike/>
          <w:vanish/>
          <w:sz w:val="22"/>
          <w:szCs w:val="22"/>
          <w:shd w:val="clear" w:color="auto" w:fill="FFFF99"/>
          <w:rtl/>
        </w:rPr>
        <w:t>60,000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49,000 שקלים חדשים</w:t>
      </w:r>
      <w:r w:rsidRPr="00346B5C">
        <w:rPr>
          <w:rStyle w:val="default"/>
          <w:rFonts w:ascii="FrankRuehl" w:hAnsi="FrankRuehl" w:cs="FrankRuehl" w:hint="cs"/>
          <w:vanish/>
          <w:sz w:val="22"/>
          <w:szCs w:val="22"/>
          <w:shd w:val="clear" w:color="auto" w:fill="FFFF99"/>
          <w:rtl/>
        </w:rPr>
        <w:t>, לכיסוי הוצאות שהוצאו לשם שמירה על קשר עם הציבור</w:t>
      </w:r>
      <w:r w:rsidRPr="00346B5C">
        <w:rPr>
          <w:rStyle w:val="default"/>
          <w:rFonts w:ascii="FrankRuehl" w:hAnsi="FrankRuehl" w:cs="FrankRuehl" w:hint="cs"/>
          <w:strike/>
          <w:vanish/>
          <w:sz w:val="22"/>
          <w:szCs w:val="22"/>
          <w:shd w:val="clear" w:color="auto" w:fill="FFFF99"/>
          <w:rtl/>
        </w:rPr>
        <w:t>; לענין זה יראו הוצאה הכלולה ברשימה שיפרסם חשב הכנסת מעת לעת כהוצאה שהוצאה לשם שמירה על קשר עם הציבור</w:t>
      </w:r>
      <w:r w:rsidRPr="00346B5C">
        <w:rPr>
          <w:rStyle w:val="default"/>
          <w:rFonts w:ascii="FrankRuehl" w:hAnsi="FrankRuehl" w:cs="FrankRuehl" w:hint="cs"/>
          <w:vanish/>
          <w:sz w:val="22"/>
          <w:szCs w:val="22"/>
          <w:shd w:val="clear" w:color="auto" w:fill="FFFF99"/>
          <w:rtl/>
        </w:rPr>
        <w:t>.</w:t>
      </w:r>
    </w:p>
    <w:p w:rsidR="002C368F" w:rsidRPr="00346B5C" w:rsidRDefault="002C368F">
      <w:pPr>
        <w:pStyle w:val="P00"/>
        <w:spacing w:before="0"/>
        <w:ind w:left="0" w:right="1134"/>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ב)</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חבר הכנסת אשר שכר לשכה פרלמנטרית בהתאם להוראות סעיף 31, זכאי לתוספת תקציב שנתי </w:t>
      </w:r>
      <w:r w:rsidRPr="00346B5C">
        <w:rPr>
          <w:rStyle w:val="default"/>
          <w:rFonts w:ascii="FrankRuehl" w:hAnsi="FrankRuehl" w:cs="FrankRuehl"/>
          <w:vanish/>
          <w:sz w:val="22"/>
          <w:szCs w:val="22"/>
          <w:shd w:val="clear" w:color="auto" w:fill="FFFF99"/>
          <w:rtl/>
        </w:rPr>
        <w:t>ב</w:t>
      </w:r>
      <w:r w:rsidRPr="00346B5C">
        <w:rPr>
          <w:rStyle w:val="default"/>
          <w:rFonts w:ascii="FrankRuehl" w:hAnsi="FrankRuehl" w:cs="FrankRuehl" w:hint="cs"/>
          <w:vanish/>
          <w:sz w:val="22"/>
          <w:szCs w:val="22"/>
          <w:shd w:val="clear" w:color="auto" w:fill="FFFF99"/>
          <w:rtl/>
        </w:rPr>
        <w:t xml:space="preserve">סך של </w:t>
      </w:r>
      <w:r w:rsidRPr="00346B5C">
        <w:rPr>
          <w:rStyle w:val="default"/>
          <w:rFonts w:ascii="FrankRuehl" w:hAnsi="FrankRuehl" w:cs="FrankRuehl" w:hint="cs"/>
          <w:strike/>
          <w:vanish/>
          <w:sz w:val="22"/>
          <w:szCs w:val="22"/>
          <w:shd w:val="clear" w:color="auto" w:fill="FFFF99"/>
          <w:rtl/>
        </w:rPr>
        <w:t>20,000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19,000 שקלים חדשים</w:t>
      </w:r>
      <w:r w:rsidRPr="00346B5C">
        <w:rPr>
          <w:rStyle w:val="default"/>
          <w:rFonts w:ascii="FrankRuehl" w:hAnsi="FrankRuehl" w:cs="FrankRuehl" w:hint="cs"/>
          <w:vanish/>
          <w:sz w:val="22"/>
          <w:szCs w:val="22"/>
          <w:shd w:val="clear" w:color="auto" w:fill="FFFF99"/>
          <w:rtl/>
        </w:rPr>
        <w:t xml:space="preserve">; לענין זה, "לשכה פרלמנטרית"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משרד המשמש את חבר הכנסת לצורך קיום קשר עם הציבור, לפי הסכם בין חבר הכנסת לבין המשכיר, שמתקיימים לגביו התנאים האמורים בפרק זה, לרבות שלט המציין כי זו לשכה פרלמנטרית של חבר הכנסת.</w:t>
      </w:r>
    </w:p>
    <w:p w:rsidR="002C368F" w:rsidRPr="00346B5C" w:rsidRDefault="002C368F">
      <w:pPr>
        <w:pStyle w:val="P00"/>
        <w:spacing w:before="0"/>
        <w:ind w:left="0" w:right="1134"/>
        <w:rPr>
          <w:rStyle w:val="default"/>
          <w:rFonts w:ascii="FrankRuehl" w:hAnsi="FrankRuehl" w:cs="FrankRuehl" w:hint="cs"/>
          <w:vanish/>
          <w:sz w:val="22"/>
          <w:szCs w:val="22"/>
          <w:u w:val="single"/>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(ג)</w:t>
      </w:r>
      <w:r w:rsidRPr="00346B5C">
        <w:rPr>
          <w:rStyle w:val="default"/>
          <w:rFonts w:ascii="FrankRuehl" w:hAnsi="FrankRuehl" w:cs="FrankRuehl" w:hint="cs"/>
          <w:vanish/>
          <w:sz w:val="22"/>
          <w:szCs w:val="22"/>
          <w:u w:val="single"/>
          <w:shd w:val="clear" w:color="auto" w:fill="FFFF99"/>
          <w:rtl/>
        </w:rPr>
        <w:tab/>
        <w:t xml:space="preserve">בלי לגרוע מהאמור בסעיף 32(א2), חבר הכנסת רשאי להשתמש בתקציבו השנתי לצורך רכישת פריטים ושירותים כמפורט בתוספת השישית בלבד. </w:t>
      </w:r>
    </w:p>
    <w:p w:rsidR="002C368F" w:rsidRPr="00346B5C" w:rsidRDefault="002C368F">
      <w:pPr>
        <w:pStyle w:val="P00"/>
        <w:spacing w:before="0"/>
        <w:ind w:left="0" w:right="1134"/>
        <w:rPr>
          <w:rStyle w:val="default"/>
          <w:rFonts w:cs="FrankRuehl" w:hint="cs"/>
          <w:vanish/>
          <w:color w:val="FF0000"/>
          <w:szCs w:val="20"/>
          <w:shd w:val="clear" w:color="auto" w:fill="FFFF99"/>
          <w:rtl/>
        </w:rPr>
      </w:pPr>
    </w:p>
    <w:p w:rsidR="002C368F" w:rsidRPr="00346B5C" w:rsidRDefault="002C368F">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2.12.2004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תשס"ה-2004</w:t>
      </w:r>
    </w:p>
    <w:p w:rsidR="002C368F" w:rsidRPr="00346B5C" w:rsidRDefault="002C368F">
      <w:pPr>
        <w:pStyle w:val="P00"/>
        <w:spacing w:before="0"/>
        <w:ind w:left="0" w:right="1134"/>
        <w:rPr>
          <w:rStyle w:val="default"/>
          <w:rFonts w:cs="FrankRuehl" w:hint="cs"/>
          <w:vanish/>
          <w:szCs w:val="20"/>
          <w:shd w:val="clear" w:color="auto" w:fill="FFFF99"/>
          <w:rtl/>
        </w:rPr>
      </w:pPr>
      <w:hyperlink r:id="rId88" w:history="1">
        <w:r w:rsidRPr="00346B5C">
          <w:rPr>
            <w:rStyle w:val="Hyperlink"/>
            <w:rFonts w:hint="cs"/>
            <w:vanish/>
            <w:szCs w:val="20"/>
            <w:shd w:val="clear" w:color="auto" w:fill="FFFF99"/>
            <w:rtl/>
          </w:rPr>
          <w:t>ק"ת תשס"ה מס' 6351</w:t>
        </w:r>
      </w:hyperlink>
      <w:r w:rsidRPr="00346B5C">
        <w:rPr>
          <w:rStyle w:val="default"/>
          <w:rFonts w:cs="FrankRuehl" w:hint="cs"/>
          <w:vanish/>
          <w:szCs w:val="20"/>
          <w:shd w:val="clear" w:color="auto" w:fill="FFFF99"/>
          <w:rtl/>
        </w:rPr>
        <w:t xml:space="preserve"> מיום 2.12.2004 עמ' 199</w:t>
      </w:r>
    </w:p>
    <w:p w:rsidR="002C368F" w:rsidRPr="00346B5C" w:rsidRDefault="002C368F">
      <w:pPr>
        <w:pStyle w:val="P0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vanish/>
          <w:sz w:val="22"/>
          <w:szCs w:val="22"/>
          <w:shd w:val="clear" w:color="auto" w:fill="FFFF99"/>
          <w:rtl/>
        </w:rPr>
        <w:t>27.</w:t>
      </w: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חבר הכנסת זכאי לתקציב </w:t>
      </w:r>
      <w:r w:rsidRPr="00346B5C">
        <w:rPr>
          <w:rStyle w:val="default"/>
          <w:rFonts w:ascii="FrankRuehl" w:hAnsi="FrankRuehl" w:cs="FrankRuehl"/>
          <w:vanish/>
          <w:sz w:val="22"/>
          <w:szCs w:val="22"/>
          <w:shd w:val="clear" w:color="auto" w:fill="FFFF99"/>
          <w:rtl/>
        </w:rPr>
        <w:t>ש</w:t>
      </w:r>
      <w:r w:rsidRPr="00346B5C">
        <w:rPr>
          <w:rStyle w:val="default"/>
          <w:rFonts w:ascii="FrankRuehl" w:hAnsi="FrankRuehl" w:cs="FrankRuehl" w:hint="cs"/>
          <w:vanish/>
          <w:sz w:val="22"/>
          <w:szCs w:val="22"/>
          <w:shd w:val="clear" w:color="auto" w:fill="FFFF99"/>
          <w:rtl/>
        </w:rPr>
        <w:t xml:space="preserve">נתי בסך 49,000 שקלים חדשים, לכיסוי </w:t>
      </w:r>
      <w:r w:rsidRPr="00346B5C">
        <w:rPr>
          <w:rStyle w:val="default"/>
          <w:rFonts w:ascii="FrankRuehl" w:hAnsi="FrankRuehl" w:cs="FrankRuehl" w:hint="cs"/>
          <w:strike/>
          <w:vanish/>
          <w:sz w:val="22"/>
          <w:szCs w:val="22"/>
          <w:shd w:val="clear" w:color="auto" w:fill="FFFF99"/>
          <w:rtl/>
        </w:rPr>
        <w:t>הוצאות שהוצאו לשם שמירה</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הוצאות הכרוכות במילוי תפקידו והוצאות שהוצאו לשם שמירה</w:t>
      </w:r>
      <w:r w:rsidRPr="00346B5C">
        <w:rPr>
          <w:rStyle w:val="default"/>
          <w:rFonts w:ascii="FrankRuehl" w:hAnsi="FrankRuehl" w:cs="FrankRuehl" w:hint="cs"/>
          <w:vanish/>
          <w:sz w:val="22"/>
          <w:szCs w:val="22"/>
          <w:shd w:val="clear" w:color="auto" w:fill="FFFF99"/>
          <w:rtl/>
        </w:rPr>
        <w:t xml:space="preserve"> על קשר עם הציבור. </w:t>
      </w:r>
    </w:p>
    <w:p w:rsidR="002C368F" w:rsidRPr="00346B5C" w:rsidRDefault="002C368F">
      <w:pPr>
        <w:pStyle w:val="P00"/>
        <w:spacing w:before="0"/>
        <w:ind w:left="0" w:right="1134"/>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ב)</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חבר הכנסת אשר שכר לשכה פרלמנטרית בהתאם להוראות סעיף 31, זכאי לתוספת תקציב שנתי </w:t>
      </w:r>
      <w:r w:rsidRPr="00346B5C">
        <w:rPr>
          <w:rStyle w:val="default"/>
          <w:rFonts w:ascii="FrankRuehl" w:hAnsi="FrankRuehl" w:cs="FrankRuehl"/>
          <w:vanish/>
          <w:sz w:val="22"/>
          <w:szCs w:val="22"/>
          <w:shd w:val="clear" w:color="auto" w:fill="FFFF99"/>
          <w:rtl/>
        </w:rPr>
        <w:t>ב</w:t>
      </w:r>
      <w:r w:rsidRPr="00346B5C">
        <w:rPr>
          <w:rStyle w:val="default"/>
          <w:rFonts w:ascii="FrankRuehl" w:hAnsi="FrankRuehl" w:cs="FrankRuehl" w:hint="cs"/>
          <w:vanish/>
          <w:sz w:val="22"/>
          <w:szCs w:val="22"/>
          <w:shd w:val="clear" w:color="auto" w:fill="FFFF99"/>
          <w:rtl/>
        </w:rPr>
        <w:t xml:space="preserve">סך של 19,000 שקלים חדשים; לענין זה, "לשכה פרלמנטרית"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משרד המשמש את חבר הכנסת לצורך קיום קשר עם הציבור, לפי הסכם בין חבר הכנסת לבין המשכיר, שמתקיימים לגביו התנאים האמורים בפרק זה, לרבות שלט המציין כי זו לשכה פרלמנטרית של חבר הכנסת.</w:t>
      </w:r>
    </w:p>
    <w:p w:rsidR="002C368F" w:rsidRPr="00346B5C" w:rsidRDefault="002C368F">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(ג)</w:t>
      </w:r>
      <w:r w:rsidRPr="00346B5C">
        <w:rPr>
          <w:rStyle w:val="default"/>
          <w:rFonts w:ascii="FrankRuehl" w:hAnsi="FrankRuehl" w:cs="FrankRuehl" w:hint="cs"/>
          <w:vanish/>
          <w:sz w:val="22"/>
          <w:szCs w:val="22"/>
          <w:shd w:val="clear" w:color="auto" w:fill="FFFF99"/>
          <w:rtl/>
        </w:rPr>
        <w:tab/>
        <w:t xml:space="preserve">בלי לגרוע מהאמור בסעיף 32(א2), חבר הכנסת רשאי להשתמש בתקציבו השנתי לצורך רכישת פריטים ושירותים כמפורט </w:t>
      </w:r>
      <w:r w:rsidRPr="00346B5C">
        <w:rPr>
          <w:rStyle w:val="default"/>
          <w:rFonts w:ascii="FrankRuehl" w:hAnsi="FrankRuehl" w:cs="FrankRuehl" w:hint="cs"/>
          <w:strike/>
          <w:vanish/>
          <w:sz w:val="22"/>
          <w:szCs w:val="22"/>
          <w:shd w:val="clear" w:color="auto" w:fill="FFFF99"/>
          <w:rtl/>
        </w:rPr>
        <w:t>בתוספת השישית</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בתוספות השישית והשביעית</w:t>
      </w:r>
      <w:r w:rsidRPr="00346B5C">
        <w:rPr>
          <w:rStyle w:val="default"/>
          <w:rFonts w:ascii="FrankRuehl" w:hAnsi="FrankRuehl" w:cs="FrankRuehl" w:hint="cs"/>
          <w:vanish/>
          <w:sz w:val="22"/>
          <w:szCs w:val="22"/>
          <w:shd w:val="clear" w:color="auto" w:fill="FFFF99"/>
          <w:rtl/>
        </w:rPr>
        <w:t xml:space="preserve"> בלבד. </w:t>
      </w:r>
      <w:r w:rsidRPr="00346B5C">
        <w:rPr>
          <w:rStyle w:val="default"/>
          <w:rFonts w:ascii="FrankRuehl" w:hAnsi="FrankRuehl" w:cs="FrankRuehl" w:hint="cs"/>
          <w:vanish/>
          <w:sz w:val="22"/>
          <w:szCs w:val="22"/>
          <w:u w:val="single"/>
          <w:shd w:val="clear" w:color="auto" w:fill="FFFF99"/>
          <w:rtl/>
        </w:rPr>
        <w:t>חשב הכנסת, באישור הועדה הציבורית, כהגדרתה בסעיף 50 לחוק הכנסת, התשנ"ד-1994, רשאי לאשר רכישת פריטים ושירותים נוספים.</w:t>
      </w:r>
    </w:p>
    <w:p w:rsidR="00421787" w:rsidRPr="00346B5C" w:rsidRDefault="00421787">
      <w:pPr>
        <w:pStyle w:val="P00"/>
        <w:spacing w:before="0"/>
        <w:ind w:left="0" w:right="1134"/>
        <w:rPr>
          <w:rStyle w:val="default"/>
          <w:rFonts w:ascii="FrankRuehl" w:hAnsi="FrankRuehl" w:cs="FrankRuehl" w:hint="cs"/>
          <w:vanish/>
          <w:szCs w:val="20"/>
          <w:shd w:val="clear" w:color="auto" w:fill="FFFF99"/>
          <w:rtl/>
        </w:rPr>
      </w:pPr>
    </w:p>
    <w:p w:rsidR="00421787" w:rsidRPr="00346B5C" w:rsidRDefault="00421787">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20.8.2009</w:t>
      </w:r>
    </w:p>
    <w:p w:rsidR="00421787" w:rsidRPr="00346B5C" w:rsidRDefault="00421787">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2) תשס"ט-2009</w:t>
      </w:r>
    </w:p>
    <w:p w:rsidR="00421787" w:rsidRPr="00346B5C" w:rsidRDefault="00421787">
      <w:pPr>
        <w:pStyle w:val="P00"/>
        <w:spacing w:before="0"/>
        <w:ind w:left="0" w:right="1134"/>
        <w:rPr>
          <w:rStyle w:val="default"/>
          <w:rFonts w:ascii="FrankRuehl" w:hAnsi="FrankRuehl" w:cs="FrankRuehl" w:hint="cs"/>
          <w:vanish/>
          <w:szCs w:val="20"/>
          <w:shd w:val="clear" w:color="auto" w:fill="FFFF99"/>
          <w:rtl/>
        </w:rPr>
      </w:pPr>
      <w:hyperlink r:id="rId89" w:history="1">
        <w:r w:rsidRPr="00346B5C">
          <w:rPr>
            <w:rStyle w:val="Hyperlink"/>
            <w:rFonts w:ascii="FrankRuehl" w:hAnsi="FrankRuehl" w:hint="cs"/>
            <w:vanish/>
            <w:szCs w:val="20"/>
            <w:shd w:val="clear" w:color="auto" w:fill="FFFF99"/>
            <w:rtl/>
          </w:rPr>
          <w:t>ק"ת תשס"ט מס' 6805</w:t>
        </w:r>
      </w:hyperlink>
      <w:r w:rsidRPr="00346B5C">
        <w:rPr>
          <w:rStyle w:val="default"/>
          <w:rFonts w:ascii="FrankRuehl" w:hAnsi="FrankRuehl" w:cs="FrankRuehl" w:hint="cs"/>
          <w:vanish/>
          <w:szCs w:val="20"/>
          <w:shd w:val="clear" w:color="auto" w:fill="FFFF99"/>
          <w:rtl/>
        </w:rPr>
        <w:t xml:space="preserve"> מיום 20.8.2009 עמ' 1249</w:t>
      </w:r>
    </w:p>
    <w:p w:rsidR="00D84F51" w:rsidRPr="00346B5C" w:rsidRDefault="00D84F51" w:rsidP="00D84F51">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(ג)</w:t>
      </w:r>
      <w:r w:rsidRPr="00346B5C">
        <w:rPr>
          <w:rStyle w:val="default"/>
          <w:rFonts w:ascii="FrankRuehl" w:hAnsi="FrankRuehl" w:cs="FrankRuehl" w:hint="cs"/>
          <w:vanish/>
          <w:sz w:val="22"/>
          <w:szCs w:val="22"/>
          <w:shd w:val="clear" w:color="auto" w:fill="FFFF99"/>
          <w:rtl/>
        </w:rPr>
        <w:tab/>
        <w:t xml:space="preserve">בלי לגרוע מהאמור </w:t>
      </w:r>
      <w:r w:rsidRPr="00346B5C">
        <w:rPr>
          <w:rStyle w:val="default"/>
          <w:rFonts w:ascii="FrankRuehl" w:hAnsi="FrankRuehl" w:cs="FrankRuehl" w:hint="cs"/>
          <w:strike/>
          <w:vanish/>
          <w:sz w:val="22"/>
          <w:szCs w:val="22"/>
          <w:shd w:val="clear" w:color="auto" w:fill="FFFF99"/>
          <w:rtl/>
        </w:rPr>
        <w:t>בסעיף 32(א2)</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בסעיף 32(א)</w:t>
      </w:r>
      <w:r w:rsidRPr="00346B5C">
        <w:rPr>
          <w:rStyle w:val="default"/>
          <w:rFonts w:ascii="FrankRuehl" w:hAnsi="FrankRuehl" w:cs="FrankRuehl" w:hint="cs"/>
          <w:vanish/>
          <w:sz w:val="22"/>
          <w:szCs w:val="22"/>
          <w:shd w:val="clear" w:color="auto" w:fill="FFFF99"/>
          <w:rtl/>
        </w:rPr>
        <w:t>, חבר הכנסת רשאי להשתמש בתקציבו השנתי לצורך רכישת פריטים ושירותים כמפורט בתוספות השישית והשביעית בלבד. חשב הכנסת, באישור הועדה הציבורית, כהגדרתה בסעיף 50 לחוק הכנסת, התשנ"ד-1994, רשאי לאשר רכישת פריטים ושירותים נוספים.</w:t>
      </w:r>
    </w:p>
    <w:p w:rsidR="00D84F51" w:rsidRPr="00346B5C" w:rsidRDefault="00D84F51">
      <w:pPr>
        <w:pStyle w:val="P00"/>
        <w:spacing w:before="0"/>
        <w:ind w:left="0" w:right="1134"/>
        <w:rPr>
          <w:rStyle w:val="default"/>
          <w:rFonts w:ascii="FrankRuehl" w:hAnsi="FrankRuehl" w:cs="FrankRuehl" w:hint="cs"/>
          <w:vanish/>
          <w:szCs w:val="20"/>
          <w:shd w:val="clear" w:color="auto" w:fill="FFFF99"/>
          <w:rtl/>
        </w:rPr>
      </w:pPr>
    </w:p>
    <w:p w:rsidR="00D84F51" w:rsidRPr="00346B5C" w:rsidRDefault="00D84F51">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22.2.2010</w:t>
      </w:r>
    </w:p>
    <w:p w:rsidR="00D84F51" w:rsidRPr="00346B5C" w:rsidRDefault="00D84F51">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תש"ע-2010</w:t>
      </w:r>
    </w:p>
    <w:p w:rsidR="00D84F51" w:rsidRPr="00346B5C" w:rsidRDefault="00D84F51">
      <w:pPr>
        <w:pStyle w:val="P00"/>
        <w:spacing w:before="0"/>
        <w:ind w:left="0" w:right="1134"/>
        <w:rPr>
          <w:rStyle w:val="default"/>
          <w:rFonts w:ascii="FrankRuehl" w:hAnsi="FrankRuehl" w:cs="FrankRuehl" w:hint="cs"/>
          <w:vanish/>
          <w:szCs w:val="20"/>
          <w:shd w:val="clear" w:color="auto" w:fill="FFFF99"/>
          <w:rtl/>
        </w:rPr>
      </w:pPr>
      <w:hyperlink r:id="rId90" w:history="1">
        <w:r w:rsidRPr="00346B5C">
          <w:rPr>
            <w:rStyle w:val="Hyperlink"/>
            <w:rFonts w:ascii="FrankRuehl" w:hAnsi="FrankRuehl" w:hint="cs"/>
            <w:vanish/>
            <w:szCs w:val="20"/>
            <w:shd w:val="clear" w:color="auto" w:fill="FFFF99"/>
            <w:rtl/>
          </w:rPr>
          <w:t>ק"ת תש"ע מס' 6870</w:t>
        </w:r>
      </w:hyperlink>
      <w:r w:rsidRPr="00346B5C">
        <w:rPr>
          <w:rStyle w:val="default"/>
          <w:rFonts w:ascii="FrankRuehl" w:hAnsi="FrankRuehl" w:cs="FrankRuehl" w:hint="cs"/>
          <w:vanish/>
          <w:szCs w:val="20"/>
          <w:shd w:val="clear" w:color="auto" w:fill="FFFF99"/>
          <w:rtl/>
        </w:rPr>
        <w:t xml:space="preserve"> מיום 22.2.2010 עמ' 888</w:t>
      </w:r>
    </w:p>
    <w:p w:rsidR="00421787" w:rsidRPr="00346B5C" w:rsidRDefault="00421787" w:rsidP="00D84F51">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(ג)</w:t>
      </w:r>
      <w:r w:rsidRPr="00346B5C">
        <w:rPr>
          <w:rStyle w:val="default"/>
          <w:rFonts w:ascii="FrankRuehl" w:hAnsi="FrankRuehl" w:cs="FrankRuehl" w:hint="cs"/>
          <w:vanish/>
          <w:sz w:val="22"/>
          <w:szCs w:val="22"/>
          <w:shd w:val="clear" w:color="auto" w:fill="FFFF99"/>
          <w:rtl/>
        </w:rPr>
        <w:tab/>
        <w:t>בלי לגרוע מהאמור בסעיף 32(א), חבר הכנסת רשאי להשתמש בתקציבו השנתי לצורך רכישת פריטים ושירותים כמפורט בתוספות השישית והשביעית בלבד. חשב הכנסת, באישור הועדה הציבורית, כהגדרתה בסעיף 50 לחוק הכנסת, התשנ"ד-1994</w:t>
      </w:r>
      <w:r w:rsidR="00D84F51" w:rsidRPr="00346B5C">
        <w:rPr>
          <w:rStyle w:val="default"/>
          <w:rFonts w:ascii="FrankRuehl" w:hAnsi="FrankRuehl" w:cs="FrankRuehl" w:hint="cs"/>
          <w:vanish/>
          <w:sz w:val="22"/>
          <w:szCs w:val="22"/>
          <w:shd w:val="clear" w:color="auto" w:fill="FFFF99"/>
          <w:rtl/>
        </w:rPr>
        <w:t xml:space="preserve"> </w:t>
      </w:r>
      <w:r w:rsidR="00D84F51" w:rsidRPr="00346B5C">
        <w:rPr>
          <w:rStyle w:val="default"/>
          <w:rFonts w:ascii="FrankRuehl" w:hAnsi="FrankRuehl" w:cs="FrankRuehl" w:hint="cs"/>
          <w:vanish/>
          <w:sz w:val="22"/>
          <w:szCs w:val="22"/>
          <w:u w:val="single"/>
          <w:shd w:val="clear" w:color="auto" w:fill="FFFF99"/>
          <w:rtl/>
        </w:rPr>
        <w:t xml:space="preserve">(להלן </w:t>
      </w:r>
      <w:r w:rsidR="00D84F51" w:rsidRPr="00346B5C">
        <w:rPr>
          <w:rStyle w:val="default"/>
          <w:rFonts w:ascii="FrankRuehl" w:hAnsi="FrankRuehl" w:cs="FrankRuehl"/>
          <w:vanish/>
          <w:sz w:val="22"/>
          <w:szCs w:val="22"/>
          <w:u w:val="single"/>
          <w:shd w:val="clear" w:color="auto" w:fill="FFFF99"/>
          <w:rtl/>
        </w:rPr>
        <w:t>–</w:t>
      </w:r>
      <w:r w:rsidR="00D84F51" w:rsidRPr="00346B5C">
        <w:rPr>
          <w:rStyle w:val="default"/>
          <w:rFonts w:ascii="FrankRuehl" w:hAnsi="FrankRuehl" w:cs="FrankRuehl" w:hint="cs"/>
          <w:vanish/>
          <w:sz w:val="22"/>
          <w:szCs w:val="22"/>
          <w:u w:val="single"/>
          <w:shd w:val="clear" w:color="auto" w:fill="FFFF99"/>
          <w:rtl/>
        </w:rPr>
        <w:t xml:space="preserve"> הוועדה הציבורית)</w:t>
      </w:r>
      <w:r w:rsidRPr="00346B5C">
        <w:rPr>
          <w:rStyle w:val="default"/>
          <w:rFonts w:ascii="FrankRuehl" w:hAnsi="FrankRuehl" w:cs="FrankRuehl" w:hint="cs"/>
          <w:vanish/>
          <w:sz w:val="22"/>
          <w:szCs w:val="22"/>
          <w:shd w:val="clear" w:color="auto" w:fill="FFFF99"/>
          <w:rtl/>
        </w:rPr>
        <w:t>, רשאי לאשר רכישת פריטים ושירותים נוספים.</w:t>
      </w:r>
    </w:p>
    <w:p w:rsidR="0054436E" w:rsidRPr="00346B5C" w:rsidRDefault="0054436E" w:rsidP="0054436E">
      <w:pPr>
        <w:pStyle w:val="P00"/>
        <w:spacing w:before="0"/>
        <w:ind w:left="0" w:right="1134"/>
        <w:rPr>
          <w:rStyle w:val="default"/>
          <w:rFonts w:cs="FrankRuehl" w:hint="cs"/>
          <w:vanish/>
          <w:szCs w:val="20"/>
          <w:shd w:val="clear" w:color="auto" w:fill="FFFF99"/>
          <w:rtl/>
        </w:rPr>
      </w:pPr>
    </w:p>
    <w:p w:rsidR="0054436E" w:rsidRPr="00346B5C" w:rsidRDefault="0054436E" w:rsidP="0054436E">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54436E" w:rsidRPr="00346B5C" w:rsidRDefault="0054436E" w:rsidP="0054436E">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54436E" w:rsidRPr="00346B5C" w:rsidRDefault="0054436E" w:rsidP="0054436E">
      <w:pPr>
        <w:pStyle w:val="P00"/>
        <w:spacing w:before="0"/>
        <w:ind w:left="0" w:right="1134"/>
        <w:rPr>
          <w:rStyle w:val="default"/>
          <w:rFonts w:cs="FrankRuehl" w:hint="cs"/>
          <w:vanish/>
          <w:szCs w:val="20"/>
          <w:shd w:val="clear" w:color="auto" w:fill="FFFF99"/>
          <w:rtl/>
        </w:rPr>
      </w:pPr>
      <w:hyperlink r:id="rId91"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507</w:t>
      </w:r>
    </w:p>
    <w:p w:rsidR="0054436E" w:rsidRPr="00346B5C" w:rsidRDefault="0054436E" w:rsidP="0054436E">
      <w:pPr>
        <w:pStyle w:val="P00"/>
        <w:ind w:left="0" w:right="1134"/>
        <w:rPr>
          <w:rStyle w:val="default"/>
          <w:rFonts w:ascii="FrankRuehl" w:hAnsi="FrankRuehl" w:cs="Miriam" w:hint="cs"/>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תקציב קשר עם הציבור ולשכה פרלמנטרית</w:t>
      </w:r>
      <w:r w:rsidRPr="00346B5C">
        <w:rPr>
          <w:rStyle w:val="default"/>
          <w:rFonts w:ascii="FrankRuehl" w:hAnsi="FrankRuehl" w:cs="Miriam" w:hint="cs"/>
          <w:vanish/>
          <w:sz w:val="16"/>
          <w:szCs w:val="16"/>
          <w:shd w:val="clear" w:color="auto" w:fill="FFFF99"/>
          <w:rtl/>
        </w:rPr>
        <w:t xml:space="preserve"> </w:t>
      </w:r>
      <w:r w:rsidRPr="00346B5C">
        <w:rPr>
          <w:rStyle w:val="default"/>
          <w:rFonts w:ascii="FrankRuehl" w:hAnsi="FrankRuehl" w:cs="Miriam" w:hint="cs"/>
          <w:vanish/>
          <w:sz w:val="16"/>
          <w:szCs w:val="16"/>
          <w:u w:val="single"/>
          <w:shd w:val="clear" w:color="auto" w:fill="FFFF99"/>
          <w:rtl/>
        </w:rPr>
        <w:t>תקציב שנתי לפעילות פרלמנטרית</w:t>
      </w:r>
    </w:p>
    <w:p w:rsidR="0054436E" w:rsidRPr="00346B5C" w:rsidRDefault="0054436E" w:rsidP="0054436E">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27.</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strike/>
          <w:vanish/>
          <w:sz w:val="22"/>
          <w:szCs w:val="22"/>
          <w:shd w:val="clear" w:color="auto" w:fill="FFFF99"/>
          <w:rtl/>
        </w:rPr>
        <w:t>(</w:t>
      </w:r>
      <w:r w:rsidRPr="00346B5C">
        <w:rPr>
          <w:rStyle w:val="default"/>
          <w:rFonts w:ascii="FrankRuehl" w:hAnsi="FrankRuehl" w:cs="FrankRuehl" w:hint="cs"/>
          <w:strike/>
          <w:vanish/>
          <w:sz w:val="22"/>
          <w:szCs w:val="22"/>
          <w:shd w:val="clear" w:color="auto" w:fill="FFFF99"/>
          <w:rtl/>
        </w:rPr>
        <w:t>א)</w:t>
      </w:r>
      <w:r w:rsidRPr="00346B5C">
        <w:rPr>
          <w:rStyle w:val="default"/>
          <w:rFonts w:ascii="FrankRuehl" w:hAnsi="FrankRuehl" w:cs="FrankRuehl"/>
          <w:strike/>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 xml:space="preserve">חבר הכנסת זכאי לתקציב </w:t>
      </w:r>
      <w:r w:rsidRPr="00346B5C">
        <w:rPr>
          <w:rStyle w:val="default"/>
          <w:rFonts w:ascii="FrankRuehl" w:hAnsi="FrankRuehl" w:cs="FrankRuehl"/>
          <w:strike/>
          <w:vanish/>
          <w:sz w:val="22"/>
          <w:szCs w:val="22"/>
          <w:shd w:val="clear" w:color="auto" w:fill="FFFF99"/>
          <w:rtl/>
        </w:rPr>
        <w:t>ש</w:t>
      </w:r>
      <w:r w:rsidRPr="00346B5C">
        <w:rPr>
          <w:rStyle w:val="default"/>
          <w:rFonts w:ascii="FrankRuehl" w:hAnsi="FrankRuehl" w:cs="FrankRuehl" w:hint="cs"/>
          <w:strike/>
          <w:vanish/>
          <w:sz w:val="22"/>
          <w:szCs w:val="22"/>
          <w:shd w:val="clear" w:color="auto" w:fill="FFFF99"/>
          <w:rtl/>
        </w:rPr>
        <w:t>נתי בסך 49,000 שקלים חדשים, לכיסוי הוצאות הכרוכות במילוי תפקידו והוצאות שהוצאו לשם שמירה על קשר עם הציבור.</w:t>
      </w:r>
    </w:p>
    <w:p w:rsidR="0054436E" w:rsidRPr="00346B5C" w:rsidRDefault="0054436E" w:rsidP="0054436E">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(א)</w:t>
      </w:r>
      <w:r w:rsidRPr="00346B5C">
        <w:rPr>
          <w:rStyle w:val="default"/>
          <w:rFonts w:ascii="FrankRuehl" w:hAnsi="FrankRuehl" w:cs="FrankRuehl" w:hint="cs"/>
          <w:vanish/>
          <w:sz w:val="22"/>
          <w:szCs w:val="22"/>
          <w:u w:val="single"/>
          <w:shd w:val="clear" w:color="auto" w:fill="FFFF99"/>
          <w:rtl/>
        </w:rPr>
        <w:tab/>
        <w:t>חבר הכנסת זכאי לתקציב שנתי לפעילות פרלמנטרית בסך 93,700 שקלים חדשים; חבר הכנסת ישתמש בתקציבו השנתי לפעילותו הפרלמנטרית והציבורית השוטפת למטרה כאמור בסעיף 26 בלבד, ולא ישתמש בו לצורכי מפלגתו או לצורכי התמודדותו בבחירות מקדימות.</w:t>
      </w:r>
    </w:p>
    <w:p w:rsidR="0054436E" w:rsidRPr="00346B5C" w:rsidRDefault="0054436E" w:rsidP="0054436E">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ab/>
        <w:t>(</w:t>
      </w:r>
      <w:r w:rsidRPr="00346B5C">
        <w:rPr>
          <w:rStyle w:val="default"/>
          <w:rFonts w:ascii="FrankRuehl" w:hAnsi="FrankRuehl" w:cs="FrankRuehl" w:hint="cs"/>
          <w:vanish/>
          <w:sz w:val="22"/>
          <w:szCs w:val="22"/>
          <w:shd w:val="clear" w:color="auto" w:fill="FFFF99"/>
          <w:rtl/>
        </w:rPr>
        <w:t>ב)</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 xml:space="preserve">חבר הכנסת אשר שכר לשכה פרלמנטרית בהתאם להוראות סעיף 31, זכאי לתוספת תקציב שנתי </w:t>
      </w:r>
      <w:r w:rsidRPr="00346B5C">
        <w:rPr>
          <w:rStyle w:val="default"/>
          <w:rFonts w:ascii="FrankRuehl" w:hAnsi="FrankRuehl" w:cs="FrankRuehl"/>
          <w:strike/>
          <w:vanish/>
          <w:sz w:val="22"/>
          <w:szCs w:val="22"/>
          <w:shd w:val="clear" w:color="auto" w:fill="FFFF99"/>
          <w:rtl/>
        </w:rPr>
        <w:t>ב</w:t>
      </w:r>
      <w:r w:rsidRPr="00346B5C">
        <w:rPr>
          <w:rStyle w:val="default"/>
          <w:rFonts w:ascii="FrankRuehl" w:hAnsi="FrankRuehl" w:cs="FrankRuehl" w:hint="cs"/>
          <w:strike/>
          <w:vanish/>
          <w:sz w:val="22"/>
          <w:szCs w:val="22"/>
          <w:shd w:val="clear" w:color="auto" w:fill="FFFF99"/>
          <w:rtl/>
        </w:rPr>
        <w:t>סך של 19,000 שקלים חדשים</w:t>
      </w:r>
      <w:r w:rsidR="00C50385" w:rsidRPr="00346B5C">
        <w:rPr>
          <w:rStyle w:val="default"/>
          <w:rFonts w:ascii="FrankRuehl" w:hAnsi="FrankRuehl" w:cs="FrankRuehl" w:hint="cs"/>
          <w:vanish/>
          <w:sz w:val="22"/>
          <w:szCs w:val="22"/>
          <w:shd w:val="clear" w:color="auto" w:fill="FFFF99"/>
          <w:rtl/>
        </w:rPr>
        <w:t xml:space="preserve"> </w:t>
      </w:r>
      <w:r w:rsidR="00C50385" w:rsidRPr="00346B5C">
        <w:rPr>
          <w:rStyle w:val="default"/>
          <w:rFonts w:ascii="FrankRuehl" w:hAnsi="FrankRuehl" w:cs="FrankRuehl" w:hint="cs"/>
          <w:vanish/>
          <w:sz w:val="22"/>
          <w:szCs w:val="22"/>
          <w:u w:val="single"/>
          <w:shd w:val="clear" w:color="auto" w:fill="FFFF99"/>
          <w:rtl/>
        </w:rPr>
        <w:t>חבר הכנסת רשאי לשכור מתקציבו השנתי לשכה פרלמנטרית וכן משרד או חדר ישיבות לשימוש זמני או חד-פעמי, והכול בהתאם להוראות סעיף 31</w:t>
      </w:r>
      <w:r w:rsidRPr="00346B5C">
        <w:rPr>
          <w:rStyle w:val="default"/>
          <w:rFonts w:ascii="FrankRuehl" w:hAnsi="FrankRuehl" w:cs="FrankRuehl" w:hint="cs"/>
          <w:vanish/>
          <w:sz w:val="22"/>
          <w:szCs w:val="22"/>
          <w:shd w:val="clear" w:color="auto" w:fill="FFFF99"/>
          <w:rtl/>
        </w:rPr>
        <w:t xml:space="preserve">; לענין זה, "לשכה פרלמנטרית"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משרד המשמש את חבר הכנסת לצורך קיום קשר עם הציבור, לפי הסכם בין חבר הכנסת לבין המשכיר, שמתקיימים לגביו התנאים האמורים בפרק זה, לרבות שלט המציין כי זו לשכה פרלמנטרית של חבר הכנסת.</w:t>
      </w:r>
    </w:p>
    <w:p w:rsidR="0054436E" w:rsidRPr="00346B5C" w:rsidRDefault="0054436E" w:rsidP="0054436E">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(ג)</w:t>
      </w:r>
      <w:r w:rsidRPr="00346B5C">
        <w:rPr>
          <w:rStyle w:val="default"/>
          <w:rFonts w:ascii="FrankRuehl" w:hAnsi="FrankRuehl" w:cs="FrankRuehl" w:hint="cs"/>
          <w:vanish/>
          <w:sz w:val="22"/>
          <w:szCs w:val="22"/>
          <w:shd w:val="clear" w:color="auto" w:fill="FFFF99"/>
          <w:rtl/>
        </w:rPr>
        <w:tab/>
        <w:t xml:space="preserve">בלי לגרוע מהאמור בסעיף 32(א), חבר הכנסת רשאי להשתמש בתקציבו השנתי לצורך רכישת פריטים ושירותים כמפורט בתוספות השישית והשביעית </w:t>
      </w:r>
      <w:r w:rsidRPr="00346B5C">
        <w:rPr>
          <w:rStyle w:val="default"/>
          <w:rFonts w:ascii="FrankRuehl" w:hAnsi="FrankRuehl" w:cs="FrankRuehl" w:hint="cs"/>
          <w:strike/>
          <w:vanish/>
          <w:sz w:val="22"/>
          <w:szCs w:val="22"/>
          <w:shd w:val="clear" w:color="auto" w:fill="FFFF99"/>
          <w:rtl/>
        </w:rPr>
        <w:t>בלבד.</w:t>
      </w:r>
      <w:r w:rsidR="00C50385" w:rsidRPr="00346B5C">
        <w:rPr>
          <w:rStyle w:val="default"/>
          <w:rFonts w:ascii="FrankRuehl" w:hAnsi="FrankRuehl" w:cs="FrankRuehl" w:hint="cs"/>
          <w:vanish/>
          <w:sz w:val="22"/>
          <w:szCs w:val="22"/>
          <w:shd w:val="clear" w:color="auto" w:fill="FFFF99"/>
          <w:rtl/>
        </w:rPr>
        <w:t xml:space="preserve"> </w:t>
      </w:r>
      <w:r w:rsidR="00C50385" w:rsidRPr="00346B5C">
        <w:rPr>
          <w:rStyle w:val="default"/>
          <w:rFonts w:ascii="FrankRuehl" w:hAnsi="FrankRuehl" w:cs="FrankRuehl" w:hint="cs"/>
          <w:vanish/>
          <w:sz w:val="22"/>
          <w:szCs w:val="22"/>
          <w:u w:val="single"/>
          <w:shd w:val="clear" w:color="auto" w:fill="FFFF99"/>
          <w:rtl/>
        </w:rPr>
        <w:t>בלבד, ואולם חבר הכנסת לא ירכוש ריהוט וציוד מתקציבו השנתי לאחר היום הקובע, כהגדרתו בחוק מימון מפלגות, התשל"ג-1973;</w:t>
      </w:r>
      <w:r w:rsidRPr="00346B5C">
        <w:rPr>
          <w:rStyle w:val="default"/>
          <w:rFonts w:ascii="FrankRuehl" w:hAnsi="FrankRuehl" w:cs="FrankRuehl" w:hint="cs"/>
          <w:vanish/>
          <w:sz w:val="22"/>
          <w:szCs w:val="22"/>
          <w:shd w:val="clear" w:color="auto" w:fill="FFFF99"/>
          <w:rtl/>
        </w:rPr>
        <w:t xml:space="preserve"> חשב הכנסת, באישור הועדה הציבורית, כהגדרתה בסעיף 50 לחוק הכנסת, התשנ"ד-1994 (להלן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הוועדה הציבורית), רשאי לאשר רכישת פריטים ושירותים נוספים.</w:t>
      </w:r>
    </w:p>
    <w:p w:rsidR="00C50385" w:rsidRPr="00346B5C" w:rsidRDefault="00C50385" w:rsidP="00C50385">
      <w:pPr>
        <w:pStyle w:val="P00"/>
        <w:spacing w:before="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(ד)</w:t>
      </w:r>
      <w:r w:rsidRPr="00346B5C">
        <w:rPr>
          <w:rStyle w:val="default"/>
          <w:rFonts w:ascii="FrankRuehl" w:hAnsi="FrankRuehl" w:cs="FrankRuehl" w:hint="cs"/>
          <w:vanish/>
          <w:sz w:val="22"/>
          <w:szCs w:val="22"/>
          <w:u w:val="single"/>
          <w:shd w:val="clear" w:color="auto" w:fill="FFFF99"/>
          <w:rtl/>
        </w:rPr>
        <w:tab/>
        <w:t xml:space="preserve">חבר כנסת חדש זכאי לתוספת של 10,000 שקלים חדשים לתקציב השנתי, ב-12 החודשים הראשונים לכהונתו, ואם קיבל תוספת כאמור וחזר לכהן באותה כנסת, לא יקבלה שנית; לעניין זה, "חבר כנסת חדש" </w:t>
      </w:r>
      <w:r w:rsidRPr="00346B5C">
        <w:rPr>
          <w:rStyle w:val="default"/>
          <w:rFonts w:ascii="FrankRuehl" w:hAnsi="FrankRuehl" w:cs="FrankRuehl"/>
          <w:vanish/>
          <w:sz w:val="22"/>
          <w:szCs w:val="22"/>
          <w:u w:val="single"/>
          <w:shd w:val="clear" w:color="auto" w:fill="FFFF99"/>
          <w:rtl/>
        </w:rPr>
        <w:t>–</w:t>
      </w:r>
      <w:r w:rsidRPr="00346B5C">
        <w:rPr>
          <w:rStyle w:val="default"/>
          <w:rFonts w:ascii="FrankRuehl" w:hAnsi="FrankRuehl" w:cs="FrankRuehl" w:hint="cs"/>
          <w:vanish/>
          <w:sz w:val="22"/>
          <w:szCs w:val="22"/>
          <w:u w:val="single"/>
          <w:shd w:val="clear" w:color="auto" w:fill="FFFF99"/>
          <w:rtl/>
        </w:rPr>
        <w:t xml:space="preserve"> מי שלא כיהן כחבר הכנסת ערב תחילת כהונתו.</w:t>
      </w:r>
    </w:p>
    <w:p w:rsidR="003666A8" w:rsidRPr="00346B5C" w:rsidRDefault="003666A8" w:rsidP="003666A8">
      <w:pPr>
        <w:pStyle w:val="P22"/>
        <w:spacing w:before="0"/>
        <w:ind w:left="0" w:right="1134"/>
        <w:rPr>
          <w:rStyle w:val="default"/>
          <w:rFonts w:cs="FrankRuehl"/>
          <w:vanish/>
          <w:szCs w:val="20"/>
          <w:shd w:val="clear" w:color="auto" w:fill="FFFF99"/>
          <w:rtl/>
        </w:rPr>
      </w:pPr>
    </w:p>
    <w:p w:rsidR="003666A8" w:rsidRPr="00346B5C" w:rsidRDefault="003666A8" w:rsidP="003666A8">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0" w:right="1134"/>
        <w:rPr>
          <w:rStyle w:val="default"/>
          <w:rFonts w:cs="FrankRuehl"/>
          <w:vanish/>
          <w:szCs w:val="20"/>
          <w:shd w:val="clear" w:color="auto" w:fill="FFFF99"/>
          <w:rtl/>
        </w:rPr>
      </w:pPr>
      <w:hyperlink r:id="rId92"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FD04F9" w:rsidRPr="00346B5C" w:rsidRDefault="00FD04F9" w:rsidP="00FD04F9">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(א)</w:t>
      </w:r>
      <w:r w:rsidRPr="00346B5C">
        <w:rPr>
          <w:rStyle w:val="default"/>
          <w:rFonts w:ascii="FrankRuehl" w:hAnsi="FrankRuehl" w:cs="FrankRuehl" w:hint="cs"/>
          <w:vanish/>
          <w:sz w:val="22"/>
          <w:szCs w:val="22"/>
          <w:shd w:val="clear" w:color="auto" w:fill="FFFF99"/>
          <w:rtl/>
        </w:rPr>
        <w:tab/>
        <w:t xml:space="preserve">חבר הכנסת זכאי לתקציב שנתי לפעילות פרלמנטרית בסך </w:t>
      </w:r>
      <w:r w:rsidRPr="00346B5C">
        <w:rPr>
          <w:rStyle w:val="default"/>
          <w:rFonts w:ascii="FrankRuehl" w:hAnsi="FrankRuehl" w:cs="FrankRuehl" w:hint="cs"/>
          <w:strike/>
          <w:vanish/>
          <w:sz w:val="22"/>
          <w:szCs w:val="22"/>
          <w:shd w:val="clear" w:color="auto" w:fill="FFFF99"/>
          <w:rtl/>
        </w:rPr>
        <w:t>93,700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93,981</w:t>
      </w:r>
      <w:r w:rsidRPr="00346B5C">
        <w:rPr>
          <w:rStyle w:val="default"/>
          <w:rFonts w:ascii="FrankRuehl" w:hAnsi="FrankRuehl" w:cs="FrankRuehl" w:hint="cs"/>
          <w:vanish/>
          <w:sz w:val="22"/>
          <w:szCs w:val="22"/>
          <w:shd w:val="clear" w:color="auto" w:fill="FFFF99"/>
          <w:rtl/>
        </w:rPr>
        <w:t xml:space="preserve"> שקלים חדשים; חבר הכנסת ישתמש בתקציבו השנתי לפעילותו הפרלמנטרית והציבורית השוטפת למטרה כאמור בסעיף 26 בלבד, ולא ישתמש בו לצורכי מפלגתו או לצורכי התמודדותו בבחירות מקדימות.</w:t>
      </w:r>
    </w:p>
    <w:p w:rsidR="00FD04F9" w:rsidRPr="00346B5C" w:rsidRDefault="00FD04F9" w:rsidP="00FD04F9">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(ד)</w:t>
      </w:r>
      <w:r w:rsidRPr="00346B5C">
        <w:rPr>
          <w:rStyle w:val="default"/>
          <w:rFonts w:ascii="FrankRuehl" w:hAnsi="FrankRuehl" w:cs="FrankRuehl" w:hint="cs"/>
          <w:vanish/>
          <w:sz w:val="22"/>
          <w:szCs w:val="22"/>
          <w:shd w:val="clear" w:color="auto" w:fill="FFFF99"/>
          <w:rtl/>
        </w:rPr>
        <w:tab/>
        <w:t xml:space="preserve">חבר כנסת חדש זכאי לתוספת של </w:t>
      </w:r>
      <w:r w:rsidRPr="00346B5C">
        <w:rPr>
          <w:rStyle w:val="default"/>
          <w:rFonts w:ascii="FrankRuehl" w:hAnsi="FrankRuehl" w:cs="FrankRuehl" w:hint="cs"/>
          <w:strike/>
          <w:vanish/>
          <w:sz w:val="22"/>
          <w:szCs w:val="22"/>
          <w:shd w:val="clear" w:color="auto" w:fill="FFFF99"/>
          <w:rtl/>
        </w:rPr>
        <w:t>10,000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10,030</w:t>
      </w:r>
      <w:r w:rsidRPr="00346B5C">
        <w:rPr>
          <w:rStyle w:val="default"/>
          <w:rFonts w:ascii="FrankRuehl" w:hAnsi="FrankRuehl" w:cs="FrankRuehl" w:hint="cs"/>
          <w:vanish/>
          <w:sz w:val="22"/>
          <w:szCs w:val="22"/>
          <w:shd w:val="clear" w:color="auto" w:fill="FFFF99"/>
          <w:rtl/>
        </w:rPr>
        <w:t xml:space="preserve"> שקלים חדשים לתקציב השנתי, ב-12 החודשים הראשונים לכהונתו, ואם קיבל תוספת כאמור וחזר לכהן באותה כנסת, לא יקבלה שנית; לעניין זה, "חבר כנסת חדש"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מי שלא כיהן כחבר הכנסת ערב תחילת כהונתו.</w:t>
      </w:r>
    </w:p>
    <w:p w:rsidR="00FD04F9" w:rsidRPr="00346B5C" w:rsidRDefault="00FD04F9" w:rsidP="00FD04F9">
      <w:pPr>
        <w:pStyle w:val="P00"/>
        <w:spacing w:before="0"/>
        <w:ind w:left="0" w:right="1134"/>
        <w:rPr>
          <w:rFonts w:ascii="FrankRuehl" w:hAnsi="FrankRuehl"/>
          <w:vanish/>
          <w:szCs w:val="20"/>
          <w:shd w:val="clear" w:color="auto" w:fill="FFFF99"/>
        </w:rPr>
      </w:pPr>
    </w:p>
    <w:p w:rsidR="00FD04F9" w:rsidRPr="00346B5C" w:rsidRDefault="00FD04F9" w:rsidP="00FD04F9">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FD04F9" w:rsidRPr="00346B5C" w:rsidRDefault="00FD04F9" w:rsidP="00FD04F9">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FD04F9" w:rsidRPr="00346B5C" w:rsidRDefault="00FD04F9" w:rsidP="00FD04F9">
      <w:pPr>
        <w:pStyle w:val="P00"/>
        <w:spacing w:before="0"/>
        <w:ind w:left="0" w:right="1134"/>
        <w:rPr>
          <w:rFonts w:ascii="FrankRuehl" w:hAnsi="FrankRuehl"/>
          <w:vanish/>
          <w:szCs w:val="20"/>
          <w:shd w:val="clear" w:color="auto" w:fill="FFFF99"/>
          <w:rtl/>
        </w:rPr>
      </w:pPr>
      <w:hyperlink r:id="rId93"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00065675" w:rsidRPr="00346B5C">
        <w:rPr>
          <w:rFonts w:ascii="FrankRuehl" w:hAnsi="FrankRuehl" w:hint="cs"/>
          <w:vanish/>
          <w:szCs w:val="20"/>
          <w:shd w:val="clear" w:color="auto" w:fill="FFFF99"/>
          <w:rtl/>
        </w:rPr>
        <w:t>7</w:t>
      </w:r>
    </w:p>
    <w:p w:rsidR="004A679F" w:rsidRPr="00346B5C" w:rsidRDefault="004A679F" w:rsidP="004A679F">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(א)</w:t>
      </w:r>
      <w:r w:rsidRPr="00346B5C">
        <w:rPr>
          <w:rStyle w:val="default"/>
          <w:rFonts w:ascii="FrankRuehl" w:hAnsi="FrankRuehl" w:cs="FrankRuehl" w:hint="cs"/>
          <w:vanish/>
          <w:sz w:val="22"/>
          <w:szCs w:val="22"/>
          <w:shd w:val="clear" w:color="auto" w:fill="FFFF99"/>
          <w:rtl/>
        </w:rPr>
        <w:tab/>
        <w:t xml:space="preserve">חבר הכנסת זכאי לתקציב שנתי לפעילות פרלמנטרית בסך </w:t>
      </w:r>
      <w:r w:rsidRPr="00346B5C">
        <w:rPr>
          <w:rStyle w:val="default"/>
          <w:rFonts w:ascii="FrankRuehl" w:hAnsi="FrankRuehl" w:cs="FrankRuehl" w:hint="cs"/>
          <w:strike/>
          <w:vanish/>
          <w:sz w:val="22"/>
          <w:szCs w:val="22"/>
          <w:shd w:val="clear" w:color="auto" w:fill="FFFF99"/>
          <w:rtl/>
        </w:rPr>
        <w:t>93,981</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95,105</w:t>
      </w:r>
      <w:r w:rsidRPr="00346B5C">
        <w:rPr>
          <w:rStyle w:val="default"/>
          <w:rFonts w:ascii="FrankRuehl" w:hAnsi="FrankRuehl" w:cs="FrankRuehl" w:hint="cs"/>
          <w:vanish/>
          <w:sz w:val="22"/>
          <w:szCs w:val="22"/>
          <w:shd w:val="clear" w:color="auto" w:fill="FFFF99"/>
          <w:rtl/>
        </w:rPr>
        <w:t xml:space="preserve"> שקלים חדשים; חבר הכנסת ישתמש בתקציבו השנתי לפעילותו הפרלמנטרית והציבורית השוטפת למטרה כאמור בסעיף 26 בלבד, ולא ישתמש בו לצורכי מפלגתו או לצורכי התמודדותו בבחירות מקדימות.</w:t>
      </w:r>
    </w:p>
    <w:p w:rsidR="004A679F" w:rsidRPr="00346B5C" w:rsidRDefault="004A679F" w:rsidP="004A679F">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(ד)</w:t>
      </w:r>
      <w:r w:rsidRPr="00346B5C">
        <w:rPr>
          <w:rStyle w:val="default"/>
          <w:rFonts w:ascii="FrankRuehl" w:hAnsi="FrankRuehl" w:cs="FrankRuehl" w:hint="cs"/>
          <w:vanish/>
          <w:sz w:val="22"/>
          <w:szCs w:val="22"/>
          <w:shd w:val="clear" w:color="auto" w:fill="FFFF99"/>
          <w:rtl/>
        </w:rPr>
        <w:tab/>
        <w:t xml:space="preserve">חבר כנסת חדש זכאי לתוספת של </w:t>
      </w:r>
      <w:r w:rsidRPr="00346B5C">
        <w:rPr>
          <w:rStyle w:val="default"/>
          <w:rFonts w:ascii="FrankRuehl" w:hAnsi="FrankRuehl" w:cs="FrankRuehl" w:hint="cs"/>
          <w:strike/>
          <w:vanish/>
          <w:sz w:val="22"/>
          <w:szCs w:val="22"/>
          <w:shd w:val="clear" w:color="auto" w:fill="FFFF99"/>
          <w:rtl/>
        </w:rPr>
        <w:t>10,030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10,150</w:t>
      </w:r>
      <w:r w:rsidRPr="00346B5C">
        <w:rPr>
          <w:rStyle w:val="default"/>
          <w:rFonts w:ascii="FrankRuehl" w:hAnsi="FrankRuehl" w:cs="FrankRuehl" w:hint="cs"/>
          <w:vanish/>
          <w:sz w:val="22"/>
          <w:szCs w:val="22"/>
          <w:shd w:val="clear" w:color="auto" w:fill="FFFF99"/>
          <w:rtl/>
        </w:rPr>
        <w:t xml:space="preserve"> שקלים חדשים לתקציב השנתי, ב-12 החודשים הראשונים לכהונתו, ואם קיבל תוספת כאמור וחזר לכהן באותה כנסת, לא יקבלה שנית; לעניין זה, "חבר כנסת חדש"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מי שלא כיהן כחבר הכנסת ערב תחילת כהונתו.</w:t>
      </w:r>
    </w:p>
    <w:p w:rsidR="004A679F" w:rsidRPr="00346B5C" w:rsidRDefault="004A679F" w:rsidP="004A679F">
      <w:pPr>
        <w:pStyle w:val="P00"/>
        <w:spacing w:before="0"/>
        <w:ind w:left="0" w:right="1134"/>
        <w:rPr>
          <w:rFonts w:ascii="FrankRuehl" w:hAnsi="FrankRuehl"/>
          <w:vanish/>
          <w:szCs w:val="20"/>
          <w:shd w:val="clear" w:color="auto" w:fill="FFFF99"/>
          <w:rtl/>
        </w:rPr>
      </w:pPr>
    </w:p>
    <w:p w:rsidR="004A679F" w:rsidRPr="00346B5C" w:rsidRDefault="004A679F" w:rsidP="004A679F">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4A679F" w:rsidRPr="00346B5C" w:rsidRDefault="004A679F" w:rsidP="004A679F">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4A679F" w:rsidRPr="00346B5C" w:rsidRDefault="004A679F" w:rsidP="004A679F">
      <w:pPr>
        <w:pStyle w:val="P00"/>
        <w:spacing w:before="0"/>
        <w:ind w:left="0" w:right="1134"/>
        <w:rPr>
          <w:rFonts w:ascii="FrankRuehl" w:hAnsi="FrankRuehl"/>
          <w:vanish/>
          <w:szCs w:val="20"/>
          <w:shd w:val="clear" w:color="auto" w:fill="FFFF99"/>
          <w:rtl/>
        </w:rPr>
      </w:pPr>
      <w:hyperlink r:id="rId94"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A27A66" w:rsidRPr="00346B5C" w:rsidRDefault="00A27A66" w:rsidP="00A27A66">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(א)</w:t>
      </w:r>
      <w:r w:rsidRPr="00346B5C">
        <w:rPr>
          <w:rStyle w:val="default"/>
          <w:rFonts w:ascii="FrankRuehl" w:hAnsi="FrankRuehl" w:cs="FrankRuehl" w:hint="cs"/>
          <w:vanish/>
          <w:sz w:val="22"/>
          <w:szCs w:val="22"/>
          <w:shd w:val="clear" w:color="auto" w:fill="FFFF99"/>
          <w:rtl/>
        </w:rPr>
        <w:tab/>
        <w:t xml:space="preserve">חבר הכנסת זכאי לתקציב שנתי לפעילות פרלמנטרית בסך </w:t>
      </w:r>
      <w:r w:rsidRPr="00346B5C">
        <w:rPr>
          <w:rStyle w:val="default"/>
          <w:rFonts w:ascii="FrankRuehl" w:hAnsi="FrankRuehl" w:cs="FrankRuehl" w:hint="cs"/>
          <w:strike/>
          <w:vanish/>
          <w:sz w:val="22"/>
          <w:szCs w:val="22"/>
          <w:shd w:val="clear" w:color="auto" w:fill="FFFF99"/>
          <w:rtl/>
        </w:rPr>
        <w:t>95,105</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95,394</w:t>
      </w:r>
      <w:r w:rsidRPr="00346B5C">
        <w:rPr>
          <w:rStyle w:val="default"/>
          <w:rFonts w:ascii="FrankRuehl" w:hAnsi="FrankRuehl" w:cs="FrankRuehl" w:hint="cs"/>
          <w:vanish/>
          <w:sz w:val="22"/>
          <w:szCs w:val="22"/>
          <w:shd w:val="clear" w:color="auto" w:fill="FFFF99"/>
          <w:rtl/>
        </w:rPr>
        <w:t xml:space="preserve"> שקלים חדשים; חבר הכנסת ישתמש בתקציבו השנתי לפעילותו הפרלמנטרית והציבורית השוטפת למטרה כאמור בסעיף 26 בלבד, ולא ישתמש בו לצורכי מפלגתו או לצורכי התמודדותו בבחירות מקדימות.</w:t>
      </w:r>
    </w:p>
    <w:p w:rsidR="00A27A66" w:rsidRPr="00346B5C" w:rsidRDefault="00A27A66" w:rsidP="00A27A66">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(ד)</w:t>
      </w:r>
      <w:r w:rsidRPr="00346B5C">
        <w:rPr>
          <w:rStyle w:val="default"/>
          <w:rFonts w:ascii="FrankRuehl" w:hAnsi="FrankRuehl" w:cs="FrankRuehl" w:hint="cs"/>
          <w:vanish/>
          <w:sz w:val="22"/>
          <w:szCs w:val="22"/>
          <w:shd w:val="clear" w:color="auto" w:fill="FFFF99"/>
          <w:rtl/>
        </w:rPr>
        <w:tab/>
        <w:t xml:space="preserve">חבר כנסת חדש זכאי לתוספת של </w:t>
      </w:r>
      <w:r w:rsidRPr="00346B5C">
        <w:rPr>
          <w:rStyle w:val="default"/>
          <w:rFonts w:ascii="FrankRuehl" w:hAnsi="FrankRuehl" w:cs="FrankRuehl" w:hint="cs"/>
          <w:strike/>
          <w:vanish/>
          <w:sz w:val="22"/>
          <w:szCs w:val="22"/>
          <w:shd w:val="clear" w:color="auto" w:fill="FFFF99"/>
          <w:rtl/>
        </w:rPr>
        <w:t>10,150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10,181</w:t>
      </w:r>
      <w:r w:rsidRPr="00346B5C">
        <w:rPr>
          <w:rStyle w:val="default"/>
          <w:rFonts w:ascii="FrankRuehl" w:hAnsi="FrankRuehl" w:cs="FrankRuehl" w:hint="cs"/>
          <w:vanish/>
          <w:sz w:val="22"/>
          <w:szCs w:val="22"/>
          <w:shd w:val="clear" w:color="auto" w:fill="FFFF99"/>
          <w:rtl/>
        </w:rPr>
        <w:t xml:space="preserve"> שקלים חדשים לתקציב השנתי, ב-12 החודשים הראשונים לכהונתו, ואם קיבל תוספת כאמור וחזר לכהן באותה כנסת, לא יקבלה שנית; לעניין זה, "חבר כנסת חדש"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מי שלא כיהן כחבר הכנסת ערב תחילת כהונתו.</w:t>
      </w:r>
    </w:p>
    <w:p w:rsidR="00A27A66" w:rsidRPr="00346B5C" w:rsidRDefault="00A27A66" w:rsidP="00A27A66">
      <w:pPr>
        <w:pStyle w:val="P00"/>
        <w:spacing w:before="0"/>
        <w:ind w:left="0" w:right="1134"/>
        <w:rPr>
          <w:rFonts w:ascii="FrankRuehl" w:hAnsi="FrankRuehl"/>
          <w:vanish/>
          <w:szCs w:val="20"/>
          <w:shd w:val="clear" w:color="auto" w:fill="FFFF99"/>
          <w:rtl/>
        </w:rPr>
      </w:pPr>
    </w:p>
    <w:p w:rsidR="00A27A66" w:rsidRPr="00346B5C" w:rsidRDefault="00A27A66" w:rsidP="00A27A66">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A27A66" w:rsidRPr="00346B5C" w:rsidRDefault="00A27A66" w:rsidP="00A27A66">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A27A66" w:rsidRPr="00346B5C" w:rsidRDefault="00A27A66" w:rsidP="00A27A66">
      <w:pPr>
        <w:pStyle w:val="P00"/>
        <w:spacing w:before="0"/>
        <w:ind w:left="0" w:right="1134"/>
        <w:rPr>
          <w:rFonts w:ascii="FrankRuehl" w:hAnsi="FrankRuehl"/>
          <w:vanish/>
          <w:szCs w:val="20"/>
          <w:shd w:val="clear" w:color="auto" w:fill="FFFF99"/>
          <w:rtl/>
        </w:rPr>
      </w:pPr>
      <w:hyperlink r:id="rId95"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3666A8" w:rsidRPr="00346B5C" w:rsidRDefault="003666A8" w:rsidP="003666A8">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(א)</w:t>
      </w:r>
      <w:r w:rsidRPr="00346B5C">
        <w:rPr>
          <w:rStyle w:val="default"/>
          <w:rFonts w:ascii="FrankRuehl" w:hAnsi="FrankRuehl" w:cs="FrankRuehl" w:hint="cs"/>
          <w:vanish/>
          <w:sz w:val="22"/>
          <w:szCs w:val="22"/>
          <w:shd w:val="clear" w:color="auto" w:fill="FFFF99"/>
          <w:rtl/>
        </w:rPr>
        <w:tab/>
        <w:t xml:space="preserve">חבר הכנסת זכאי לתקציב שנתי לפעילות פרלמנטרית בסך </w:t>
      </w:r>
      <w:r w:rsidR="001D0127" w:rsidRPr="00346B5C">
        <w:rPr>
          <w:rStyle w:val="default"/>
          <w:rFonts w:ascii="FrankRuehl" w:hAnsi="FrankRuehl" w:cs="FrankRuehl" w:hint="cs"/>
          <w:strike/>
          <w:vanish/>
          <w:sz w:val="22"/>
          <w:szCs w:val="22"/>
          <w:shd w:val="clear" w:color="auto" w:fill="FFFF99"/>
          <w:rtl/>
        </w:rPr>
        <w:t>95,</w:t>
      </w:r>
      <w:r w:rsidR="00A27A66" w:rsidRPr="00346B5C">
        <w:rPr>
          <w:rStyle w:val="default"/>
          <w:rFonts w:ascii="FrankRuehl" w:hAnsi="FrankRuehl" w:cs="FrankRuehl" w:hint="cs"/>
          <w:strike/>
          <w:vanish/>
          <w:sz w:val="22"/>
          <w:szCs w:val="22"/>
          <w:shd w:val="clear" w:color="auto" w:fill="FFFF99"/>
          <w:rtl/>
        </w:rPr>
        <w:t>394</w:t>
      </w:r>
      <w:r w:rsidRPr="00346B5C">
        <w:rPr>
          <w:rStyle w:val="default"/>
          <w:rFonts w:ascii="FrankRuehl" w:hAnsi="FrankRuehl" w:cs="FrankRuehl" w:hint="cs"/>
          <w:vanish/>
          <w:sz w:val="22"/>
          <w:szCs w:val="22"/>
          <w:shd w:val="clear" w:color="auto" w:fill="FFFF99"/>
          <w:rtl/>
        </w:rPr>
        <w:t xml:space="preserve"> </w:t>
      </w:r>
      <w:r w:rsidR="00A27A66" w:rsidRPr="00346B5C">
        <w:rPr>
          <w:rStyle w:val="default"/>
          <w:rFonts w:ascii="FrankRuehl" w:hAnsi="FrankRuehl" w:cs="FrankRuehl" w:hint="cs"/>
          <w:vanish/>
          <w:sz w:val="22"/>
          <w:szCs w:val="22"/>
          <w:u w:val="single"/>
          <w:shd w:val="clear" w:color="auto" w:fill="FFFF99"/>
          <w:rtl/>
        </w:rPr>
        <w:t>97,686</w:t>
      </w:r>
      <w:r w:rsidRPr="00346B5C">
        <w:rPr>
          <w:rStyle w:val="default"/>
          <w:rFonts w:ascii="FrankRuehl" w:hAnsi="FrankRuehl" w:cs="FrankRuehl" w:hint="cs"/>
          <w:vanish/>
          <w:sz w:val="22"/>
          <w:szCs w:val="22"/>
          <w:shd w:val="clear" w:color="auto" w:fill="FFFF99"/>
          <w:rtl/>
        </w:rPr>
        <w:t xml:space="preserve"> שקלים חדשים; חבר הכנסת ישתמש בתקציבו השנתי לפעילותו הפרלמנטרית והציבורית השוטפת למטרה כאמור בסעיף 26 בלבד, ולא ישתמש בו לצורכי מפלגתו או לצורכי התמודדותו בבחירות מקדימות.</w:t>
      </w:r>
    </w:p>
    <w:p w:rsidR="000C3938" w:rsidRPr="00346B5C" w:rsidRDefault="003666A8" w:rsidP="003666A8">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(ד)</w:t>
      </w:r>
      <w:r w:rsidRPr="00346B5C">
        <w:rPr>
          <w:rStyle w:val="default"/>
          <w:rFonts w:ascii="FrankRuehl" w:hAnsi="FrankRuehl" w:cs="FrankRuehl" w:hint="cs"/>
          <w:vanish/>
          <w:sz w:val="22"/>
          <w:szCs w:val="22"/>
          <w:shd w:val="clear" w:color="auto" w:fill="FFFF99"/>
          <w:rtl/>
        </w:rPr>
        <w:tab/>
        <w:t xml:space="preserve">חבר כנסת חדש זכאי לתוספת של </w:t>
      </w:r>
      <w:r w:rsidRPr="00346B5C">
        <w:rPr>
          <w:rStyle w:val="default"/>
          <w:rFonts w:ascii="FrankRuehl" w:hAnsi="FrankRuehl" w:cs="FrankRuehl" w:hint="cs"/>
          <w:strike/>
          <w:vanish/>
          <w:sz w:val="22"/>
          <w:szCs w:val="22"/>
          <w:shd w:val="clear" w:color="auto" w:fill="FFFF99"/>
          <w:rtl/>
        </w:rPr>
        <w:t>10,</w:t>
      </w:r>
      <w:r w:rsidR="00A27A66" w:rsidRPr="00346B5C">
        <w:rPr>
          <w:rStyle w:val="default"/>
          <w:rFonts w:ascii="FrankRuehl" w:hAnsi="FrankRuehl" w:cs="FrankRuehl" w:hint="cs"/>
          <w:strike/>
          <w:vanish/>
          <w:sz w:val="22"/>
          <w:szCs w:val="22"/>
          <w:shd w:val="clear" w:color="auto" w:fill="FFFF99"/>
          <w:rtl/>
        </w:rPr>
        <w:t>181</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10,</w:t>
      </w:r>
      <w:r w:rsidR="00A27A66" w:rsidRPr="00346B5C">
        <w:rPr>
          <w:rStyle w:val="default"/>
          <w:rFonts w:ascii="FrankRuehl" w:hAnsi="FrankRuehl" w:cs="FrankRuehl" w:hint="cs"/>
          <w:vanish/>
          <w:sz w:val="22"/>
          <w:szCs w:val="22"/>
          <w:u w:val="single"/>
          <w:shd w:val="clear" w:color="auto" w:fill="FFFF99"/>
          <w:rtl/>
        </w:rPr>
        <w:t>425</w:t>
      </w:r>
      <w:r w:rsidRPr="00346B5C">
        <w:rPr>
          <w:rStyle w:val="default"/>
          <w:rFonts w:ascii="FrankRuehl" w:hAnsi="FrankRuehl" w:cs="FrankRuehl" w:hint="cs"/>
          <w:vanish/>
          <w:sz w:val="22"/>
          <w:szCs w:val="22"/>
          <w:shd w:val="clear" w:color="auto" w:fill="FFFF99"/>
          <w:rtl/>
        </w:rPr>
        <w:t xml:space="preserve"> שקלים חדשים לתקציב השנתי, ב-12 החודשים הראשונים לכהונתו, ואם קיבל תוספת כאמור וחזר לכהן באותה כנסת, לא יקבלה שנית; לעניין זה, "חבר כנסת חדש"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מי שלא כיהן כחבר הכנסת ערב תחילת כהונתו</w:t>
      </w:r>
      <w:r w:rsidR="000C3938" w:rsidRPr="00346B5C">
        <w:rPr>
          <w:rStyle w:val="default"/>
          <w:rFonts w:ascii="FrankRuehl" w:hAnsi="FrankRuehl" w:cs="FrankRuehl" w:hint="cs"/>
          <w:vanish/>
          <w:sz w:val="22"/>
          <w:szCs w:val="22"/>
          <w:shd w:val="clear" w:color="auto" w:fill="FFFF99"/>
          <w:rtl/>
        </w:rPr>
        <w:t>.</w:t>
      </w:r>
    </w:p>
    <w:p w:rsidR="000C3938" w:rsidRPr="00346B5C" w:rsidRDefault="000C3938" w:rsidP="000C3938">
      <w:pPr>
        <w:pStyle w:val="P00"/>
        <w:spacing w:before="0"/>
        <w:ind w:left="0" w:right="1134"/>
        <w:rPr>
          <w:rStyle w:val="default"/>
          <w:rFonts w:ascii="FrankRuehl" w:hAnsi="FrankRuehl" w:cs="FrankRuehl"/>
          <w:vanish/>
          <w:szCs w:val="20"/>
          <w:shd w:val="clear" w:color="auto" w:fill="FFFF99"/>
          <w:rtl/>
        </w:rPr>
      </w:pPr>
    </w:p>
    <w:p w:rsidR="000C3938" w:rsidRPr="00346B5C" w:rsidRDefault="000C3938" w:rsidP="000C3938">
      <w:pPr>
        <w:pStyle w:val="P00"/>
        <w:spacing w:before="0"/>
        <w:ind w:left="0"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7.6.2022</w:t>
      </w:r>
    </w:p>
    <w:p w:rsidR="000C3938" w:rsidRPr="00346B5C" w:rsidRDefault="000C3938" w:rsidP="000C3938">
      <w:pPr>
        <w:pStyle w:val="P00"/>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 xml:space="preserve">החלטה (מס' </w:t>
      </w:r>
      <w:r w:rsidRPr="00346B5C">
        <w:rPr>
          <w:rStyle w:val="default"/>
          <w:rFonts w:ascii="FrankRuehl" w:hAnsi="FrankRuehl" w:cs="FrankRuehl" w:hint="cs"/>
          <w:b/>
          <w:bCs/>
          <w:vanish/>
          <w:szCs w:val="20"/>
          <w:shd w:val="clear" w:color="auto" w:fill="FFFF99"/>
          <w:rtl/>
        </w:rPr>
        <w:t>6</w:t>
      </w:r>
      <w:r w:rsidRPr="00346B5C">
        <w:rPr>
          <w:rStyle w:val="default"/>
          <w:rFonts w:ascii="FrankRuehl" w:hAnsi="FrankRuehl" w:cs="FrankRuehl"/>
          <w:b/>
          <w:bCs/>
          <w:vanish/>
          <w:szCs w:val="20"/>
          <w:shd w:val="clear" w:color="auto" w:fill="FFFF99"/>
          <w:rtl/>
        </w:rPr>
        <w:t>) תשפ"ב-2022</w:t>
      </w:r>
    </w:p>
    <w:p w:rsidR="000C3938" w:rsidRPr="00346B5C" w:rsidRDefault="000C3938" w:rsidP="000C3938">
      <w:pPr>
        <w:pStyle w:val="P00"/>
        <w:spacing w:before="0"/>
        <w:ind w:left="0" w:right="1134"/>
        <w:rPr>
          <w:rStyle w:val="default"/>
          <w:rFonts w:ascii="FrankRuehl" w:hAnsi="FrankRuehl" w:cs="FrankRuehl"/>
          <w:vanish/>
          <w:szCs w:val="20"/>
          <w:shd w:val="clear" w:color="auto" w:fill="FFFF99"/>
          <w:rtl/>
        </w:rPr>
      </w:pPr>
      <w:hyperlink r:id="rId96" w:history="1">
        <w:r w:rsidRPr="00346B5C">
          <w:rPr>
            <w:rStyle w:val="Hyperlink"/>
            <w:rFonts w:ascii="FrankRuehl" w:hAnsi="FrankRuehl"/>
            <w:vanish/>
            <w:szCs w:val="20"/>
            <w:shd w:val="clear" w:color="auto" w:fill="FFFF99"/>
            <w:rtl/>
          </w:rPr>
          <w:t>ק"ת תשפ"ב מס' 10198</w:t>
        </w:r>
      </w:hyperlink>
      <w:r w:rsidRPr="00346B5C">
        <w:rPr>
          <w:rStyle w:val="default"/>
          <w:rFonts w:ascii="FrankRuehl" w:hAnsi="FrankRuehl" w:cs="FrankRuehl"/>
          <w:vanish/>
          <w:szCs w:val="20"/>
          <w:shd w:val="clear" w:color="auto" w:fill="FFFF99"/>
          <w:rtl/>
        </w:rPr>
        <w:t xml:space="preserve"> מיום 7.6.2022 עמ' 313</w:t>
      </w:r>
      <w:r w:rsidRPr="00346B5C">
        <w:rPr>
          <w:rStyle w:val="default"/>
          <w:rFonts w:ascii="FrankRuehl" w:hAnsi="FrankRuehl" w:cs="FrankRuehl" w:hint="cs"/>
          <w:vanish/>
          <w:szCs w:val="20"/>
          <w:shd w:val="clear" w:color="auto" w:fill="FFFF99"/>
          <w:rtl/>
        </w:rPr>
        <w:t>6</w:t>
      </w:r>
    </w:p>
    <w:p w:rsidR="004A14F2" w:rsidRPr="00346B5C" w:rsidRDefault="000C3938" w:rsidP="000C3938">
      <w:pPr>
        <w:pStyle w:val="P00"/>
        <w:spacing w:before="0"/>
        <w:ind w:left="0" w:right="1134"/>
        <w:rPr>
          <w:rStyle w:val="default"/>
          <w:rFonts w:ascii="FrankRuehl" w:hAnsi="FrankRuehl" w:cs="FrankRuehl"/>
          <w:b/>
          <w:bCs/>
          <w:vanish/>
          <w:szCs w:val="20"/>
          <w:shd w:val="clear" w:color="auto" w:fill="FFFF99"/>
          <w:rtl/>
        </w:rPr>
      </w:pPr>
      <w:r w:rsidRPr="00346B5C">
        <w:rPr>
          <w:rStyle w:val="default"/>
          <w:rFonts w:ascii="FrankRuehl" w:hAnsi="FrankRuehl" w:cs="FrankRuehl" w:hint="cs"/>
          <w:b/>
          <w:bCs/>
          <w:vanish/>
          <w:szCs w:val="20"/>
          <w:shd w:val="clear" w:color="auto" w:fill="FFFF99"/>
          <w:rtl/>
        </w:rPr>
        <w:t>הוספת סעיף קטן 27(ה</w:t>
      </w:r>
      <w:r w:rsidR="004A14F2" w:rsidRPr="00346B5C">
        <w:rPr>
          <w:rStyle w:val="default"/>
          <w:rFonts w:ascii="FrankRuehl" w:hAnsi="FrankRuehl" w:cs="FrankRuehl" w:hint="cs"/>
          <w:b/>
          <w:bCs/>
          <w:vanish/>
          <w:szCs w:val="20"/>
          <w:shd w:val="clear" w:color="auto" w:fill="FFFF99"/>
          <w:rtl/>
        </w:rPr>
        <w:t>)</w:t>
      </w:r>
    </w:p>
    <w:p w:rsidR="004A14F2" w:rsidRPr="00346B5C" w:rsidRDefault="004A14F2" w:rsidP="004A14F2">
      <w:pPr>
        <w:pStyle w:val="P00"/>
        <w:spacing w:before="0"/>
        <w:ind w:left="0" w:right="1134"/>
        <w:rPr>
          <w:rFonts w:ascii="FrankRuehl" w:hAnsi="FrankRuehl"/>
          <w:vanish/>
          <w:szCs w:val="20"/>
          <w:shd w:val="clear" w:color="auto" w:fill="FFFF99"/>
          <w:rtl/>
        </w:rPr>
      </w:pPr>
    </w:p>
    <w:p w:rsidR="004A14F2" w:rsidRPr="00346B5C" w:rsidRDefault="004A14F2" w:rsidP="004A14F2">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4A14F2" w:rsidRPr="00346B5C" w:rsidRDefault="004A14F2" w:rsidP="004A14F2">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4A14F2" w:rsidRPr="00346B5C" w:rsidRDefault="004A14F2" w:rsidP="004A14F2">
      <w:pPr>
        <w:pStyle w:val="P00"/>
        <w:spacing w:before="0"/>
        <w:ind w:left="0" w:right="1134"/>
        <w:rPr>
          <w:rFonts w:ascii="FrankRuehl" w:hAnsi="FrankRuehl"/>
          <w:vanish/>
          <w:szCs w:val="20"/>
          <w:shd w:val="clear" w:color="auto" w:fill="FFFF99"/>
          <w:rtl/>
        </w:rPr>
      </w:pPr>
      <w:hyperlink r:id="rId97"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4A14F2" w:rsidRPr="00346B5C" w:rsidRDefault="004A14F2" w:rsidP="004A14F2">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(א)</w:t>
      </w:r>
      <w:r w:rsidRPr="00346B5C">
        <w:rPr>
          <w:rStyle w:val="default"/>
          <w:rFonts w:ascii="FrankRuehl" w:hAnsi="FrankRuehl" w:cs="FrankRuehl" w:hint="cs"/>
          <w:vanish/>
          <w:sz w:val="22"/>
          <w:szCs w:val="22"/>
          <w:shd w:val="clear" w:color="auto" w:fill="FFFF99"/>
          <w:rtl/>
        </w:rPr>
        <w:tab/>
        <w:t xml:space="preserve">חבר הכנסת זכאי לתקציב שנתי לפעילות פרלמנטרית בסך </w:t>
      </w:r>
      <w:r w:rsidRPr="00346B5C">
        <w:rPr>
          <w:rStyle w:val="default"/>
          <w:rFonts w:ascii="FrankRuehl" w:hAnsi="FrankRuehl" w:cs="FrankRuehl" w:hint="cs"/>
          <w:strike/>
          <w:vanish/>
          <w:sz w:val="22"/>
          <w:szCs w:val="22"/>
          <w:shd w:val="clear" w:color="auto" w:fill="FFFF99"/>
          <w:rtl/>
        </w:rPr>
        <w:t>97,686</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102,842</w:t>
      </w:r>
      <w:r w:rsidRPr="00346B5C">
        <w:rPr>
          <w:rStyle w:val="default"/>
          <w:rFonts w:ascii="FrankRuehl" w:hAnsi="FrankRuehl" w:cs="FrankRuehl" w:hint="cs"/>
          <w:vanish/>
          <w:sz w:val="22"/>
          <w:szCs w:val="22"/>
          <w:shd w:val="clear" w:color="auto" w:fill="FFFF99"/>
          <w:rtl/>
        </w:rPr>
        <w:t xml:space="preserve"> שקלים חדשים; חבר הכנסת ישתמש בתקציבו השנתי לפעילותו הפרלמנטרית והציבורית השוטפת למטרה כאמור בסעיף 26 בלבד, ולא ישתמש בו לצורכי מפלגתו או לצורכי התמודדותו בבחירות מקדימות.</w:t>
      </w:r>
    </w:p>
    <w:p w:rsidR="004A14F2" w:rsidRPr="00346B5C" w:rsidRDefault="004A14F2" w:rsidP="004A14F2">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(ד)</w:t>
      </w:r>
      <w:r w:rsidRPr="00346B5C">
        <w:rPr>
          <w:rStyle w:val="default"/>
          <w:rFonts w:ascii="FrankRuehl" w:hAnsi="FrankRuehl" w:cs="FrankRuehl" w:hint="cs"/>
          <w:vanish/>
          <w:sz w:val="22"/>
          <w:szCs w:val="22"/>
          <w:shd w:val="clear" w:color="auto" w:fill="FFFF99"/>
          <w:rtl/>
        </w:rPr>
        <w:tab/>
        <w:t xml:space="preserve">חבר כנסת חדש זכאי לתוספת של </w:t>
      </w:r>
      <w:r w:rsidRPr="00346B5C">
        <w:rPr>
          <w:rStyle w:val="default"/>
          <w:rFonts w:ascii="FrankRuehl" w:hAnsi="FrankRuehl" w:cs="FrankRuehl" w:hint="cs"/>
          <w:strike/>
          <w:vanish/>
          <w:sz w:val="22"/>
          <w:szCs w:val="22"/>
          <w:shd w:val="clear" w:color="auto" w:fill="FFFF99"/>
          <w:rtl/>
        </w:rPr>
        <w:t>10,425</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10,976</w:t>
      </w:r>
      <w:r w:rsidRPr="00346B5C">
        <w:rPr>
          <w:rStyle w:val="default"/>
          <w:rFonts w:ascii="FrankRuehl" w:hAnsi="FrankRuehl" w:cs="FrankRuehl" w:hint="cs"/>
          <w:vanish/>
          <w:sz w:val="22"/>
          <w:szCs w:val="22"/>
          <w:shd w:val="clear" w:color="auto" w:fill="FFFF99"/>
          <w:rtl/>
        </w:rPr>
        <w:t xml:space="preserve"> שקלים חדשים לתקציב השנתי, ב-12 החודשים הראשונים לכהונתו, ואם קיבל תוספת כאמור וחזר לכהן באותה כנסת, לא יקבלה שנית; לעניין זה, "חבר כנסת חדש"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מי שלא כיהן כחבר הכנסת ערב תחילת כהונתו.</w:t>
      </w:r>
    </w:p>
    <w:p w:rsidR="003666A8" w:rsidRPr="003666A8" w:rsidRDefault="004A14F2" w:rsidP="004A14F2">
      <w:pPr>
        <w:pStyle w:val="P00"/>
        <w:ind w:left="0" w:right="1134"/>
        <w:rPr>
          <w:rStyle w:val="default"/>
          <w:rFonts w:ascii="FrankRuehl" w:hAnsi="FrankRuehl" w:cs="FrankRuehl"/>
          <w:sz w:val="2"/>
          <w:szCs w:val="2"/>
          <w:shd w:val="clear" w:color="auto" w:fill="FFFF99"/>
          <w:rtl/>
        </w:rPr>
      </w:pPr>
      <w:r w:rsidRPr="00346B5C">
        <w:rPr>
          <w:rStyle w:val="default"/>
          <w:rFonts w:ascii="FrankRuehl" w:hAnsi="FrankRuehl" w:cs="FrankRuehl"/>
          <w:vanish/>
          <w:sz w:val="22"/>
          <w:szCs w:val="22"/>
          <w:shd w:val="clear" w:color="auto" w:fill="FFFF99"/>
          <w:rtl/>
        </w:rPr>
        <w:tab/>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hint="cs"/>
          <w:vanish/>
          <w:sz w:val="22"/>
          <w:szCs w:val="22"/>
          <w:shd w:val="clear" w:color="auto" w:fill="FFFF99"/>
          <w:rtl/>
        </w:rPr>
        <w:tab/>
        <w:t xml:space="preserve">חבר הכנסת המכהן כנציג הכנסת בוועדה לבחירת שופטים שלפי סעיף 4 לחוק-יסוד: השפיטה, זכאי לתוספת של </w:t>
      </w:r>
      <w:r w:rsidRPr="00346B5C">
        <w:rPr>
          <w:rStyle w:val="default"/>
          <w:rFonts w:ascii="FrankRuehl" w:hAnsi="FrankRuehl" w:cs="FrankRuehl" w:hint="cs"/>
          <w:strike/>
          <w:vanish/>
          <w:sz w:val="22"/>
          <w:szCs w:val="22"/>
          <w:shd w:val="clear" w:color="auto" w:fill="FFFF99"/>
          <w:rtl/>
        </w:rPr>
        <w:t>30,000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30,626</w:t>
      </w:r>
      <w:r w:rsidRPr="00346B5C">
        <w:rPr>
          <w:rStyle w:val="default"/>
          <w:rFonts w:ascii="FrankRuehl" w:hAnsi="FrankRuehl" w:cs="FrankRuehl" w:hint="cs"/>
          <w:vanish/>
          <w:sz w:val="22"/>
          <w:szCs w:val="22"/>
          <w:shd w:val="clear" w:color="auto" w:fill="FFFF99"/>
          <w:rtl/>
        </w:rPr>
        <w:t xml:space="preserve"> שקלים חדשים לתקציב השנתי, שתשמש רק לקבלת ייעוץ בקשר לחברותו בוועדה, מיועץ שהוא משפטן; חבר הכנסת רשאי לשלם ליועץ כאמור גם מתקציבו לפי סעיפים קטנים (א) ו-(ד).</w:t>
      </w:r>
      <w:bookmarkEnd w:id="49"/>
    </w:p>
    <w:p w:rsidR="002C368F" w:rsidRDefault="002C368F">
      <w:pPr>
        <w:pStyle w:val="P00"/>
        <w:spacing w:before="72"/>
        <w:ind w:left="0" w:right="1134"/>
        <w:rPr>
          <w:rStyle w:val="default"/>
          <w:rFonts w:cs="FrankRuehl"/>
          <w:rtl/>
        </w:rPr>
      </w:pPr>
      <w:bookmarkStart w:id="50" w:name="Seif21"/>
      <w:bookmarkEnd w:id="50"/>
      <w:r>
        <w:rPr>
          <w:lang w:val="he-IL"/>
        </w:rPr>
        <w:pict>
          <v:rect id="_x0000_s2078" style="position:absolute;left:0;text-align:left;margin-left:464.5pt;margin-top:8.05pt;width:75.05pt;height:42.3pt;z-index:251591168" o:allowincell="f" filled="f" stroked="f" strokecolor="lime" strokeweight=".25pt">
            <v:textbox inset="0,0,0,0">
              <w:txbxContent>
                <w:p w:rsidR="003666A8" w:rsidRDefault="000C3938">
                  <w:pPr>
                    <w:spacing w:line="160" w:lineRule="exact"/>
                    <w:jc w:val="left"/>
                    <w:rPr>
                      <w:rFonts w:cs="Miriam"/>
                      <w:szCs w:val="18"/>
                      <w:rtl/>
                    </w:rPr>
                  </w:pPr>
                  <w:r>
                    <w:rPr>
                      <w:rFonts w:cs="Miriam" w:hint="cs"/>
                      <w:szCs w:val="18"/>
                      <w:rtl/>
                    </w:rPr>
                    <w:t>זכאות חבר הכנסת לחלק יחסי מהתקציב השנתי</w:t>
                  </w:r>
                </w:p>
                <w:p w:rsidR="000C3938" w:rsidRDefault="000C3938">
                  <w:pPr>
                    <w:spacing w:line="160" w:lineRule="exact"/>
                    <w:jc w:val="left"/>
                    <w:rPr>
                      <w:rFonts w:cs="Miriam"/>
                      <w:noProof/>
                      <w:szCs w:val="18"/>
                      <w:rtl/>
                    </w:rPr>
                  </w:pPr>
                  <w:r>
                    <w:rPr>
                      <w:rFonts w:cs="Miriam" w:hint="cs"/>
                      <w:szCs w:val="18"/>
                      <w:rtl/>
                    </w:rPr>
                    <w:t>החלטה (מס' 6) תשפ"ב-2022</w:t>
                  </w:r>
                </w:p>
              </w:txbxContent>
            </v:textbox>
            <w10:anchorlock/>
          </v:rect>
        </w:pict>
      </w:r>
      <w:r>
        <w:rPr>
          <w:rStyle w:val="big-number"/>
          <w:rtl/>
        </w:rPr>
        <w:t>28.</w:t>
      </w:r>
      <w:r>
        <w:rPr>
          <w:rStyle w:val="big-number"/>
          <w:rtl/>
        </w:rPr>
        <w:tab/>
      </w:r>
      <w:r w:rsidR="00375E7A">
        <w:rPr>
          <w:rStyle w:val="default"/>
          <w:rFonts w:cs="FrankRuehl" w:hint="cs"/>
          <w:rtl/>
        </w:rPr>
        <w:t>(א)</w:t>
      </w:r>
      <w:r w:rsidR="00375E7A">
        <w:rPr>
          <w:rStyle w:val="default"/>
          <w:rFonts w:cs="FrankRuehl"/>
          <w:rtl/>
        </w:rPr>
        <w:tab/>
      </w:r>
      <w:r w:rsidR="00375E7A" w:rsidRPr="00375E7A">
        <w:rPr>
          <w:rStyle w:val="default"/>
          <w:rFonts w:cs="FrankRuehl" w:hint="cs"/>
          <w:rtl/>
        </w:rPr>
        <w:t>החל חבר הכנסת לכהן במהלך שנת כספים או חדל לכהן במהלכה</w:t>
      </w:r>
      <w:r>
        <w:rPr>
          <w:rStyle w:val="default"/>
          <w:rFonts w:cs="FrankRuehl" w:hint="cs"/>
          <w:rtl/>
        </w:rPr>
        <w:t xml:space="preserve">, יהיה זכאי באותה שנת כספים לחלק היחסי מן התקציב השנתי </w:t>
      </w:r>
      <w:r w:rsidR="00375E7A" w:rsidRPr="00375E7A">
        <w:rPr>
          <w:rStyle w:val="default"/>
          <w:rFonts w:cs="FrankRuehl" w:hint="cs"/>
          <w:rtl/>
        </w:rPr>
        <w:t>כאמור בסעיף 27(א)</w:t>
      </w:r>
      <w:r>
        <w:rPr>
          <w:rStyle w:val="default"/>
          <w:rFonts w:cs="FrankRuehl" w:hint="cs"/>
          <w:rtl/>
        </w:rPr>
        <w:t>, בהתאם לתקופת כהונתו באותה שנה.</w:t>
      </w:r>
    </w:p>
    <w:p w:rsidR="00375E7A" w:rsidRPr="00375E7A" w:rsidRDefault="00375E7A" w:rsidP="00375E7A">
      <w:pPr>
        <w:pStyle w:val="P00"/>
        <w:spacing w:before="72"/>
        <w:ind w:left="0" w:right="1134"/>
        <w:rPr>
          <w:rStyle w:val="default"/>
          <w:rFonts w:cs="FrankRuehl"/>
          <w:rtl/>
        </w:rPr>
      </w:pPr>
      <w:r w:rsidRPr="00C50385">
        <w:rPr>
          <w:rStyle w:val="default"/>
          <w:rFonts w:cs="FrankRuehl"/>
          <w:rtl/>
        </w:rPr>
        <w:pict>
          <v:shape id="_x0000_s2385" type="#_x0000_t202" style="position:absolute;left:0;text-align:left;margin-left:465.6pt;margin-top:7.1pt;width:76.65pt;height:15.6pt;z-index:251747840" filled="f" stroked="f">
            <v:textbox inset="1mm,0,1mm,0">
              <w:txbxContent>
                <w:p w:rsidR="00375E7A" w:rsidRDefault="00375E7A" w:rsidP="00375E7A">
                  <w:pPr>
                    <w:spacing w:line="160" w:lineRule="exact"/>
                    <w:jc w:val="left"/>
                    <w:rPr>
                      <w:rFonts w:cs="Miriam" w:hint="cs"/>
                      <w:noProof/>
                      <w:szCs w:val="18"/>
                      <w:rtl/>
                    </w:rPr>
                  </w:pPr>
                  <w:r>
                    <w:rPr>
                      <w:rFonts w:cs="Miriam" w:hint="cs"/>
                      <w:noProof/>
                      <w:szCs w:val="18"/>
                      <w:rtl/>
                    </w:rPr>
                    <w:t>החלטה (מס' 6) תשפ"ב-2022</w:t>
                  </w:r>
                </w:p>
              </w:txbxContent>
            </v:textbox>
            <w10:anchorlock/>
          </v:shape>
        </w:pict>
      </w:r>
      <w:r w:rsidRPr="00C50385">
        <w:rPr>
          <w:rStyle w:val="default"/>
          <w:rFonts w:cs="FrankRuehl"/>
          <w:rtl/>
        </w:rPr>
        <w:tab/>
      </w:r>
      <w:r>
        <w:rPr>
          <w:rStyle w:val="default"/>
          <w:rFonts w:cs="FrankRuehl"/>
          <w:rtl/>
        </w:rPr>
        <w:t>(</w:t>
      </w:r>
      <w:r>
        <w:rPr>
          <w:rStyle w:val="default"/>
          <w:rFonts w:cs="FrankRuehl" w:hint="cs"/>
          <w:rtl/>
        </w:rPr>
        <w:t>ב</w:t>
      </w:r>
      <w:r w:rsidRPr="00C50385">
        <w:rPr>
          <w:rStyle w:val="default"/>
          <w:rFonts w:cs="FrankRuehl" w:hint="cs"/>
          <w:rtl/>
        </w:rPr>
        <w:t>)</w:t>
      </w:r>
      <w:r w:rsidRPr="00C50385">
        <w:rPr>
          <w:rStyle w:val="default"/>
          <w:rFonts w:cs="FrankRuehl" w:hint="cs"/>
          <w:rtl/>
        </w:rPr>
        <w:tab/>
      </w:r>
      <w:r w:rsidRPr="00375E7A">
        <w:rPr>
          <w:rStyle w:val="default"/>
          <w:rFonts w:cs="FrankRuehl" w:hint="cs"/>
          <w:rtl/>
        </w:rPr>
        <w:t>החל חבר הכנסת לכהן כחבר בוועדה לבחירת שופטים במהלך שנת כספים או חדל לכהן בוועדה במהלכה יהיה זכאי באותה שנת כספים לחלק היחסי מהתוספת לתקציב השנתי כאמור בסעיף 27(ה), בהתאם לתקופת כהונתו באותה שנה.</w:t>
      </w:r>
    </w:p>
    <w:p w:rsidR="000C3938" w:rsidRPr="00346B5C" w:rsidRDefault="000C3938" w:rsidP="000C3938">
      <w:pPr>
        <w:pStyle w:val="P00"/>
        <w:spacing w:before="0"/>
        <w:ind w:left="0" w:right="1134"/>
        <w:rPr>
          <w:rStyle w:val="default"/>
          <w:rFonts w:ascii="FrankRuehl" w:hAnsi="FrankRuehl" w:cs="FrankRuehl"/>
          <w:vanish/>
          <w:color w:val="FF0000"/>
          <w:szCs w:val="20"/>
          <w:shd w:val="clear" w:color="auto" w:fill="FFFF99"/>
          <w:rtl/>
        </w:rPr>
      </w:pPr>
      <w:bookmarkStart w:id="51" w:name="Rov241"/>
      <w:r w:rsidRPr="00346B5C">
        <w:rPr>
          <w:rStyle w:val="default"/>
          <w:rFonts w:ascii="FrankRuehl" w:hAnsi="FrankRuehl" w:cs="FrankRuehl" w:hint="cs"/>
          <w:vanish/>
          <w:color w:val="FF0000"/>
          <w:szCs w:val="20"/>
          <w:shd w:val="clear" w:color="auto" w:fill="FFFF99"/>
          <w:rtl/>
        </w:rPr>
        <w:t>מיום 7.6.2022</w:t>
      </w:r>
    </w:p>
    <w:p w:rsidR="000C3938" w:rsidRPr="00346B5C" w:rsidRDefault="000C3938" w:rsidP="000C3938">
      <w:pPr>
        <w:pStyle w:val="P00"/>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 xml:space="preserve">החלטה (מס' </w:t>
      </w:r>
      <w:r w:rsidRPr="00346B5C">
        <w:rPr>
          <w:rStyle w:val="default"/>
          <w:rFonts w:ascii="FrankRuehl" w:hAnsi="FrankRuehl" w:cs="FrankRuehl" w:hint="cs"/>
          <w:b/>
          <w:bCs/>
          <w:vanish/>
          <w:szCs w:val="20"/>
          <w:shd w:val="clear" w:color="auto" w:fill="FFFF99"/>
          <w:rtl/>
        </w:rPr>
        <w:t>6</w:t>
      </w:r>
      <w:r w:rsidRPr="00346B5C">
        <w:rPr>
          <w:rStyle w:val="default"/>
          <w:rFonts w:ascii="FrankRuehl" w:hAnsi="FrankRuehl" w:cs="FrankRuehl"/>
          <w:b/>
          <w:bCs/>
          <w:vanish/>
          <w:szCs w:val="20"/>
          <w:shd w:val="clear" w:color="auto" w:fill="FFFF99"/>
          <w:rtl/>
        </w:rPr>
        <w:t>) תשפ"ב-2022</w:t>
      </w:r>
    </w:p>
    <w:p w:rsidR="000C3938" w:rsidRPr="00346B5C" w:rsidRDefault="000C3938" w:rsidP="000C3938">
      <w:pPr>
        <w:pStyle w:val="P00"/>
        <w:spacing w:before="0"/>
        <w:ind w:left="0" w:right="1134"/>
        <w:rPr>
          <w:rStyle w:val="default"/>
          <w:rFonts w:ascii="FrankRuehl" w:hAnsi="FrankRuehl" w:cs="FrankRuehl"/>
          <w:vanish/>
          <w:szCs w:val="20"/>
          <w:shd w:val="clear" w:color="auto" w:fill="FFFF99"/>
          <w:rtl/>
        </w:rPr>
      </w:pPr>
      <w:hyperlink r:id="rId98" w:history="1">
        <w:r w:rsidRPr="00346B5C">
          <w:rPr>
            <w:rStyle w:val="Hyperlink"/>
            <w:rFonts w:ascii="FrankRuehl" w:hAnsi="FrankRuehl"/>
            <w:vanish/>
            <w:szCs w:val="20"/>
            <w:shd w:val="clear" w:color="auto" w:fill="FFFF99"/>
            <w:rtl/>
          </w:rPr>
          <w:t>ק"ת תשפ"ב מס' 10198</w:t>
        </w:r>
      </w:hyperlink>
      <w:r w:rsidRPr="00346B5C">
        <w:rPr>
          <w:rStyle w:val="default"/>
          <w:rFonts w:ascii="FrankRuehl" w:hAnsi="FrankRuehl" w:cs="FrankRuehl"/>
          <w:vanish/>
          <w:szCs w:val="20"/>
          <w:shd w:val="clear" w:color="auto" w:fill="FFFF99"/>
          <w:rtl/>
        </w:rPr>
        <w:t xml:space="preserve"> מיום 7.6.2022 עמ' 313</w:t>
      </w:r>
      <w:r w:rsidRPr="00346B5C">
        <w:rPr>
          <w:rStyle w:val="default"/>
          <w:rFonts w:ascii="FrankRuehl" w:hAnsi="FrankRuehl" w:cs="FrankRuehl" w:hint="cs"/>
          <w:vanish/>
          <w:szCs w:val="20"/>
          <w:shd w:val="clear" w:color="auto" w:fill="FFFF99"/>
          <w:rtl/>
        </w:rPr>
        <w:t>6</w:t>
      </w:r>
    </w:p>
    <w:p w:rsidR="000C3938" w:rsidRPr="00346B5C" w:rsidRDefault="000C3938" w:rsidP="000C3938">
      <w:pPr>
        <w:pStyle w:val="P00"/>
        <w:ind w:left="0" w:right="1134"/>
        <w:rPr>
          <w:rStyle w:val="default"/>
          <w:rFonts w:ascii="Miriam" w:hAnsi="Miriam" w:cs="Miriam"/>
          <w:vanish/>
          <w:sz w:val="16"/>
          <w:szCs w:val="16"/>
          <w:shd w:val="clear" w:color="auto" w:fill="FFFF99"/>
          <w:rtl/>
        </w:rPr>
      </w:pPr>
      <w:r w:rsidRPr="00346B5C">
        <w:rPr>
          <w:rStyle w:val="default"/>
          <w:rFonts w:ascii="Miriam" w:hAnsi="Miriam" w:cs="Miriam" w:hint="cs"/>
          <w:strike/>
          <w:vanish/>
          <w:sz w:val="16"/>
          <w:szCs w:val="16"/>
          <w:shd w:val="clear" w:color="auto" w:fill="FFFF99"/>
          <w:rtl/>
        </w:rPr>
        <w:t>חבר הכנסת שחדל לכהן</w:t>
      </w:r>
      <w:r w:rsidRPr="00346B5C">
        <w:rPr>
          <w:rStyle w:val="default"/>
          <w:rFonts w:ascii="Miriam" w:hAnsi="Miriam" w:cs="Miriam" w:hint="cs"/>
          <w:vanish/>
          <w:sz w:val="16"/>
          <w:szCs w:val="16"/>
          <w:shd w:val="clear" w:color="auto" w:fill="FFFF99"/>
          <w:rtl/>
        </w:rPr>
        <w:t xml:space="preserve"> </w:t>
      </w:r>
      <w:r w:rsidRPr="00346B5C">
        <w:rPr>
          <w:rStyle w:val="default"/>
          <w:rFonts w:ascii="Miriam" w:hAnsi="Miriam" w:cs="Miriam" w:hint="cs"/>
          <w:vanish/>
          <w:sz w:val="16"/>
          <w:szCs w:val="16"/>
          <w:u w:val="single"/>
          <w:shd w:val="clear" w:color="auto" w:fill="FFFF99"/>
          <w:rtl/>
        </w:rPr>
        <w:t>זכאות חבר הכנסת לחלק יחסי מהתקציב השנתי</w:t>
      </w:r>
    </w:p>
    <w:p w:rsidR="000C3938" w:rsidRPr="00346B5C" w:rsidRDefault="000C3938" w:rsidP="000C3938">
      <w:pPr>
        <w:pStyle w:val="P00"/>
        <w:spacing w:before="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vanish/>
          <w:sz w:val="22"/>
          <w:szCs w:val="22"/>
          <w:shd w:val="clear" w:color="auto" w:fill="FFFF99"/>
          <w:rtl/>
        </w:rPr>
        <w:t>28.</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strike/>
          <w:vanish/>
          <w:sz w:val="22"/>
          <w:szCs w:val="22"/>
          <w:shd w:val="clear" w:color="auto" w:fill="FFFF99"/>
          <w:rtl/>
        </w:rPr>
        <w:t>ח</w:t>
      </w:r>
      <w:r w:rsidRPr="00346B5C">
        <w:rPr>
          <w:rStyle w:val="default"/>
          <w:rFonts w:ascii="FrankRuehl" w:hAnsi="FrankRuehl" w:cs="FrankRuehl" w:hint="cs"/>
          <w:strike/>
          <w:vanish/>
          <w:sz w:val="22"/>
          <w:szCs w:val="22"/>
          <w:shd w:val="clear" w:color="auto" w:fill="FFFF99"/>
          <w:rtl/>
        </w:rPr>
        <w:t>דל חבר הכנסת לכהן</w:t>
      </w:r>
      <w:r w:rsidR="00375E7A" w:rsidRPr="00346B5C">
        <w:rPr>
          <w:rStyle w:val="default"/>
          <w:rFonts w:ascii="FrankRuehl" w:hAnsi="FrankRuehl" w:cs="FrankRuehl" w:hint="cs"/>
          <w:vanish/>
          <w:sz w:val="22"/>
          <w:szCs w:val="22"/>
          <w:shd w:val="clear" w:color="auto" w:fill="FFFF99"/>
          <w:rtl/>
        </w:rPr>
        <w:t xml:space="preserve"> </w:t>
      </w:r>
      <w:r w:rsidR="00375E7A" w:rsidRPr="00346B5C">
        <w:rPr>
          <w:rStyle w:val="default"/>
          <w:rFonts w:ascii="FrankRuehl" w:hAnsi="FrankRuehl" w:cs="FrankRuehl" w:hint="cs"/>
          <w:vanish/>
          <w:sz w:val="22"/>
          <w:szCs w:val="22"/>
          <w:u w:val="single"/>
          <w:shd w:val="clear" w:color="auto" w:fill="FFFF99"/>
          <w:rtl/>
        </w:rPr>
        <w:t>החל חבר הכנסת לכהן במהלך שנת כספים או חדל לכהן במהלכה</w:t>
      </w:r>
      <w:r w:rsidRPr="00346B5C">
        <w:rPr>
          <w:rStyle w:val="default"/>
          <w:rFonts w:ascii="FrankRuehl" w:hAnsi="FrankRuehl" w:cs="FrankRuehl" w:hint="cs"/>
          <w:vanish/>
          <w:sz w:val="22"/>
          <w:szCs w:val="22"/>
          <w:shd w:val="clear" w:color="auto" w:fill="FFFF99"/>
          <w:rtl/>
        </w:rPr>
        <w:t xml:space="preserve">, יהיה זכאי באותה שנת כספים לחלק היחסי מן התקציב השנתי </w:t>
      </w:r>
      <w:r w:rsidRPr="00346B5C">
        <w:rPr>
          <w:rStyle w:val="default"/>
          <w:rFonts w:ascii="FrankRuehl" w:hAnsi="FrankRuehl" w:cs="FrankRuehl" w:hint="cs"/>
          <w:strike/>
          <w:vanish/>
          <w:sz w:val="22"/>
          <w:szCs w:val="22"/>
          <w:shd w:val="clear" w:color="auto" w:fill="FFFF99"/>
          <w:rtl/>
        </w:rPr>
        <w:t>כאמור בסעיף 27, לפי הענין</w:t>
      </w:r>
      <w:r w:rsidR="00375E7A" w:rsidRPr="00346B5C">
        <w:rPr>
          <w:rStyle w:val="default"/>
          <w:rFonts w:ascii="FrankRuehl" w:hAnsi="FrankRuehl" w:cs="FrankRuehl" w:hint="cs"/>
          <w:vanish/>
          <w:sz w:val="22"/>
          <w:szCs w:val="22"/>
          <w:shd w:val="clear" w:color="auto" w:fill="FFFF99"/>
          <w:rtl/>
        </w:rPr>
        <w:t xml:space="preserve"> </w:t>
      </w:r>
      <w:r w:rsidR="00375E7A" w:rsidRPr="00346B5C">
        <w:rPr>
          <w:rStyle w:val="default"/>
          <w:rFonts w:ascii="FrankRuehl" w:hAnsi="FrankRuehl" w:cs="FrankRuehl" w:hint="cs"/>
          <w:vanish/>
          <w:sz w:val="22"/>
          <w:szCs w:val="22"/>
          <w:u w:val="single"/>
          <w:shd w:val="clear" w:color="auto" w:fill="FFFF99"/>
          <w:rtl/>
        </w:rPr>
        <w:t>כאמור בסעיף 27(א)</w:t>
      </w:r>
      <w:r w:rsidRPr="00346B5C">
        <w:rPr>
          <w:rStyle w:val="default"/>
          <w:rFonts w:ascii="FrankRuehl" w:hAnsi="FrankRuehl" w:cs="FrankRuehl" w:hint="cs"/>
          <w:vanish/>
          <w:sz w:val="22"/>
          <w:szCs w:val="22"/>
          <w:shd w:val="clear" w:color="auto" w:fill="FFFF99"/>
          <w:rtl/>
        </w:rPr>
        <w:t>, בהתאם לתקופת כהונתו באותה שנה.</w:t>
      </w:r>
    </w:p>
    <w:p w:rsidR="00375E7A" w:rsidRPr="00375E7A" w:rsidRDefault="00375E7A" w:rsidP="00375E7A">
      <w:pPr>
        <w:pStyle w:val="P00"/>
        <w:spacing w:before="0"/>
        <w:ind w:left="0" w:right="1134"/>
        <w:rPr>
          <w:rStyle w:val="default"/>
          <w:rFonts w:ascii="FrankRuehl" w:hAnsi="FrankRuehl" w:cs="FrankRuehl"/>
          <w:sz w:val="2"/>
          <w:szCs w:val="2"/>
          <w:shd w:val="clear" w:color="auto" w:fill="FFFF99"/>
          <w:rtl/>
        </w:rPr>
      </w:pP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(ב)</w:t>
      </w:r>
      <w:r w:rsidRPr="00346B5C">
        <w:rPr>
          <w:rStyle w:val="default"/>
          <w:rFonts w:ascii="FrankRuehl" w:hAnsi="FrankRuehl" w:cs="FrankRuehl"/>
          <w:vanish/>
          <w:sz w:val="22"/>
          <w:szCs w:val="22"/>
          <w:u w:val="single"/>
          <w:shd w:val="clear" w:color="auto" w:fill="FFFF99"/>
          <w:rtl/>
        </w:rPr>
        <w:tab/>
      </w:r>
      <w:r w:rsidRPr="00346B5C">
        <w:rPr>
          <w:rStyle w:val="default"/>
          <w:rFonts w:ascii="FrankRuehl" w:hAnsi="FrankRuehl" w:cs="FrankRuehl" w:hint="cs"/>
          <w:vanish/>
          <w:sz w:val="22"/>
          <w:szCs w:val="22"/>
          <w:u w:val="single"/>
          <w:shd w:val="clear" w:color="auto" w:fill="FFFF99"/>
          <w:rtl/>
        </w:rPr>
        <w:t>החל חבר הכנסת לכהן כחבר בוועדה לבחירת שופטים במהלך שנת כספים או חדל לכהן בוועדה במהלכה יהיה זכאי באותה שנת כספים לחלק היחסי מהתוספת לתקציב השנתי כאמור בסעיף 27(ה), בהתאם לתקופת כהונתו באותה שנה.</w:t>
      </w:r>
      <w:bookmarkEnd w:id="51"/>
    </w:p>
    <w:p w:rsidR="002C368F" w:rsidRDefault="002C368F" w:rsidP="00BC52F2">
      <w:pPr>
        <w:pStyle w:val="P00"/>
        <w:spacing w:before="72"/>
        <w:ind w:left="0" w:right="1134"/>
        <w:rPr>
          <w:rStyle w:val="default"/>
          <w:rFonts w:cs="FrankRuehl" w:hint="cs"/>
          <w:rtl/>
        </w:rPr>
      </w:pPr>
      <w:bookmarkStart w:id="52" w:name="Seif22"/>
      <w:bookmarkEnd w:id="52"/>
      <w:r>
        <w:rPr>
          <w:lang w:val="he-IL"/>
        </w:rPr>
        <w:pict>
          <v:rect id="_x0000_s2079" style="position:absolute;left:0;text-align:left;margin-left:464.5pt;margin-top:8.05pt;width:75.05pt;height:35.9pt;z-index:251592192"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ת</w:t>
                  </w:r>
                  <w:r>
                    <w:rPr>
                      <w:rFonts w:cs="Miriam" w:hint="cs"/>
                      <w:szCs w:val="18"/>
                      <w:rtl/>
                    </w:rPr>
                    <w:t xml:space="preserve">קציב שר </w:t>
                  </w:r>
                  <w:r>
                    <w:rPr>
                      <w:rFonts w:cs="Miriam"/>
                      <w:szCs w:val="18"/>
                      <w:rtl/>
                    </w:rPr>
                    <w:t>ו</w:t>
                  </w:r>
                  <w:r>
                    <w:rPr>
                      <w:rFonts w:cs="Miriam" w:hint="cs"/>
                      <w:szCs w:val="18"/>
                      <w:rtl/>
                    </w:rPr>
                    <w:t>סגן שר</w:t>
                  </w:r>
                </w:p>
                <w:p w:rsidR="003666A8" w:rsidRDefault="003666A8" w:rsidP="00C50385">
                  <w:pPr>
                    <w:spacing w:line="160" w:lineRule="exact"/>
                    <w:jc w:val="left"/>
                    <w:rPr>
                      <w:rFonts w:cs="Miriam"/>
                      <w:noProof/>
                      <w:szCs w:val="18"/>
                      <w:rtl/>
                    </w:rPr>
                  </w:pPr>
                  <w:r>
                    <w:rPr>
                      <w:rFonts w:cs="Miriam" w:hint="cs"/>
                      <w:szCs w:val="18"/>
                      <w:rtl/>
                    </w:rPr>
                    <w:t>החלטה (מס' 4) תשע"ו-2016</w:t>
                  </w:r>
                </w:p>
                <w:p w:rsidR="003666A8" w:rsidRDefault="003666A8" w:rsidP="00C50385">
                  <w:pPr>
                    <w:spacing w:line="160" w:lineRule="exact"/>
                    <w:jc w:val="left"/>
                    <w:rPr>
                      <w:rFonts w:cs="Miriam"/>
                      <w:noProof/>
                      <w:szCs w:val="18"/>
                      <w:rtl/>
                    </w:rPr>
                  </w:pPr>
                  <w:r>
                    <w:rPr>
                      <w:rFonts w:cs="Miriam" w:hint="cs"/>
                      <w:noProof/>
                      <w:szCs w:val="18"/>
                      <w:rtl/>
                    </w:rPr>
                    <w:t xml:space="preserve">הודעה </w:t>
                  </w:r>
                  <w:r w:rsidR="00735DDC">
                    <w:rPr>
                      <w:rFonts w:cs="Miriam" w:hint="cs"/>
                      <w:noProof/>
                      <w:szCs w:val="18"/>
                      <w:rtl/>
                    </w:rPr>
                    <w:t>תשפ"</w:t>
                  </w:r>
                  <w:r w:rsidR="004A14F2">
                    <w:rPr>
                      <w:rFonts w:cs="Miriam" w:hint="cs"/>
                      <w:noProof/>
                      <w:szCs w:val="18"/>
                      <w:rtl/>
                    </w:rPr>
                    <w:t>ג</w:t>
                  </w:r>
                  <w:r w:rsidR="00735DDC">
                    <w:rPr>
                      <w:rFonts w:cs="Miriam" w:hint="cs"/>
                      <w:noProof/>
                      <w:szCs w:val="18"/>
                      <w:rtl/>
                    </w:rPr>
                    <w:t>-202</w:t>
                  </w:r>
                  <w:r w:rsidR="004A14F2">
                    <w:rPr>
                      <w:rFonts w:cs="Miriam" w:hint="cs"/>
                      <w:noProof/>
                      <w:szCs w:val="18"/>
                      <w:rtl/>
                    </w:rPr>
                    <w:t>3</w:t>
                  </w:r>
                </w:p>
              </w:txbxContent>
            </v:textbox>
            <w10:anchorlock/>
          </v:rect>
        </w:pict>
      </w:r>
      <w:r>
        <w:rPr>
          <w:rStyle w:val="big-number"/>
          <w:rtl/>
        </w:rPr>
        <w:t>29</w:t>
      </w:r>
      <w:r w:rsidRPr="00C50385">
        <w:rPr>
          <w:rStyle w:val="default"/>
          <w:rFonts w:cs="FrankRuehl"/>
          <w:rtl/>
        </w:rPr>
        <w:t>.</w:t>
      </w:r>
      <w:r w:rsidRPr="00C50385">
        <w:rPr>
          <w:rStyle w:val="default"/>
          <w:rFonts w:cs="FrankRuehl"/>
          <w:rtl/>
        </w:rPr>
        <w:tab/>
      </w:r>
      <w:r>
        <w:rPr>
          <w:rStyle w:val="default"/>
          <w:rFonts w:cs="FrankRuehl"/>
          <w:rtl/>
        </w:rPr>
        <w:t>ע</w:t>
      </w:r>
      <w:r>
        <w:rPr>
          <w:rStyle w:val="default"/>
          <w:rFonts w:cs="FrankRuehl" w:hint="cs"/>
          <w:rtl/>
        </w:rPr>
        <w:t xml:space="preserve">ל אף הוראות סעיף 27, </w:t>
      </w:r>
      <w:r w:rsidR="00C50385">
        <w:rPr>
          <w:rStyle w:val="default"/>
          <w:rFonts w:cs="FrankRuehl" w:hint="cs"/>
          <w:rtl/>
        </w:rPr>
        <w:t xml:space="preserve">שר או סגן שר שהוא </w:t>
      </w:r>
      <w:r>
        <w:rPr>
          <w:rStyle w:val="default"/>
          <w:rFonts w:cs="FrankRuehl" w:hint="cs"/>
          <w:rtl/>
        </w:rPr>
        <w:t xml:space="preserve">חבר הכנסת </w:t>
      </w:r>
      <w:r w:rsidR="00C50385">
        <w:rPr>
          <w:rStyle w:val="default"/>
          <w:rFonts w:cs="FrankRuehl" w:hint="cs"/>
          <w:rtl/>
        </w:rPr>
        <w:t xml:space="preserve">או שכהונתו בכנסת נפסקה לפי הוראות סעיף 42ג לחוק-יסוד: הכנסת, זכאי </w:t>
      </w:r>
      <w:r>
        <w:rPr>
          <w:rStyle w:val="default"/>
          <w:rFonts w:cs="FrankRuehl" w:hint="cs"/>
          <w:rtl/>
        </w:rPr>
        <w:t xml:space="preserve">לתקציב שנתי </w:t>
      </w:r>
      <w:r w:rsidR="00C50385">
        <w:rPr>
          <w:rStyle w:val="default"/>
          <w:rFonts w:cs="FrankRuehl" w:hint="cs"/>
          <w:rtl/>
        </w:rPr>
        <w:t xml:space="preserve">בהתאם להוראות פרק זה </w:t>
      </w:r>
      <w:r>
        <w:rPr>
          <w:rStyle w:val="default"/>
          <w:rFonts w:cs="FrankRuehl" w:hint="cs"/>
          <w:rtl/>
        </w:rPr>
        <w:t xml:space="preserve">בסך של </w:t>
      </w:r>
      <w:r w:rsidR="004A14F2">
        <w:rPr>
          <w:rStyle w:val="default"/>
          <w:rFonts w:cs="FrankRuehl" w:hint="cs"/>
          <w:rtl/>
        </w:rPr>
        <w:t>58,500</w:t>
      </w:r>
      <w:r w:rsidR="00C50385">
        <w:rPr>
          <w:rStyle w:val="default"/>
          <w:rFonts w:cs="FrankRuehl" w:hint="cs"/>
          <w:rtl/>
        </w:rPr>
        <w:t xml:space="preserve"> שקלים חדשים, ושר שאינו חבר הכנסת </w:t>
      </w:r>
      <w:r w:rsidR="00C50385">
        <w:rPr>
          <w:rStyle w:val="default"/>
          <w:rFonts w:cs="FrankRuehl"/>
          <w:rtl/>
        </w:rPr>
        <w:t>–</w:t>
      </w:r>
      <w:r w:rsidR="00C50385">
        <w:rPr>
          <w:rStyle w:val="default"/>
          <w:rFonts w:cs="FrankRuehl" w:hint="cs"/>
          <w:rtl/>
        </w:rPr>
        <w:t xml:space="preserve"> לתקציב שנתי בסך של 5,</w:t>
      </w:r>
      <w:r w:rsidR="004A14F2">
        <w:rPr>
          <w:rStyle w:val="default"/>
          <w:rFonts w:cs="FrankRuehl" w:hint="cs"/>
          <w:rtl/>
        </w:rPr>
        <w:t>532</w:t>
      </w:r>
      <w:r w:rsidR="00C50385">
        <w:rPr>
          <w:rStyle w:val="default"/>
          <w:rFonts w:cs="FrankRuehl" w:hint="cs"/>
          <w:rtl/>
        </w:rPr>
        <w:t xml:space="preserve"> שקלים חדשים שבו יוכל להשתמש לצורכי דואר לפי סעיף 3 בלבד</w:t>
      </w:r>
      <w:r>
        <w:rPr>
          <w:rStyle w:val="default"/>
          <w:rFonts w:cs="FrankRuehl" w:hint="cs"/>
          <w:rtl/>
        </w:rPr>
        <w:t>.</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53" w:name="Rov214"/>
      <w:r w:rsidRPr="00346B5C">
        <w:rPr>
          <w:rStyle w:val="default"/>
          <w:rFonts w:cs="FrankRuehl" w:hint="cs"/>
          <w:vanish/>
          <w:color w:val="FF0000"/>
          <w:szCs w:val="20"/>
          <w:shd w:val="clear" w:color="auto" w:fill="FFFF99"/>
          <w:rtl/>
        </w:rPr>
        <w:t>מיום 2.12.2004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תשס"ה-2004</w:t>
      </w:r>
    </w:p>
    <w:p w:rsidR="002C368F" w:rsidRPr="00346B5C" w:rsidRDefault="002C368F">
      <w:pPr>
        <w:pStyle w:val="P00"/>
        <w:spacing w:before="0"/>
        <w:ind w:left="0" w:right="1134"/>
        <w:rPr>
          <w:rStyle w:val="default"/>
          <w:rFonts w:cs="FrankRuehl" w:hint="cs"/>
          <w:vanish/>
          <w:szCs w:val="20"/>
          <w:shd w:val="clear" w:color="auto" w:fill="FFFF99"/>
          <w:rtl/>
        </w:rPr>
      </w:pPr>
      <w:hyperlink r:id="rId99" w:history="1">
        <w:r w:rsidRPr="00346B5C">
          <w:rPr>
            <w:rStyle w:val="Hyperlink"/>
            <w:rFonts w:hint="cs"/>
            <w:vanish/>
            <w:szCs w:val="20"/>
            <w:shd w:val="clear" w:color="auto" w:fill="FFFF99"/>
            <w:rtl/>
          </w:rPr>
          <w:t>ק"ת תשס"ה מס' 6351</w:t>
        </w:r>
      </w:hyperlink>
      <w:r w:rsidRPr="00346B5C">
        <w:rPr>
          <w:rStyle w:val="default"/>
          <w:rFonts w:cs="FrankRuehl" w:hint="cs"/>
          <w:vanish/>
          <w:szCs w:val="20"/>
          <w:shd w:val="clear" w:color="auto" w:fill="FFFF99"/>
          <w:rtl/>
        </w:rPr>
        <w:t xml:space="preserve"> מיום 2.12.2004 עמ' 199</w:t>
      </w:r>
    </w:p>
    <w:p w:rsidR="002C368F" w:rsidRPr="00346B5C" w:rsidRDefault="002C368F">
      <w:pPr>
        <w:pStyle w:val="P00"/>
        <w:ind w:left="0" w:right="1134"/>
        <w:rPr>
          <w:rStyle w:val="default"/>
          <w:rFonts w:ascii="FrankRuehl" w:hAnsi="FrankRuehl" w:cs="FrankRuehl" w:hint="cs"/>
          <w:vanish/>
          <w:sz w:val="22"/>
          <w:szCs w:val="22"/>
          <w:shd w:val="clear" w:color="auto" w:fill="FFFF99"/>
          <w:rtl/>
        </w:rPr>
      </w:pPr>
      <w:r w:rsidRPr="00346B5C">
        <w:rPr>
          <w:rStyle w:val="big-number"/>
          <w:rFonts w:ascii="FrankRuehl" w:hAnsi="FrankRuehl" w:cs="FrankRuehl"/>
          <w:vanish/>
          <w:sz w:val="22"/>
          <w:szCs w:val="22"/>
          <w:shd w:val="clear" w:color="auto" w:fill="FFFF99"/>
          <w:rtl/>
        </w:rPr>
        <w:t>29.</w:t>
      </w:r>
      <w:r w:rsidRPr="00346B5C">
        <w:rPr>
          <w:rStyle w:val="big-number"/>
          <w:rFonts w:ascii="FrankRuehl" w:hAnsi="FrankRuehl" w:cs="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ע</w:t>
      </w:r>
      <w:r w:rsidRPr="00346B5C">
        <w:rPr>
          <w:rStyle w:val="default"/>
          <w:rFonts w:ascii="FrankRuehl" w:hAnsi="FrankRuehl" w:cs="FrankRuehl" w:hint="cs"/>
          <w:vanish/>
          <w:sz w:val="22"/>
          <w:szCs w:val="22"/>
          <w:shd w:val="clear" w:color="auto" w:fill="FFFF99"/>
          <w:rtl/>
        </w:rPr>
        <w:t xml:space="preserve">ל אף הוראות סעיף 27, חבר הכנסת המכהן כשר או כסגן שר זכאי לתקציב שנתי בסך של </w:t>
      </w:r>
      <w:r w:rsidRPr="00346B5C">
        <w:rPr>
          <w:rStyle w:val="default"/>
          <w:rFonts w:ascii="FrankRuehl" w:hAnsi="FrankRuehl" w:cs="FrankRuehl" w:hint="cs"/>
          <w:strike/>
          <w:vanish/>
          <w:sz w:val="22"/>
          <w:szCs w:val="22"/>
          <w:shd w:val="clear" w:color="auto" w:fill="FFFF99"/>
          <w:rtl/>
        </w:rPr>
        <w:t>30,000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מחצית מהסכום שלו זכאי חבר הכנסת לפי סעיף 27(א)</w:t>
      </w:r>
      <w:r w:rsidRPr="00346B5C">
        <w:rPr>
          <w:rStyle w:val="default"/>
          <w:rFonts w:ascii="FrankRuehl" w:hAnsi="FrankRuehl" w:cs="FrankRuehl" w:hint="cs"/>
          <w:vanish/>
          <w:sz w:val="22"/>
          <w:szCs w:val="22"/>
          <w:shd w:val="clear" w:color="auto" w:fill="FFFF99"/>
          <w:rtl/>
        </w:rPr>
        <w:t>.</w:t>
      </w:r>
    </w:p>
    <w:p w:rsidR="00C50385" w:rsidRPr="00346B5C" w:rsidRDefault="00C50385" w:rsidP="00C50385">
      <w:pPr>
        <w:pStyle w:val="P00"/>
        <w:spacing w:before="0"/>
        <w:ind w:left="0" w:right="1134"/>
        <w:rPr>
          <w:rStyle w:val="default"/>
          <w:rFonts w:cs="FrankRuehl" w:hint="cs"/>
          <w:vanish/>
          <w:szCs w:val="20"/>
          <w:shd w:val="clear" w:color="auto" w:fill="FFFF99"/>
          <w:rtl/>
        </w:rPr>
      </w:pPr>
    </w:p>
    <w:p w:rsidR="00C50385" w:rsidRPr="00346B5C" w:rsidRDefault="00C50385" w:rsidP="00C50385">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C50385" w:rsidRPr="00346B5C" w:rsidRDefault="00C50385" w:rsidP="00C5038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C50385" w:rsidRPr="00346B5C" w:rsidRDefault="00C50385" w:rsidP="00C50385">
      <w:pPr>
        <w:pStyle w:val="P00"/>
        <w:spacing w:before="0"/>
        <w:ind w:left="0" w:right="1134"/>
        <w:rPr>
          <w:rStyle w:val="default"/>
          <w:rFonts w:cs="FrankRuehl" w:hint="cs"/>
          <w:vanish/>
          <w:szCs w:val="20"/>
          <w:shd w:val="clear" w:color="auto" w:fill="FFFF99"/>
          <w:rtl/>
        </w:rPr>
      </w:pPr>
      <w:hyperlink r:id="rId100"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507</w:t>
      </w:r>
    </w:p>
    <w:p w:rsidR="00C50385" w:rsidRPr="00346B5C" w:rsidRDefault="00C50385" w:rsidP="00C5038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החלפת סעיף 29</w:t>
      </w:r>
    </w:p>
    <w:p w:rsidR="00C50385" w:rsidRPr="00346B5C" w:rsidRDefault="00C50385" w:rsidP="00C50385">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C50385" w:rsidRPr="00346B5C" w:rsidRDefault="00C50385" w:rsidP="00C50385">
      <w:pPr>
        <w:pStyle w:val="P00"/>
        <w:spacing w:before="20"/>
        <w:ind w:left="0" w:right="1134"/>
        <w:rPr>
          <w:rStyle w:val="default"/>
          <w:rFonts w:ascii="FrankRuehl" w:hAnsi="FrankRuehl" w:cs="Miriam" w:hint="cs"/>
          <w:strike/>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תקציב שר וסגן שר</w:t>
      </w:r>
    </w:p>
    <w:p w:rsidR="00C50385" w:rsidRPr="00346B5C" w:rsidRDefault="00C50385" w:rsidP="00C50385">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strike/>
          <w:vanish/>
          <w:sz w:val="22"/>
          <w:szCs w:val="22"/>
          <w:shd w:val="clear" w:color="auto" w:fill="FFFF99"/>
          <w:rtl/>
        </w:rPr>
        <w:t>29.</w:t>
      </w:r>
      <w:r w:rsidRPr="00346B5C">
        <w:rPr>
          <w:rStyle w:val="default"/>
          <w:rFonts w:ascii="FrankRuehl" w:hAnsi="FrankRuehl" w:cs="FrankRuehl"/>
          <w:strike/>
          <w:vanish/>
          <w:sz w:val="22"/>
          <w:szCs w:val="22"/>
          <w:shd w:val="clear" w:color="auto" w:fill="FFFF99"/>
          <w:rtl/>
        </w:rPr>
        <w:tab/>
        <w:t>ע</w:t>
      </w:r>
      <w:r w:rsidRPr="00346B5C">
        <w:rPr>
          <w:rStyle w:val="default"/>
          <w:rFonts w:ascii="FrankRuehl" w:hAnsi="FrankRuehl" w:cs="FrankRuehl" w:hint="cs"/>
          <w:strike/>
          <w:vanish/>
          <w:sz w:val="22"/>
          <w:szCs w:val="22"/>
          <w:shd w:val="clear" w:color="auto" w:fill="FFFF99"/>
          <w:rtl/>
        </w:rPr>
        <w:t>ל אף הוראות סעיף 27, חבר הכנסת המכהן כשר או כסגן שר זכאי לתקציב שנתי בסך של מחצית מהסכום שלו זכאי חבר הכנסת לפי סעיף 27(א).</w:t>
      </w:r>
    </w:p>
    <w:p w:rsidR="000B23F0" w:rsidRPr="00346B5C" w:rsidRDefault="000B23F0" w:rsidP="000B23F0">
      <w:pPr>
        <w:pStyle w:val="P00"/>
        <w:spacing w:before="0"/>
        <w:ind w:left="0" w:right="1134"/>
        <w:rPr>
          <w:rStyle w:val="default"/>
          <w:rFonts w:ascii="FrankRuehl" w:hAnsi="FrankRuehl" w:cs="FrankRuehl" w:hint="cs"/>
          <w:vanish/>
          <w:szCs w:val="20"/>
          <w:shd w:val="clear" w:color="auto" w:fill="FFFF99"/>
          <w:rtl/>
        </w:rPr>
      </w:pPr>
    </w:p>
    <w:p w:rsidR="000B23F0" w:rsidRPr="00346B5C" w:rsidRDefault="000B23F0" w:rsidP="000B23F0">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1.6.2016</w:t>
      </w:r>
    </w:p>
    <w:p w:rsidR="000B23F0" w:rsidRPr="00346B5C" w:rsidRDefault="000B23F0" w:rsidP="000B23F0">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4) תשע"ו-2016</w:t>
      </w:r>
    </w:p>
    <w:p w:rsidR="000B23F0" w:rsidRPr="00346B5C" w:rsidRDefault="000B23F0" w:rsidP="000B23F0">
      <w:pPr>
        <w:pStyle w:val="P00"/>
        <w:spacing w:before="0"/>
        <w:ind w:left="0" w:right="1134"/>
        <w:rPr>
          <w:rStyle w:val="default"/>
          <w:rFonts w:ascii="FrankRuehl" w:hAnsi="FrankRuehl" w:cs="FrankRuehl" w:hint="cs"/>
          <w:vanish/>
          <w:szCs w:val="20"/>
          <w:shd w:val="clear" w:color="auto" w:fill="FFFF99"/>
          <w:rtl/>
        </w:rPr>
      </w:pPr>
      <w:hyperlink r:id="rId101" w:history="1">
        <w:r w:rsidRPr="00346B5C">
          <w:rPr>
            <w:rStyle w:val="Hyperlink"/>
            <w:rFonts w:ascii="FrankRuehl" w:hAnsi="FrankRuehl" w:hint="cs"/>
            <w:vanish/>
            <w:szCs w:val="20"/>
            <w:shd w:val="clear" w:color="auto" w:fill="FFFF99"/>
            <w:rtl/>
          </w:rPr>
          <w:t>ק"ת תשע"ו מס' 7680</w:t>
        </w:r>
      </w:hyperlink>
      <w:r w:rsidRPr="00346B5C">
        <w:rPr>
          <w:rStyle w:val="default"/>
          <w:rFonts w:ascii="FrankRuehl" w:hAnsi="FrankRuehl" w:cs="FrankRuehl" w:hint="cs"/>
          <w:vanish/>
          <w:szCs w:val="20"/>
          <w:shd w:val="clear" w:color="auto" w:fill="FFFF99"/>
          <w:rtl/>
        </w:rPr>
        <w:t xml:space="preserve"> מיום 30.6.2016 עמ' 1482</w:t>
      </w:r>
    </w:p>
    <w:p w:rsidR="000B23F0" w:rsidRPr="00346B5C" w:rsidRDefault="000B23F0" w:rsidP="000B23F0">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29.</w:t>
      </w:r>
      <w:r w:rsidRPr="00346B5C">
        <w:rPr>
          <w:rStyle w:val="default"/>
          <w:rFonts w:ascii="FrankRuehl" w:hAnsi="FrankRuehl" w:cs="FrankRuehl"/>
          <w:vanish/>
          <w:sz w:val="22"/>
          <w:szCs w:val="22"/>
          <w:shd w:val="clear" w:color="auto" w:fill="FFFF99"/>
          <w:rtl/>
        </w:rPr>
        <w:tab/>
        <w:t>ע</w:t>
      </w:r>
      <w:r w:rsidRPr="00346B5C">
        <w:rPr>
          <w:rStyle w:val="default"/>
          <w:rFonts w:ascii="FrankRuehl" w:hAnsi="FrankRuehl" w:cs="FrankRuehl" w:hint="cs"/>
          <w:vanish/>
          <w:sz w:val="22"/>
          <w:szCs w:val="22"/>
          <w:shd w:val="clear" w:color="auto" w:fill="FFFF99"/>
          <w:rtl/>
        </w:rPr>
        <w:t xml:space="preserve">ל אף הוראות סעיף 27, שר או סגן שר שהוא חבר הכנסת או שכהונתו בכנסת נפסקה לפי הוראות סעיף 42ג לחוק-יסוד: הכנסת, זכאי לתקציב שנתי בהתאם להוראות פרק זה </w:t>
      </w:r>
      <w:r w:rsidRPr="00346B5C">
        <w:rPr>
          <w:rStyle w:val="default"/>
          <w:rFonts w:ascii="FrankRuehl" w:hAnsi="FrankRuehl" w:cs="FrankRuehl" w:hint="cs"/>
          <w:strike/>
          <w:vanish/>
          <w:sz w:val="22"/>
          <w:szCs w:val="22"/>
          <w:shd w:val="clear" w:color="auto" w:fill="FFFF99"/>
          <w:rtl/>
        </w:rPr>
        <w:t>בסך של 34,465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בסך של 53,300 שקלים חדשים</w:t>
      </w:r>
      <w:r w:rsidRPr="00346B5C">
        <w:rPr>
          <w:rStyle w:val="default"/>
          <w:rFonts w:ascii="FrankRuehl" w:hAnsi="FrankRuehl" w:cs="FrankRuehl" w:hint="cs"/>
          <w:vanish/>
          <w:sz w:val="22"/>
          <w:szCs w:val="22"/>
          <w:shd w:val="clear" w:color="auto" w:fill="FFFF99"/>
          <w:rtl/>
        </w:rPr>
        <w:t xml:space="preserve">, ושר שאינו חבר הכנסת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לתקציב שנתי בסך של 5,040 שקלים חדשים שבו יוכל להשתמש לצורכי דואר לפי סעיף 3 בלבד.</w:t>
      </w:r>
    </w:p>
    <w:p w:rsidR="000B23F0" w:rsidRPr="00346B5C" w:rsidRDefault="000B23F0" w:rsidP="00C50385">
      <w:pPr>
        <w:pStyle w:val="P00"/>
        <w:spacing w:before="0"/>
        <w:ind w:left="0" w:right="1134"/>
        <w:rPr>
          <w:rStyle w:val="default"/>
          <w:rFonts w:ascii="FrankRuehl" w:hAnsi="FrankRuehl" w:cs="FrankRuehl" w:hint="cs"/>
          <w:vanish/>
          <w:szCs w:val="20"/>
          <w:shd w:val="clear" w:color="auto" w:fill="FFFF99"/>
          <w:rtl/>
        </w:rPr>
      </w:pPr>
    </w:p>
    <w:p w:rsidR="000B23F0" w:rsidRPr="00346B5C" w:rsidRDefault="000B23F0" w:rsidP="00C50385">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1.6.2016 עד יום 31.12.2016</w:t>
      </w:r>
    </w:p>
    <w:p w:rsidR="000B23F0" w:rsidRPr="00346B5C" w:rsidRDefault="000B23F0" w:rsidP="00C50385">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4) תשע"ו-2016 הוראת שעה</w:t>
      </w:r>
    </w:p>
    <w:p w:rsidR="000B23F0" w:rsidRPr="00346B5C" w:rsidRDefault="000B23F0" w:rsidP="00C50385">
      <w:pPr>
        <w:pStyle w:val="P00"/>
        <w:spacing w:before="0"/>
        <w:ind w:left="0" w:right="1134"/>
        <w:rPr>
          <w:rStyle w:val="default"/>
          <w:rFonts w:ascii="FrankRuehl" w:hAnsi="FrankRuehl" w:cs="FrankRuehl" w:hint="cs"/>
          <w:vanish/>
          <w:szCs w:val="20"/>
          <w:shd w:val="clear" w:color="auto" w:fill="FFFF99"/>
          <w:rtl/>
        </w:rPr>
      </w:pPr>
      <w:hyperlink r:id="rId102" w:history="1">
        <w:r w:rsidRPr="00346B5C">
          <w:rPr>
            <w:rStyle w:val="Hyperlink"/>
            <w:rFonts w:ascii="FrankRuehl" w:hAnsi="FrankRuehl" w:hint="cs"/>
            <w:vanish/>
            <w:szCs w:val="20"/>
            <w:shd w:val="clear" w:color="auto" w:fill="FFFF99"/>
            <w:rtl/>
          </w:rPr>
          <w:t>ק"ת תשע"ו מס' 7680</w:t>
        </w:r>
      </w:hyperlink>
      <w:r w:rsidRPr="00346B5C">
        <w:rPr>
          <w:rStyle w:val="default"/>
          <w:rFonts w:ascii="FrankRuehl" w:hAnsi="FrankRuehl" w:cs="FrankRuehl" w:hint="cs"/>
          <w:vanish/>
          <w:szCs w:val="20"/>
          <w:shd w:val="clear" w:color="auto" w:fill="FFFF99"/>
          <w:rtl/>
        </w:rPr>
        <w:t xml:space="preserve"> מיום 30.6.2016 עמ' 1482</w:t>
      </w:r>
    </w:p>
    <w:p w:rsidR="003666A8" w:rsidRPr="00346B5C" w:rsidRDefault="003666A8" w:rsidP="003666A8">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vanish/>
          <w:sz w:val="22"/>
          <w:szCs w:val="22"/>
          <w:shd w:val="clear" w:color="auto" w:fill="FFFF99"/>
          <w:rtl/>
        </w:rPr>
        <w:t>29.</w:t>
      </w:r>
      <w:r w:rsidRPr="00346B5C">
        <w:rPr>
          <w:rStyle w:val="default"/>
          <w:rFonts w:ascii="FrankRuehl" w:hAnsi="FrankRuehl" w:cs="FrankRuehl"/>
          <w:vanish/>
          <w:sz w:val="22"/>
          <w:szCs w:val="22"/>
          <w:shd w:val="clear" w:color="auto" w:fill="FFFF99"/>
          <w:rtl/>
        </w:rPr>
        <w:tab/>
        <w:t>ע</w:t>
      </w:r>
      <w:r w:rsidRPr="00346B5C">
        <w:rPr>
          <w:rStyle w:val="default"/>
          <w:rFonts w:ascii="FrankRuehl" w:hAnsi="FrankRuehl" w:cs="FrankRuehl" w:hint="cs"/>
          <w:vanish/>
          <w:sz w:val="22"/>
          <w:szCs w:val="22"/>
          <w:shd w:val="clear" w:color="auto" w:fill="FFFF99"/>
          <w:rtl/>
        </w:rPr>
        <w:t xml:space="preserve">ל אף הוראות סעיף 27, שר או סגן שר שהוא חבר הכנסת או שכהונתו בכנסת נפסקה לפי הוראות סעיף 42ג לחוק-יסוד: הכנסת, זכאי לתקציב שנתי בהתאם להוראות פרק זה בסך של </w:t>
      </w:r>
      <w:r w:rsidRPr="00346B5C">
        <w:rPr>
          <w:rStyle w:val="default"/>
          <w:rFonts w:ascii="FrankRuehl" w:hAnsi="FrankRuehl" w:cs="FrankRuehl" w:hint="cs"/>
          <w:strike/>
          <w:vanish/>
          <w:sz w:val="22"/>
          <w:szCs w:val="22"/>
          <w:shd w:val="clear" w:color="auto" w:fill="FFFF99"/>
          <w:rtl/>
        </w:rPr>
        <w:t>53,300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45,450</w:t>
      </w:r>
      <w:r w:rsidRPr="00346B5C">
        <w:rPr>
          <w:rStyle w:val="default"/>
          <w:rFonts w:ascii="FrankRuehl" w:hAnsi="FrankRuehl" w:cs="FrankRuehl" w:hint="cs"/>
          <w:vanish/>
          <w:sz w:val="22"/>
          <w:szCs w:val="22"/>
          <w:shd w:val="clear" w:color="auto" w:fill="FFFF99"/>
          <w:rtl/>
        </w:rPr>
        <w:t xml:space="preserve"> שקלים חדשים, ושר שאינו חבר הכנסת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לתקציב שנתי בסך של 5,040 שקלים חדשים שבו יוכל להשתמש לצורכי דואר לפי סעיף 3 בלבד.</w:t>
      </w:r>
    </w:p>
    <w:p w:rsidR="003666A8" w:rsidRPr="00346B5C" w:rsidRDefault="003666A8" w:rsidP="003666A8">
      <w:pPr>
        <w:pStyle w:val="P22"/>
        <w:spacing w:before="0"/>
        <w:ind w:left="0" w:right="1134"/>
        <w:rPr>
          <w:rStyle w:val="default"/>
          <w:rFonts w:cs="FrankRuehl"/>
          <w:vanish/>
          <w:szCs w:val="20"/>
          <w:shd w:val="clear" w:color="auto" w:fill="FFFF99"/>
          <w:rtl/>
        </w:rPr>
      </w:pPr>
    </w:p>
    <w:p w:rsidR="003666A8" w:rsidRPr="00346B5C" w:rsidRDefault="003666A8" w:rsidP="003666A8">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0" w:right="1134"/>
        <w:rPr>
          <w:rStyle w:val="default"/>
          <w:rFonts w:cs="FrankRuehl"/>
          <w:vanish/>
          <w:szCs w:val="20"/>
          <w:shd w:val="clear" w:color="auto" w:fill="FFFF99"/>
          <w:rtl/>
        </w:rPr>
      </w:pPr>
      <w:hyperlink r:id="rId103"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FD04F9" w:rsidRPr="00346B5C" w:rsidRDefault="00FD04F9" w:rsidP="00FD04F9">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vanish/>
          <w:sz w:val="22"/>
          <w:szCs w:val="22"/>
          <w:shd w:val="clear" w:color="auto" w:fill="FFFF99"/>
          <w:rtl/>
        </w:rPr>
        <w:t>29.</w:t>
      </w:r>
      <w:r w:rsidRPr="00346B5C">
        <w:rPr>
          <w:rStyle w:val="default"/>
          <w:rFonts w:ascii="FrankRuehl" w:hAnsi="FrankRuehl" w:cs="FrankRuehl"/>
          <w:vanish/>
          <w:sz w:val="22"/>
          <w:szCs w:val="22"/>
          <w:shd w:val="clear" w:color="auto" w:fill="FFFF99"/>
          <w:rtl/>
        </w:rPr>
        <w:tab/>
        <w:t>ע</w:t>
      </w:r>
      <w:r w:rsidRPr="00346B5C">
        <w:rPr>
          <w:rStyle w:val="default"/>
          <w:rFonts w:ascii="FrankRuehl" w:hAnsi="FrankRuehl" w:cs="FrankRuehl" w:hint="cs"/>
          <w:vanish/>
          <w:sz w:val="22"/>
          <w:szCs w:val="22"/>
          <w:shd w:val="clear" w:color="auto" w:fill="FFFF99"/>
          <w:rtl/>
        </w:rPr>
        <w:t xml:space="preserve">ל אף הוראות סעיף 27, שר או סגן שר שהוא חבר הכנסת או שכהונתו בכנסת נפסקה לפי הוראות סעיף 42ג לחוק-יסוד: הכנסת, זכאי לתקציב שנתי בהתאם להוראות פרק זה בסך של </w:t>
      </w:r>
      <w:r w:rsidRPr="00346B5C">
        <w:rPr>
          <w:rStyle w:val="default"/>
          <w:rFonts w:ascii="FrankRuehl" w:hAnsi="FrankRuehl" w:cs="FrankRuehl" w:hint="cs"/>
          <w:strike/>
          <w:vanish/>
          <w:sz w:val="22"/>
          <w:szCs w:val="22"/>
          <w:shd w:val="clear" w:color="auto" w:fill="FFFF99"/>
          <w:rtl/>
        </w:rPr>
        <w:t>53,300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53,460</w:t>
      </w:r>
      <w:r w:rsidRPr="00346B5C">
        <w:rPr>
          <w:rStyle w:val="default"/>
          <w:rFonts w:ascii="FrankRuehl" w:hAnsi="FrankRuehl" w:cs="FrankRuehl" w:hint="cs"/>
          <w:vanish/>
          <w:sz w:val="22"/>
          <w:szCs w:val="22"/>
          <w:shd w:val="clear" w:color="auto" w:fill="FFFF99"/>
          <w:rtl/>
        </w:rPr>
        <w:t xml:space="preserve"> שקלים חדשים, ושר שאינו חבר הכנסת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לתקציב שנתי בסך של </w:t>
      </w:r>
      <w:r w:rsidRPr="00346B5C">
        <w:rPr>
          <w:rStyle w:val="default"/>
          <w:rFonts w:ascii="FrankRuehl" w:hAnsi="FrankRuehl" w:cs="FrankRuehl" w:hint="cs"/>
          <w:strike/>
          <w:vanish/>
          <w:sz w:val="22"/>
          <w:szCs w:val="22"/>
          <w:shd w:val="clear" w:color="auto" w:fill="FFFF99"/>
          <w:rtl/>
        </w:rPr>
        <w:t>5,040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5,055</w:t>
      </w:r>
      <w:r w:rsidRPr="00346B5C">
        <w:rPr>
          <w:rStyle w:val="default"/>
          <w:rFonts w:ascii="FrankRuehl" w:hAnsi="FrankRuehl" w:cs="FrankRuehl" w:hint="cs"/>
          <w:vanish/>
          <w:sz w:val="22"/>
          <w:szCs w:val="22"/>
          <w:shd w:val="clear" w:color="auto" w:fill="FFFF99"/>
          <w:rtl/>
        </w:rPr>
        <w:t xml:space="preserve"> שקלים חדשים שבו יוכל להשתמש לצורכי דואר לפי סעיף 3 בלבד.</w:t>
      </w:r>
    </w:p>
    <w:p w:rsidR="00FD04F9" w:rsidRPr="00346B5C" w:rsidRDefault="00FD04F9" w:rsidP="00FD04F9">
      <w:pPr>
        <w:pStyle w:val="P00"/>
        <w:spacing w:before="0"/>
        <w:ind w:left="0" w:right="1134"/>
        <w:rPr>
          <w:rFonts w:ascii="FrankRuehl" w:hAnsi="FrankRuehl"/>
          <w:vanish/>
          <w:szCs w:val="20"/>
          <w:shd w:val="clear" w:color="auto" w:fill="FFFF99"/>
        </w:rPr>
      </w:pPr>
    </w:p>
    <w:p w:rsidR="00FD04F9" w:rsidRPr="00346B5C" w:rsidRDefault="00FD04F9" w:rsidP="00FD04F9">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FD04F9" w:rsidRPr="00346B5C" w:rsidRDefault="00FD04F9" w:rsidP="00FD04F9">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FD04F9" w:rsidRPr="00346B5C" w:rsidRDefault="00FD04F9" w:rsidP="00FD04F9">
      <w:pPr>
        <w:pStyle w:val="P00"/>
        <w:spacing w:before="0"/>
        <w:ind w:left="0" w:right="1134"/>
        <w:rPr>
          <w:rFonts w:ascii="FrankRuehl" w:hAnsi="FrankRuehl"/>
          <w:vanish/>
          <w:szCs w:val="20"/>
          <w:shd w:val="clear" w:color="auto" w:fill="FFFF99"/>
          <w:rtl/>
        </w:rPr>
      </w:pPr>
      <w:hyperlink r:id="rId104"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00065675" w:rsidRPr="00346B5C">
        <w:rPr>
          <w:rFonts w:ascii="FrankRuehl" w:hAnsi="FrankRuehl" w:hint="cs"/>
          <w:vanish/>
          <w:szCs w:val="20"/>
          <w:shd w:val="clear" w:color="auto" w:fill="FFFF99"/>
          <w:rtl/>
        </w:rPr>
        <w:t>7</w:t>
      </w:r>
    </w:p>
    <w:p w:rsidR="001D0127" w:rsidRPr="00346B5C" w:rsidRDefault="001D0127" w:rsidP="001D0127">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vanish/>
          <w:sz w:val="22"/>
          <w:szCs w:val="22"/>
          <w:shd w:val="clear" w:color="auto" w:fill="FFFF99"/>
          <w:rtl/>
        </w:rPr>
        <w:t>29.</w:t>
      </w:r>
      <w:r w:rsidRPr="00346B5C">
        <w:rPr>
          <w:rStyle w:val="default"/>
          <w:rFonts w:ascii="FrankRuehl" w:hAnsi="FrankRuehl" w:cs="FrankRuehl"/>
          <w:vanish/>
          <w:sz w:val="22"/>
          <w:szCs w:val="22"/>
          <w:shd w:val="clear" w:color="auto" w:fill="FFFF99"/>
          <w:rtl/>
        </w:rPr>
        <w:tab/>
        <w:t>ע</w:t>
      </w:r>
      <w:r w:rsidRPr="00346B5C">
        <w:rPr>
          <w:rStyle w:val="default"/>
          <w:rFonts w:ascii="FrankRuehl" w:hAnsi="FrankRuehl" w:cs="FrankRuehl" w:hint="cs"/>
          <w:vanish/>
          <w:sz w:val="22"/>
          <w:szCs w:val="22"/>
          <w:shd w:val="clear" w:color="auto" w:fill="FFFF99"/>
          <w:rtl/>
        </w:rPr>
        <w:t xml:space="preserve">ל אף הוראות סעיף 27, שר או סגן שר שהוא חבר הכנסת או שכהונתו בכנסת נפסקה לפי הוראות סעיף 42ג לחוק-יסוד: הכנסת, זכאי לתקציב שנתי בהתאם להוראות פרק זה בסך של </w:t>
      </w:r>
      <w:r w:rsidRPr="00346B5C">
        <w:rPr>
          <w:rStyle w:val="default"/>
          <w:rFonts w:ascii="FrankRuehl" w:hAnsi="FrankRuehl" w:cs="FrankRuehl" w:hint="cs"/>
          <w:strike/>
          <w:vanish/>
          <w:sz w:val="22"/>
          <w:szCs w:val="22"/>
          <w:shd w:val="clear" w:color="auto" w:fill="FFFF99"/>
          <w:rtl/>
        </w:rPr>
        <w:t>53,460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54,099</w:t>
      </w:r>
      <w:r w:rsidRPr="00346B5C">
        <w:rPr>
          <w:rStyle w:val="default"/>
          <w:rFonts w:ascii="FrankRuehl" w:hAnsi="FrankRuehl" w:cs="FrankRuehl" w:hint="cs"/>
          <w:vanish/>
          <w:sz w:val="22"/>
          <w:szCs w:val="22"/>
          <w:shd w:val="clear" w:color="auto" w:fill="FFFF99"/>
          <w:rtl/>
        </w:rPr>
        <w:t xml:space="preserve"> שקלים חדשים, ושר שאינו חבר הכנסת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לתקציב שנתי בסך של </w:t>
      </w:r>
      <w:r w:rsidRPr="00346B5C">
        <w:rPr>
          <w:rStyle w:val="default"/>
          <w:rFonts w:ascii="FrankRuehl" w:hAnsi="FrankRuehl" w:cs="FrankRuehl" w:hint="cs"/>
          <w:strike/>
          <w:vanish/>
          <w:sz w:val="22"/>
          <w:szCs w:val="22"/>
          <w:shd w:val="clear" w:color="auto" w:fill="FFFF99"/>
          <w:rtl/>
        </w:rPr>
        <w:t>5,055</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5,116</w:t>
      </w:r>
      <w:r w:rsidRPr="00346B5C">
        <w:rPr>
          <w:rStyle w:val="default"/>
          <w:rFonts w:ascii="FrankRuehl" w:hAnsi="FrankRuehl" w:cs="FrankRuehl" w:hint="cs"/>
          <w:vanish/>
          <w:sz w:val="22"/>
          <w:szCs w:val="22"/>
          <w:shd w:val="clear" w:color="auto" w:fill="FFFF99"/>
          <w:rtl/>
        </w:rPr>
        <w:t xml:space="preserve"> שקלים חדשים שבו יוכל להשתמש לצורכי דואר לפי סעיף 3 בלבד.</w:t>
      </w:r>
    </w:p>
    <w:p w:rsidR="001D0127" w:rsidRPr="00346B5C" w:rsidRDefault="001D0127" w:rsidP="001D0127">
      <w:pPr>
        <w:pStyle w:val="P00"/>
        <w:spacing w:before="0"/>
        <w:ind w:left="0" w:right="1134"/>
        <w:rPr>
          <w:rFonts w:ascii="FrankRuehl" w:hAnsi="FrankRuehl"/>
          <w:vanish/>
          <w:szCs w:val="20"/>
          <w:shd w:val="clear" w:color="auto" w:fill="FFFF99"/>
          <w:rtl/>
        </w:rPr>
      </w:pPr>
    </w:p>
    <w:p w:rsidR="001D0127" w:rsidRPr="00346B5C" w:rsidRDefault="001D0127" w:rsidP="001D0127">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1D0127" w:rsidRPr="00346B5C" w:rsidRDefault="001D0127" w:rsidP="001D0127">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1D0127" w:rsidRPr="00346B5C" w:rsidRDefault="001D0127" w:rsidP="001D0127">
      <w:pPr>
        <w:pStyle w:val="P00"/>
        <w:spacing w:before="0"/>
        <w:ind w:left="0" w:right="1134"/>
        <w:rPr>
          <w:rFonts w:ascii="FrankRuehl" w:hAnsi="FrankRuehl"/>
          <w:vanish/>
          <w:szCs w:val="20"/>
          <w:shd w:val="clear" w:color="auto" w:fill="FFFF99"/>
          <w:rtl/>
        </w:rPr>
      </w:pPr>
      <w:hyperlink r:id="rId105"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735DDC" w:rsidRPr="00346B5C" w:rsidRDefault="00735DDC" w:rsidP="00735DDC">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vanish/>
          <w:sz w:val="22"/>
          <w:szCs w:val="22"/>
          <w:shd w:val="clear" w:color="auto" w:fill="FFFF99"/>
          <w:rtl/>
        </w:rPr>
        <w:t>29.</w:t>
      </w:r>
      <w:r w:rsidRPr="00346B5C">
        <w:rPr>
          <w:rStyle w:val="default"/>
          <w:rFonts w:ascii="FrankRuehl" w:hAnsi="FrankRuehl" w:cs="FrankRuehl"/>
          <w:vanish/>
          <w:sz w:val="22"/>
          <w:szCs w:val="22"/>
          <w:shd w:val="clear" w:color="auto" w:fill="FFFF99"/>
          <w:rtl/>
        </w:rPr>
        <w:tab/>
        <w:t>ע</w:t>
      </w:r>
      <w:r w:rsidRPr="00346B5C">
        <w:rPr>
          <w:rStyle w:val="default"/>
          <w:rFonts w:ascii="FrankRuehl" w:hAnsi="FrankRuehl" w:cs="FrankRuehl" w:hint="cs"/>
          <w:vanish/>
          <w:sz w:val="22"/>
          <w:szCs w:val="22"/>
          <w:shd w:val="clear" w:color="auto" w:fill="FFFF99"/>
          <w:rtl/>
        </w:rPr>
        <w:t xml:space="preserve">ל אף הוראות סעיף 27, שר או סגן שר שהוא חבר הכנסת או שכהונתו בכנסת נפסקה לפי הוראות סעיף 42ג לחוק-יסוד: הכנסת, זכאי לתקציב שנתי בהתאם להוראות פרק זה בסך של </w:t>
      </w:r>
      <w:r w:rsidRPr="00346B5C">
        <w:rPr>
          <w:rStyle w:val="default"/>
          <w:rFonts w:ascii="FrankRuehl" w:hAnsi="FrankRuehl" w:cs="FrankRuehl" w:hint="cs"/>
          <w:strike/>
          <w:vanish/>
          <w:sz w:val="22"/>
          <w:szCs w:val="22"/>
          <w:shd w:val="clear" w:color="auto" w:fill="FFFF99"/>
          <w:rtl/>
        </w:rPr>
        <w:t>54,099</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54,264</w:t>
      </w:r>
      <w:r w:rsidRPr="00346B5C">
        <w:rPr>
          <w:rStyle w:val="default"/>
          <w:rFonts w:ascii="FrankRuehl" w:hAnsi="FrankRuehl" w:cs="FrankRuehl" w:hint="cs"/>
          <w:vanish/>
          <w:sz w:val="22"/>
          <w:szCs w:val="22"/>
          <w:shd w:val="clear" w:color="auto" w:fill="FFFF99"/>
          <w:rtl/>
        </w:rPr>
        <w:t xml:space="preserve"> שקלים חדשים, ושר שאינו חבר הכנסת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לתקציב שנתי בסך של </w:t>
      </w:r>
      <w:r w:rsidRPr="00346B5C">
        <w:rPr>
          <w:rStyle w:val="default"/>
          <w:rFonts w:ascii="FrankRuehl" w:hAnsi="FrankRuehl" w:cs="FrankRuehl" w:hint="cs"/>
          <w:strike/>
          <w:vanish/>
          <w:sz w:val="22"/>
          <w:szCs w:val="22"/>
          <w:shd w:val="clear" w:color="auto" w:fill="FFFF99"/>
          <w:rtl/>
        </w:rPr>
        <w:t>5,116</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5,131</w:t>
      </w:r>
      <w:r w:rsidRPr="00346B5C">
        <w:rPr>
          <w:rStyle w:val="default"/>
          <w:rFonts w:ascii="FrankRuehl" w:hAnsi="FrankRuehl" w:cs="FrankRuehl" w:hint="cs"/>
          <w:vanish/>
          <w:sz w:val="22"/>
          <w:szCs w:val="22"/>
          <w:shd w:val="clear" w:color="auto" w:fill="FFFF99"/>
          <w:rtl/>
        </w:rPr>
        <w:t xml:space="preserve"> שקלים חדשים שבו יוכל להשתמש לצורכי דואר לפי סעיף 3 בלבד.</w:t>
      </w:r>
    </w:p>
    <w:p w:rsidR="00735DDC" w:rsidRPr="00346B5C" w:rsidRDefault="00735DDC" w:rsidP="00735DDC">
      <w:pPr>
        <w:pStyle w:val="P00"/>
        <w:spacing w:before="0"/>
        <w:ind w:left="0" w:right="1134"/>
        <w:rPr>
          <w:rFonts w:ascii="FrankRuehl" w:hAnsi="FrankRuehl"/>
          <w:vanish/>
          <w:szCs w:val="20"/>
          <w:shd w:val="clear" w:color="auto" w:fill="FFFF99"/>
          <w:rtl/>
        </w:rPr>
      </w:pPr>
    </w:p>
    <w:p w:rsidR="00735DDC" w:rsidRPr="00346B5C" w:rsidRDefault="00735DDC" w:rsidP="00735DD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735DDC" w:rsidRPr="00346B5C" w:rsidRDefault="00735DDC" w:rsidP="00735DD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735DDC" w:rsidRPr="00346B5C" w:rsidRDefault="00735DDC" w:rsidP="00735DDC">
      <w:pPr>
        <w:pStyle w:val="P00"/>
        <w:spacing w:before="0"/>
        <w:ind w:left="0" w:right="1134"/>
        <w:rPr>
          <w:rFonts w:ascii="FrankRuehl" w:hAnsi="FrankRuehl"/>
          <w:vanish/>
          <w:szCs w:val="20"/>
          <w:shd w:val="clear" w:color="auto" w:fill="FFFF99"/>
          <w:rtl/>
        </w:rPr>
      </w:pPr>
      <w:hyperlink r:id="rId106"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4A14F2" w:rsidRPr="00346B5C" w:rsidRDefault="004A14F2" w:rsidP="004A14F2">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vanish/>
          <w:sz w:val="22"/>
          <w:szCs w:val="22"/>
          <w:shd w:val="clear" w:color="auto" w:fill="FFFF99"/>
          <w:rtl/>
        </w:rPr>
        <w:t>29.</w:t>
      </w:r>
      <w:r w:rsidRPr="00346B5C">
        <w:rPr>
          <w:rStyle w:val="default"/>
          <w:rFonts w:ascii="FrankRuehl" w:hAnsi="FrankRuehl" w:cs="FrankRuehl"/>
          <w:vanish/>
          <w:sz w:val="22"/>
          <w:szCs w:val="22"/>
          <w:shd w:val="clear" w:color="auto" w:fill="FFFF99"/>
          <w:rtl/>
        </w:rPr>
        <w:tab/>
        <w:t>ע</w:t>
      </w:r>
      <w:r w:rsidRPr="00346B5C">
        <w:rPr>
          <w:rStyle w:val="default"/>
          <w:rFonts w:ascii="FrankRuehl" w:hAnsi="FrankRuehl" w:cs="FrankRuehl" w:hint="cs"/>
          <w:vanish/>
          <w:sz w:val="22"/>
          <w:szCs w:val="22"/>
          <w:shd w:val="clear" w:color="auto" w:fill="FFFF99"/>
          <w:rtl/>
        </w:rPr>
        <w:t xml:space="preserve">ל אף הוראות סעיף 27, שר או סגן שר שהוא חבר הכנסת או שכהונתו בכנסת נפסקה לפי הוראות סעיף 42ג לחוק-יסוד: הכנסת, זכאי לתקציב שנתי בהתאם להוראות פרק זה בסך של </w:t>
      </w:r>
      <w:r w:rsidRPr="00346B5C">
        <w:rPr>
          <w:rStyle w:val="default"/>
          <w:rFonts w:ascii="FrankRuehl" w:hAnsi="FrankRuehl" w:cs="FrankRuehl" w:hint="cs"/>
          <w:strike/>
          <w:vanish/>
          <w:sz w:val="22"/>
          <w:szCs w:val="22"/>
          <w:shd w:val="clear" w:color="auto" w:fill="FFFF99"/>
          <w:rtl/>
        </w:rPr>
        <w:t>54,264</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55,567</w:t>
      </w:r>
      <w:r w:rsidRPr="00346B5C">
        <w:rPr>
          <w:rStyle w:val="default"/>
          <w:rFonts w:ascii="FrankRuehl" w:hAnsi="FrankRuehl" w:cs="FrankRuehl" w:hint="cs"/>
          <w:vanish/>
          <w:sz w:val="22"/>
          <w:szCs w:val="22"/>
          <w:shd w:val="clear" w:color="auto" w:fill="FFFF99"/>
          <w:rtl/>
        </w:rPr>
        <w:t xml:space="preserve"> שקלים חדשים, ושר שאינו חבר הכנסת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לתקציב שנתי בסך של </w:t>
      </w:r>
      <w:r w:rsidRPr="00346B5C">
        <w:rPr>
          <w:rStyle w:val="default"/>
          <w:rFonts w:ascii="FrankRuehl" w:hAnsi="FrankRuehl" w:cs="FrankRuehl" w:hint="cs"/>
          <w:strike/>
          <w:vanish/>
          <w:sz w:val="22"/>
          <w:szCs w:val="22"/>
          <w:shd w:val="clear" w:color="auto" w:fill="FFFF99"/>
          <w:rtl/>
        </w:rPr>
        <w:t>5,131</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5,254</w:t>
      </w:r>
      <w:r w:rsidRPr="00346B5C">
        <w:rPr>
          <w:rStyle w:val="default"/>
          <w:rFonts w:ascii="FrankRuehl" w:hAnsi="FrankRuehl" w:cs="FrankRuehl" w:hint="cs"/>
          <w:vanish/>
          <w:sz w:val="22"/>
          <w:szCs w:val="22"/>
          <w:shd w:val="clear" w:color="auto" w:fill="FFFF99"/>
          <w:rtl/>
        </w:rPr>
        <w:t xml:space="preserve"> שקלים חדשים שבו יוכל להשתמש לצורכי דואר לפי סעיף 3 בלבד.</w:t>
      </w:r>
    </w:p>
    <w:p w:rsidR="004A14F2" w:rsidRPr="00346B5C" w:rsidRDefault="004A14F2" w:rsidP="004A14F2">
      <w:pPr>
        <w:pStyle w:val="P00"/>
        <w:spacing w:before="0"/>
        <w:ind w:left="0" w:right="1134"/>
        <w:rPr>
          <w:rFonts w:ascii="FrankRuehl" w:hAnsi="FrankRuehl"/>
          <w:vanish/>
          <w:szCs w:val="20"/>
          <w:shd w:val="clear" w:color="auto" w:fill="FFFF99"/>
          <w:rtl/>
        </w:rPr>
      </w:pPr>
    </w:p>
    <w:p w:rsidR="004A14F2" w:rsidRPr="00346B5C" w:rsidRDefault="004A14F2" w:rsidP="004A14F2">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4A14F2" w:rsidRPr="00346B5C" w:rsidRDefault="004A14F2" w:rsidP="004A14F2">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4A14F2" w:rsidRPr="00346B5C" w:rsidRDefault="004A14F2" w:rsidP="004A14F2">
      <w:pPr>
        <w:pStyle w:val="P00"/>
        <w:spacing w:before="0"/>
        <w:ind w:left="0" w:right="1134"/>
        <w:rPr>
          <w:rFonts w:ascii="FrankRuehl" w:hAnsi="FrankRuehl"/>
          <w:vanish/>
          <w:szCs w:val="20"/>
          <w:shd w:val="clear" w:color="auto" w:fill="FFFF99"/>
          <w:rtl/>
        </w:rPr>
      </w:pPr>
      <w:hyperlink r:id="rId107"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0B23F0" w:rsidRPr="000B23F0" w:rsidRDefault="000B23F0" w:rsidP="000B23F0">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vanish/>
          <w:sz w:val="22"/>
          <w:szCs w:val="22"/>
          <w:shd w:val="clear" w:color="auto" w:fill="FFFF99"/>
          <w:rtl/>
        </w:rPr>
        <w:t>29.</w:t>
      </w:r>
      <w:r w:rsidRPr="00346B5C">
        <w:rPr>
          <w:rStyle w:val="default"/>
          <w:rFonts w:ascii="FrankRuehl" w:hAnsi="FrankRuehl" w:cs="FrankRuehl"/>
          <w:vanish/>
          <w:sz w:val="22"/>
          <w:szCs w:val="22"/>
          <w:shd w:val="clear" w:color="auto" w:fill="FFFF99"/>
          <w:rtl/>
        </w:rPr>
        <w:tab/>
        <w:t>ע</w:t>
      </w:r>
      <w:r w:rsidRPr="00346B5C">
        <w:rPr>
          <w:rStyle w:val="default"/>
          <w:rFonts w:ascii="FrankRuehl" w:hAnsi="FrankRuehl" w:cs="FrankRuehl" w:hint="cs"/>
          <w:vanish/>
          <w:sz w:val="22"/>
          <w:szCs w:val="22"/>
          <w:shd w:val="clear" w:color="auto" w:fill="FFFF99"/>
          <w:rtl/>
        </w:rPr>
        <w:t xml:space="preserve">ל אף הוראות סעיף 27, שר או סגן שר שהוא חבר הכנסת או שכהונתו בכנסת נפסקה לפי הוראות סעיף 42ג לחוק-יסוד: הכנסת, זכאי לתקציב שנתי בהתאם להוראות פרק זה בסך של </w:t>
      </w:r>
      <w:r w:rsidR="004A14F2" w:rsidRPr="00346B5C">
        <w:rPr>
          <w:rStyle w:val="default"/>
          <w:rFonts w:ascii="FrankRuehl" w:hAnsi="FrankRuehl" w:cs="FrankRuehl" w:hint="cs"/>
          <w:strike/>
          <w:vanish/>
          <w:sz w:val="22"/>
          <w:szCs w:val="22"/>
          <w:shd w:val="clear" w:color="auto" w:fill="FFFF99"/>
          <w:rtl/>
        </w:rPr>
        <w:t>55,567</w:t>
      </w:r>
      <w:r w:rsidRPr="00346B5C">
        <w:rPr>
          <w:rStyle w:val="default"/>
          <w:rFonts w:ascii="FrankRuehl" w:hAnsi="FrankRuehl" w:cs="FrankRuehl" w:hint="cs"/>
          <w:vanish/>
          <w:sz w:val="22"/>
          <w:szCs w:val="22"/>
          <w:shd w:val="clear" w:color="auto" w:fill="FFFF99"/>
          <w:rtl/>
        </w:rPr>
        <w:t xml:space="preserve"> </w:t>
      </w:r>
      <w:r w:rsidR="004A14F2" w:rsidRPr="00346B5C">
        <w:rPr>
          <w:rStyle w:val="default"/>
          <w:rFonts w:ascii="FrankRuehl" w:hAnsi="FrankRuehl" w:cs="FrankRuehl" w:hint="cs"/>
          <w:vanish/>
          <w:sz w:val="22"/>
          <w:szCs w:val="22"/>
          <w:u w:val="single"/>
          <w:shd w:val="clear" w:color="auto" w:fill="FFFF99"/>
          <w:rtl/>
        </w:rPr>
        <w:t>58,500</w:t>
      </w:r>
      <w:r w:rsidRPr="00346B5C">
        <w:rPr>
          <w:rStyle w:val="default"/>
          <w:rFonts w:ascii="FrankRuehl" w:hAnsi="FrankRuehl" w:cs="FrankRuehl" w:hint="cs"/>
          <w:vanish/>
          <w:sz w:val="22"/>
          <w:szCs w:val="22"/>
          <w:shd w:val="clear" w:color="auto" w:fill="FFFF99"/>
          <w:rtl/>
        </w:rPr>
        <w:t xml:space="preserve"> שקלים חדשים, ושר שאינו חבר הכנסת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לתקציב שנתי בסך של </w:t>
      </w:r>
      <w:r w:rsidRPr="00346B5C">
        <w:rPr>
          <w:rStyle w:val="default"/>
          <w:rFonts w:ascii="FrankRuehl" w:hAnsi="FrankRuehl" w:cs="FrankRuehl" w:hint="cs"/>
          <w:strike/>
          <w:vanish/>
          <w:sz w:val="22"/>
          <w:szCs w:val="22"/>
          <w:shd w:val="clear" w:color="auto" w:fill="FFFF99"/>
          <w:rtl/>
        </w:rPr>
        <w:t>5,</w:t>
      </w:r>
      <w:r w:rsidR="004A14F2" w:rsidRPr="00346B5C">
        <w:rPr>
          <w:rStyle w:val="default"/>
          <w:rFonts w:ascii="FrankRuehl" w:hAnsi="FrankRuehl" w:cs="FrankRuehl" w:hint="cs"/>
          <w:strike/>
          <w:vanish/>
          <w:sz w:val="22"/>
          <w:szCs w:val="22"/>
          <w:shd w:val="clear" w:color="auto" w:fill="FFFF99"/>
          <w:rtl/>
        </w:rPr>
        <w:t>254</w:t>
      </w:r>
      <w:r w:rsidR="003666A8" w:rsidRPr="00346B5C">
        <w:rPr>
          <w:rStyle w:val="default"/>
          <w:rFonts w:ascii="FrankRuehl" w:hAnsi="FrankRuehl" w:cs="FrankRuehl" w:hint="cs"/>
          <w:vanish/>
          <w:sz w:val="22"/>
          <w:szCs w:val="22"/>
          <w:shd w:val="clear" w:color="auto" w:fill="FFFF99"/>
          <w:rtl/>
        </w:rPr>
        <w:t xml:space="preserve"> </w:t>
      </w:r>
      <w:r w:rsidR="003666A8" w:rsidRPr="00346B5C">
        <w:rPr>
          <w:rStyle w:val="default"/>
          <w:rFonts w:ascii="FrankRuehl" w:hAnsi="FrankRuehl" w:cs="FrankRuehl" w:hint="cs"/>
          <w:vanish/>
          <w:sz w:val="22"/>
          <w:szCs w:val="22"/>
          <w:u w:val="single"/>
          <w:shd w:val="clear" w:color="auto" w:fill="FFFF99"/>
          <w:rtl/>
        </w:rPr>
        <w:t>5,</w:t>
      </w:r>
      <w:r w:rsidR="004A14F2" w:rsidRPr="00346B5C">
        <w:rPr>
          <w:rStyle w:val="default"/>
          <w:rFonts w:ascii="FrankRuehl" w:hAnsi="FrankRuehl" w:cs="FrankRuehl" w:hint="cs"/>
          <w:vanish/>
          <w:sz w:val="22"/>
          <w:szCs w:val="22"/>
          <w:u w:val="single"/>
          <w:shd w:val="clear" w:color="auto" w:fill="FFFF99"/>
          <w:rtl/>
        </w:rPr>
        <w:t>532</w:t>
      </w:r>
      <w:r w:rsidRPr="00346B5C">
        <w:rPr>
          <w:rStyle w:val="default"/>
          <w:rFonts w:ascii="FrankRuehl" w:hAnsi="FrankRuehl" w:cs="FrankRuehl" w:hint="cs"/>
          <w:vanish/>
          <w:sz w:val="22"/>
          <w:szCs w:val="22"/>
          <w:shd w:val="clear" w:color="auto" w:fill="FFFF99"/>
          <w:rtl/>
        </w:rPr>
        <w:t xml:space="preserve"> שקלים חדשים שבו יוכל להשתמש לצורכי דואר לפי סעיף 3 בלבד.</w:t>
      </w:r>
      <w:bookmarkEnd w:id="53"/>
    </w:p>
    <w:p w:rsidR="002C368F" w:rsidRDefault="002C368F">
      <w:pPr>
        <w:pStyle w:val="P00"/>
        <w:spacing w:before="72"/>
        <w:ind w:left="0" w:right="1134"/>
        <w:rPr>
          <w:rStyle w:val="default"/>
          <w:rFonts w:cs="FrankRuehl"/>
          <w:rtl/>
        </w:rPr>
      </w:pPr>
      <w:bookmarkStart w:id="54" w:name="Seif23"/>
      <w:bookmarkEnd w:id="54"/>
      <w:r>
        <w:rPr>
          <w:lang w:val="he-IL"/>
        </w:rPr>
        <w:pict>
          <v:rect id="_x0000_s2080" style="position:absolute;left:0;text-align:left;margin-left:462pt;margin-top:8.05pt;width:77.55pt;height:28.2pt;z-index:251593216"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ז</w:t>
                  </w:r>
                  <w:r>
                    <w:rPr>
                      <w:rFonts w:cs="Miriam" w:hint="cs"/>
                      <w:szCs w:val="18"/>
                      <w:rtl/>
                    </w:rPr>
                    <w:t>כאות שר וסגן שר לחלק יחסי מ</w:t>
                  </w:r>
                  <w:r>
                    <w:rPr>
                      <w:rFonts w:cs="Miriam"/>
                      <w:szCs w:val="18"/>
                      <w:rtl/>
                    </w:rPr>
                    <w:t>ה</w:t>
                  </w:r>
                  <w:r>
                    <w:rPr>
                      <w:rFonts w:cs="Miriam" w:hint="cs"/>
                      <w:szCs w:val="18"/>
                      <w:rtl/>
                    </w:rPr>
                    <w:t>תקציב השנתי</w:t>
                  </w:r>
                </w:p>
              </w:txbxContent>
            </v:textbox>
            <w10:anchorlock/>
          </v:rect>
        </w:pict>
      </w:r>
      <w:r>
        <w:rPr>
          <w:rStyle w:val="big-number"/>
          <w:rtl/>
        </w:rPr>
        <w:t>30.</w:t>
      </w:r>
      <w:r>
        <w:rPr>
          <w:rStyle w:val="big-number"/>
          <w:rtl/>
        </w:rPr>
        <w:tab/>
      </w:r>
      <w:r>
        <w:rPr>
          <w:rStyle w:val="default"/>
          <w:rFonts w:cs="FrankRuehl"/>
          <w:rtl/>
        </w:rPr>
        <w:t>מ</w:t>
      </w:r>
      <w:r>
        <w:rPr>
          <w:rStyle w:val="default"/>
          <w:rFonts w:cs="FrankRuehl" w:hint="cs"/>
          <w:rtl/>
        </w:rPr>
        <w:t>ונה חבר הכנסת לשר או לסגן שר במהלך שנת כספים או חדל לכהן כשר או כסגן שר במהלך שנת כספים, יחולו באותה שנת כספים הוראות אלה:</w:t>
      </w:r>
    </w:p>
    <w:p w:rsidR="002C368F" w:rsidRDefault="002C368F">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מונה חבר הכנסת לשר או לסגן שר עד יום 30 ביוני </w:t>
      </w:r>
      <w:r>
        <w:rPr>
          <w:rStyle w:val="default"/>
          <w:rFonts w:cs="FrankRuehl"/>
          <w:rtl/>
        </w:rPr>
        <w:t>–</w:t>
      </w:r>
      <w:r>
        <w:rPr>
          <w:rStyle w:val="default"/>
          <w:rFonts w:cs="FrankRuehl" w:hint="cs"/>
          <w:rtl/>
        </w:rPr>
        <w:t xml:space="preserve"> יה</w:t>
      </w:r>
      <w:r>
        <w:rPr>
          <w:rStyle w:val="default"/>
          <w:rFonts w:cs="FrankRuehl"/>
          <w:rtl/>
        </w:rPr>
        <w:t>י</w:t>
      </w:r>
      <w:r>
        <w:rPr>
          <w:rStyle w:val="default"/>
          <w:rFonts w:cs="FrankRuehl" w:hint="cs"/>
          <w:rtl/>
        </w:rPr>
        <w:t xml:space="preserve">ה זכאי למחצית התקציב השנתי לו היה זכאי לפי סעיף 27, לפי הענין, בתוספת מחצית התקציב השנתי לו הוא זכאי לפי סעיף 29; </w:t>
      </w:r>
    </w:p>
    <w:p w:rsidR="002C368F" w:rsidRDefault="002C368F">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מונה חבר הכנסת לשר או לסגן שר ביום 1 ביולי או לאחריו </w:t>
      </w:r>
      <w:r>
        <w:rPr>
          <w:rStyle w:val="default"/>
          <w:rFonts w:cs="FrankRuehl"/>
          <w:rtl/>
        </w:rPr>
        <w:t>–</w:t>
      </w:r>
      <w:r>
        <w:rPr>
          <w:rStyle w:val="default"/>
          <w:rFonts w:cs="FrankRuehl" w:hint="cs"/>
          <w:rtl/>
        </w:rPr>
        <w:t xml:space="preserve"> יהיה זכאי לחלק היחסי של התקציב השנתי לו היה זכאי כחבר הכנסת לפי סעיף 27, לפי העני</w:t>
      </w:r>
      <w:r>
        <w:rPr>
          <w:rStyle w:val="default"/>
          <w:rFonts w:cs="FrankRuehl"/>
          <w:rtl/>
        </w:rPr>
        <w:t>ן</w:t>
      </w:r>
      <w:r>
        <w:rPr>
          <w:rStyle w:val="default"/>
          <w:rFonts w:cs="FrankRuehl" w:hint="cs"/>
          <w:rtl/>
        </w:rPr>
        <w:t xml:space="preserve">, בתוספת החלק היחסי של התקציב השנתי לו הוא זכאי לפי סעיף 29; </w:t>
      </w:r>
    </w:p>
    <w:p w:rsidR="002C368F" w:rsidRDefault="002C368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חדל חבר הכנסת לכהן כשר או כסגן שר במהלך שנת כספים </w:t>
      </w:r>
      <w:r>
        <w:rPr>
          <w:rStyle w:val="default"/>
          <w:rFonts w:cs="FrankRuehl"/>
          <w:rtl/>
        </w:rPr>
        <w:t>–</w:t>
      </w:r>
      <w:r>
        <w:rPr>
          <w:rStyle w:val="default"/>
          <w:rFonts w:cs="FrankRuehl" w:hint="cs"/>
          <w:rtl/>
        </w:rPr>
        <w:t xml:space="preserve"> יחולו הוראות פסקה </w:t>
      </w:r>
      <w:r>
        <w:rPr>
          <w:rStyle w:val="default"/>
          <w:rFonts w:cs="FrankRuehl"/>
          <w:rtl/>
        </w:rPr>
        <w:br/>
      </w:r>
      <w:r>
        <w:rPr>
          <w:rStyle w:val="default"/>
          <w:rFonts w:cs="FrankRuehl" w:hint="cs"/>
          <w:rtl/>
        </w:rPr>
        <w:t xml:space="preserve">(2); </w:t>
      </w:r>
    </w:p>
    <w:p w:rsidR="002C368F" w:rsidRDefault="002C368F">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מונה חבר הכנסת לשר או לסגן שר במהלך שנת כספים וחדל לכהן במהלך אותה שנה, יהיה זכאי לחלק היחסי של התקציב השנתי </w:t>
      </w:r>
      <w:r>
        <w:rPr>
          <w:rStyle w:val="default"/>
          <w:rFonts w:cs="FrankRuehl"/>
          <w:rtl/>
        </w:rPr>
        <w:t>ל</w:t>
      </w:r>
      <w:r>
        <w:rPr>
          <w:rStyle w:val="default"/>
          <w:rFonts w:cs="FrankRuehl" w:hint="cs"/>
          <w:rtl/>
        </w:rPr>
        <w:t xml:space="preserve">ו היה זכאי לפי סעיף 29, בתוספת החלק היחסי של התקציב השנתי לו הוא זכאי כחבר הכנסת לפי סעיף 27, לפי הענין, ובלבד שתקציבו השנתי לא יפחת מהתקציב השנתי כאמור בפסקה (1). </w:t>
      </w:r>
    </w:p>
    <w:p w:rsidR="002C368F" w:rsidRDefault="002C368F" w:rsidP="00246BBA">
      <w:pPr>
        <w:pStyle w:val="P00"/>
        <w:spacing w:before="72"/>
        <w:ind w:left="0" w:right="1134"/>
        <w:rPr>
          <w:rStyle w:val="default"/>
          <w:rFonts w:cs="FrankRuehl" w:hint="cs"/>
          <w:rtl/>
        </w:rPr>
      </w:pPr>
      <w:bookmarkStart w:id="55" w:name="Seif24"/>
      <w:bookmarkEnd w:id="55"/>
      <w:r>
        <w:rPr>
          <w:lang w:val="he-IL"/>
        </w:rPr>
        <w:pict>
          <v:rect id="_x0000_s2081" style="position:absolute;left:0;text-align:left;margin-left:464.5pt;margin-top:8.05pt;width:75.05pt;height:25.25pt;z-index:251594240"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szCs w:val="18"/>
                      <w:rtl/>
                    </w:rPr>
                    <w:t>ש</w:t>
                  </w:r>
                  <w:r>
                    <w:rPr>
                      <w:rFonts w:cs="Miriam" w:hint="cs"/>
                      <w:szCs w:val="18"/>
                      <w:rtl/>
                    </w:rPr>
                    <w:t>כירת לשכה פרלמנטרית</w:t>
                  </w:r>
                </w:p>
                <w:p w:rsidR="003666A8" w:rsidRDefault="003666A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ישכור חבר הכנסת לשכה פרלמנטרית </w:t>
      </w:r>
      <w:r w:rsidR="00246BBA" w:rsidRPr="00246BBA">
        <w:rPr>
          <w:rStyle w:val="default"/>
          <w:rFonts w:cs="FrankRuehl" w:hint="cs"/>
          <w:rtl/>
        </w:rPr>
        <w:t>אלא לאחר שהודיע לחשב הכנסת על רצונו לעשות כן והתקיימו</w:t>
      </w:r>
      <w:r>
        <w:rPr>
          <w:rStyle w:val="default"/>
          <w:rFonts w:cs="FrankRuehl" w:hint="cs"/>
          <w:rtl/>
        </w:rPr>
        <w:t xml:space="preserve"> כל אלה:</w:t>
      </w:r>
    </w:p>
    <w:p w:rsidR="002C368F" w:rsidRDefault="00246BBA" w:rsidP="00246BBA">
      <w:pPr>
        <w:pStyle w:val="P22"/>
        <w:spacing w:before="72"/>
        <w:ind w:left="1021" w:right="1134"/>
        <w:rPr>
          <w:rStyle w:val="default"/>
          <w:rFonts w:cs="FrankRuehl"/>
          <w:rtl/>
        </w:rPr>
      </w:pPr>
      <w:r>
        <w:rPr>
          <w:rtl/>
          <w:lang w:eastAsia="en-US"/>
        </w:rPr>
        <w:pict>
          <v:shape id="_x0000_s2314" type="#_x0000_t202" style="position:absolute;left:0;text-align:left;margin-left:465.6pt;margin-top:7.1pt;width:76.75pt;height:10.05pt;z-index:251709952" filled="f" stroked="f">
            <v:textbox inset="1mm,0,1mm,0">
              <w:txbxContent>
                <w:p w:rsidR="003666A8" w:rsidRDefault="003666A8" w:rsidP="00246BBA">
                  <w:pPr>
                    <w:spacing w:line="160" w:lineRule="exact"/>
                    <w:jc w:val="left"/>
                    <w:rPr>
                      <w:rFonts w:cs="Miriam" w:hint="cs"/>
                      <w:noProof/>
                      <w:szCs w:val="18"/>
                      <w:rtl/>
                    </w:rPr>
                  </w:pPr>
                  <w:r>
                    <w:rPr>
                      <w:rFonts w:cs="Miriam" w:hint="cs"/>
                      <w:noProof/>
                      <w:szCs w:val="18"/>
                      <w:rtl/>
                    </w:rPr>
                    <w:t>החלטה תשע"ו-2015</w:t>
                  </w:r>
                </w:p>
              </w:txbxContent>
            </v:textbox>
            <w10:anchorlock/>
          </v:shape>
        </w:pict>
      </w:r>
      <w:r w:rsidR="002C368F">
        <w:rPr>
          <w:rStyle w:val="default"/>
          <w:rFonts w:cs="FrankRuehl"/>
          <w:rtl/>
        </w:rPr>
        <w:t>(1)</w:t>
      </w:r>
      <w:r w:rsidR="002C368F">
        <w:rPr>
          <w:rStyle w:val="default"/>
          <w:rFonts w:cs="FrankRuehl"/>
          <w:rtl/>
        </w:rPr>
        <w:tab/>
      </w:r>
      <w:r w:rsidR="002C368F">
        <w:rPr>
          <w:rStyle w:val="default"/>
          <w:rFonts w:cs="FrankRuehl" w:hint="cs"/>
          <w:rtl/>
        </w:rPr>
        <w:t>הונפק לו חוזה שכירות אחיד על ידי חשב הכנסת;</w:t>
      </w:r>
    </w:p>
    <w:p w:rsidR="002C368F" w:rsidRDefault="002C368F">
      <w:pPr>
        <w:pStyle w:val="P22"/>
        <w:spacing w:before="72"/>
        <w:ind w:left="1021" w:right="1134"/>
        <w:rPr>
          <w:rStyle w:val="default"/>
          <w:rFonts w:cs="FrankRuehl"/>
          <w:rtl/>
        </w:rPr>
      </w:pPr>
      <w:r>
        <w:rPr>
          <w:rtl/>
          <w:lang w:val="he-IL"/>
        </w:rPr>
        <w:pict>
          <v:shape id="_x0000_s2157" type="#_x0000_t202" style="position:absolute;left:0;text-align:left;margin-left:470.25pt;margin-top:7.1pt;width:1in;height:16.8pt;z-index:251658752" filled="f" stroked="f">
            <v:textbox style="mso-next-textbox:#_x0000_s2157" inset="1mm,0,1mm,0">
              <w:txbxContent>
                <w:p w:rsidR="003666A8" w:rsidRDefault="003666A8">
                  <w:pPr>
                    <w:spacing w:line="160" w:lineRule="exact"/>
                    <w:jc w:val="left"/>
                    <w:rPr>
                      <w:rFonts w:cs="Miriam" w:hint="cs"/>
                      <w:szCs w:val="18"/>
                      <w:rtl/>
                    </w:rPr>
                  </w:pPr>
                  <w:r>
                    <w:rPr>
                      <w:rFonts w:cs="Miriam" w:hint="cs"/>
                      <w:szCs w:val="18"/>
                      <w:rtl/>
                    </w:rPr>
                    <w:t>החלטה (מס' 2) תשס"ז-2007</w:t>
                  </w:r>
                </w:p>
              </w:txbxContent>
            </v:textbox>
          </v:shape>
        </w:pict>
      </w:r>
      <w:r>
        <w:rPr>
          <w:rStyle w:val="default"/>
          <w:rFonts w:cs="FrankRuehl"/>
          <w:rtl/>
        </w:rPr>
        <w:t>(2)</w:t>
      </w:r>
      <w:r>
        <w:rPr>
          <w:rStyle w:val="default"/>
          <w:rFonts w:cs="FrankRuehl"/>
          <w:rtl/>
        </w:rPr>
        <w:tab/>
      </w:r>
      <w:r>
        <w:rPr>
          <w:rStyle w:val="default"/>
          <w:rFonts w:cs="FrankRuehl" w:hint="cs"/>
          <w:rtl/>
        </w:rPr>
        <w:t xml:space="preserve">טיוטת חוזה השכירות אושרה על ידי הועדה לבדיקת חוזים; לענין זה, "הועדה לבדיקת חוזים" </w:t>
      </w:r>
      <w:r>
        <w:rPr>
          <w:rStyle w:val="default"/>
          <w:rFonts w:cs="FrankRuehl"/>
          <w:rtl/>
        </w:rPr>
        <w:t>–</w:t>
      </w:r>
      <w:r>
        <w:rPr>
          <w:rStyle w:val="default"/>
          <w:rFonts w:cs="FrankRuehl" w:hint="cs"/>
          <w:rtl/>
        </w:rPr>
        <w:t xml:space="preserve"> ועדה בת שלושה חברים, שהם המנהל הכללי של הכנסת, חשב הכנסת ונציג היועץ המשפטי לכנסת;</w:t>
      </w:r>
    </w:p>
    <w:p w:rsidR="002C368F" w:rsidRDefault="002C368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חוזה השכירות נחתם בין חבר הכנסת לבין המשכיר.</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הכנסת יגיש לחשב הכנסת את טיוטת החוזה טרם כניסתו למושכר, בצירוף הצהרה כי לא מתקיימות במושכר המגבלות האמורות בסעיף קטן (ד), בהתאם לטופס שבתוספת החמישית.</w:t>
      </w:r>
    </w:p>
    <w:p w:rsidR="002C368F" w:rsidRDefault="001F7CE5" w:rsidP="00C50385">
      <w:pPr>
        <w:pStyle w:val="P00"/>
        <w:spacing w:before="72"/>
        <w:ind w:left="0" w:right="1134"/>
        <w:rPr>
          <w:rStyle w:val="default"/>
          <w:rFonts w:cs="FrankRuehl"/>
          <w:rtl/>
        </w:rPr>
      </w:pPr>
      <w:r>
        <w:rPr>
          <w:rtl/>
          <w:lang w:eastAsia="en-US"/>
        </w:rPr>
        <w:pict>
          <v:shape id="_x0000_s2311" type="#_x0000_t202" style="position:absolute;left:0;text-align:left;margin-left:465.6pt;margin-top:7.1pt;width:76.75pt;height:13.05pt;z-index:251708928" filled="f" stroked="f">
            <v:textbox inset="1mm,0,1mm,0">
              <w:txbxContent>
                <w:p w:rsidR="003666A8" w:rsidRDefault="003666A8" w:rsidP="001F7CE5">
                  <w:pPr>
                    <w:spacing w:line="160" w:lineRule="exact"/>
                    <w:jc w:val="left"/>
                    <w:rPr>
                      <w:rFonts w:cs="Miriam" w:hint="cs"/>
                      <w:szCs w:val="18"/>
                      <w:rtl/>
                    </w:rPr>
                  </w:pPr>
                  <w:r>
                    <w:rPr>
                      <w:rFonts w:cs="Miriam" w:hint="cs"/>
                      <w:szCs w:val="18"/>
                      <w:rtl/>
                    </w:rPr>
                    <w:t>החלטה תשע"ו-2015</w:t>
                  </w:r>
                </w:p>
              </w:txbxContent>
            </v:textbox>
            <w10:anchorlock/>
          </v:shape>
        </w:pict>
      </w:r>
      <w:r w:rsidR="002C368F">
        <w:rPr>
          <w:rtl/>
        </w:rPr>
        <w:tab/>
      </w:r>
      <w:r w:rsidR="002C368F">
        <w:rPr>
          <w:rStyle w:val="default"/>
          <w:rFonts w:cs="FrankRuehl"/>
          <w:rtl/>
        </w:rPr>
        <w:t>(ג</w:t>
      </w:r>
      <w:r w:rsidR="002C368F">
        <w:rPr>
          <w:rStyle w:val="default"/>
          <w:rFonts w:cs="FrankRuehl" w:hint="cs"/>
          <w:rtl/>
        </w:rPr>
        <w:t>)</w:t>
      </w:r>
      <w:r w:rsidR="002C368F">
        <w:rPr>
          <w:rStyle w:val="default"/>
          <w:rFonts w:cs="FrankRuehl"/>
          <w:rtl/>
        </w:rPr>
        <w:tab/>
      </w:r>
      <w:r w:rsidR="00C50385">
        <w:rPr>
          <w:rStyle w:val="default"/>
          <w:rFonts w:cs="FrankRuehl" w:hint="cs"/>
          <w:rtl/>
        </w:rPr>
        <w:t>(בוטל)</w:t>
      </w:r>
      <w:r w:rsidR="002C368F">
        <w:rPr>
          <w:rStyle w:val="default"/>
          <w:rFonts w:cs="FrankRuehl" w:hint="cs"/>
          <w:rtl/>
        </w:rPr>
        <w:t>.</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הועדה לבדיקת חוזים לא תאשר את חוזה השכירות </w:t>
      </w:r>
      <w:r>
        <w:rPr>
          <w:rStyle w:val="default"/>
          <w:rFonts w:cs="FrankRuehl"/>
          <w:rtl/>
        </w:rPr>
        <w:t>–</w:t>
      </w:r>
    </w:p>
    <w:p w:rsidR="002C368F" w:rsidRDefault="002C368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אין היתר לנהל במקום משרד, על פי דין;</w:t>
      </w:r>
    </w:p>
    <w:p w:rsidR="002C368F" w:rsidRDefault="002C368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שירותי המשרד ניתנים באמצעות בן משפחתו של חבר הכנסת או באמצעות שותף או עובד של בן משפחתו כאמור; לענין זה, "בן מ</w:t>
      </w:r>
      <w:r>
        <w:rPr>
          <w:rStyle w:val="default"/>
          <w:rFonts w:cs="FrankRuehl"/>
          <w:rtl/>
        </w:rPr>
        <w:t>ש</w:t>
      </w:r>
      <w:r>
        <w:rPr>
          <w:rStyle w:val="default"/>
          <w:rFonts w:cs="FrankRuehl" w:hint="cs"/>
          <w:rtl/>
        </w:rPr>
        <w:t xml:space="preserve">פחה" </w:t>
      </w:r>
      <w:r>
        <w:rPr>
          <w:rStyle w:val="default"/>
          <w:rFonts w:cs="FrankRuehl"/>
          <w:rtl/>
        </w:rPr>
        <w:t>–</w:t>
      </w:r>
      <w:r>
        <w:rPr>
          <w:rStyle w:val="default"/>
          <w:rFonts w:cs="FrankRuehl" w:hint="cs"/>
          <w:rtl/>
        </w:rPr>
        <w:t xml:space="preserve"> בן זוג, ילד, הורה, אח, דוד, בן דוד ובן זוג של כל אחד מאלה;</w:t>
      </w:r>
    </w:p>
    <w:p w:rsidR="002C368F" w:rsidRDefault="002C368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המשרד הועמד לרשותו של חבר הכנסת על ידי מפלגתו;</w:t>
      </w:r>
    </w:p>
    <w:p w:rsidR="002C368F" w:rsidRDefault="00421787" w:rsidP="00421787">
      <w:pPr>
        <w:pStyle w:val="P22"/>
        <w:spacing w:before="72"/>
        <w:ind w:left="1021" w:right="1134"/>
        <w:rPr>
          <w:rStyle w:val="default"/>
          <w:rFonts w:cs="FrankRuehl"/>
          <w:rtl/>
        </w:rPr>
      </w:pPr>
      <w:r>
        <w:rPr>
          <w:rtl/>
          <w:lang w:eastAsia="en-US"/>
        </w:rPr>
        <w:pict>
          <v:shape id="_x0000_s2181" type="#_x0000_t202" style="position:absolute;left:0;text-align:left;margin-left:470.25pt;margin-top:7.1pt;width:1in;height:16.8pt;z-index:251668992" filled="f" stroked="f">
            <v:textbox inset="1mm,0,1mm,0">
              <w:txbxContent>
                <w:p w:rsidR="003666A8" w:rsidRDefault="003666A8" w:rsidP="00421787">
                  <w:pPr>
                    <w:spacing w:line="160" w:lineRule="exact"/>
                    <w:jc w:val="left"/>
                    <w:rPr>
                      <w:rFonts w:cs="Miriam" w:hint="cs"/>
                      <w:szCs w:val="18"/>
                      <w:rtl/>
                    </w:rPr>
                  </w:pPr>
                  <w:r>
                    <w:rPr>
                      <w:rFonts w:cs="Miriam" w:hint="cs"/>
                      <w:szCs w:val="18"/>
                      <w:rtl/>
                    </w:rPr>
                    <w:t>החלטה (מס' 2) תשס"ט-2009</w:t>
                  </w:r>
                </w:p>
              </w:txbxContent>
            </v:textbox>
            <w10:anchorlock/>
          </v:shape>
        </w:pict>
      </w:r>
      <w:r w:rsidR="002C368F">
        <w:rPr>
          <w:rStyle w:val="default"/>
          <w:rFonts w:cs="FrankRuehl"/>
          <w:rtl/>
        </w:rPr>
        <w:t>(4)</w:t>
      </w:r>
      <w:r w:rsidR="002C368F">
        <w:rPr>
          <w:rStyle w:val="default"/>
          <w:rFonts w:cs="FrankRuehl"/>
          <w:rtl/>
        </w:rPr>
        <w:tab/>
      </w:r>
      <w:r w:rsidR="002C368F">
        <w:rPr>
          <w:rStyle w:val="default"/>
          <w:rFonts w:cs="FrankRuehl" w:hint="cs"/>
          <w:rtl/>
        </w:rPr>
        <w:t>אם המשרד הועמד לרשותו של חבר הכנסת על ידי גוף שגם בו הוא מכהן;</w:t>
      </w:r>
    </w:p>
    <w:p w:rsidR="002C368F" w:rsidRDefault="002C368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אם דמי השכירות שדורש המשכיר הם בלתי סבירים או בלתי </w:t>
      </w:r>
      <w:r>
        <w:rPr>
          <w:rStyle w:val="default"/>
          <w:rFonts w:cs="FrankRuehl"/>
          <w:rtl/>
        </w:rPr>
        <w:t>מ</w:t>
      </w:r>
      <w:r>
        <w:rPr>
          <w:rStyle w:val="default"/>
          <w:rFonts w:cs="FrankRuehl" w:hint="cs"/>
          <w:rtl/>
        </w:rPr>
        <w:t>קובלים;</w:t>
      </w:r>
    </w:p>
    <w:p w:rsidR="002C368F" w:rsidRDefault="002C368F">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אם יש בניהול לשכה פרלמנטרית במשרד, כדי לעורר חשש לניגוד ענינים או לקבלת טובת הנאה על ידי חבר הכנסת;</w:t>
      </w:r>
    </w:p>
    <w:p w:rsidR="002C368F" w:rsidRDefault="002C368F">
      <w:pPr>
        <w:pStyle w:val="P22"/>
        <w:spacing w:before="72"/>
        <w:ind w:left="1021" w:right="1134"/>
        <w:rPr>
          <w:rStyle w:val="default"/>
          <w:rFonts w:cs="FrankRuehl"/>
          <w:rtl/>
        </w:rPr>
      </w:pPr>
      <w:r>
        <w:rPr>
          <w:rtl/>
          <w:lang w:val="he-IL"/>
        </w:rPr>
        <w:pict>
          <v:shape id="_x0000_s2112" type="#_x0000_t202" style="position:absolute;left:0;text-align:left;margin-left:470.25pt;margin-top:7.1pt;width:1in;height:16.8pt;z-index:251628032"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txbxContent>
            </v:textbox>
            <w10:anchorlock/>
          </v:shape>
        </w:pict>
      </w:r>
      <w:r>
        <w:rPr>
          <w:rStyle w:val="default"/>
          <w:rFonts w:cs="FrankRuehl" w:hint="cs"/>
          <w:rtl/>
        </w:rPr>
        <w:t>(7)</w:t>
      </w:r>
      <w:r>
        <w:rPr>
          <w:rStyle w:val="default"/>
          <w:rFonts w:cs="FrankRuehl" w:hint="cs"/>
          <w:rtl/>
        </w:rPr>
        <w:tab/>
        <w:t>אם באותה קומת בנין יש יותר מלשכה פרלמנטרית אחת של חבר הכנסת מאותה סיעה.</w:t>
      </w:r>
    </w:p>
    <w:p w:rsidR="002C368F" w:rsidRDefault="002C368F">
      <w:pPr>
        <w:pStyle w:val="P00"/>
        <w:spacing w:before="72"/>
        <w:ind w:left="0" w:right="1134"/>
        <w:rPr>
          <w:rStyle w:val="default"/>
          <w:rFonts w:cs="FrankRuehl" w:hint="cs"/>
          <w:rtl/>
        </w:rPr>
      </w:pPr>
      <w:r>
        <w:rPr>
          <w:rtl/>
          <w:lang w:val="he-IL"/>
        </w:rPr>
        <w:pict>
          <v:shape id="_x0000_s2108" type="#_x0000_t202" style="position:absolute;left:0;text-align:left;margin-left:453.6pt;margin-top:7.1pt;width:88.5pt;height:16.8pt;z-index:251623936" filled="f" stroked="f">
            <v:textbox inset="1mm,0,1mm,0">
              <w:txbxContent>
                <w:p w:rsidR="003666A8" w:rsidRDefault="003666A8">
                  <w:pPr>
                    <w:spacing w:line="160" w:lineRule="exact"/>
                    <w:jc w:val="left"/>
                    <w:rPr>
                      <w:rFonts w:cs="Miriam" w:hint="cs"/>
                      <w:szCs w:val="18"/>
                      <w:rtl/>
                    </w:rPr>
                  </w:pPr>
                  <w:r>
                    <w:rPr>
                      <w:rFonts w:cs="Miriam" w:hint="cs"/>
                      <w:szCs w:val="18"/>
                      <w:rtl/>
                    </w:rPr>
                    <w:t xml:space="preserve">החלטה (מס' 2) </w:t>
                  </w:r>
                  <w:r>
                    <w:rPr>
                      <w:rFonts w:cs="Miriam"/>
                      <w:szCs w:val="18"/>
                      <w:rtl/>
                    </w:rPr>
                    <w:br/>
                  </w:r>
                  <w:r>
                    <w:rPr>
                      <w:rFonts w:cs="Miriam" w:hint="cs"/>
                      <w:szCs w:val="18"/>
                      <w:rtl/>
                    </w:rPr>
                    <w:t>תשס"ב-2002</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נכנס חבר הכנסת למושכר בטרם אושר חוזה השכירות על ידי הועדה לבדיקת חוזים, לא יקבל מימון בעבור התקופה שקדמה למועד מתן האישור אלא אם כן אישרה ועדת הכנסת, במקרים מיוחדים ומנימוקים שיפורטו בהחלטתה, מימון בעבור התקופה האמורה, כולה או חלקה.</w:t>
      </w:r>
    </w:p>
    <w:p w:rsidR="00246BBA" w:rsidRPr="00246BBA" w:rsidRDefault="00246BBA" w:rsidP="00246BBA">
      <w:pPr>
        <w:pStyle w:val="P00"/>
        <w:spacing w:before="72"/>
        <w:ind w:left="0" w:right="1134"/>
        <w:rPr>
          <w:rStyle w:val="default"/>
          <w:rFonts w:cs="FrankRuehl" w:hint="cs"/>
          <w:rtl/>
        </w:rPr>
      </w:pPr>
      <w:r>
        <w:rPr>
          <w:rtl/>
          <w:lang w:eastAsia="en-US"/>
        </w:rPr>
        <w:pict>
          <v:shape id="_x0000_s2315" type="#_x0000_t202" style="position:absolute;left:0;text-align:left;margin-left:465.6pt;margin-top:7.1pt;width:76.75pt;height:13.05pt;z-index:251710976" filled="f" stroked="f">
            <v:textbox inset="1mm,0,1mm,0">
              <w:txbxContent>
                <w:p w:rsidR="003666A8" w:rsidRDefault="003666A8" w:rsidP="00246BBA">
                  <w:pPr>
                    <w:spacing w:line="160" w:lineRule="exact"/>
                    <w:jc w:val="left"/>
                    <w:rPr>
                      <w:rFonts w:cs="Miriam" w:hint="cs"/>
                      <w:szCs w:val="18"/>
                      <w:rtl/>
                    </w:rPr>
                  </w:pPr>
                  <w:r>
                    <w:rPr>
                      <w:rFonts w:cs="Miriam" w:hint="cs"/>
                      <w:szCs w:val="18"/>
                      <w:rtl/>
                    </w:rPr>
                    <w:t>החלטה תשע"ו-2015</w:t>
                  </w:r>
                </w:p>
              </w:txbxContent>
            </v:textbox>
            <w10:anchorlock/>
          </v:shape>
        </w:pict>
      </w:r>
      <w:r>
        <w:rPr>
          <w:rtl/>
        </w:rPr>
        <w:tab/>
      </w:r>
      <w:r>
        <w:rPr>
          <w:rStyle w:val="default"/>
          <w:rFonts w:cs="FrankRuehl"/>
          <w:rtl/>
        </w:rPr>
        <w:t>(</w:t>
      </w:r>
      <w:r w:rsidRPr="00246BBA">
        <w:rPr>
          <w:rStyle w:val="default"/>
          <w:rFonts w:cs="FrankRuehl" w:hint="cs"/>
          <w:rtl/>
        </w:rPr>
        <w:t>ו)</w:t>
      </w:r>
      <w:r w:rsidRPr="00246BBA">
        <w:rPr>
          <w:rStyle w:val="default"/>
          <w:rFonts w:cs="FrankRuehl" w:hint="cs"/>
          <w:rtl/>
        </w:rPr>
        <w:tab/>
        <w:t>הוראות סעיף זה יחולו גם על שכירת משרד או חדר ישיבות לשימוש זמני או חד-פעמי, בשינויים המחויבים, ובשינויים אלה: הוראות סעיפים קטנים (א)(1) ו-(ד)(7) לא יחולו.</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56" w:name="Rov215"/>
      <w:r w:rsidRPr="00346B5C">
        <w:rPr>
          <w:rStyle w:val="default"/>
          <w:rFonts w:cs="FrankRuehl" w:hint="cs"/>
          <w:vanish/>
          <w:color w:val="FF0000"/>
          <w:szCs w:val="20"/>
          <w:shd w:val="clear" w:color="auto" w:fill="FFFF99"/>
          <w:rtl/>
        </w:rPr>
        <w:t>מיום 1.1.2002</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תשס"ב-2002</w:t>
      </w:r>
    </w:p>
    <w:p w:rsidR="002C368F" w:rsidRPr="00346B5C" w:rsidRDefault="002C368F">
      <w:pPr>
        <w:pStyle w:val="P00"/>
        <w:spacing w:before="0"/>
        <w:ind w:left="0" w:right="1134"/>
        <w:rPr>
          <w:rStyle w:val="default"/>
          <w:rFonts w:cs="FrankRuehl" w:hint="cs"/>
          <w:vanish/>
          <w:szCs w:val="20"/>
          <w:shd w:val="clear" w:color="auto" w:fill="FFFF99"/>
          <w:rtl/>
        </w:rPr>
      </w:pPr>
      <w:hyperlink r:id="rId108" w:history="1">
        <w:r w:rsidRPr="00346B5C">
          <w:rPr>
            <w:rStyle w:val="Hyperlink"/>
            <w:rFonts w:hint="cs"/>
            <w:vanish/>
            <w:szCs w:val="20"/>
            <w:shd w:val="clear" w:color="auto" w:fill="FFFF99"/>
            <w:rtl/>
          </w:rPr>
          <w:t>ק"ת תשס"ב מס' 6174</w:t>
        </w:r>
      </w:hyperlink>
      <w:r w:rsidRPr="00346B5C">
        <w:rPr>
          <w:rStyle w:val="default"/>
          <w:rFonts w:cs="FrankRuehl" w:hint="cs"/>
          <w:vanish/>
          <w:szCs w:val="20"/>
          <w:shd w:val="clear" w:color="auto" w:fill="FFFF99"/>
          <w:rtl/>
        </w:rPr>
        <w:t xml:space="preserve"> מיום 11.6.2002 עמ' 822</w:t>
      </w:r>
    </w:p>
    <w:p w:rsidR="002C368F" w:rsidRPr="00346B5C" w:rsidRDefault="002C368F">
      <w:pPr>
        <w:pStyle w:val="P00"/>
        <w:ind w:left="0" w:right="1134"/>
        <w:rPr>
          <w:rStyle w:val="default"/>
          <w:rFonts w:ascii="FrankRuehl" w:hAnsi="FrankRuehl" w:cs="FrankRuehl" w:hint="cs"/>
          <w:vanish/>
          <w:sz w:val="22"/>
          <w:szCs w:val="22"/>
          <w:shd w:val="clear" w:color="auto" w:fill="FFFF99"/>
          <w:rtl/>
        </w:rPr>
      </w:pPr>
      <w:r w:rsidRPr="00346B5C">
        <w:rPr>
          <w:rStyle w:val="default"/>
          <w:rFonts w:cs="FrankRuehl" w:hint="cs"/>
          <w:vanish/>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נכנס חבר הכנסת למושכר בטרם אושר חוזה השכירות על ידי הועדה לבדיקת חוזים, לא יקבל מימון בעבור התקופה שקדמה למועד מתן האישור </w:t>
      </w:r>
      <w:r w:rsidRPr="00346B5C">
        <w:rPr>
          <w:rStyle w:val="default"/>
          <w:rFonts w:ascii="FrankRuehl" w:hAnsi="FrankRuehl" w:cs="FrankRuehl" w:hint="cs"/>
          <w:vanish/>
          <w:sz w:val="22"/>
          <w:szCs w:val="22"/>
          <w:u w:val="single"/>
          <w:shd w:val="clear" w:color="auto" w:fill="FFFF99"/>
          <w:rtl/>
        </w:rPr>
        <w:t>אלא אם כן אישרה ועדת הכנסת, במקרים מיוחדים ומנימוקים שיפורטו בהחלטתה, מימון בעבור התקופה האמורה, כולה או חלקה</w:t>
      </w:r>
      <w:r w:rsidRPr="00346B5C">
        <w:rPr>
          <w:rStyle w:val="default"/>
          <w:rFonts w:ascii="FrankRuehl" w:hAnsi="FrankRuehl" w:cs="FrankRuehl" w:hint="cs"/>
          <w:vanish/>
          <w:sz w:val="22"/>
          <w:szCs w:val="22"/>
          <w:shd w:val="clear" w:color="auto" w:fill="FFFF99"/>
          <w:rtl/>
        </w:rPr>
        <w:t>.</w:t>
      </w:r>
    </w:p>
    <w:p w:rsidR="002C368F" w:rsidRPr="00346B5C" w:rsidRDefault="002C368F">
      <w:pPr>
        <w:pStyle w:val="P00"/>
        <w:spacing w:before="0"/>
        <w:ind w:left="0" w:right="1134"/>
        <w:rPr>
          <w:rStyle w:val="default"/>
          <w:rFonts w:cs="FrankRuehl" w:hint="cs"/>
          <w:vanish/>
          <w:szCs w:val="20"/>
          <w:shd w:val="clear" w:color="auto" w:fill="FFFF99"/>
          <w:rtl/>
        </w:rPr>
      </w:pPr>
    </w:p>
    <w:p w:rsidR="002C368F" w:rsidRPr="00346B5C" w:rsidRDefault="002C368F">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1021"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1021" w:right="1134"/>
        <w:rPr>
          <w:rStyle w:val="default"/>
          <w:rFonts w:cs="FrankRuehl" w:hint="cs"/>
          <w:vanish/>
          <w:szCs w:val="20"/>
          <w:shd w:val="clear" w:color="auto" w:fill="FFFF99"/>
          <w:rtl/>
        </w:rPr>
      </w:pPr>
      <w:hyperlink r:id="rId109"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700</w:t>
      </w:r>
    </w:p>
    <w:p w:rsidR="002C368F" w:rsidRPr="00346B5C" w:rsidRDefault="002C368F">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פסקה 31(ד)(7)</w:t>
      </w:r>
    </w:p>
    <w:p w:rsidR="002C368F" w:rsidRPr="00346B5C" w:rsidRDefault="002C368F">
      <w:pPr>
        <w:pStyle w:val="P00"/>
        <w:spacing w:before="0"/>
        <w:ind w:left="0" w:right="1134"/>
        <w:rPr>
          <w:rStyle w:val="default"/>
          <w:rFonts w:cs="FrankRuehl" w:hint="cs"/>
          <w:vanish/>
          <w:szCs w:val="20"/>
          <w:shd w:val="clear" w:color="auto" w:fill="FFFF99"/>
          <w:rtl/>
        </w:rPr>
      </w:pPr>
    </w:p>
    <w:p w:rsidR="002C368F" w:rsidRPr="00346B5C" w:rsidRDefault="002C368F">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22.2.2007</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תשס"ז-2007</w:t>
      </w:r>
    </w:p>
    <w:p w:rsidR="002C368F" w:rsidRPr="00346B5C" w:rsidRDefault="002C368F">
      <w:pPr>
        <w:pStyle w:val="P00"/>
        <w:spacing w:before="0"/>
        <w:ind w:left="0" w:right="1134"/>
        <w:rPr>
          <w:rStyle w:val="default"/>
          <w:rFonts w:cs="FrankRuehl" w:hint="cs"/>
          <w:vanish/>
          <w:szCs w:val="20"/>
          <w:shd w:val="clear" w:color="auto" w:fill="FFFF99"/>
          <w:rtl/>
        </w:rPr>
      </w:pPr>
      <w:hyperlink r:id="rId110" w:history="1">
        <w:r w:rsidRPr="00346B5C">
          <w:rPr>
            <w:rStyle w:val="Hyperlink"/>
            <w:rFonts w:hint="cs"/>
            <w:vanish/>
            <w:szCs w:val="20"/>
            <w:shd w:val="clear" w:color="auto" w:fill="FFFF99"/>
            <w:rtl/>
          </w:rPr>
          <w:t>ק"ת תשס"ז מס' 6568</w:t>
        </w:r>
      </w:hyperlink>
      <w:r w:rsidRPr="00346B5C">
        <w:rPr>
          <w:rStyle w:val="default"/>
          <w:rFonts w:cs="FrankRuehl" w:hint="cs"/>
          <w:vanish/>
          <w:szCs w:val="20"/>
          <w:shd w:val="clear" w:color="auto" w:fill="FFFF99"/>
          <w:rtl/>
        </w:rPr>
        <w:t xml:space="preserve"> מיום 22.2.2007 עמ' 606</w:t>
      </w:r>
    </w:p>
    <w:p w:rsidR="002C368F" w:rsidRPr="00346B5C" w:rsidRDefault="002C368F">
      <w:pPr>
        <w:pStyle w:val="P00"/>
        <w:ind w:left="0" w:right="1134"/>
        <w:rPr>
          <w:rStyle w:val="default"/>
          <w:rFonts w:cs="FrankRuehl"/>
          <w:vanish/>
          <w:sz w:val="22"/>
          <w:szCs w:val="22"/>
          <w:shd w:val="clear" w:color="auto" w:fill="FFFF99"/>
          <w:rtl/>
        </w:rPr>
      </w:pPr>
      <w:r w:rsidRPr="00346B5C">
        <w:rPr>
          <w:rStyle w:val="big-numbe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לא ישכור חבר הכנסת לשכה פרלמנטרית ולא יקבל תוספת תקציב לפי</w:t>
      </w:r>
      <w:r w:rsidRPr="00346B5C">
        <w:rPr>
          <w:rStyle w:val="default"/>
          <w:rFonts w:cs="FrankRuehl"/>
          <w:vanish/>
          <w:sz w:val="22"/>
          <w:szCs w:val="22"/>
          <w:shd w:val="clear" w:color="auto" w:fill="FFFF99"/>
          <w:rtl/>
        </w:rPr>
        <w:t xml:space="preserve"> </w:t>
      </w:r>
      <w:r w:rsidRPr="00346B5C">
        <w:rPr>
          <w:rStyle w:val="default"/>
          <w:rFonts w:cs="FrankRuehl" w:hint="cs"/>
          <w:vanish/>
          <w:sz w:val="22"/>
          <w:szCs w:val="22"/>
          <w:shd w:val="clear" w:color="auto" w:fill="FFFF99"/>
          <w:rtl/>
        </w:rPr>
        <w:t>סעיף 27(ב) אלא לאחר שהתקיימו כל אלה:</w:t>
      </w:r>
    </w:p>
    <w:p w:rsidR="002C368F" w:rsidRPr="00346B5C" w:rsidRDefault="002C368F">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הודיע לחשב הכנסת על רצונו לשכור לשכה פרלמנטרית והונפק לו חוזה שכירות אחיד על ידי חשב הכנסת;</w:t>
      </w:r>
    </w:p>
    <w:p w:rsidR="002C368F" w:rsidRPr="00346B5C" w:rsidRDefault="002C368F">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טיוטת חוזה השכירות אושרה על ידי הועדה לבדיקת חוזים; לענין זה, "הועדה לבדיקת חוזים"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ועדה בת שלושה חברים, שהם </w:t>
      </w:r>
      <w:r w:rsidRPr="00346B5C">
        <w:rPr>
          <w:rStyle w:val="default"/>
          <w:rFonts w:cs="FrankRuehl" w:hint="cs"/>
          <w:strike/>
          <w:vanish/>
          <w:sz w:val="22"/>
          <w:szCs w:val="22"/>
          <w:shd w:val="clear" w:color="auto" w:fill="FFFF99"/>
          <w:rtl/>
        </w:rPr>
        <w:t>סגן מזכי</w:t>
      </w:r>
      <w:r w:rsidRPr="00346B5C">
        <w:rPr>
          <w:rStyle w:val="default"/>
          <w:rFonts w:cs="FrankRuehl"/>
          <w:strike/>
          <w:vanish/>
          <w:sz w:val="22"/>
          <w:szCs w:val="22"/>
          <w:shd w:val="clear" w:color="auto" w:fill="FFFF99"/>
          <w:rtl/>
        </w:rPr>
        <w:t>ר</w:t>
      </w:r>
      <w:r w:rsidRPr="00346B5C">
        <w:rPr>
          <w:rStyle w:val="default"/>
          <w:rFonts w:cs="FrankRuehl" w:hint="cs"/>
          <w:strike/>
          <w:vanish/>
          <w:sz w:val="22"/>
          <w:szCs w:val="22"/>
          <w:shd w:val="clear" w:color="auto" w:fill="FFFF99"/>
          <w:rtl/>
        </w:rPr>
        <w:t xml:space="preserve"> הכנסת</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המנהל הכללי של הכנסת</w:t>
      </w:r>
      <w:r w:rsidRPr="00346B5C">
        <w:rPr>
          <w:rStyle w:val="default"/>
          <w:rFonts w:cs="FrankRuehl" w:hint="cs"/>
          <w:vanish/>
          <w:sz w:val="22"/>
          <w:szCs w:val="22"/>
          <w:shd w:val="clear" w:color="auto" w:fill="FFFF99"/>
          <w:rtl/>
        </w:rPr>
        <w:t>, חשב הכנסת ונציג היועץ המשפטי לכנסת;</w:t>
      </w:r>
    </w:p>
    <w:p w:rsidR="002C368F" w:rsidRPr="00346B5C" w:rsidRDefault="002C368F">
      <w:pPr>
        <w:pStyle w:val="P22"/>
        <w:spacing w:before="0"/>
        <w:ind w:left="1021"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(3)</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חוזה השכירות נחתם בין חבר הכנסת לבין המשכיר.</w:t>
      </w:r>
    </w:p>
    <w:p w:rsidR="00421787" w:rsidRPr="00346B5C" w:rsidRDefault="00421787" w:rsidP="00421787">
      <w:pPr>
        <w:pStyle w:val="P00"/>
        <w:spacing w:before="0"/>
        <w:ind w:left="0" w:right="1134"/>
        <w:rPr>
          <w:rStyle w:val="default"/>
          <w:rFonts w:ascii="FrankRuehl" w:hAnsi="FrankRuehl" w:cs="FrankRuehl" w:hint="cs"/>
          <w:vanish/>
          <w:szCs w:val="20"/>
          <w:shd w:val="clear" w:color="auto" w:fill="FFFF99"/>
          <w:rtl/>
        </w:rPr>
      </w:pPr>
    </w:p>
    <w:p w:rsidR="00421787" w:rsidRPr="00346B5C" w:rsidRDefault="00421787" w:rsidP="00421787">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20.8.2009</w:t>
      </w:r>
    </w:p>
    <w:p w:rsidR="00421787" w:rsidRPr="00346B5C" w:rsidRDefault="00421787" w:rsidP="00421787">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2) תשס"ט-2009</w:t>
      </w:r>
    </w:p>
    <w:p w:rsidR="00421787" w:rsidRPr="00346B5C" w:rsidRDefault="00421787" w:rsidP="00421787">
      <w:pPr>
        <w:pStyle w:val="P00"/>
        <w:spacing w:before="0"/>
        <w:ind w:left="0" w:right="1134"/>
        <w:rPr>
          <w:rStyle w:val="default"/>
          <w:rFonts w:ascii="FrankRuehl" w:hAnsi="FrankRuehl" w:cs="FrankRuehl" w:hint="cs"/>
          <w:vanish/>
          <w:szCs w:val="20"/>
          <w:shd w:val="clear" w:color="auto" w:fill="FFFF99"/>
          <w:rtl/>
        </w:rPr>
      </w:pPr>
      <w:hyperlink r:id="rId111" w:history="1">
        <w:r w:rsidRPr="00346B5C">
          <w:rPr>
            <w:rStyle w:val="Hyperlink"/>
            <w:rFonts w:ascii="FrankRuehl" w:hAnsi="FrankRuehl" w:hint="cs"/>
            <w:vanish/>
            <w:szCs w:val="20"/>
            <w:shd w:val="clear" w:color="auto" w:fill="FFFF99"/>
            <w:rtl/>
          </w:rPr>
          <w:t>ק"ת תשס"ט מס' 6805</w:t>
        </w:r>
      </w:hyperlink>
      <w:r w:rsidRPr="00346B5C">
        <w:rPr>
          <w:rStyle w:val="default"/>
          <w:rFonts w:ascii="FrankRuehl" w:hAnsi="FrankRuehl" w:cs="FrankRuehl" w:hint="cs"/>
          <w:vanish/>
          <w:szCs w:val="20"/>
          <w:shd w:val="clear" w:color="auto" w:fill="FFFF99"/>
          <w:rtl/>
        </w:rPr>
        <w:t xml:space="preserve"> מיום 20.8.2009 עמ' 1249</w:t>
      </w:r>
    </w:p>
    <w:p w:rsidR="00421787" w:rsidRPr="00346B5C" w:rsidRDefault="00421787" w:rsidP="00421787">
      <w:pPr>
        <w:pStyle w:val="P0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הועדה לבדיקת חוזים לא תאשר את חוזה השכירות </w:t>
      </w:r>
      <w:r w:rsidRPr="00346B5C">
        <w:rPr>
          <w:rStyle w:val="default"/>
          <w:rFonts w:cs="FrankRuehl"/>
          <w:vanish/>
          <w:sz w:val="22"/>
          <w:szCs w:val="22"/>
          <w:shd w:val="clear" w:color="auto" w:fill="FFFF99"/>
          <w:rtl/>
        </w:rPr>
        <w:t>–</w:t>
      </w:r>
    </w:p>
    <w:p w:rsidR="00421787" w:rsidRPr="00346B5C" w:rsidRDefault="00421787" w:rsidP="00421787">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אין היתר לנהל במקום משרד, על פי דין;</w:t>
      </w:r>
    </w:p>
    <w:p w:rsidR="00421787" w:rsidRPr="00346B5C" w:rsidRDefault="00421787" w:rsidP="00421787">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שירותי המשרד ניתנים באמצעות בן משפחתו של חבר הכנסת או באמצעות שותף או עובד של בן משפחתו כאמור; לענין זה, "בן מ</w:t>
      </w:r>
      <w:r w:rsidRPr="00346B5C">
        <w:rPr>
          <w:rStyle w:val="default"/>
          <w:rFonts w:cs="FrankRuehl"/>
          <w:vanish/>
          <w:sz w:val="22"/>
          <w:szCs w:val="22"/>
          <w:shd w:val="clear" w:color="auto" w:fill="FFFF99"/>
          <w:rtl/>
        </w:rPr>
        <w:t>ש</w:t>
      </w:r>
      <w:r w:rsidRPr="00346B5C">
        <w:rPr>
          <w:rStyle w:val="default"/>
          <w:rFonts w:cs="FrankRuehl" w:hint="cs"/>
          <w:vanish/>
          <w:sz w:val="22"/>
          <w:szCs w:val="22"/>
          <w:shd w:val="clear" w:color="auto" w:fill="FFFF99"/>
          <w:rtl/>
        </w:rPr>
        <w:t xml:space="preserve">פחה"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בן זוג, ילד, הורה, אח, דוד, בן דוד ובן זוג של כל אחד מאלה;</w:t>
      </w:r>
    </w:p>
    <w:p w:rsidR="00421787" w:rsidRPr="00346B5C" w:rsidRDefault="00421787" w:rsidP="00421787">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(3)</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המשרד הועמד לרשותו של חבר הכנסת על ידי מפלגתו;</w:t>
      </w:r>
    </w:p>
    <w:p w:rsidR="00421787" w:rsidRPr="00346B5C" w:rsidRDefault="00421787" w:rsidP="00421787">
      <w:pPr>
        <w:pStyle w:val="P22"/>
        <w:spacing w:before="0"/>
        <w:ind w:left="1021"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אם המשרד הועמד לרשותו של חבר הכנסת על ידי גוף </w:t>
      </w:r>
      <w:r w:rsidRPr="00346B5C">
        <w:rPr>
          <w:rStyle w:val="default"/>
          <w:rFonts w:cs="FrankRuehl" w:hint="cs"/>
          <w:strike/>
          <w:vanish/>
          <w:sz w:val="22"/>
          <w:szCs w:val="22"/>
          <w:shd w:val="clear" w:color="auto" w:fill="FFFF99"/>
          <w:rtl/>
        </w:rPr>
        <w:t>ציבורי</w:t>
      </w:r>
      <w:r w:rsidRPr="00346B5C">
        <w:rPr>
          <w:rStyle w:val="default"/>
          <w:rFonts w:cs="FrankRuehl" w:hint="cs"/>
          <w:vanish/>
          <w:sz w:val="22"/>
          <w:szCs w:val="22"/>
          <w:shd w:val="clear" w:color="auto" w:fill="FFFF99"/>
          <w:rtl/>
        </w:rPr>
        <w:t xml:space="preserve"> שגם בו הוא מכהן </w:t>
      </w:r>
      <w:r w:rsidRPr="00346B5C">
        <w:rPr>
          <w:rStyle w:val="default"/>
          <w:rFonts w:cs="FrankRuehl" w:hint="cs"/>
          <w:strike/>
          <w:vanish/>
          <w:sz w:val="22"/>
          <w:szCs w:val="22"/>
          <w:shd w:val="clear" w:color="auto" w:fill="FFFF99"/>
          <w:rtl/>
        </w:rPr>
        <w:t>כנבחר</w:t>
      </w:r>
      <w:r w:rsidRPr="00346B5C">
        <w:rPr>
          <w:rStyle w:val="default"/>
          <w:rFonts w:cs="FrankRuehl" w:hint="cs"/>
          <w:vanish/>
          <w:sz w:val="22"/>
          <w:szCs w:val="22"/>
          <w:shd w:val="clear" w:color="auto" w:fill="FFFF99"/>
          <w:rtl/>
        </w:rPr>
        <w:t>;</w:t>
      </w:r>
    </w:p>
    <w:p w:rsidR="00C50385" w:rsidRPr="00346B5C" w:rsidRDefault="00C50385" w:rsidP="00C50385">
      <w:pPr>
        <w:pStyle w:val="P00"/>
        <w:spacing w:before="0"/>
        <w:ind w:left="0" w:right="1134"/>
        <w:rPr>
          <w:rStyle w:val="default"/>
          <w:rFonts w:cs="FrankRuehl" w:hint="cs"/>
          <w:vanish/>
          <w:szCs w:val="20"/>
          <w:shd w:val="clear" w:color="auto" w:fill="FFFF99"/>
          <w:rtl/>
        </w:rPr>
      </w:pPr>
    </w:p>
    <w:p w:rsidR="00C50385" w:rsidRPr="00346B5C" w:rsidRDefault="00C50385" w:rsidP="00C50385">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C50385" w:rsidRPr="00346B5C" w:rsidRDefault="00C50385" w:rsidP="00C5038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C50385" w:rsidRPr="00346B5C" w:rsidRDefault="00C50385" w:rsidP="00C50385">
      <w:pPr>
        <w:pStyle w:val="P00"/>
        <w:spacing w:before="0"/>
        <w:ind w:left="0" w:right="1134"/>
        <w:rPr>
          <w:rStyle w:val="default"/>
          <w:rFonts w:cs="FrankRuehl" w:hint="cs"/>
          <w:vanish/>
          <w:szCs w:val="20"/>
          <w:shd w:val="clear" w:color="auto" w:fill="FFFF99"/>
          <w:rtl/>
        </w:rPr>
      </w:pPr>
      <w:hyperlink r:id="rId112"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507</w:t>
      </w:r>
    </w:p>
    <w:p w:rsidR="00C50385" w:rsidRPr="00346B5C" w:rsidRDefault="00C50385" w:rsidP="00C50385">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31.</w:t>
      </w: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לא ישכור חבר הכנסת לשכה פרלמנטרית </w:t>
      </w:r>
      <w:r w:rsidRPr="00346B5C">
        <w:rPr>
          <w:rStyle w:val="default"/>
          <w:rFonts w:cs="FrankRuehl" w:hint="cs"/>
          <w:strike/>
          <w:vanish/>
          <w:sz w:val="22"/>
          <w:szCs w:val="22"/>
          <w:shd w:val="clear" w:color="auto" w:fill="FFFF99"/>
          <w:rtl/>
        </w:rPr>
        <w:t>ולא יקבל תוספת תקציב לפי</w:t>
      </w:r>
      <w:r w:rsidRPr="00346B5C">
        <w:rPr>
          <w:rStyle w:val="default"/>
          <w:rFonts w:cs="FrankRuehl"/>
          <w:strike/>
          <w:vanish/>
          <w:sz w:val="22"/>
          <w:szCs w:val="22"/>
          <w:shd w:val="clear" w:color="auto" w:fill="FFFF99"/>
          <w:rtl/>
        </w:rPr>
        <w:t xml:space="preserve"> </w:t>
      </w:r>
      <w:r w:rsidRPr="00346B5C">
        <w:rPr>
          <w:rStyle w:val="default"/>
          <w:rFonts w:cs="FrankRuehl" w:hint="cs"/>
          <w:strike/>
          <w:vanish/>
          <w:sz w:val="22"/>
          <w:szCs w:val="22"/>
          <w:shd w:val="clear" w:color="auto" w:fill="FFFF99"/>
          <w:rtl/>
        </w:rPr>
        <w:t>סעיף 27(ב) אלא לאחר שהתקיימו</w:t>
      </w:r>
      <w:r w:rsidR="001F7CE5" w:rsidRPr="00346B5C">
        <w:rPr>
          <w:rStyle w:val="default"/>
          <w:rFonts w:cs="FrankRuehl" w:hint="cs"/>
          <w:vanish/>
          <w:sz w:val="22"/>
          <w:szCs w:val="22"/>
          <w:shd w:val="clear" w:color="auto" w:fill="FFFF99"/>
          <w:rtl/>
        </w:rPr>
        <w:t xml:space="preserve"> </w:t>
      </w:r>
      <w:r w:rsidR="001F7CE5" w:rsidRPr="00346B5C">
        <w:rPr>
          <w:rStyle w:val="default"/>
          <w:rFonts w:cs="FrankRuehl" w:hint="cs"/>
          <w:vanish/>
          <w:sz w:val="22"/>
          <w:szCs w:val="22"/>
          <w:u w:val="single"/>
          <w:shd w:val="clear" w:color="auto" w:fill="FFFF99"/>
          <w:rtl/>
        </w:rPr>
        <w:t>אלא לאחר שהודיע לחשב הכנסת על רצונו לעשות כן והתקיימו</w:t>
      </w:r>
      <w:r w:rsidRPr="00346B5C">
        <w:rPr>
          <w:rStyle w:val="default"/>
          <w:rFonts w:cs="FrankRuehl" w:hint="cs"/>
          <w:vanish/>
          <w:sz w:val="22"/>
          <w:szCs w:val="22"/>
          <w:shd w:val="clear" w:color="auto" w:fill="FFFF99"/>
          <w:rtl/>
        </w:rPr>
        <w:t xml:space="preserve"> כל אלה:</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w:t>
      </w:r>
      <w:r w:rsidRPr="00346B5C">
        <w:rPr>
          <w:rStyle w:val="default"/>
          <w:rFonts w:cs="FrankRuehl"/>
          <w:vanish/>
          <w:sz w:val="22"/>
          <w:szCs w:val="22"/>
          <w:shd w:val="clear" w:color="auto" w:fill="FFFF99"/>
          <w:rtl/>
        </w:rPr>
        <w:tab/>
      </w:r>
      <w:r w:rsidRPr="00346B5C">
        <w:rPr>
          <w:rStyle w:val="default"/>
          <w:rFonts w:cs="FrankRuehl" w:hint="cs"/>
          <w:strike/>
          <w:vanish/>
          <w:sz w:val="22"/>
          <w:szCs w:val="22"/>
          <w:shd w:val="clear" w:color="auto" w:fill="FFFF99"/>
          <w:rtl/>
        </w:rPr>
        <w:t>הודיע לחשב הכנסת על רצונו לשכור לשכה פרלמנטרית והונפק</w:t>
      </w:r>
      <w:r w:rsidR="001F7CE5" w:rsidRPr="00346B5C">
        <w:rPr>
          <w:rStyle w:val="default"/>
          <w:rFonts w:cs="FrankRuehl" w:hint="cs"/>
          <w:vanish/>
          <w:sz w:val="22"/>
          <w:szCs w:val="22"/>
          <w:shd w:val="clear" w:color="auto" w:fill="FFFF99"/>
          <w:rtl/>
        </w:rPr>
        <w:t xml:space="preserve"> </w:t>
      </w:r>
      <w:r w:rsidR="001F7CE5" w:rsidRPr="00346B5C">
        <w:rPr>
          <w:rStyle w:val="default"/>
          <w:rFonts w:cs="FrankRuehl" w:hint="cs"/>
          <w:vanish/>
          <w:sz w:val="22"/>
          <w:szCs w:val="22"/>
          <w:u w:val="single"/>
          <w:shd w:val="clear" w:color="auto" w:fill="FFFF99"/>
          <w:rtl/>
        </w:rPr>
        <w:t>הונפק</w:t>
      </w:r>
      <w:r w:rsidRPr="00346B5C">
        <w:rPr>
          <w:rStyle w:val="default"/>
          <w:rFonts w:cs="FrankRuehl" w:hint="cs"/>
          <w:vanish/>
          <w:sz w:val="22"/>
          <w:szCs w:val="22"/>
          <w:shd w:val="clear" w:color="auto" w:fill="FFFF99"/>
          <w:rtl/>
        </w:rPr>
        <w:t xml:space="preserve"> לו חוזה שכירות אחיד על ידי חשב הכנסת;</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טיוטת חוזה השכירות אושרה על ידי הועדה לבדיקת חוזים; לענין זה, "הועדה לבדיקת חוזים"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ועדה בת שלושה חברים, שהם המנהל הכללי של הכנסת, חשב הכנסת ונציג היועץ המשפטי לכנסת;</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(3)</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חוזה השכירות נחתם בין חבר הכנסת לבין המשכיר.</w:t>
      </w:r>
    </w:p>
    <w:p w:rsidR="00C50385" w:rsidRPr="00346B5C" w:rsidRDefault="00C50385" w:rsidP="00C50385">
      <w:pPr>
        <w:pStyle w:val="P00"/>
        <w:spacing w:before="0"/>
        <w:ind w:left="0" w:right="1134"/>
        <w:rPr>
          <w:rStyle w:val="default"/>
          <w:rFonts w:cs="FrankRuehl"/>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חבר הכנסת יגיש לחשב הכנסת את טיוטת החוזה טרם כניסתו למושכר, בצירוף הצהרה כי לא מתקיימות במושכר המגבלות האמורות בסעיף קטן (ד), בהתאם לטופס שבתוספת החמישית.</w:t>
      </w:r>
    </w:p>
    <w:p w:rsidR="00C50385" w:rsidRPr="00346B5C" w:rsidRDefault="00C50385" w:rsidP="00C50385">
      <w:pPr>
        <w:pStyle w:val="P00"/>
        <w:spacing w:before="0"/>
        <w:ind w:left="0" w:right="1134"/>
        <w:rPr>
          <w:rStyle w:val="default"/>
          <w:rFonts w:cs="FrankRuehl"/>
          <w:strike/>
          <w:vanish/>
          <w:sz w:val="22"/>
          <w:szCs w:val="22"/>
          <w:shd w:val="clear" w:color="auto" w:fill="FFFF99"/>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(ג</w:t>
      </w:r>
      <w:r w:rsidRPr="00346B5C">
        <w:rPr>
          <w:rStyle w:val="default"/>
          <w:rFonts w:cs="FrankRuehl" w:hint="cs"/>
          <w:strike/>
          <w:vanish/>
          <w:sz w:val="22"/>
          <w:szCs w:val="22"/>
          <w:shd w:val="clear" w:color="auto" w:fill="FFFF99"/>
          <w:rtl/>
        </w:rPr>
        <w:t>)</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 xml:space="preserve">אישרה הועדה לבדיקת חוזים את חוזה השכירות לא יאוחר מיום 31 בינואר, יהיה זכאי חבר הכנסת באותה שנה לתקציב האמור בסעיף 27(ב); אושר חוזה השכירות לאחר יום 31 בינואר, יהיה חבר הכנסת זכאי לחלק היחסי של התקציב האמור, בהתאם לפרק הזמן שנותר ממועד אישור החוזה ועד </w:t>
      </w:r>
      <w:r w:rsidRPr="00346B5C">
        <w:rPr>
          <w:rStyle w:val="default"/>
          <w:rFonts w:cs="FrankRuehl"/>
          <w:strike/>
          <w:vanish/>
          <w:sz w:val="22"/>
          <w:szCs w:val="22"/>
          <w:shd w:val="clear" w:color="auto" w:fill="FFFF99"/>
          <w:rtl/>
        </w:rPr>
        <w:t>לס</w:t>
      </w:r>
      <w:r w:rsidRPr="00346B5C">
        <w:rPr>
          <w:rStyle w:val="default"/>
          <w:rFonts w:cs="FrankRuehl" w:hint="cs"/>
          <w:strike/>
          <w:vanish/>
          <w:sz w:val="22"/>
          <w:szCs w:val="22"/>
          <w:shd w:val="clear" w:color="auto" w:fill="FFFF99"/>
          <w:rtl/>
        </w:rPr>
        <w:t>וף שנת הכספים.</w:t>
      </w:r>
    </w:p>
    <w:p w:rsidR="00C50385" w:rsidRPr="00346B5C" w:rsidRDefault="00C50385" w:rsidP="00C50385">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הועדה לבדיקת חוזים לא תאשר את חוזה השכירות </w:t>
      </w:r>
      <w:r w:rsidRPr="00346B5C">
        <w:rPr>
          <w:rStyle w:val="default"/>
          <w:rFonts w:cs="FrankRuehl"/>
          <w:vanish/>
          <w:sz w:val="22"/>
          <w:szCs w:val="22"/>
          <w:shd w:val="clear" w:color="auto" w:fill="FFFF99"/>
          <w:rtl/>
        </w:rPr>
        <w:t>–</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(1)</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אין היתר לנהל במקום משרד, על פי דין;</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(2)</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שירותי המשרד ניתנים באמצעות בן משפחתו של חבר הכנסת או באמצעות שותף או עובד של בן משפחתו כאמור; לענין זה, "בן מ</w:t>
      </w:r>
      <w:r w:rsidRPr="00346B5C">
        <w:rPr>
          <w:rStyle w:val="default"/>
          <w:rFonts w:cs="FrankRuehl"/>
          <w:vanish/>
          <w:sz w:val="22"/>
          <w:szCs w:val="22"/>
          <w:shd w:val="clear" w:color="auto" w:fill="FFFF99"/>
          <w:rtl/>
        </w:rPr>
        <w:t>ש</w:t>
      </w:r>
      <w:r w:rsidRPr="00346B5C">
        <w:rPr>
          <w:rStyle w:val="default"/>
          <w:rFonts w:cs="FrankRuehl" w:hint="cs"/>
          <w:vanish/>
          <w:sz w:val="22"/>
          <w:szCs w:val="22"/>
          <w:shd w:val="clear" w:color="auto" w:fill="FFFF99"/>
          <w:rtl/>
        </w:rPr>
        <w:t xml:space="preserve">פחה"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בן זוג, ילד, הורה, אח, דוד, בן דוד ובן זוג של כל אחד מאלה;</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(3)</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המשרד הועמד לרשותו של חבר הכנסת על ידי מפלגתו;</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המשרד הועמד לרשותו של חבר הכנסת על ידי גוף שגם בו הוא מכהן;</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(5)</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אם דמי השכירות שדורש המשכיר הם בלתי סבירים או בלתי </w:t>
      </w:r>
      <w:r w:rsidRPr="00346B5C">
        <w:rPr>
          <w:rStyle w:val="default"/>
          <w:rFonts w:cs="FrankRuehl"/>
          <w:vanish/>
          <w:sz w:val="22"/>
          <w:szCs w:val="22"/>
          <w:shd w:val="clear" w:color="auto" w:fill="FFFF99"/>
          <w:rtl/>
        </w:rPr>
        <w:t>מ</w:t>
      </w:r>
      <w:r w:rsidRPr="00346B5C">
        <w:rPr>
          <w:rStyle w:val="default"/>
          <w:rFonts w:cs="FrankRuehl" w:hint="cs"/>
          <w:vanish/>
          <w:sz w:val="22"/>
          <w:szCs w:val="22"/>
          <w:shd w:val="clear" w:color="auto" w:fill="FFFF99"/>
          <w:rtl/>
        </w:rPr>
        <w:t>קובלים;</w:t>
      </w:r>
    </w:p>
    <w:p w:rsidR="00C50385" w:rsidRPr="00346B5C" w:rsidRDefault="00C50385" w:rsidP="00C50385">
      <w:pPr>
        <w:pStyle w:val="P22"/>
        <w:spacing w:before="0"/>
        <w:ind w:left="1021"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(6)</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אם יש בניהול לשכה פרלמנטרית במשרד, כדי לעורר חשש לניגוד ענינים או לקבלת טובת הנאה על ידי חבר הכנסת;</w:t>
      </w:r>
    </w:p>
    <w:p w:rsidR="00C50385" w:rsidRPr="00346B5C" w:rsidRDefault="00C50385" w:rsidP="00C50385">
      <w:pPr>
        <w:pStyle w:val="P22"/>
        <w:spacing w:before="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(7)</w:t>
      </w:r>
      <w:r w:rsidRPr="00346B5C">
        <w:rPr>
          <w:rStyle w:val="default"/>
          <w:rFonts w:cs="FrankRuehl" w:hint="cs"/>
          <w:vanish/>
          <w:sz w:val="22"/>
          <w:szCs w:val="22"/>
          <w:shd w:val="clear" w:color="auto" w:fill="FFFF99"/>
          <w:rtl/>
        </w:rPr>
        <w:tab/>
        <w:t>אם באותה קומת בנין יש יותר מלשכה פרלמנטרית אחת של חבר הכנסת מאותה סיעה.</w:t>
      </w:r>
    </w:p>
    <w:p w:rsidR="00C50385" w:rsidRPr="00346B5C" w:rsidRDefault="00C50385" w:rsidP="00C50385">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ה)</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נכנס חבר הכנסת למושכר בטרם אושר חוזה השכירות על ידי הועדה לבדיקת חוזים, לא יקבל מימון בעבור התקופה שקדמה למועד מתן האישור אלא אם כן אישרה ועדת הכנסת, במקרים מיוחדים ומנימוקים שיפורטו בהחלטתה, מימון בעבור התקופה האמורה, כולה או חלקה.</w:t>
      </w:r>
    </w:p>
    <w:p w:rsidR="00246BBA" w:rsidRPr="00246BBA" w:rsidRDefault="00246BBA" w:rsidP="00246BBA">
      <w:pPr>
        <w:pStyle w:val="P00"/>
        <w:spacing w:before="0"/>
        <w:ind w:left="0" w:right="1134"/>
        <w:rPr>
          <w:rStyle w:val="default"/>
          <w:rFonts w:cs="FrankRuehl" w:hint="cs"/>
          <w:sz w:val="2"/>
          <w:szCs w:val="2"/>
          <w:rtl/>
        </w:rPr>
      </w:pPr>
      <w:r w:rsidRPr="00346B5C">
        <w:rPr>
          <w:rStyle w:val="default"/>
          <w:rFonts w:cs="FrankRuehl" w:hint="cs"/>
          <w:vanish/>
          <w:sz w:val="22"/>
          <w:szCs w:val="22"/>
          <w:shd w:val="clear" w:color="auto" w:fill="FFFF99"/>
          <w:rtl/>
        </w:rPr>
        <w:tab/>
      </w:r>
      <w:r w:rsidRPr="00346B5C">
        <w:rPr>
          <w:rStyle w:val="default"/>
          <w:rFonts w:cs="FrankRuehl" w:hint="cs"/>
          <w:vanish/>
          <w:sz w:val="22"/>
          <w:szCs w:val="22"/>
          <w:u w:val="single"/>
          <w:shd w:val="clear" w:color="auto" w:fill="FFFF99"/>
          <w:rtl/>
        </w:rPr>
        <w:t>(ו)</w:t>
      </w:r>
      <w:r w:rsidRPr="00346B5C">
        <w:rPr>
          <w:rStyle w:val="default"/>
          <w:rFonts w:cs="FrankRuehl" w:hint="cs"/>
          <w:vanish/>
          <w:sz w:val="22"/>
          <w:szCs w:val="22"/>
          <w:u w:val="single"/>
          <w:shd w:val="clear" w:color="auto" w:fill="FFFF99"/>
          <w:rtl/>
        </w:rPr>
        <w:tab/>
        <w:t>הוראות סעיף זה יחולו גם על שכירת משרד או חדר ישיבות לשימוש זמני או חד-פעמי, בשינויים המחויבים, ובשינויים אלה: הוראות סעיפים קטנים (א)(1) ו-(ד)(7) לא יחולו.</w:t>
      </w:r>
      <w:bookmarkEnd w:id="56"/>
    </w:p>
    <w:p w:rsidR="002C368F" w:rsidRDefault="002C368F" w:rsidP="00590F1D">
      <w:pPr>
        <w:pStyle w:val="P00"/>
        <w:spacing w:before="72"/>
        <w:ind w:left="0" w:right="1134"/>
        <w:rPr>
          <w:rStyle w:val="default"/>
          <w:rFonts w:cs="FrankRuehl" w:hint="cs"/>
          <w:rtl/>
        </w:rPr>
      </w:pPr>
      <w:bookmarkStart w:id="57" w:name="Seif25"/>
      <w:bookmarkEnd w:id="57"/>
      <w:r>
        <w:rPr>
          <w:lang w:val="he-IL"/>
        </w:rPr>
        <w:pict>
          <v:rect id="_x0000_s2082" style="position:absolute;left:0;text-align:left;margin-left:462pt;margin-top:8.05pt;width:77.55pt;height:33.2pt;z-index:251595264" o:allowincell="f" filled="f" stroked="f" strokecolor="lime" strokeweight=".25pt">
            <v:textbox inset="0,0,0,0">
              <w:txbxContent>
                <w:p w:rsidR="003666A8" w:rsidRDefault="003666A8" w:rsidP="00246BBA">
                  <w:pPr>
                    <w:spacing w:line="160" w:lineRule="exact"/>
                    <w:jc w:val="left"/>
                    <w:rPr>
                      <w:rFonts w:cs="Miriam" w:hint="cs"/>
                      <w:szCs w:val="18"/>
                      <w:rtl/>
                    </w:rPr>
                  </w:pPr>
                  <w:r>
                    <w:rPr>
                      <w:rFonts w:cs="Miriam"/>
                      <w:szCs w:val="18"/>
                      <w:rtl/>
                    </w:rPr>
                    <w:t>ר</w:t>
                  </w:r>
                  <w:r>
                    <w:rPr>
                      <w:rFonts w:cs="Miriam" w:hint="cs"/>
                      <w:szCs w:val="18"/>
                      <w:rtl/>
                    </w:rPr>
                    <w:t>כישת ריהוט וצי</w:t>
                  </w:r>
                  <w:r>
                    <w:rPr>
                      <w:rFonts w:cs="Miriam"/>
                      <w:szCs w:val="18"/>
                      <w:rtl/>
                    </w:rPr>
                    <w:t>ו</w:t>
                  </w:r>
                  <w:r>
                    <w:rPr>
                      <w:rFonts w:cs="Miriam" w:hint="cs"/>
                      <w:szCs w:val="18"/>
                      <w:rtl/>
                    </w:rPr>
                    <w:t>ד</w:t>
                  </w:r>
                </w:p>
                <w:p w:rsidR="003666A8" w:rsidRDefault="003666A8" w:rsidP="00421787">
                  <w:pPr>
                    <w:spacing w:line="160" w:lineRule="exact"/>
                    <w:jc w:val="left"/>
                    <w:rPr>
                      <w:rFonts w:cs="Miriam" w:hint="cs"/>
                      <w:noProof/>
                      <w:szCs w:val="18"/>
                      <w:rtl/>
                    </w:rPr>
                  </w:pPr>
                  <w:r>
                    <w:rPr>
                      <w:rFonts w:cs="Miriam" w:hint="cs"/>
                      <w:szCs w:val="18"/>
                      <w:rtl/>
                    </w:rPr>
                    <w:t>החלטה (מס' 2) תשס"ט-2009</w:t>
                  </w:r>
                </w:p>
                <w:p w:rsidR="003666A8" w:rsidRDefault="003666A8" w:rsidP="00421787">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32</w:t>
      </w:r>
      <w:r w:rsidRPr="00246BBA">
        <w:rPr>
          <w:rStyle w:val="default"/>
          <w:rFonts w:cs="FrankRuehl"/>
          <w:rtl/>
        </w:rPr>
        <w:t>.</w:t>
      </w:r>
      <w:r w:rsidRPr="00246BBA">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590F1D">
        <w:rPr>
          <w:rStyle w:val="default"/>
          <w:rFonts w:cs="FrankRuehl" w:hint="cs"/>
          <w:rtl/>
        </w:rPr>
        <w:t>רכישת ריהוט וציוד ללשכה פרלמנטרית</w:t>
      </w:r>
      <w:r w:rsidR="00246BBA">
        <w:rPr>
          <w:rStyle w:val="default"/>
          <w:rFonts w:cs="FrankRuehl" w:hint="cs"/>
          <w:rtl/>
        </w:rPr>
        <w:t xml:space="preserve"> </w:t>
      </w:r>
      <w:r w:rsidR="00246BBA" w:rsidRPr="00246BBA">
        <w:rPr>
          <w:rStyle w:val="default"/>
          <w:rFonts w:cs="FrankRuehl" w:hint="cs"/>
          <w:rtl/>
        </w:rPr>
        <w:t>וללשכתו של חבר הכנסת במשכן הכנסת</w:t>
      </w:r>
      <w:r w:rsidR="00590F1D">
        <w:rPr>
          <w:rStyle w:val="default"/>
          <w:rFonts w:cs="FrankRuehl" w:hint="cs"/>
          <w:rtl/>
        </w:rPr>
        <w:t xml:space="preserve"> במסגרת התקציב השנתי לפי סעיף 27, תיעשה מבין הפריטים המנויים בתוספת השביעית בלבד.</w:t>
      </w:r>
    </w:p>
    <w:p w:rsidR="00590F1D" w:rsidRDefault="00590F1D" w:rsidP="00590F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רכישה לפי סעיף קטן (א) תבוצע על ידי הכנסת, לפי בקשת חבר הכנסת, מתוך רשימה של ריהוט וציוד שיקבע חשב הכנסת, בהתאם למקובל בהתקשרויות של הכנסת עם ספקים; כן רשאי חבר הכנסת לרכוש ריהוט וציוד הנמצאים במחסן הכנסת, במחיר שיקבע חשב הכנסת.</w:t>
      </w:r>
    </w:p>
    <w:p w:rsidR="00590F1D" w:rsidRDefault="00246BBA" w:rsidP="00590F1D">
      <w:pPr>
        <w:pStyle w:val="P00"/>
        <w:spacing w:before="72"/>
        <w:ind w:left="0" w:right="1134"/>
        <w:rPr>
          <w:rStyle w:val="default"/>
          <w:rFonts w:cs="FrankRuehl" w:hint="cs"/>
          <w:rtl/>
        </w:rPr>
      </w:pPr>
      <w:r>
        <w:rPr>
          <w:rFonts w:hint="cs"/>
          <w:rtl/>
          <w:lang w:eastAsia="en-US"/>
        </w:rPr>
        <w:pict>
          <v:shape id="_x0000_s2319" type="#_x0000_t202" style="position:absolute;left:0;text-align:left;margin-left:465.6pt;margin-top:7.1pt;width:76.75pt;height:10.5pt;z-index:251712000" filled="f" stroked="f">
            <v:textbox inset="1mm,0,1mm,0">
              <w:txbxContent>
                <w:p w:rsidR="003666A8" w:rsidRDefault="003666A8" w:rsidP="00246BBA">
                  <w:pPr>
                    <w:spacing w:line="160" w:lineRule="exact"/>
                    <w:jc w:val="left"/>
                    <w:rPr>
                      <w:rFonts w:cs="Miriam" w:hint="cs"/>
                      <w:szCs w:val="18"/>
                      <w:rtl/>
                    </w:rPr>
                  </w:pPr>
                  <w:r>
                    <w:rPr>
                      <w:rFonts w:cs="Miriam" w:hint="cs"/>
                      <w:szCs w:val="18"/>
                      <w:rtl/>
                    </w:rPr>
                    <w:t>החלטה תשע"ו-2015</w:t>
                  </w:r>
                </w:p>
              </w:txbxContent>
            </v:textbox>
            <w10:anchorlock/>
          </v:shape>
        </w:pict>
      </w:r>
      <w:r w:rsidR="00590F1D">
        <w:rPr>
          <w:rStyle w:val="default"/>
          <w:rFonts w:cs="FrankRuehl" w:hint="cs"/>
          <w:rtl/>
        </w:rPr>
        <w:tab/>
        <w:t>(ג)</w:t>
      </w:r>
      <w:r w:rsidR="00590F1D">
        <w:rPr>
          <w:rStyle w:val="default"/>
          <w:rFonts w:cs="FrankRuehl" w:hint="cs"/>
          <w:rtl/>
        </w:rPr>
        <w:tab/>
        <w:t>ריהוט וציוד שנרכשו לפי סעיף זה</w:t>
      </w:r>
      <w:r>
        <w:rPr>
          <w:rStyle w:val="default"/>
          <w:rFonts w:cs="FrankRuehl" w:hint="cs"/>
          <w:rtl/>
        </w:rPr>
        <w:t xml:space="preserve"> </w:t>
      </w:r>
      <w:r w:rsidRPr="00246BBA">
        <w:rPr>
          <w:rStyle w:val="default"/>
          <w:rFonts w:cs="FrankRuehl" w:hint="cs"/>
          <w:rtl/>
        </w:rPr>
        <w:t>ולפי סעיף 1</w:t>
      </w:r>
      <w:r w:rsidR="00590F1D">
        <w:rPr>
          <w:rStyle w:val="default"/>
          <w:rFonts w:cs="FrankRuehl" w:hint="cs"/>
          <w:rtl/>
        </w:rPr>
        <w:t xml:space="preserve"> הם רכוש הכנסת, ויוחזרו לכנסת עם סיום כהונתו של חבר הכנסת, או עם פינוי הלשכה הפרלמנטרית, או במועד מוקדם יותר לפי בקשת חבר הכנסת.</w:t>
      </w:r>
    </w:p>
    <w:p w:rsidR="00590F1D" w:rsidRDefault="00590F1D" w:rsidP="00590F1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חבר הכנסת רשאי לרכוש עם סיום כהונתו כחבר הכנסת את הריהוט והציוד שעליו להחזיר לכנסת, לפי ערכם ביום שבו הודיע על כך לחשב הכנסת; על רכישה כאמור יחולו הוראות פקודת מס הכנסה, ואולם סכום הפחת לא יעלה על 20% לשנה מהמחיר שבו נרכשו, ולא יותר ניכוי בעד פחת על ריהוט וציוד שנרכשו בשנה האחרונה לכהונתו של חבר הכנסת.</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58" w:name="Rov216"/>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113"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700</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סעיפים קטנים 32(א1), 32(א2)</w:t>
      </w:r>
    </w:p>
    <w:p w:rsidR="002C368F" w:rsidRPr="00346B5C" w:rsidRDefault="002C368F">
      <w:pPr>
        <w:pStyle w:val="P00"/>
        <w:spacing w:before="0"/>
        <w:ind w:left="0" w:right="1134"/>
        <w:rPr>
          <w:rStyle w:val="default"/>
          <w:rFonts w:cs="FrankRuehl" w:hint="cs"/>
          <w:vanish/>
          <w:szCs w:val="20"/>
          <w:shd w:val="clear" w:color="auto" w:fill="FFFF99"/>
          <w:rtl/>
        </w:rPr>
      </w:pPr>
    </w:p>
    <w:p w:rsidR="002C368F" w:rsidRPr="00346B5C" w:rsidRDefault="002C368F">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22.2.2007</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תשס"ז-2007</w:t>
      </w:r>
    </w:p>
    <w:p w:rsidR="002C368F" w:rsidRPr="00346B5C" w:rsidRDefault="002C368F">
      <w:pPr>
        <w:pStyle w:val="P00"/>
        <w:spacing w:before="0"/>
        <w:ind w:left="0" w:right="1134"/>
        <w:rPr>
          <w:rStyle w:val="default"/>
          <w:rFonts w:cs="FrankRuehl" w:hint="cs"/>
          <w:vanish/>
          <w:szCs w:val="20"/>
          <w:shd w:val="clear" w:color="auto" w:fill="FFFF99"/>
          <w:rtl/>
        </w:rPr>
      </w:pPr>
      <w:hyperlink r:id="rId114" w:history="1">
        <w:r w:rsidRPr="00346B5C">
          <w:rPr>
            <w:rStyle w:val="Hyperlink"/>
            <w:rFonts w:hint="cs"/>
            <w:vanish/>
            <w:szCs w:val="20"/>
            <w:shd w:val="clear" w:color="auto" w:fill="FFFF99"/>
            <w:rtl/>
          </w:rPr>
          <w:t>ק"ת תשס"ז מס' 6568</w:t>
        </w:r>
      </w:hyperlink>
      <w:r w:rsidRPr="00346B5C">
        <w:rPr>
          <w:rStyle w:val="default"/>
          <w:rFonts w:cs="FrankRuehl" w:hint="cs"/>
          <w:vanish/>
          <w:szCs w:val="20"/>
          <w:shd w:val="clear" w:color="auto" w:fill="FFFF99"/>
          <w:rtl/>
        </w:rPr>
        <w:t xml:space="preserve"> מיום 22.2.2007 עמ' 606</w:t>
      </w:r>
    </w:p>
    <w:p w:rsidR="002C368F" w:rsidRPr="00346B5C" w:rsidRDefault="002C368F">
      <w:pPr>
        <w:pStyle w:val="P02"/>
        <w:ind w:left="1021"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(1)</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שחדל לכהן, וכן חבר הכנסת שהודיע על סגירת לשכתו הפרלמנטרית, רשאי להעביר את הריהוט והציוד שרכש לפי סעיף זה לחבר כנסת אחר או לתרום אותם לגוף שעליו יחליט </w:t>
      </w:r>
      <w:r w:rsidRPr="00346B5C">
        <w:rPr>
          <w:rStyle w:val="default"/>
          <w:rFonts w:cs="FrankRuehl" w:hint="cs"/>
          <w:strike/>
          <w:vanish/>
          <w:sz w:val="22"/>
          <w:szCs w:val="22"/>
          <w:shd w:val="clear" w:color="auto" w:fill="FFFF99"/>
          <w:rtl/>
        </w:rPr>
        <w:t>מזכיר הכנסת</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המנהל הכללי של הכנסת</w:t>
      </w:r>
      <w:r w:rsidRPr="00346B5C">
        <w:rPr>
          <w:rStyle w:val="default"/>
          <w:rFonts w:cs="FrankRuehl" w:hint="cs"/>
          <w:vanish/>
          <w:sz w:val="22"/>
          <w:szCs w:val="22"/>
          <w:shd w:val="clear" w:color="auto" w:fill="FFFF99"/>
          <w:rtl/>
        </w:rPr>
        <w:t>, על פי המלצת ועדה שימנה לענין זה מבין עובדי הכנסת;</w:t>
      </w:r>
    </w:p>
    <w:p w:rsidR="00421787" w:rsidRPr="00346B5C" w:rsidRDefault="00421787" w:rsidP="00421787">
      <w:pPr>
        <w:pStyle w:val="P00"/>
        <w:spacing w:before="0"/>
        <w:ind w:left="0" w:right="1134"/>
        <w:rPr>
          <w:rStyle w:val="default"/>
          <w:rFonts w:ascii="FrankRuehl" w:hAnsi="FrankRuehl" w:cs="FrankRuehl" w:hint="cs"/>
          <w:vanish/>
          <w:szCs w:val="20"/>
          <w:shd w:val="clear" w:color="auto" w:fill="FFFF99"/>
          <w:rtl/>
        </w:rPr>
      </w:pPr>
    </w:p>
    <w:p w:rsidR="00421787" w:rsidRPr="00346B5C" w:rsidRDefault="00421787" w:rsidP="00421787">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20.8.2009</w:t>
      </w:r>
    </w:p>
    <w:p w:rsidR="00421787" w:rsidRPr="00346B5C" w:rsidRDefault="00421787" w:rsidP="00421787">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2) תשס"ט-2009</w:t>
      </w:r>
    </w:p>
    <w:p w:rsidR="00421787" w:rsidRPr="00346B5C" w:rsidRDefault="00421787" w:rsidP="00421787">
      <w:pPr>
        <w:pStyle w:val="P00"/>
        <w:spacing w:before="0"/>
        <w:ind w:left="0" w:right="1134"/>
        <w:rPr>
          <w:rStyle w:val="default"/>
          <w:rFonts w:ascii="FrankRuehl" w:hAnsi="FrankRuehl" w:cs="FrankRuehl" w:hint="cs"/>
          <w:vanish/>
          <w:szCs w:val="20"/>
          <w:shd w:val="clear" w:color="auto" w:fill="FFFF99"/>
          <w:rtl/>
        </w:rPr>
      </w:pPr>
      <w:hyperlink r:id="rId115" w:history="1">
        <w:r w:rsidRPr="00346B5C">
          <w:rPr>
            <w:rStyle w:val="Hyperlink"/>
            <w:rFonts w:ascii="FrankRuehl" w:hAnsi="FrankRuehl" w:hint="cs"/>
            <w:vanish/>
            <w:szCs w:val="20"/>
            <w:shd w:val="clear" w:color="auto" w:fill="FFFF99"/>
            <w:rtl/>
          </w:rPr>
          <w:t>ק"ת תשס"ט מס' 6805</w:t>
        </w:r>
      </w:hyperlink>
      <w:r w:rsidRPr="00346B5C">
        <w:rPr>
          <w:rStyle w:val="default"/>
          <w:rFonts w:ascii="FrankRuehl" w:hAnsi="FrankRuehl" w:cs="FrankRuehl" w:hint="cs"/>
          <w:vanish/>
          <w:szCs w:val="20"/>
          <w:shd w:val="clear" w:color="auto" w:fill="FFFF99"/>
          <w:rtl/>
        </w:rPr>
        <w:t xml:space="preserve"> מיום 20.8.2009 עמ' 1249</w:t>
      </w:r>
    </w:p>
    <w:p w:rsidR="00421787" w:rsidRPr="00346B5C" w:rsidRDefault="00421787" w:rsidP="00421787">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החלפת סעיף 32</w:t>
      </w:r>
    </w:p>
    <w:p w:rsidR="00421787" w:rsidRPr="00346B5C" w:rsidRDefault="00421787" w:rsidP="00421787">
      <w:pPr>
        <w:pStyle w:val="P0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vanish/>
          <w:szCs w:val="20"/>
          <w:shd w:val="clear" w:color="auto" w:fill="FFFF99"/>
          <w:rtl/>
        </w:rPr>
        <w:t>הנוסח הקודם:</w:t>
      </w:r>
    </w:p>
    <w:p w:rsidR="00421787" w:rsidRPr="00346B5C" w:rsidRDefault="00421787" w:rsidP="00421787">
      <w:pPr>
        <w:pStyle w:val="P00"/>
        <w:spacing w:before="20"/>
        <w:ind w:left="0" w:right="1134"/>
        <w:rPr>
          <w:rStyle w:val="big-number"/>
          <w:rFonts w:hint="cs"/>
          <w:strike/>
          <w:vanish/>
          <w:sz w:val="16"/>
          <w:szCs w:val="16"/>
          <w:shd w:val="clear" w:color="auto" w:fill="FFFF99"/>
          <w:rtl/>
        </w:rPr>
      </w:pPr>
      <w:r w:rsidRPr="00346B5C">
        <w:rPr>
          <w:rStyle w:val="big-number"/>
          <w:rFonts w:hint="cs"/>
          <w:strike/>
          <w:vanish/>
          <w:sz w:val="16"/>
          <w:szCs w:val="16"/>
          <w:shd w:val="clear" w:color="auto" w:fill="FFFF99"/>
          <w:rtl/>
        </w:rPr>
        <w:t>רכישת ריהוט וציוד בעבור לשכה פרלמנטרית</w:t>
      </w:r>
    </w:p>
    <w:p w:rsidR="00421787" w:rsidRPr="00346B5C" w:rsidRDefault="00421787" w:rsidP="00421787">
      <w:pPr>
        <w:pStyle w:val="P00"/>
        <w:spacing w:before="0"/>
        <w:ind w:left="0" w:right="1134"/>
        <w:rPr>
          <w:rStyle w:val="default"/>
          <w:rFonts w:cs="FrankRuehl" w:hint="cs"/>
          <w:strike/>
          <w:vanish/>
          <w:sz w:val="22"/>
          <w:szCs w:val="22"/>
          <w:shd w:val="clear" w:color="auto" w:fill="FFFF99"/>
          <w:rtl/>
        </w:rPr>
      </w:pPr>
      <w:r w:rsidRPr="00346B5C">
        <w:rPr>
          <w:rStyle w:val="big-number"/>
          <w:rFonts w:cs="FrankRuehl"/>
          <w:strike/>
          <w:vanish/>
          <w:sz w:val="22"/>
          <w:szCs w:val="22"/>
          <w:shd w:val="clear" w:color="auto" w:fill="FFFF99"/>
          <w:rtl/>
        </w:rPr>
        <w:t>32.</w:t>
      </w:r>
      <w:r w:rsidRPr="00346B5C">
        <w:rPr>
          <w:rStyle w:val="big-number"/>
          <w:rFonts w:cs="FrankRuehl"/>
          <w:strike/>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א)</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 xml:space="preserve">לא ירכוש חבר הכנסת ריהוט וציוד במסגרת התקציב השנתי לפי סעיף 27 אלא מעוסק מורשה כמשמעותו בחוק מס ערך מוסף, תשל"ו-1976 (להלן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 xml:space="preserve"> עוסק מורשה), שאישר חשב הכנסת לענין זה, ובהתאם לנוהל שקבע.</w:t>
      </w:r>
    </w:p>
    <w:p w:rsidR="00421787" w:rsidRPr="00346B5C" w:rsidRDefault="00421787" w:rsidP="00421787">
      <w:pPr>
        <w:pStyle w:val="P00"/>
        <w:spacing w:before="0"/>
        <w:ind w:left="0" w:right="1134"/>
        <w:rPr>
          <w:rStyle w:val="default"/>
          <w:rFonts w:cs="FrankRuehl"/>
          <w:strike/>
          <w:vanish/>
          <w:sz w:val="22"/>
          <w:szCs w:val="22"/>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(א1)</w:t>
      </w:r>
      <w:r w:rsidRPr="00346B5C">
        <w:rPr>
          <w:rStyle w:val="default"/>
          <w:rFonts w:cs="FrankRuehl" w:hint="cs"/>
          <w:strike/>
          <w:vanish/>
          <w:sz w:val="22"/>
          <w:szCs w:val="22"/>
          <w:shd w:val="clear" w:color="auto" w:fill="FFFF99"/>
          <w:rtl/>
        </w:rPr>
        <w:tab/>
        <w:t>התשלום לחבר הכנסת בעבור רכישת ציוד משרדי לא יעלה על סכום שקבע חשב הכנסת, בהתאם למחיר שמשלמת הכנסת בהתקשרויותיה עם ספקים לציוד דומה או לפי מחיר סביר אחר שייקבע.</w:t>
      </w:r>
    </w:p>
    <w:p w:rsidR="00421787" w:rsidRPr="00346B5C" w:rsidRDefault="00421787" w:rsidP="00421787">
      <w:pPr>
        <w:pStyle w:val="P00"/>
        <w:spacing w:before="0"/>
        <w:ind w:left="0" w:right="1134"/>
        <w:rPr>
          <w:rStyle w:val="default"/>
          <w:rFonts w:cs="FrankRuehl"/>
          <w:strike/>
          <w:vanish/>
          <w:sz w:val="22"/>
          <w:szCs w:val="22"/>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(א2)</w:t>
      </w:r>
      <w:r w:rsidRPr="00346B5C">
        <w:rPr>
          <w:rStyle w:val="default"/>
          <w:rFonts w:cs="FrankRuehl" w:hint="cs"/>
          <w:strike/>
          <w:vanish/>
          <w:sz w:val="22"/>
          <w:szCs w:val="22"/>
          <w:shd w:val="clear" w:color="auto" w:fill="FFFF99"/>
          <w:rtl/>
        </w:rPr>
        <w:tab/>
        <w:t>חבר הכנסת רשאי לרכוש ריהוט וציוד בעבור הלשכה הפרלמנטרית מבין הפריטים המנויים בתוספת השביעית בלבד.</w:t>
      </w:r>
    </w:p>
    <w:p w:rsidR="00421787" w:rsidRPr="00346B5C" w:rsidRDefault="00421787" w:rsidP="00421787">
      <w:pPr>
        <w:pStyle w:val="P00"/>
        <w:spacing w:before="0"/>
        <w:ind w:left="0" w:right="1134"/>
        <w:rPr>
          <w:rStyle w:val="default"/>
          <w:rFonts w:cs="FrankRuehl"/>
          <w:strike/>
          <w:vanish/>
          <w:sz w:val="22"/>
          <w:szCs w:val="22"/>
          <w:shd w:val="clear" w:color="auto" w:fill="FFFF99"/>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ב)</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 xml:space="preserve">ריהוט וציוד שנרכשו לפי סעיף קטן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א) יירשמו כרכוש הכנסת.</w:t>
      </w:r>
    </w:p>
    <w:p w:rsidR="00421787" w:rsidRPr="00346B5C" w:rsidRDefault="00421787" w:rsidP="00421787">
      <w:pPr>
        <w:pStyle w:val="P02"/>
        <w:spacing w:before="0"/>
        <w:ind w:left="1021" w:right="1134"/>
        <w:rPr>
          <w:rStyle w:val="default"/>
          <w:rFonts w:cs="FrankRuehl"/>
          <w:strike/>
          <w:vanish/>
          <w:sz w:val="22"/>
          <w:szCs w:val="22"/>
          <w:shd w:val="clear" w:color="auto" w:fill="FFFF99"/>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ג)</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(1)</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חבר הכנסת שחדל לכהן, וכן חבר הכנסת שהודיע על סגירת לשכתו הפרלמנטרית, רשאי להעביר את הריהוט והציוד שרכש לפי סעיף זה לחבר כנסת אחר או לתרום אותם לגוף שעליו יחליט המנהל הכללי של הכנסת, על פי המלצת ועדה שימנה לענין זה מבין עובדי הכנסת;</w:t>
      </w:r>
    </w:p>
    <w:p w:rsidR="00421787" w:rsidRPr="00346B5C" w:rsidRDefault="00421787" w:rsidP="00421787">
      <w:pPr>
        <w:pStyle w:val="P22"/>
        <w:spacing w:before="0"/>
        <w:ind w:left="1021"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(2)</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חבר הכנסת יפעל כאמור בפסקה (1), לא יאוחר מהמועד שבו עליו לפנות את הלשכה הפרלמנטרית בהתאם לחוזה השכירות;</w:t>
      </w:r>
    </w:p>
    <w:p w:rsidR="00421787" w:rsidRPr="00346B5C" w:rsidRDefault="00421787" w:rsidP="00421787">
      <w:pPr>
        <w:pStyle w:val="P22"/>
        <w:spacing w:before="0"/>
        <w:ind w:left="1021" w:right="1134"/>
        <w:rPr>
          <w:rStyle w:val="default"/>
          <w:rFonts w:cs="FrankRuehl"/>
          <w:strike/>
          <w:vanish/>
          <w:sz w:val="22"/>
          <w:szCs w:val="22"/>
          <w:shd w:val="clear" w:color="auto" w:fill="FFFF99"/>
          <w:rtl/>
        </w:rPr>
      </w:pPr>
      <w:r w:rsidRPr="00346B5C">
        <w:rPr>
          <w:rStyle w:val="default"/>
          <w:rFonts w:cs="FrankRuehl"/>
          <w:strike/>
          <w:vanish/>
          <w:sz w:val="22"/>
          <w:szCs w:val="22"/>
          <w:shd w:val="clear" w:color="auto" w:fill="FFFF99"/>
          <w:rtl/>
        </w:rPr>
        <w:t>(3)</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חבר הכנסת ימציא לחשב הכנסת אישור מפורט ממי שקיבל את הריהוט והציוד לפי סעיף קטן זה; האישור ייחתם גם על ידי חבר הכנסת.</w:t>
      </w:r>
    </w:p>
    <w:p w:rsidR="00421787" w:rsidRPr="00346B5C" w:rsidRDefault="00421787" w:rsidP="00421787">
      <w:pPr>
        <w:pStyle w:val="P00"/>
        <w:spacing w:before="0"/>
        <w:ind w:left="0" w:right="1134"/>
        <w:rPr>
          <w:rStyle w:val="default"/>
          <w:rFonts w:cs="FrankRuehl" w:hint="cs"/>
          <w:vanish/>
          <w:sz w:val="22"/>
          <w:szCs w:val="22"/>
          <w:shd w:val="clear" w:color="auto" w:fill="FFFF99"/>
          <w:rtl/>
        </w:rPr>
      </w:pPr>
      <w:r w:rsidRPr="00346B5C">
        <w:rPr>
          <w:vanish/>
          <w:sz w:val="22"/>
          <w:szCs w:val="22"/>
          <w:shd w:val="clear" w:color="auto" w:fill="FFFF99"/>
          <w:rtl/>
        </w:rPr>
        <w:tab/>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ד)</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 xml:space="preserve">על אף האמור בסעיף קטן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ג), רשאי חבר הכנסת להודיע לחשב הכנסת על רצונו לרכוש את הציוד והריהוט האמורים לפי ערכם ביום ההודעה, ויחולו הוראות פקודת מס הכנסה על רכישה כאמור.</w:t>
      </w:r>
    </w:p>
    <w:p w:rsidR="00246BBA" w:rsidRPr="00346B5C" w:rsidRDefault="00246BBA" w:rsidP="00246BBA">
      <w:pPr>
        <w:pStyle w:val="P00"/>
        <w:spacing w:before="0"/>
        <w:ind w:left="0" w:right="1134"/>
        <w:rPr>
          <w:rStyle w:val="default"/>
          <w:rFonts w:cs="FrankRuehl" w:hint="cs"/>
          <w:vanish/>
          <w:szCs w:val="20"/>
          <w:shd w:val="clear" w:color="auto" w:fill="FFFF99"/>
          <w:rtl/>
        </w:rPr>
      </w:pPr>
    </w:p>
    <w:p w:rsidR="00246BBA" w:rsidRPr="00346B5C" w:rsidRDefault="00246BBA" w:rsidP="00246BBA">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246BBA" w:rsidRPr="00346B5C" w:rsidRDefault="00246BBA" w:rsidP="00246BBA">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246BBA" w:rsidRPr="00346B5C" w:rsidRDefault="00246BBA" w:rsidP="00246BBA">
      <w:pPr>
        <w:pStyle w:val="P00"/>
        <w:spacing w:before="0"/>
        <w:ind w:left="0" w:right="1134"/>
        <w:rPr>
          <w:rStyle w:val="default"/>
          <w:rFonts w:cs="FrankRuehl" w:hint="cs"/>
          <w:vanish/>
          <w:szCs w:val="20"/>
          <w:shd w:val="clear" w:color="auto" w:fill="FFFF99"/>
          <w:rtl/>
        </w:rPr>
      </w:pPr>
      <w:hyperlink r:id="rId116"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246BBA" w:rsidRPr="00346B5C" w:rsidRDefault="00246BBA" w:rsidP="00246BBA">
      <w:pPr>
        <w:pStyle w:val="P00"/>
        <w:ind w:left="0" w:right="1134"/>
        <w:rPr>
          <w:rStyle w:val="default"/>
          <w:rFonts w:ascii="FrankRuehl" w:hAnsi="FrankRuehl" w:cs="Miriam" w:hint="cs"/>
          <w:vanish/>
          <w:sz w:val="16"/>
          <w:szCs w:val="16"/>
          <w:shd w:val="clear" w:color="auto" w:fill="FFFF99"/>
          <w:rtl/>
        </w:rPr>
      </w:pPr>
      <w:r w:rsidRPr="00346B5C">
        <w:rPr>
          <w:rStyle w:val="default"/>
          <w:rFonts w:ascii="FrankRuehl" w:hAnsi="FrankRuehl" w:cs="Miriam" w:hint="cs"/>
          <w:vanish/>
          <w:sz w:val="16"/>
          <w:szCs w:val="16"/>
          <w:shd w:val="clear" w:color="auto" w:fill="FFFF99"/>
          <w:rtl/>
        </w:rPr>
        <w:t xml:space="preserve">רכישת ריהוט וציוד </w:t>
      </w:r>
      <w:r w:rsidRPr="00346B5C">
        <w:rPr>
          <w:rStyle w:val="default"/>
          <w:rFonts w:ascii="FrankRuehl" w:hAnsi="FrankRuehl" w:cs="Miriam" w:hint="cs"/>
          <w:strike/>
          <w:vanish/>
          <w:sz w:val="16"/>
          <w:szCs w:val="16"/>
          <w:shd w:val="clear" w:color="auto" w:fill="FFFF99"/>
          <w:rtl/>
        </w:rPr>
        <w:t>ללשכה פרלמנטרית</w:t>
      </w:r>
    </w:p>
    <w:p w:rsidR="00246BBA" w:rsidRPr="00346B5C" w:rsidRDefault="00246BBA" w:rsidP="00246BBA">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32.</w:t>
      </w:r>
      <w:r w:rsidRPr="00346B5C">
        <w:rPr>
          <w:rStyle w:val="default"/>
          <w:rFonts w:ascii="FrankRuehl" w:hAnsi="FrankRuehl" w:cs="FrankRuehl"/>
          <w:vanish/>
          <w:sz w:val="22"/>
          <w:szCs w:val="22"/>
          <w:shd w:val="clear" w:color="auto" w:fill="FFFF99"/>
          <w:rtl/>
        </w:rPr>
        <w:tab/>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רכישת ריהוט וציוד ללשכה פרלמנטרית </w:t>
      </w:r>
      <w:r w:rsidRPr="00346B5C">
        <w:rPr>
          <w:rStyle w:val="default"/>
          <w:rFonts w:ascii="FrankRuehl" w:hAnsi="FrankRuehl" w:cs="FrankRuehl" w:hint="cs"/>
          <w:vanish/>
          <w:sz w:val="22"/>
          <w:szCs w:val="22"/>
          <w:u w:val="single"/>
          <w:shd w:val="clear" w:color="auto" w:fill="FFFF99"/>
          <w:rtl/>
        </w:rPr>
        <w:t>וללשכתו של חבר הכנסת במשכן הכנסת</w:t>
      </w:r>
      <w:r w:rsidRPr="00346B5C">
        <w:rPr>
          <w:rStyle w:val="default"/>
          <w:rFonts w:ascii="FrankRuehl" w:hAnsi="FrankRuehl" w:cs="FrankRuehl" w:hint="cs"/>
          <w:vanish/>
          <w:sz w:val="22"/>
          <w:szCs w:val="22"/>
          <w:shd w:val="clear" w:color="auto" w:fill="FFFF99"/>
          <w:rtl/>
        </w:rPr>
        <w:t xml:space="preserve"> במסגרת התקציב השנתי לפי סעיף 27, תיעשה מבין הפריטים המנויים בתוספת השביעית בלבד.</w:t>
      </w:r>
    </w:p>
    <w:p w:rsidR="00246BBA" w:rsidRPr="00346B5C" w:rsidRDefault="00246BBA" w:rsidP="00246BBA">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(ב)</w:t>
      </w:r>
      <w:r w:rsidRPr="00346B5C">
        <w:rPr>
          <w:rStyle w:val="default"/>
          <w:rFonts w:ascii="FrankRuehl" w:hAnsi="FrankRuehl" w:cs="FrankRuehl" w:hint="cs"/>
          <w:vanish/>
          <w:sz w:val="22"/>
          <w:szCs w:val="22"/>
          <w:shd w:val="clear" w:color="auto" w:fill="FFFF99"/>
          <w:rtl/>
        </w:rPr>
        <w:tab/>
        <w:t>רכישה לפי סעיף קטן (א) תבוצע על ידי הכנסת, לפי בקשת חבר הכנסת, מתוך רשימה של ריהוט וציוד שיקבע חשב הכנסת, בהתאם למקובל בהתקשרויות של הכנסת עם ספקים; כן רשאי חבר הכנסת לרכוש ריהוט וציוד הנמצאים במחסן הכנסת, במחיר שיקבע חשב הכנסת.</w:t>
      </w:r>
    </w:p>
    <w:p w:rsidR="00246BBA" w:rsidRPr="00346B5C" w:rsidRDefault="00246BBA" w:rsidP="00246BBA">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t>(ג)</w:t>
      </w:r>
      <w:r w:rsidRPr="00346B5C">
        <w:rPr>
          <w:rStyle w:val="default"/>
          <w:rFonts w:ascii="FrankRuehl" w:hAnsi="FrankRuehl" w:cs="FrankRuehl" w:hint="cs"/>
          <w:vanish/>
          <w:sz w:val="22"/>
          <w:szCs w:val="22"/>
          <w:shd w:val="clear" w:color="auto" w:fill="FFFF99"/>
          <w:rtl/>
        </w:rPr>
        <w:tab/>
        <w:t xml:space="preserve">ריהוט וציוד שנרכשו לפי סעיף זה </w:t>
      </w:r>
      <w:r w:rsidRPr="00346B5C">
        <w:rPr>
          <w:rStyle w:val="default"/>
          <w:rFonts w:ascii="FrankRuehl" w:hAnsi="FrankRuehl" w:cs="FrankRuehl" w:hint="cs"/>
          <w:vanish/>
          <w:sz w:val="22"/>
          <w:szCs w:val="22"/>
          <w:u w:val="single"/>
          <w:shd w:val="clear" w:color="auto" w:fill="FFFF99"/>
          <w:rtl/>
        </w:rPr>
        <w:t>ולפי סעיף 1</w:t>
      </w:r>
      <w:r w:rsidRPr="00346B5C">
        <w:rPr>
          <w:rStyle w:val="default"/>
          <w:rFonts w:ascii="FrankRuehl" w:hAnsi="FrankRuehl" w:cs="FrankRuehl" w:hint="cs"/>
          <w:vanish/>
          <w:sz w:val="22"/>
          <w:szCs w:val="22"/>
          <w:shd w:val="clear" w:color="auto" w:fill="FFFF99"/>
          <w:rtl/>
        </w:rPr>
        <w:t xml:space="preserve"> הם רכוש הכנסת, ויוחזרו לכנסת עם סיום כהונתו של חבר הכנסת, או עם פינוי הלשכה הפרלמנטרית, או במועד מוקדם יותר לפי בקשת חבר הכנסת.</w:t>
      </w:r>
    </w:p>
    <w:p w:rsidR="00246BBA" w:rsidRPr="00246BBA" w:rsidRDefault="00246BBA" w:rsidP="00246BBA">
      <w:pPr>
        <w:pStyle w:val="P00"/>
        <w:spacing w:before="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hint="cs"/>
          <w:vanish/>
          <w:sz w:val="22"/>
          <w:szCs w:val="22"/>
          <w:shd w:val="clear" w:color="auto" w:fill="FFFF99"/>
          <w:rtl/>
        </w:rPr>
        <w:tab/>
        <w:t>(ד)</w:t>
      </w:r>
      <w:r w:rsidRPr="00346B5C">
        <w:rPr>
          <w:rStyle w:val="default"/>
          <w:rFonts w:ascii="FrankRuehl" w:hAnsi="FrankRuehl" w:cs="FrankRuehl" w:hint="cs"/>
          <w:vanish/>
          <w:sz w:val="22"/>
          <w:szCs w:val="22"/>
          <w:shd w:val="clear" w:color="auto" w:fill="FFFF99"/>
          <w:rtl/>
        </w:rPr>
        <w:tab/>
        <w:t>על אף האמור בסעיף קטן (ג), חבר הכנסת רשאי לרכוש עם סיום כהונתו כחבר הכנסת את הריהוט והציוד שעליו להחזיר לכנסת, לפי ערכם ביום שבו הודיע על כך לחשב הכנסת; על רכישה כאמור יחולו הוראות פקודת מס הכנסה, ואולם סכום הפחת לא יעלה על 20% לשנה מהמחיר שבו נרכשו, ולא יותר ניכוי בעד פחת על ריהוט וציוד שנרכשו בשנה האחרונה לכהונתו של חבר הכנסת.</w:t>
      </w:r>
      <w:bookmarkEnd w:id="58"/>
    </w:p>
    <w:p w:rsidR="002C368F" w:rsidRDefault="002C368F" w:rsidP="00590F1D">
      <w:pPr>
        <w:pStyle w:val="P00"/>
        <w:spacing w:before="72"/>
        <w:ind w:left="0" w:right="1134"/>
        <w:rPr>
          <w:rStyle w:val="default"/>
          <w:rFonts w:cs="FrankRuehl" w:hint="cs"/>
          <w:rtl/>
        </w:rPr>
      </w:pPr>
      <w:bookmarkStart w:id="59" w:name="Seif26"/>
      <w:bookmarkEnd w:id="59"/>
      <w:r>
        <w:rPr>
          <w:lang w:val="he-IL"/>
        </w:rPr>
        <w:pict>
          <v:rect id="_x0000_s2083" style="position:absolute;left:0;text-align:left;margin-left:464.5pt;margin-top:8.05pt;width:75.05pt;height:27.45pt;z-index:251596288"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szCs w:val="18"/>
                      <w:rtl/>
                    </w:rPr>
                    <w:t>ה</w:t>
                  </w:r>
                  <w:r>
                    <w:rPr>
                      <w:rFonts w:cs="Miriam" w:hint="cs"/>
                      <w:szCs w:val="18"/>
                      <w:rtl/>
                    </w:rPr>
                    <w:t>גבלה על רכישה</w:t>
                  </w:r>
                </w:p>
                <w:p w:rsidR="003666A8" w:rsidRDefault="003666A8">
                  <w:pPr>
                    <w:spacing w:line="160" w:lineRule="exact"/>
                    <w:jc w:val="left"/>
                    <w:rPr>
                      <w:rFonts w:cs="Miriam" w:hint="cs"/>
                      <w:noProof/>
                      <w:szCs w:val="18"/>
                      <w:rtl/>
                    </w:rPr>
                  </w:pPr>
                  <w:r>
                    <w:rPr>
                      <w:rFonts w:cs="Miriam" w:hint="cs"/>
                      <w:noProof/>
                      <w:szCs w:val="18"/>
                      <w:rtl/>
                    </w:rPr>
                    <w:t>החלטה (מס' 2) תשס"ט-2009</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א יקבל חבר הכנסת משרד, ציוד או ריהוט בלא תמורה או בתמורה נ</w:t>
      </w:r>
      <w:r>
        <w:rPr>
          <w:rStyle w:val="default"/>
          <w:rFonts w:cs="FrankRuehl"/>
          <w:rtl/>
        </w:rPr>
        <w:t>מ</w:t>
      </w:r>
      <w:r>
        <w:rPr>
          <w:rStyle w:val="default"/>
          <w:rFonts w:cs="FrankRuehl" w:hint="cs"/>
          <w:rtl/>
        </w:rPr>
        <w:t>וכה באופן בלתי סביר מהתמורה המקובלת, אלא אם כן הוכיח כי אין בכך משום קבלת טובת הנאה או חשש לניגוד ענינים</w:t>
      </w:r>
      <w:r w:rsidR="00590F1D">
        <w:rPr>
          <w:rStyle w:val="default"/>
          <w:rFonts w:cs="FrankRuehl" w:hint="cs"/>
          <w:rtl/>
        </w:rPr>
        <w:t>.</w:t>
      </w:r>
    </w:p>
    <w:p w:rsidR="00590F1D" w:rsidRPr="00346B5C" w:rsidRDefault="00590F1D" w:rsidP="00590F1D">
      <w:pPr>
        <w:pStyle w:val="P00"/>
        <w:spacing w:before="0"/>
        <w:ind w:left="0" w:right="1134"/>
        <w:rPr>
          <w:rStyle w:val="default"/>
          <w:rFonts w:ascii="FrankRuehl" w:hAnsi="FrankRuehl" w:cs="FrankRuehl" w:hint="cs"/>
          <w:vanish/>
          <w:color w:val="FF0000"/>
          <w:szCs w:val="20"/>
          <w:shd w:val="clear" w:color="auto" w:fill="FFFF99"/>
          <w:rtl/>
        </w:rPr>
      </w:pPr>
      <w:bookmarkStart w:id="60" w:name="Rov178"/>
      <w:r w:rsidRPr="00346B5C">
        <w:rPr>
          <w:rStyle w:val="default"/>
          <w:rFonts w:ascii="FrankRuehl" w:hAnsi="FrankRuehl" w:cs="FrankRuehl" w:hint="cs"/>
          <w:vanish/>
          <w:color w:val="FF0000"/>
          <w:szCs w:val="20"/>
          <w:shd w:val="clear" w:color="auto" w:fill="FFFF99"/>
          <w:rtl/>
        </w:rPr>
        <w:t>מיום 20.8.2009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2) תשס"ט-2009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hyperlink r:id="rId117" w:history="1">
        <w:r w:rsidRPr="00346B5C">
          <w:rPr>
            <w:rStyle w:val="Hyperlink"/>
            <w:rFonts w:ascii="FrankRuehl" w:hAnsi="FrankRuehl" w:hint="cs"/>
            <w:vanish/>
            <w:szCs w:val="20"/>
            <w:shd w:val="clear" w:color="auto" w:fill="FFFF99"/>
            <w:rtl/>
          </w:rPr>
          <w:t>ק"ת תשס"ט מס' 6805</w:t>
        </w:r>
      </w:hyperlink>
      <w:r w:rsidRPr="00346B5C">
        <w:rPr>
          <w:rStyle w:val="default"/>
          <w:rFonts w:ascii="FrankRuehl" w:hAnsi="FrankRuehl" w:cs="FrankRuehl" w:hint="cs"/>
          <w:vanish/>
          <w:szCs w:val="20"/>
          <w:shd w:val="clear" w:color="auto" w:fill="FFFF99"/>
          <w:rtl/>
        </w:rPr>
        <w:t xml:space="preserve"> מיום 20.8.2009 עמ' 1249</w:t>
      </w:r>
    </w:p>
    <w:p w:rsidR="00590F1D" w:rsidRPr="00590F1D" w:rsidRDefault="00590F1D" w:rsidP="00590F1D">
      <w:pPr>
        <w:pStyle w:val="P00"/>
        <w:ind w:left="0" w:right="1134"/>
        <w:rPr>
          <w:rStyle w:val="default"/>
          <w:rFonts w:cs="FrankRuehl" w:hint="cs"/>
          <w:sz w:val="2"/>
          <w:szCs w:val="2"/>
          <w:rtl/>
        </w:rPr>
      </w:pPr>
      <w:r w:rsidRPr="00346B5C">
        <w:rPr>
          <w:rStyle w:val="big-number"/>
          <w:rFonts w:cs="FrankRuehl"/>
          <w:vanish/>
          <w:sz w:val="22"/>
          <w:szCs w:val="22"/>
          <w:shd w:val="clear" w:color="auto" w:fill="FFFF99"/>
          <w:rtl/>
        </w:rPr>
        <w:t>33.</w:t>
      </w:r>
      <w:r w:rsidRPr="00346B5C">
        <w:rPr>
          <w:rStyle w:val="big-number"/>
          <w:rFonts w:cs="FrankRuehl"/>
          <w:vanish/>
          <w:sz w:val="22"/>
          <w:szCs w:val="22"/>
          <w:shd w:val="clear" w:color="auto" w:fill="FFFF99"/>
          <w:rtl/>
        </w:rPr>
        <w:tab/>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א יקבל חבר הכנסת משרד, ציוד או ריהוט בלא תמורה או בתמורה נ</w:t>
      </w:r>
      <w:r w:rsidRPr="00346B5C">
        <w:rPr>
          <w:rStyle w:val="default"/>
          <w:rFonts w:cs="FrankRuehl"/>
          <w:vanish/>
          <w:sz w:val="22"/>
          <w:szCs w:val="22"/>
          <w:shd w:val="clear" w:color="auto" w:fill="FFFF99"/>
          <w:rtl/>
        </w:rPr>
        <w:t>מ</w:t>
      </w:r>
      <w:r w:rsidRPr="00346B5C">
        <w:rPr>
          <w:rStyle w:val="default"/>
          <w:rFonts w:cs="FrankRuehl" w:hint="cs"/>
          <w:vanish/>
          <w:sz w:val="22"/>
          <w:szCs w:val="22"/>
          <w:shd w:val="clear" w:color="auto" w:fill="FFFF99"/>
          <w:rtl/>
        </w:rPr>
        <w:t>וכה באופן בלתי סביר מהתמורה המקובלת, אלא אם כן הוכיח כי אין בכך משום קבלת טובת הנאה או חשש לניגוד ענינים</w:t>
      </w:r>
      <w:r w:rsidRPr="00346B5C">
        <w:rPr>
          <w:rStyle w:val="default"/>
          <w:rFonts w:cs="FrankRuehl" w:hint="cs"/>
          <w:strike/>
          <w:vanish/>
          <w:sz w:val="22"/>
          <w:szCs w:val="22"/>
          <w:shd w:val="clear" w:color="auto" w:fill="FFFF99"/>
          <w:rtl/>
        </w:rPr>
        <w:t>; הוראה זו לא תחול על ריהוט וציוד שהועברו בין חברי הכנסת לפי סעיף 32(ג)(1)</w:t>
      </w:r>
      <w:r w:rsidRPr="00346B5C">
        <w:rPr>
          <w:rStyle w:val="default"/>
          <w:rFonts w:cs="FrankRuehl" w:hint="cs"/>
          <w:vanish/>
          <w:sz w:val="22"/>
          <w:szCs w:val="22"/>
          <w:shd w:val="clear" w:color="auto" w:fill="FFFF99"/>
          <w:rtl/>
        </w:rPr>
        <w:t>.</w:t>
      </w:r>
      <w:bookmarkEnd w:id="60"/>
    </w:p>
    <w:p w:rsidR="002C368F" w:rsidRDefault="002C368F">
      <w:pPr>
        <w:pStyle w:val="P00"/>
        <w:spacing w:before="72"/>
        <w:ind w:left="0" w:right="1134"/>
        <w:rPr>
          <w:rStyle w:val="default"/>
          <w:rFonts w:cs="FrankRuehl"/>
          <w:rtl/>
        </w:rPr>
      </w:pPr>
      <w:bookmarkStart w:id="61" w:name="Seif27"/>
      <w:bookmarkEnd w:id="61"/>
      <w:r>
        <w:rPr>
          <w:lang w:val="he-IL"/>
        </w:rPr>
        <w:pict>
          <v:rect id="_x0000_s2084" style="position:absolute;left:0;text-align:left;margin-left:464.5pt;margin-top:8.05pt;width:75.05pt;height:8pt;z-index:251597312"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ה</w:t>
                  </w:r>
                  <w:r>
                    <w:rPr>
                      <w:rFonts w:cs="Miriam" w:hint="cs"/>
                      <w:szCs w:val="18"/>
                      <w:rtl/>
                    </w:rPr>
                    <w:t>עסקת עובדים</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הכנסת רשאי להעסיק בלשכתו הפרלמנטרית עובדים המו</w:t>
      </w:r>
      <w:r>
        <w:rPr>
          <w:rStyle w:val="default"/>
          <w:rFonts w:cs="FrankRuehl"/>
          <w:rtl/>
        </w:rPr>
        <w:t>ע</w:t>
      </w:r>
      <w:r>
        <w:rPr>
          <w:rStyle w:val="default"/>
          <w:rFonts w:cs="FrankRuehl" w:hint="cs"/>
          <w:rtl/>
        </w:rPr>
        <w:t xml:space="preserve">סקים על ידי קבלן כוח אדם, או לקבל שירותי משרד מאת קבלן כוח אדם או מאת מי שהוא עוסק מורשה, ובלבד שלא יעסיק עובד שהוא בן משפחה, כהגדרתו בסעיף 31(ד)(2). </w:t>
      </w:r>
    </w:p>
    <w:p w:rsidR="002C368F" w:rsidRDefault="007259D5" w:rsidP="003E1907">
      <w:pPr>
        <w:pStyle w:val="P00"/>
        <w:spacing w:before="72"/>
        <w:ind w:left="0" w:right="1134"/>
        <w:rPr>
          <w:rStyle w:val="default"/>
          <w:rFonts w:cs="FrankRuehl" w:hint="cs"/>
          <w:rtl/>
        </w:rPr>
      </w:pPr>
      <w:r>
        <w:rPr>
          <w:rtl/>
          <w:lang w:eastAsia="en-US"/>
        </w:rPr>
        <w:pict>
          <v:shape id="_x0000_s2176" type="#_x0000_t202" style="position:absolute;left:0;text-align:left;margin-left:462pt;margin-top:7.1pt;width:80.25pt;height:20.45pt;z-index:251667968" filled="f" stroked="f">
            <v:textbox inset="1mm,0,1mm,0">
              <w:txbxContent>
                <w:p w:rsidR="003666A8" w:rsidRDefault="003666A8" w:rsidP="00612CB6">
                  <w:pPr>
                    <w:spacing w:line="160" w:lineRule="exact"/>
                    <w:jc w:val="left"/>
                    <w:rPr>
                      <w:rFonts w:cs="Miriam"/>
                      <w:noProof/>
                      <w:szCs w:val="18"/>
                      <w:rtl/>
                    </w:rPr>
                  </w:pPr>
                  <w:r>
                    <w:rPr>
                      <w:rFonts w:cs="Miriam" w:hint="cs"/>
                      <w:noProof/>
                      <w:szCs w:val="18"/>
                      <w:rtl/>
                    </w:rPr>
                    <w:t>החלטה תשע"ו-2015</w:t>
                  </w:r>
                </w:p>
                <w:p w:rsidR="003666A8" w:rsidRDefault="003666A8" w:rsidP="00612CB6">
                  <w:pPr>
                    <w:spacing w:line="160" w:lineRule="exact"/>
                    <w:jc w:val="left"/>
                    <w:rPr>
                      <w:rFonts w:cs="Miriam" w:hint="cs"/>
                      <w:noProof/>
                      <w:szCs w:val="18"/>
                      <w:rtl/>
                    </w:rPr>
                  </w:pPr>
                  <w:r>
                    <w:rPr>
                      <w:rFonts w:cs="Miriam" w:hint="cs"/>
                      <w:noProof/>
                      <w:szCs w:val="18"/>
                      <w:rtl/>
                    </w:rPr>
                    <w:t xml:space="preserve">הודעה </w:t>
                  </w:r>
                  <w:r w:rsidR="00735DDC">
                    <w:rPr>
                      <w:rFonts w:cs="Miriam" w:hint="cs"/>
                      <w:noProof/>
                      <w:szCs w:val="18"/>
                      <w:rtl/>
                    </w:rPr>
                    <w:t>תשפ"</w:t>
                  </w:r>
                  <w:r w:rsidR="004A14F2">
                    <w:rPr>
                      <w:rFonts w:cs="Miriam" w:hint="cs"/>
                      <w:noProof/>
                      <w:szCs w:val="18"/>
                      <w:rtl/>
                    </w:rPr>
                    <w:t>ג</w:t>
                  </w:r>
                  <w:r w:rsidR="00735DDC">
                    <w:rPr>
                      <w:rFonts w:cs="Miriam" w:hint="cs"/>
                      <w:noProof/>
                      <w:szCs w:val="18"/>
                      <w:rtl/>
                    </w:rPr>
                    <w:t>-202</w:t>
                  </w:r>
                  <w:r w:rsidR="004A14F2">
                    <w:rPr>
                      <w:rFonts w:cs="Miriam" w:hint="cs"/>
                      <w:noProof/>
                      <w:szCs w:val="18"/>
                      <w:rtl/>
                    </w:rPr>
                    <w:t>3</w:t>
                  </w:r>
                </w:p>
              </w:txbxContent>
            </v:textbox>
          </v:shape>
        </w:pict>
      </w:r>
      <w:r w:rsidR="002C368F">
        <w:rPr>
          <w:rtl/>
        </w:rPr>
        <w:tab/>
      </w:r>
      <w:r w:rsidR="002C368F">
        <w:rPr>
          <w:rStyle w:val="default"/>
          <w:rFonts w:cs="FrankRuehl"/>
          <w:rtl/>
        </w:rPr>
        <w:t>(</w:t>
      </w:r>
      <w:r w:rsidR="002C368F">
        <w:rPr>
          <w:rStyle w:val="default"/>
          <w:rFonts w:cs="FrankRuehl" w:hint="cs"/>
          <w:rtl/>
        </w:rPr>
        <w:t>ב)</w:t>
      </w:r>
      <w:r w:rsidR="002C368F">
        <w:rPr>
          <w:rStyle w:val="default"/>
          <w:rFonts w:cs="FrankRuehl"/>
          <w:rtl/>
        </w:rPr>
        <w:tab/>
      </w:r>
      <w:r w:rsidR="002C368F">
        <w:rPr>
          <w:rStyle w:val="default"/>
          <w:rFonts w:cs="FrankRuehl" w:hint="cs"/>
          <w:rtl/>
        </w:rPr>
        <w:t xml:space="preserve">סך כל ההוצאה על העסקת עובדים בלשכה פרלמנטרית לא יעלה על </w:t>
      </w:r>
      <w:r w:rsidR="009C232A">
        <w:rPr>
          <w:rStyle w:val="default"/>
          <w:rFonts w:cs="FrankRuehl" w:hint="cs"/>
          <w:rtl/>
        </w:rPr>
        <w:t>5</w:t>
      </w:r>
      <w:r w:rsidR="002C368F">
        <w:rPr>
          <w:rStyle w:val="default"/>
          <w:rFonts w:cs="FrankRuehl" w:hint="cs"/>
          <w:rtl/>
        </w:rPr>
        <w:t>,</w:t>
      </w:r>
      <w:r w:rsidR="004A14F2">
        <w:rPr>
          <w:rStyle w:val="default"/>
          <w:rFonts w:cs="FrankRuehl" w:hint="cs"/>
          <w:rtl/>
        </w:rPr>
        <w:t>951</w:t>
      </w:r>
      <w:r w:rsidR="002C368F">
        <w:rPr>
          <w:rStyle w:val="default"/>
          <w:rFonts w:cs="FrankRuehl" w:hint="cs"/>
          <w:rtl/>
        </w:rPr>
        <w:t xml:space="preserve"> שקלים חדשים ברוטו לחודש</w:t>
      </w:r>
      <w:r w:rsidR="00246BBA">
        <w:rPr>
          <w:rStyle w:val="default"/>
          <w:rFonts w:cs="FrankRuehl" w:hint="cs"/>
          <w:rtl/>
        </w:rPr>
        <w:t xml:space="preserve"> </w:t>
      </w:r>
      <w:r w:rsidR="00246BBA" w:rsidRPr="00246BBA">
        <w:rPr>
          <w:rStyle w:val="default"/>
          <w:rFonts w:cs="FrankRuehl" w:hint="cs"/>
          <w:rtl/>
        </w:rPr>
        <w:t>שימומנו מהתקציב השנתי לפעילות פרלמנטרית</w:t>
      </w:r>
      <w:r w:rsidR="002C368F">
        <w:rPr>
          <w:rStyle w:val="default"/>
          <w:rFonts w:cs="FrankRuehl" w:hint="cs"/>
          <w:rtl/>
        </w:rPr>
        <w:t>.</w:t>
      </w:r>
    </w:p>
    <w:p w:rsidR="007259D5" w:rsidRPr="00346B5C" w:rsidRDefault="007259D5" w:rsidP="007259D5">
      <w:pPr>
        <w:pStyle w:val="P22"/>
        <w:spacing w:before="0"/>
        <w:ind w:left="0" w:right="1134"/>
        <w:rPr>
          <w:rStyle w:val="default"/>
          <w:rFonts w:cs="FrankRuehl" w:hint="cs"/>
          <w:vanish/>
          <w:color w:val="FF0000"/>
          <w:szCs w:val="20"/>
          <w:shd w:val="clear" w:color="auto" w:fill="FFFF99"/>
          <w:rtl/>
        </w:rPr>
      </w:pPr>
      <w:bookmarkStart w:id="62" w:name="Rov217"/>
      <w:r w:rsidRPr="00346B5C">
        <w:rPr>
          <w:rStyle w:val="default"/>
          <w:rFonts w:cs="FrankRuehl" w:hint="cs"/>
          <w:vanish/>
          <w:color w:val="FF0000"/>
          <w:szCs w:val="20"/>
          <w:shd w:val="clear" w:color="auto" w:fill="FFFF99"/>
          <w:rtl/>
        </w:rPr>
        <w:t>מיום 1.1.2009</w:t>
      </w:r>
    </w:p>
    <w:p w:rsidR="007259D5" w:rsidRPr="00346B5C" w:rsidRDefault="007259D5" w:rsidP="007259D5">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7259D5" w:rsidRPr="00346B5C" w:rsidRDefault="007259D5" w:rsidP="007259D5">
      <w:pPr>
        <w:pStyle w:val="P22"/>
        <w:spacing w:before="0"/>
        <w:ind w:left="0" w:right="1134"/>
        <w:rPr>
          <w:rStyle w:val="default"/>
          <w:rFonts w:cs="FrankRuehl" w:hint="cs"/>
          <w:vanish/>
          <w:szCs w:val="20"/>
          <w:shd w:val="clear" w:color="auto" w:fill="FFFF99"/>
          <w:rtl/>
        </w:rPr>
      </w:pPr>
      <w:hyperlink r:id="rId118"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4,000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4,816</w:t>
      </w:r>
      <w:r w:rsidRPr="00346B5C">
        <w:rPr>
          <w:rStyle w:val="default"/>
          <w:rFonts w:cs="FrankRuehl" w:hint="cs"/>
          <w:vanish/>
          <w:sz w:val="22"/>
          <w:szCs w:val="22"/>
          <w:shd w:val="clear" w:color="auto" w:fill="FFFF99"/>
          <w:rtl/>
        </w:rPr>
        <w:t xml:space="preserve"> שקלים חדשים ברוטו לחודש.</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119"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4,816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5,000</w:t>
      </w:r>
      <w:r w:rsidRPr="00346B5C">
        <w:rPr>
          <w:rStyle w:val="default"/>
          <w:rFonts w:cs="FrankRuehl" w:hint="cs"/>
          <w:vanish/>
          <w:sz w:val="22"/>
          <w:szCs w:val="22"/>
          <w:shd w:val="clear" w:color="auto" w:fill="FFFF99"/>
          <w:rtl/>
        </w:rPr>
        <w:t xml:space="preserve"> שקלים חדשים ברוטו לחודש.</w:t>
      </w:r>
    </w:p>
    <w:p w:rsidR="00774379" w:rsidRPr="00346B5C" w:rsidRDefault="00774379" w:rsidP="00774379">
      <w:pPr>
        <w:pStyle w:val="P22"/>
        <w:spacing w:before="0"/>
        <w:ind w:left="0" w:right="1134"/>
        <w:rPr>
          <w:rStyle w:val="default"/>
          <w:rFonts w:cs="FrankRuehl" w:hint="cs"/>
          <w:vanish/>
          <w:szCs w:val="20"/>
          <w:shd w:val="clear" w:color="auto" w:fill="FFFF99"/>
          <w:rtl/>
        </w:rPr>
      </w:pPr>
    </w:p>
    <w:p w:rsidR="00774379" w:rsidRPr="00346B5C" w:rsidRDefault="00774379" w:rsidP="00774379">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774379">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0" w:right="1134"/>
        <w:rPr>
          <w:rStyle w:val="default"/>
          <w:rFonts w:cs="FrankRuehl" w:hint="cs"/>
          <w:vanish/>
          <w:szCs w:val="20"/>
          <w:shd w:val="clear" w:color="auto" w:fill="FFFF99"/>
          <w:rtl/>
        </w:rPr>
      </w:pPr>
      <w:hyperlink r:id="rId120"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509</w:t>
      </w:r>
    </w:p>
    <w:p w:rsidR="001C2FDF" w:rsidRPr="00346B5C" w:rsidRDefault="001C2FDF" w:rsidP="001C2FDF">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5,114</w:t>
      </w:r>
      <w:r w:rsidRPr="00346B5C">
        <w:rPr>
          <w:rStyle w:val="default"/>
          <w:rFonts w:cs="FrankRuehl" w:hint="cs"/>
          <w:vanish/>
          <w:sz w:val="22"/>
          <w:szCs w:val="22"/>
          <w:shd w:val="clear" w:color="auto" w:fill="FFFF99"/>
          <w:rtl/>
        </w:rPr>
        <w:t xml:space="preserve"> שקלים חדשים ברוטו לחודש.</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121"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981DF4" w:rsidRPr="00346B5C" w:rsidRDefault="00981DF4" w:rsidP="00981DF4">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5,114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5,244</w:t>
      </w:r>
      <w:r w:rsidRPr="00346B5C">
        <w:rPr>
          <w:rStyle w:val="default"/>
          <w:rFonts w:cs="FrankRuehl" w:hint="cs"/>
          <w:vanish/>
          <w:sz w:val="22"/>
          <w:szCs w:val="22"/>
          <w:shd w:val="clear" w:color="auto" w:fill="FFFF99"/>
          <w:rtl/>
        </w:rPr>
        <w:t xml:space="preserve"> שקלים חדשים ברוטו לחודש.</w:t>
      </w:r>
    </w:p>
    <w:p w:rsidR="00981DF4" w:rsidRPr="00346B5C" w:rsidRDefault="00981DF4" w:rsidP="00981DF4">
      <w:pPr>
        <w:pStyle w:val="P22"/>
        <w:spacing w:before="0"/>
        <w:ind w:left="0" w:right="1134"/>
        <w:rPr>
          <w:rStyle w:val="default"/>
          <w:rFonts w:cs="FrankRuehl" w:hint="cs"/>
          <w:vanish/>
          <w:szCs w:val="20"/>
          <w:shd w:val="clear" w:color="auto" w:fill="FFFF99"/>
          <w:rtl/>
        </w:rPr>
      </w:pPr>
    </w:p>
    <w:p w:rsidR="00981DF4" w:rsidRPr="00346B5C" w:rsidRDefault="00981DF4" w:rsidP="00981DF4">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981DF4" w:rsidRPr="00346B5C" w:rsidRDefault="00981DF4" w:rsidP="00981DF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981DF4" w:rsidRPr="00346B5C" w:rsidRDefault="00981DF4" w:rsidP="00981DF4">
      <w:pPr>
        <w:pStyle w:val="P22"/>
        <w:spacing w:before="0"/>
        <w:ind w:left="0" w:right="1134"/>
        <w:rPr>
          <w:rStyle w:val="default"/>
          <w:rFonts w:cs="FrankRuehl" w:hint="cs"/>
          <w:vanish/>
          <w:szCs w:val="20"/>
          <w:shd w:val="clear" w:color="auto" w:fill="FFFF99"/>
          <w:rtl/>
        </w:rPr>
      </w:pPr>
      <w:hyperlink r:id="rId122"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5,244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5,320</w:t>
      </w:r>
      <w:r w:rsidRPr="00346B5C">
        <w:rPr>
          <w:rStyle w:val="default"/>
          <w:rFonts w:cs="FrankRuehl" w:hint="cs"/>
          <w:vanish/>
          <w:sz w:val="22"/>
          <w:szCs w:val="22"/>
          <w:shd w:val="clear" w:color="auto" w:fill="FFFF99"/>
          <w:rtl/>
        </w:rPr>
        <w:t xml:space="preserve"> שקלים חדשים ברוטו לחודש.</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123"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5,320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5,422</w:t>
      </w:r>
      <w:r w:rsidRPr="00346B5C">
        <w:rPr>
          <w:rStyle w:val="default"/>
          <w:rFonts w:cs="FrankRuehl" w:hint="cs"/>
          <w:vanish/>
          <w:sz w:val="22"/>
          <w:szCs w:val="22"/>
          <w:shd w:val="clear" w:color="auto" w:fill="FFFF99"/>
          <w:rtl/>
        </w:rPr>
        <w:t xml:space="preserve"> שקלים חדשים ברוטו לחודש.</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124"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7259D5"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[הסכום נותר ללא שינוי]</w:t>
      </w:r>
    </w:p>
    <w:p w:rsidR="00246BBA" w:rsidRPr="00346B5C" w:rsidRDefault="00246BBA" w:rsidP="00246BBA">
      <w:pPr>
        <w:pStyle w:val="P00"/>
        <w:spacing w:before="0"/>
        <w:ind w:left="0" w:right="1134"/>
        <w:rPr>
          <w:rStyle w:val="default"/>
          <w:rFonts w:cs="FrankRuehl" w:hint="cs"/>
          <w:vanish/>
          <w:szCs w:val="20"/>
          <w:shd w:val="clear" w:color="auto" w:fill="FFFF99"/>
          <w:rtl/>
        </w:rPr>
      </w:pPr>
    </w:p>
    <w:p w:rsidR="00246BBA" w:rsidRPr="00346B5C" w:rsidRDefault="00246BBA" w:rsidP="00246BBA">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246BBA" w:rsidRPr="00346B5C" w:rsidRDefault="00246BBA" w:rsidP="00246BBA">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246BBA" w:rsidRPr="00346B5C" w:rsidRDefault="00246BBA" w:rsidP="00246BBA">
      <w:pPr>
        <w:pStyle w:val="P00"/>
        <w:spacing w:before="0"/>
        <w:ind w:left="0" w:right="1134"/>
        <w:rPr>
          <w:rStyle w:val="default"/>
          <w:rFonts w:cs="FrankRuehl" w:hint="cs"/>
          <w:vanish/>
          <w:szCs w:val="20"/>
          <w:shd w:val="clear" w:color="auto" w:fill="FFFF99"/>
          <w:rtl/>
        </w:rPr>
      </w:pPr>
      <w:hyperlink r:id="rId125"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3666A8" w:rsidRPr="00346B5C" w:rsidRDefault="003666A8" w:rsidP="003666A8">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5,422 שקלים חדשים ברוטו לחודש </w:t>
      </w:r>
      <w:r w:rsidRPr="00346B5C">
        <w:rPr>
          <w:rStyle w:val="default"/>
          <w:rFonts w:cs="FrankRuehl" w:hint="cs"/>
          <w:vanish/>
          <w:sz w:val="22"/>
          <w:szCs w:val="22"/>
          <w:u w:val="single"/>
          <w:shd w:val="clear" w:color="auto" w:fill="FFFF99"/>
          <w:rtl/>
        </w:rPr>
        <w:t>שימומנו מהתקציב השנתי לפעילות פרלמנטרית</w:t>
      </w:r>
      <w:r w:rsidRPr="00346B5C">
        <w:rPr>
          <w:rStyle w:val="default"/>
          <w:rFonts w:cs="FrankRuehl" w:hint="cs"/>
          <w:vanish/>
          <w:sz w:val="22"/>
          <w:szCs w:val="22"/>
          <w:shd w:val="clear" w:color="auto" w:fill="FFFF99"/>
          <w:rtl/>
        </w:rPr>
        <w:t>.</w:t>
      </w:r>
    </w:p>
    <w:p w:rsidR="003666A8" w:rsidRPr="00346B5C" w:rsidRDefault="003666A8" w:rsidP="003666A8">
      <w:pPr>
        <w:pStyle w:val="P22"/>
        <w:spacing w:before="0"/>
        <w:ind w:left="0" w:right="1134"/>
        <w:rPr>
          <w:rStyle w:val="default"/>
          <w:rFonts w:cs="FrankRuehl"/>
          <w:vanish/>
          <w:szCs w:val="20"/>
          <w:shd w:val="clear" w:color="auto" w:fill="FFFF99"/>
          <w:rtl/>
        </w:rPr>
      </w:pPr>
    </w:p>
    <w:p w:rsidR="003666A8" w:rsidRPr="00346B5C" w:rsidRDefault="003666A8" w:rsidP="003666A8">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0" w:right="1134"/>
        <w:rPr>
          <w:rStyle w:val="default"/>
          <w:rFonts w:cs="FrankRuehl"/>
          <w:vanish/>
          <w:szCs w:val="20"/>
          <w:shd w:val="clear" w:color="auto" w:fill="FFFF99"/>
          <w:rtl/>
        </w:rPr>
      </w:pPr>
      <w:hyperlink r:id="rId126"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FD04F9" w:rsidRPr="00346B5C" w:rsidRDefault="00FD04F9" w:rsidP="00FD04F9">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5,422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5,438</w:t>
      </w:r>
      <w:r w:rsidRPr="00346B5C">
        <w:rPr>
          <w:rStyle w:val="default"/>
          <w:rFonts w:cs="FrankRuehl" w:hint="cs"/>
          <w:vanish/>
          <w:sz w:val="22"/>
          <w:szCs w:val="22"/>
          <w:shd w:val="clear" w:color="auto" w:fill="FFFF99"/>
          <w:rtl/>
        </w:rPr>
        <w:t xml:space="preserve"> שקלים חדשים ברוטו לחודש שימומנו מהתקציב השנתי לפעילות פרלמנטרית.</w:t>
      </w:r>
    </w:p>
    <w:p w:rsidR="00FD04F9" w:rsidRPr="00346B5C" w:rsidRDefault="00FD04F9" w:rsidP="00FD04F9">
      <w:pPr>
        <w:pStyle w:val="P00"/>
        <w:spacing w:before="0"/>
        <w:ind w:left="0" w:right="1134"/>
        <w:rPr>
          <w:rFonts w:ascii="FrankRuehl" w:hAnsi="FrankRuehl"/>
          <w:vanish/>
          <w:szCs w:val="20"/>
          <w:shd w:val="clear" w:color="auto" w:fill="FFFF99"/>
        </w:rPr>
      </w:pPr>
    </w:p>
    <w:p w:rsidR="00FD04F9" w:rsidRPr="00346B5C" w:rsidRDefault="00FD04F9" w:rsidP="00FD04F9">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FD04F9" w:rsidRPr="00346B5C" w:rsidRDefault="00FD04F9" w:rsidP="00FD04F9">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FD04F9" w:rsidRPr="00346B5C" w:rsidRDefault="00FD04F9" w:rsidP="00FD04F9">
      <w:pPr>
        <w:pStyle w:val="P00"/>
        <w:spacing w:before="0"/>
        <w:ind w:left="0" w:right="1134"/>
        <w:rPr>
          <w:rFonts w:ascii="FrankRuehl" w:hAnsi="FrankRuehl"/>
          <w:vanish/>
          <w:szCs w:val="20"/>
          <w:shd w:val="clear" w:color="auto" w:fill="FFFF99"/>
          <w:rtl/>
        </w:rPr>
      </w:pPr>
      <w:hyperlink r:id="rId127"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00065675" w:rsidRPr="00346B5C">
        <w:rPr>
          <w:rFonts w:ascii="FrankRuehl" w:hAnsi="FrankRuehl" w:hint="cs"/>
          <w:vanish/>
          <w:szCs w:val="20"/>
          <w:shd w:val="clear" w:color="auto" w:fill="FFFF99"/>
          <w:rtl/>
        </w:rPr>
        <w:t>7</w:t>
      </w:r>
    </w:p>
    <w:p w:rsidR="001D0127" w:rsidRPr="00346B5C" w:rsidRDefault="001D0127" w:rsidP="001D0127">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5,438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5,503</w:t>
      </w:r>
      <w:r w:rsidRPr="00346B5C">
        <w:rPr>
          <w:rStyle w:val="default"/>
          <w:rFonts w:cs="FrankRuehl" w:hint="cs"/>
          <w:vanish/>
          <w:sz w:val="22"/>
          <w:szCs w:val="22"/>
          <w:shd w:val="clear" w:color="auto" w:fill="FFFF99"/>
          <w:rtl/>
        </w:rPr>
        <w:t xml:space="preserve"> שקלים חדשים ברוטו לחודש שימומנו מהתקציב השנתי לפעילות פרלמנטרית.</w:t>
      </w:r>
    </w:p>
    <w:p w:rsidR="001D0127" w:rsidRPr="00346B5C" w:rsidRDefault="001D0127" w:rsidP="001D0127">
      <w:pPr>
        <w:pStyle w:val="P00"/>
        <w:spacing w:before="0"/>
        <w:ind w:left="0" w:right="1134"/>
        <w:rPr>
          <w:rFonts w:ascii="FrankRuehl" w:hAnsi="FrankRuehl"/>
          <w:vanish/>
          <w:szCs w:val="20"/>
          <w:shd w:val="clear" w:color="auto" w:fill="FFFF99"/>
          <w:rtl/>
        </w:rPr>
      </w:pPr>
    </w:p>
    <w:p w:rsidR="001D0127" w:rsidRPr="00346B5C" w:rsidRDefault="001D0127" w:rsidP="001D0127">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1D0127" w:rsidRPr="00346B5C" w:rsidRDefault="001D0127" w:rsidP="001D0127">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1D0127" w:rsidRPr="00346B5C" w:rsidRDefault="001D0127" w:rsidP="001D0127">
      <w:pPr>
        <w:pStyle w:val="P00"/>
        <w:spacing w:before="0"/>
        <w:ind w:left="0" w:right="1134"/>
        <w:rPr>
          <w:rFonts w:ascii="FrankRuehl" w:hAnsi="FrankRuehl"/>
          <w:vanish/>
          <w:szCs w:val="20"/>
          <w:shd w:val="clear" w:color="auto" w:fill="FFFF99"/>
          <w:rtl/>
        </w:rPr>
      </w:pPr>
      <w:hyperlink r:id="rId128"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735DDC" w:rsidRPr="00346B5C" w:rsidRDefault="00735DDC" w:rsidP="00735DDC">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5,503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5,520</w:t>
      </w:r>
      <w:r w:rsidRPr="00346B5C">
        <w:rPr>
          <w:rStyle w:val="default"/>
          <w:rFonts w:cs="FrankRuehl" w:hint="cs"/>
          <w:vanish/>
          <w:sz w:val="22"/>
          <w:szCs w:val="22"/>
          <w:shd w:val="clear" w:color="auto" w:fill="FFFF99"/>
          <w:rtl/>
        </w:rPr>
        <w:t xml:space="preserve"> שקלים חדשים ברוטו לחודש שימומנו מהתקציב השנתי לפעילות פרלמנטרית.</w:t>
      </w:r>
    </w:p>
    <w:p w:rsidR="00735DDC" w:rsidRPr="00346B5C" w:rsidRDefault="00735DDC" w:rsidP="00735DDC">
      <w:pPr>
        <w:pStyle w:val="P00"/>
        <w:spacing w:before="0"/>
        <w:ind w:left="0" w:right="1134"/>
        <w:rPr>
          <w:rFonts w:ascii="FrankRuehl" w:hAnsi="FrankRuehl"/>
          <w:vanish/>
          <w:szCs w:val="20"/>
          <w:shd w:val="clear" w:color="auto" w:fill="FFFF99"/>
          <w:rtl/>
        </w:rPr>
      </w:pPr>
    </w:p>
    <w:p w:rsidR="00735DDC" w:rsidRPr="00346B5C" w:rsidRDefault="00735DDC" w:rsidP="00735DD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735DDC" w:rsidRPr="00346B5C" w:rsidRDefault="00735DDC" w:rsidP="00735DD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735DDC" w:rsidRPr="00346B5C" w:rsidRDefault="00735DDC" w:rsidP="00735DDC">
      <w:pPr>
        <w:pStyle w:val="P00"/>
        <w:spacing w:before="0"/>
        <w:ind w:left="0" w:right="1134"/>
        <w:rPr>
          <w:rFonts w:ascii="FrankRuehl" w:hAnsi="FrankRuehl"/>
          <w:vanish/>
          <w:szCs w:val="20"/>
          <w:shd w:val="clear" w:color="auto" w:fill="FFFF99"/>
          <w:rtl/>
        </w:rPr>
      </w:pPr>
      <w:hyperlink r:id="rId129"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4A14F2" w:rsidRPr="00346B5C" w:rsidRDefault="004A14F2" w:rsidP="004A14F2">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5,520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5,653</w:t>
      </w:r>
      <w:r w:rsidRPr="00346B5C">
        <w:rPr>
          <w:rStyle w:val="default"/>
          <w:rFonts w:cs="FrankRuehl" w:hint="cs"/>
          <w:vanish/>
          <w:sz w:val="22"/>
          <w:szCs w:val="22"/>
          <w:shd w:val="clear" w:color="auto" w:fill="FFFF99"/>
          <w:rtl/>
        </w:rPr>
        <w:t xml:space="preserve"> שקלים חדשים ברוטו לחודש שימומנו מהתקציב השנתי לפעילות פרלמנטרית.</w:t>
      </w:r>
    </w:p>
    <w:p w:rsidR="004A14F2" w:rsidRPr="00346B5C" w:rsidRDefault="004A14F2" w:rsidP="004A14F2">
      <w:pPr>
        <w:pStyle w:val="P00"/>
        <w:spacing w:before="0"/>
        <w:ind w:left="0" w:right="1134"/>
        <w:rPr>
          <w:rFonts w:ascii="FrankRuehl" w:hAnsi="FrankRuehl"/>
          <w:vanish/>
          <w:szCs w:val="20"/>
          <w:shd w:val="clear" w:color="auto" w:fill="FFFF99"/>
          <w:rtl/>
        </w:rPr>
      </w:pPr>
    </w:p>
    <w:p w:rsidR="004A14F2" w:rsidRPr="00346B5C" w:rsidRDefault="004A14F2" w:rsidP="004A14F2">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4A14F2" w:rsidRPr="00346B5C" w:rsidRDefault="004A14F2" w:rsidP="004A14F2">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4A14F2" w:rsidRPr="00346B5C" w:rsidRDefault="004A14F2" w:rsidP="004A14F2">
      <w:pPr>
        <w:pStyle w:val="P00"/>
        <w:spacing w:before="0"/>
        <w:ind w:left="0" w:right="1134"/>
        <w:rPr>
          <w:rFonts w:ascii="FrankRuehl" w:hAnsi="FrankRuehl"/>
          <w:vanish/>
          <w:szCs w:val="20"/>
          <w:shd w:val="clear" w:color="auto" w:fill="FFFF99"/>
          <w:rtl/>
        </w:rPr>
      </w:pPr>
      <w:hyperlink r:id="rId130"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246BBA" w:rsidRPr="00246BBA" w:rsidRDefault="00246BBA" w:rsidP="00246BBA">
      <w:pPr>
        <w:pStyle w:val="P00"/>
        <w:ind w:left="0" w:right="1134"/>
        <w:rPr>
          <w:rStyle w:val="default"/>
          <w:rFonts w:cs="FrankRuehl" w:hint="cs"/>
          <w:sz w:val="2"/>
          <w:szCs w:val="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סך כל ההוצאה על העסקת עובדים בלשכה פרלמנטרית לא יעלה על </w:t>
      </w:r>
      <w:r w:rsidRPr="00346B5C">
        <w:rPr>
          <w:rStyle w:val="default"/>
          <w:rFonts w:cs="FrankRuehl" w:hint="cs"/>
          <w:strike/>
          <w:vanish/>
          <w:sz w:val="22"/>
          <w:szCs w:val="22"/>
          <w:shd w:val="clear" w:color="auto" w:fill="FFFF99"/>
          <w:rtl/>
        </w:rPr>
        <w:t>5,</w:t>
      </w:r>
      <w:r w:rsidR="004A14F2" w:rsidRPr="00346B5C">
        <w:rPr>
          <w:rStyle w:val="default"/>
          <w:rFonts w:cs="FrankRuehl" w:hint="cs"/>
          <w:strike/>
          <w:vanish/>
          <w:sz w:val="22"/>
          <w:szCs w:val="22"/>
          <w:shd w:val="clear" w:color="auto" w:fill="FFFF99"/>
          <w:rtl/>
        </w:rPr>
        <w:t>653</w:t>
      </w:r>
      <w:r w:rsidR="003666A8" w:rsidRPr="00346B5C">
        <w:rPr>
          <w:rStyle w:val="default"/>
          <w:rFonts w:cs="FrankRuehl" w:hint="cs"/>
          <w:vanish/>
          <w:sz w:val="22"/>
          <w:szCs w:val="22"/>
          <w:shd w:val="clear" w:color="auto" w:fill="FFFF99"/>
          <w:rtl/>
        </w:rPr>
        <w:t xml:space="preserve"> </w:t>
      </w:r>
      <w:r w:rsidR="003666A8" w:rsidRPr="00346B5C">
        <w:rPr>
          <w:rStyle w:val="default"/>
          <w:rFonts w:cs="FrankRuehl" w:hint="cs"/>
          <w:vanish/>
          <w:sz w:val="22"/>
          <w:szCs w:val="22"/>
          <w:u w:val="single"/>
          <w:shd w:val="clear" w:color="auto" w:fill="FFFF99"/>
          <w:rtl/>
        </w:rPr>
        <w:t>5,</w:t>
      </w:r>
      <w:r w:rsidR="004A14F2" w:rsidRPr="00346B5C">
        <w:rPr>
          <w:rStyle w:val="default"/>
          <w:rFonts w:cs="FrankRuehl" w:hint="cs"/>
          <w:vanish/>
          <w:sz w:val="22"/>
          <w:szCs w:val="22"/>
          <w:u w:val="single"/>
          <w:shd w:val="clear" w:color="auto" w:fill="FFFF99"/>
          <w:rtl/>
        </w:rPr>
        <w:t>951</w:t>
      </w:r>
      <w:r w:rsidRPr="00346B5C">
        <w:rPr>
          <w:rStyle w:val="default"/>
          <w:rFonts w:cs="FrankRuehl" w:hint="cs"/>
          <w:vanish/>
          <w:sz w:val="22"/>
          <w:szCs w:val="22"/>
          <w:shd w:val="clear" w:color="auto" w:fill="FFFF99"/>
          <w:rtl/>
        </w:rPr>
        <w:t xml:space="preserve"> שקלים חדשים ברוטו לחודש שימומנו מהתקציב השנתי לפעילות פרלמנטרית.</w:t>
      </w:r>
      <w:bookmarkEnd w:id="62"/>
    </w:p>
    <w:p w:rsidR="002C368F" w:rsidRDefault="002C368F">
      <w:pPr>
        <w:pStyle w:val="P00"/>
        <w:spacing w:before="72"/>
        <w:ind w:left="0" w:right="1134"/>
        <w:rPr>
          <w:rStyle w:val="default"/>
          <w:rFonts w:cs="FrankRuehl" w:hint="cs"/>
          <w:rtl/>
        </w:rPr>
      </w:pPr>
      <w:r>
        <w:rPr>
          <w:lang w:val="he-IL"/>
        </w:rPr>
        <w:pict>
          <v:rect id="_x0000_s2085" style="position:absolute;left:0;text-align:left;margin-left:464.5pt;margin-top:8.05pt;width:75.05pt;height:18.95pt;z-index:251598336"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hint="cs"/>
                      <w:szCs w:val="18"/>
                      <w:rtl/>
                    </w:rPr>
                    <w:t xml:space="preserve">החלטה (מס' 2) </w:t>
                  </w:r>
                  <w:r>
                    <w:rPr>
                      <w:rFonts w:cs="Miriam"/>
                      <w:szCs w:val="18"/>
                      <w:rtl/>
                    </w:rPr>
                    <w:br/>
                  </w:r>
                  <w:r>
                    <w:rPr>
                      <w:rFonts w:cs="Miriam" w:hint="cs"/>
                      <w:szCs w:val="18"/>
                      <w:rtl/>
                    </w:rPr>
                    <w:t>תשס"ד-2004</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בוטל).</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63" w:name="Rov105"/>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131"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700</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35</w:t>
      </w:r>
    </w:p>
    <w:p w:rsidR="002C368F" w:rsidRPr="00346B5C" w:rsidRDefault="002C368F">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2C368F" w:rsidRPr="00346B5C" w:rsidRDefault="002C368F">
      <w:pPr>
        <w:pStyle w:val="P00"/>
        <w:spacing w:before="20"/>
        <w:ind w:left="0" w:right="1134"/>
        <w:rPr>
          <w:rStyle w:val="default"/>
          <w:rFonts w:ascii="FrankRuehl" w:hAnsi="FrankRuehl" w:cs="Miriam" w:hint="cs"/>
          <w:strike/>
          <w:vanish/>
          <w:sz w:val="16"/>
          <w:szCs w:val="16"/>
          <w:shd w:val="clear" w:color="auto" w:fill="FFFF99"/>
          <w:rtl/>
        </w:rPr>
      </w:pPr>
      <w:r w:rsidRPr="00346B5C">
        <w:rPr>
          <w:rStyle w:val="default"/>
          <w:rFonts w:ascii="FrankRuehl" w:hAnsi="FrankRuehl" w:cs="Miriam" w:hint="cs"/>
          <w:strike/>
          <w:vanish/>
          <w:sz w:val="16"/>
          <w:szCs w:val="16"/>
          <w:shd w:val="clear" w:color="auto" w:fill="FFFF99"/>
          <w:rtl/>
        </w:rPr>
        <w:t>רכישת מתנות</w:t>
      </w:r>
    </w:p>
    <w:p w:rsidR="002C368F" w:rsidRPr="00346B5C" w:rsidRDefault="002C368F">
      <w:pPr>
        <w:pStyle w:val="P00"/>
        <w:spacing w:before="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strike/>
          <w:vanish/>
          <w:sz w:val="22"/>
          <w:szCs w:val="22"/>
          <w:shd w:val="clear" w:color="auto" w:fill="FFFF99"/>
          <w:rtl/>
        </w:rPr>
        <w:t>35.</w:t>
      </w:r>
      <w:r w:rsidRPr="00346B5C">
        <w:rPr>
          <w:rStyle w:val="default"/>
          <w:rFonts w:ascii="FrankRuehl" w:hAnsi="FrankRuehl" w:cs="FrankRuehl" w:hint="cs"/>
          <w:strike/>
          <w:vanish/>
          <w:sz w:val="22"/>
          <w:szCs w:val="22"/>
          <w:shd w:val="clear" w:color="auto" w:fill="FFFF99"/>
          <w:rtl/>
        </w:rPr>
        <w:tab/>
        <w:t>(א)</w:t>
      </w:r>
      <w:r w:rsidRPr="00346B5C">
        <w:rPr>
          <w:rStyle w:val="default"/>
          <w:rFonts w:ascii="FrankRuehl" w:hAnsi="FrankRuehl" w:cs="FrankRuehl" w:hint="cs"/>
          <w:strike/>
          <w:vanish/>
          <w:sz w:val="22"/>
          <w:szCs w:val="22"/>
          <w:shd w:val="clear" w:color="auto" w:fill="FFFF99"/>
          <w:rtl/>
        </w:rPr>
        <w:tab/>
        <w:t>כפוף להוראות סעיף קטן (ד), חבר הכנסת רשאי לרכוש מתנות מהתקציב השנתי; הרכישה תיעשה מעוסק מורשה שאישר חשב הכנסת לענין זה ובהתאם לנוהל שקבע.</w:t>
      </w:r>
    </w:p>
    <w:p w:rsidR="002C368F" w:rsidRPr="00346B5C" w:rsidRDefault="002C368F">
      <w:pPr>
        <w:pStyle w:val="P00"/>
        <w:spacing w:before="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(ב)</w:t>
      </w:r>
      <w:r w:rsidRPr="00346B5C">
        <w:rPr>
          <w:rStyle w:val="default"/>
          <w:rFonts w:ascii="FrankRuehl" w:hAnsi="FrankRuehl" w:cs="FrankRuehl" w:hint="cs"/>
          <w:strike/>
          <w:vanish/>
          <w:sz w:val="22"/>
          <w:szCs w:val="22"/>
          <w:shd w:val="clear" w:color="auto" w:fill="FFFF99"/>
          <w:rtl/>
        </w:rPr>
        <w:tab/>
        <w:t>סכום כל מתנה לא יעלה על 500 שקלים חדשים.</w:t>
      </w:r>
    </w:p>
    <w:p w:rsidR="002C368F" w:rsidRPr="00346B5C" w:rsidRDefault="002C368F">
      <w:pPr>
        <w:pStyle w:val="P00"/>
        <w:spacing w:before="0"/>
        <w:ind w:left="0" w:right="1134"/>
        <w:rPr>
          <w:rStyle w:val="default"/>
          <w:rFonts w:ascii="FrankRuehl" w:hAnsi="FrankRuehl" w:cs="FrankRuehl" w:hint="cs"/>
          <w:strike/>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(ג)</w:t>
      </w:r>
      <w:r w:rsidRPr="00346B5C">
        <w:rPr>
          <w:rStyle w:val="default"/>
          <w:rFonts w:ascii="FrankRuehl" w:hAnsi="FrankRuehl" w:cs="FrankRuehl" w:hint="cs"/>
          <w:strike/>
          <w:vanish/>
          <w:sz w:val="22"/>
          <w:szCs w:val="22"/>
          <w:shd w:val="clear" w:color="auto" w:fill="FFFF99"/>
          <w:rtl/>
        </w:rPr>
        <w:tab/>
        <w:t>רכש חבר הכנסת מתנות לפי סעיף קטן (א), בסכום שנתי העולה על האמור בתקנות מס הכנסה (ניכוי הוצאות מסוימות), התשל"ב-1972, יחויב במס הכנסה על ההפרש שבין סכום המתנות לבין הסכום האמור.</w:t>
      </w:r>
    </w:p>
    <w:p w:rsidR="002C368F" w:rsidRDefault="002C368F">
      <w:pPr>
        <w:pStyle w:val="P00"/>
        <w:spacing w:before="0"/>
        <w:ind w:left="0" w:right="1134"/>
        <w:rPr>
          <w:rStyle w:val="default"/>
          <w:rFonts w:ascii="FrankRuehl" w:hAnsi="FrankRuehl" w:cs="FrankRuehl" w:hint="cs"/>
          <w:strike/>
          <w:sz w:val="2"/>
          <w:szCs w:val="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strike/>
          <w:vanish/>
          <w:sz w:val="22"/>
          <w:szCs w:val="22"/>
          <w:shd w:val="clear" w:color="auto" w:fill="FFFF99"/>
          <w:rtl/>
        </w:rPr>
        <w:t>(ד)</w:t>
      </w:r>
      <w:r w:rsidRPr="00346B5C">
        <w:rPr>
          <w:rStyle w:val="default"/>
          <w:rFonts w:ascii="FrankRuehl" w:hAnsi="FrankRuehl" w:cs="FrankRuehl" w:hint="cs"/>
          <w:strike/>
          <w:vanish/>
          <w:sz w:val="22"/>
          <w:szCs w:val="22"/>
          <w:shd w:val="clear" w:color="auto" w:fill="FFFF99"/>
          <w:rtl/>
        </w:rPr>
        <w:tab/>
        <w:t>חבר הכנסת לא יהיה רשאי לרכוש מתנות מהתקציב השנתי בעבור בן משפחה, כהגדרתו בסעיף 31(ד)(2) ולרבות חותן, חם, חתן, אחין ונכד.</w:t>
      </w:r>
      <w:bookmarkEnd w:id="63"/>
    </w:p>
    <w:p w:rsidR="002C368F" w:rsidRDefault="002C368F" w:rsidP="00246BBA">
      <w:pPr>
        <w:pStyle w:val="P00"/>
        <w:spacing w:before="72"/>
        <w:ind w:left="0" w:right="1134"/>
        <w:rPr>
          <w:rStyle w:val="default"/>
          <w:rFonts w:cs="FrankRuehl" w:hint="cs"/>
          <w:rtl/>
        </w:rPr>
      </w:pPr>
      <w:bookmarkStart w:id="64" w:name="Seif28"/>
      <w:bookmarkEnd w:id="64"/>
      <w:r>
        <w:rPr>
          <w:lang w:val="he-IL"/>
        </w:rPr>
        <w:pict>
          <v:rect id="_x0000_s2086" style="position:absolute;left:0;text-align:left;margin-left:462pt;margin-top:8.05pt;width:77.55pt;height:50.85pt;z-index:251599360"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ח</w:t>
                  </w:r>
                  <w:r>
                    <w:rPr>
                      <w:rFonts w:cs="Miriam" w:hint="cs"/>
                      <w:szCs w:val="18"/>
                      <w:rtl/>
                    </w:rPr>
                    <w:t xml:space="preserve">בר הכנסת </w:t>
                  </w:r>
                  <w:r>
                    <w:rPr>
                      <w:rFonts w:cs="Miriam"/>
                      <w:szCs w:val="18"/>
                      <w:rtl/>
                    </w:rPr>
                    <w:t>ש</w:t>
                  </w:r>
                  <w:r>
                    <w:rPr>
                      <w:rFonts w:cs="Miriam" w:hint="cs"/>
                      <w:szCs w:val="18"/>
                      <w:rtl/>
                    </w:rPr>
                    <w:t>מפלגתו העמידה לרשותו משרד</w:t>
                  </w:r>
                </w:p>
                <w:p w:rsidR="003666A8" w:rsidRDefault="003666A8">
                  <w:pPr>
                    <w:spacing w:line="160" w:lineRule="exact"/>
                    <w:jc w:val="left"/>
                    <w:rPr>
                      <w:rFonts w:cs="Miriam" w:hint="cs"/>
                      <w:noProof/>
                      <w:szCs w:val="18"/>
                      <w:rtl/>
                    </w:rPr>
                  </w:pPr>
                  <w:r>
                    <w:rPr>
                      <w:rFonts w:cs="Miriam" w:hint="cs"/>
                      <w:szCs w:val="18"/>
                      <w:rtl/>
                    </w:rPr>
                    <w:t>החלטה (מס' 2) תשס"ד-2004</w:t>
                  </w:r>
                </w:p>
                <w:p w:rsidR="003666A8" w:rsidRDefault="003666A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36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ח</w:t>
      </w:r>
      <w:r>
        <w:rPr>
          <w:rStyle w:val="default"/>
          <w:rFonts w:cs="FrankRuehl" w:hint="cs"/>
          <w:rtl/>
        </w:rPr>
        <w:t xml:space="preserve">בר הכנסת שמפלגתו העמידה לרשותו משרד המשמש אותו גם כלשכה פרלמנטרית, לא יהיה רשאי להשתמש בתקציב </w:t>
      </w:r>
      <w:r w:rsidR="00246BBA" w:rsidRPr="00246BBA">
        <w:rPr>
          <w:rStyle w:val="default"/>
          <w:rFonts w:cs="FrankRuehl" w:hint="cs"/>
          <w:rtl/>
        </w:rPr>
        <w:t>השנתי לפעילות פרלמנטרית</w:t>
      </w:r>
      <w:r>
        <w:rPr>
          <w:rStyle w:val="default"/>
          <w:rFonts w:cs="FrankRuehl" w:hint="cs"/>
          <w:rtl/>
        </w:rPr>
        <w:t xml:space="preserve"> להוצאות הקשורות, במישרין או בעקיפין, למשרד שהועמד לרשותו על ידי מפלגתו, א</w:t>
      </w:r>
      <w:r>
        <w:rPr>
          <w:rStyle w:val="default"/>
          <w:rFonts w:cs="FrankRuehl"/>
          <w:rtl/>
        </w:rPr>
        <w:t>ל</w:t>
      </w:r>
      <w:r>
        <w:rPr>
          <w:rStyle w:val="default"/>
          <w:rFonts w:cs="FrankRuehl" w:hint="cs"/>
          <w:rtl/>
        </w:rPr>
        <w:t>א לצורך רכישת שירותי משרד בלבד.</w:t>
      </w:r>
    </w:p>
    <w:p w:rsidR="00246BBA" w:rsidRDefault="00246BBA" w:rsidP="00246BBA">
      <w:pPr>
        <w:pStyle w:val="P00"/>
        <w:spacing w:before="72"/>
        <w:ind w:left="0" w:right="1134"/>
        <w:rPr>
          <w:rStyle w:val="default"/>
          <w:rFonts w:cs="FrankRuehl" w:hint="cs"/>
          <w:rtl/>
        </w:rPr>
      </w:pPr>
    </w:p>
    <w:p w:rsidR="002C368F" w:rsidRDefault="002C368F">
      <w:pPr>
        <w:pStyle w:val="P00"/>
        <w:spacing w:before="72"/>
        <w:ind w:left="0" w:right="1134"/>
        <w:rPr>
          <w:rStyle w:val="default"/>
          <w:rFonts w:cs="FrankRuehl" w:hint="cs"/>
          <w:rtl/>
        </w:rPr>
      </w:pPr>
      <w:r>
        <w:rPr>
          <w:rtl/>
          <w:lang w:val="he-IL"/>
        </w:rPr>
        <w:pict>
          <v:shape id="_x0000_s2115" type="#_x0000_t202" style="position:absolute;left:0;text-align:left;margin-left:470.25pt;margin-top:7.1pt;width:1in;height:16.8pt;z-index:251629056"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txbxContent>
            </v:textbox>
            <w10:anchorlock/>
          </v:shape>
        </w:pict>
      </w:r>
      <w:r>
        <w:rPr>
          <w:rStyle w:val="default"/>
          <w:rFonts w:cs="FrankRuehl" w:hint="cs"/>
          <w:rtl/>
        </w:rPr>
        <w:tab/>
        <w:t>(ב)</w:t>
      </w:r>
      <w:r>
        <w:rPr>
          <w:rStyle w:val="default"/>
          <w:rFonts w:cs="FrankRuehl" w:hint="cs"/>
          <w:rtl/>
        </w:rPr>
        <w:tab/>
        <w:t>הלשכה הפרלמנטרית תשמש לפעילותו הפרלמנטרית של חבר הכנסת, ולא תשמש מטה מפלגה או לצורך פעילות המפלגה.</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65" w:name="Rov218"/>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132"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700</w:t>
      </w:r>
    </w:p>
    <w:p w:rsidR="002C368F" w:rsidRPr="00346B5C" w:rsidRDefault="002C368F">
      <w:pPr>
        <w:pStyle w:val="P00"/>
        <w:ind w:left="0" w:right="1134"/>
        <w:rPr>
          <w:rStyle w:val="default"/>
          <w:rFonts w:ascii="FrankRuehl" w:hAnsi="FrankRuehl" w:cs="FrankRuehl" w:hint="cs"/>
          <w:vanish/>
          <w:sz w:val="22"/>
          <w:szCs w:val="22"/>
          <w:shd w:val="clear" w:color="auto" w:fill="FFFF99"/>
          <w:rtl/>
        </w:rPr>
      </w:pPr>
      <w:r w:rsidRPr="00346B5C">
        <w:rPr>
          <w:rStyle w:val="big-number"/>
          <w:rFonts w:ascii="FrankRuehl" w:hAnsi="FrankRuehl" w:cs="FrankRuehl"/>
          <w:vanish/>
          <w:sz w:val="22"/>
          <w:szCs w:val="22"/>
          <w:shd w:val="clear" w:color="auto" w:fill="FFFF99"/>
          <w:rtl/>
        </w:rPr>
        <w:t>36</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(א)</w:t>
      </w: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ח</w:t>
      </w:r>
      <w:r w:rsidRPr="00346B5C">
        <w:rPr>
          <w:rStyle w:val="default"/>
          <w:rFonts w:ascii="FrankRuehl" w:hAnsi="FrankRuehl" w:cs="FrankRuehl" w:hint="cs"/>
          <w:vanish/>
          <w:sz w:val="22"/>
          <w:szCs w:val="22"/>
          <w:shd w:val="clear" w:color="auto" w:fill="FFFF99"/>
          <w:rtl/>
        </w:rPr>
        <w:t>בר הכנסת שמפלגתו העמידה לרשותו משרד המשמש אותו גם כלשכה פרלמנטרית, זכאי לתקציב שנתי לפי סעיף 27(א) בלבד; חבר הכנסת לא יהיה רשאי להשתמש בתקציב האמור להוצאות הקשורות, במישרין או בעקיפין, למשרד שהועמד לרשותו על ידי מפלגתו, א</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א לצורך רכישת שירותי משרד בלבד.</w:t>
      </w:r>
    </w:p>
    <w:p w:rsidR="002C368F" w:rsidRPr="00346B5C" w:rsidRDefault="002C368F">
      <w:pPr>
        <w:pStyle w:val="P00"/>
        <w:spacing w:before="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(ב)</w:t>
      </w:r>
      <w:r w:rsidRPr="00346B5C">
        <w:rPr>
          <w:rStyle w:val="default"/>
          <w:rFonts w:ascii="FrankRuehl" w:hAnsi="FrankRuehl" w:cs="FrankRuehl" w:hint="cs"/>
          <w:vanish/>
          <w:sz w:val="22"/>
          <w:szCs w:val="22"/>
          <w:u w:val="single"/>
          <w:shd w:val="clear" w:color="auto" w:fill="FFFF99"/>
          <w:rtl/>
        </w:rPr>
        <w:tab/>
        <w:t>הלשכה הפרלמנטרית תשמש לפעילותו הפרלמנטרית של חבר הכנסת, ולא תשמש מטה מפלגה או לצורך פעילות המפלגה.</w:t>
      </w:r>
    </w:p>
    <w:p w:rsidR="00246BBA" w:rsidRPr="00346B5C" w:rsidRDefault="00246BBA" w:rsidP="00246BBA">
      <w:pPr>
        <w:pStyle w:val="P00"/>
        <w:spacing w:before="0"/>
        <w:ind w:left="0" w:right="1134"/>
        <w:rPr>
          <w:rStyle w:val="default"/>
          <w:rFonts w:cs="FrankRuehl" w:hint="cs"/>
          <w:vanish/>
          <w:szCs w:val="20"/>
          <w:shd w:val="clear" w:color="auto" w:fill="FFFF99"/>
          <w:rtl/>
        </w:rPr>
      </w:pPr>
    </w:p>
    <w:p w:rsidR="00246BBA" w:rsidRPr="00346B5C" w:rsidRDefault="00246BBA" w:rsidP="00246BBA">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246BBA" w:rsidRPr="00346B5C" w:rsidRDefault="00246BBA" w:rsidP="00246BBA">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246BBA" w:rsidRPr="00346B5C" w:rsidRDefault="00246BBA" w:rsidP="00246BBA">
      <w:pPr>
        <w:pStyle w:val="P00"/>
        <w:spacing w:before="0"/>
        <w:ind w:left="0" w:right="1134"/>
        <w:rPr>
          <w:rStyle w:val="default"/>
          <w:rFonts w:cs="FrankRuehl" w:hint="cs"/>
          <w:vanish/>
          <w:szCs w:val="20"/>
          <w:shd w:val="clear" w:color="auto" w:fill="FFFF99"/>
          <w:rtl/>
        </w:rPr>
      </w:pPr>
      <w:hyperlink r:id="rId133"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246BBA" w:rsidRPr="00246BBA" w:rsidRDefault="00246BBA" w:rsidP="00246BBA">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ח</w:t>
      </w:r>
      <w:r w:rsidRPr="00346B5C">
        <w:rPr>
          <w:rStyle w:val="default"/>
          <w:rFonts w:ascii="FrankRuehl" w:hAnsi="FrankRuehl" w:cs="FrankRuehl" w:hint="cs"/>
          <w:vanish/>
          <w:sz w:val="22"/>
          <w:szCs w:val="22"/>
          <w:shd w:val="clear" w:color="auto" w:fill="FFFF99"/>
          <w:rtl/>
        </w:rPr>
        <w:t xml:space="preserve">בר הכנסת שמפלגתו העמידה לרשותו משרד המשמש אותו גם כלשכה פרלמנטרית, </w:t>
      </w:r>
      <w:r w:rsidRPr="00346B5C">
        <w:rPr>
          <w:rStyle w:val="default"/>
          <w:rFonts w:ascii="FrankRuehl" w:hAnsi="FrankRuehl" w:cs="FrankRuehl" w:hint="cs"/>
          <w:strike/>
          <w:vanish/>
          <w:sz w:val="22"/>
          <w:szCs w:val="22"/>
          <w:shd w:val="clear" w:color="auto" w:fill="FFFF99"/>
          <w:rtl/>
        </w:rPr>
        <w:t>זכאי לתקציב שנתי לפי סעיף 27(א) בלבד; חבר הכנסת</w:t>
      </w:r>
      <w:r w:rsidRPr="00346B5C">
        <w:rPr>
          <w:rStyle w:val="default"/>
          <w:rFonts w:ascii="FrankRuehl" w:hAnsi="FrankRuehl" w:cs="FrankRuehl" w:hint="cs"/>
          <w:vanish/>
          <w:sz w:val="22"/>
          <w:szCs w:val="22"/>
          <w:shd w:val="clear" w:color="auto" w:fill="FFFF99"/>
          <w:rtl/>
        </w:rPr>
        <w:t xml:space="preserve"> לא יהיה רשאי להשתמש בתקציב </w:t>
      </w:r>
      <w:r w:rsidRPr="00346B5C">
        <w:rPr>
          <w:rStyle w:val="default"/>
          <w:rFonts w:ascii="FrankRuehl" w:hAnsi="FrankRuehl" w:cs="FrankRuehl" w:hint="cs"/>
          <w:strike/>
          <w:vanish/>
          <w:sz w:val="22"/>
          <w:szCs w:val="22"/>
          <w:shd w:val="clear" w:color="auto" w:fill="FFFF99"/>
          <w:rtl/>
        </w:rPr>
        <w:t>האמור</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השנתי לפעילות פרלמנטרית</w:t>
      </w:r>
      <w:r w:rsidRPr="00346B5C">
        <w:rPr>
          <w:rStyle w:val="default"/>
          <w:rFonts w:ascii="FrankRuehl" w:hAnsi="FrankRuehl" w:cs="FrankRuehl" w:hint="cs"/>
          <w:vanish/>
          <w:sz w:val="22"/>
          <w:szCs w:val="22"/>
          <w:shd w:val="clear" w:color="auto" w:fill="FFFF99"/>
          <w:rtl/>
        </w:rPr>
        <w:t xml:space="preserve"> להוצאות הקשורות, במישרין או בעקיפין, למשרד שהועמד לרשותו על ידי מפלגתו, א</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א לצורך רכישת שירותי משרד בלבד.</w:t>
      </w:r>
      <w:bookmarkEnd w:id="65"/>
    </w:p>
    <w:p w:rsidR="002C368F" w:rsidRDefault="002C368F" w:rsidP="00246BBA">
      <w:pPr>
        <w:pStyle w:val="P00"/>
        <w:spacing w:before="72"/>
        <w:ind w:left="0" w:right="1134"/>
        <w:rPr>
          <w:rStyle w:val="default"/>
          <w:rFonts w:cs="FrankRuehl" w:hint="cs"/>
          <w:rtl/>
        </w:rPr>
      </w:pPr>
      <w:bookmarkStart w:id="66" w:name="Seif29"/>
      <w:bookmarkEnd w:id="66"/>
      <w:r>
        <w:rPr>
          <w:lang w:val="he-IL"/>
        </w:rPr>
        <w:pict>
          <v:rect id="_x0000_s2087" style="position:absolute;left:0;text-align:left;margin-left:464.5pt;margin-top:8.05pt;width:75.05pt;height:35.75pt;z-index:251600384"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szCs w:val="18"/>
                      <w:rtl/>
                    </w:rPr>
                    <w:t>ל</w:t>
                  </w:r>
                  <w:r>
                    <w:rPr>
                      <w:rFonts w:cs="Miriam" w:hint="cs"/>
                      <w:szCs w:val="18"/>
                      <w:rtl/>
                    </w:rPr>
                    <w:t>שכה פרלמנטרית בביתו של חבר הכנסת</w:t>
                  </w:r>
                </w:p>
                <w:p w:rsidR="003666A8" w:rsidRDefault="003666A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37.</w:t>
      </w:r>
      <w:r>
        <w:rPr>
          <w:rStyle w:val="big-number"/>
          <w:rtl/>
        </w:rPr>
        <w:tab/>
      </w:r>
      <w:r>
        <w:rPr>
          <w:rStyle w:val="default"/>
          <w:rFonts w:cs="FrankRuehl"/>
          <w:rtl/>
        </w:rPr>
        <w:t>ח</w:t>
      </w:r>
      <w:r>
        <w:rPr>
          <w:rStyle w:val="default"/>
          <w:rFonts w:cs="FrankRuehl" w:hint="cs"/>
          <w:rtl/>
        </w:rPr>
        <w:t xml:space="preserve">בר הכנסת המקיים לשכה פרלמנטרית בדירת מגוריו אינו זכאי </w:t>
      </w:r>
      <w:r w:rsidR="00246BBA" w:rsidRPr="00246BBA">
        <w:rPr>
          <w:rStyle w:val="default"/>
          <w:rFonts w:cs="FrankRuehl" w:hint="cs"/>
          <w:rtl/>
        </w:rPr>
        <w:t>להשתמש בתקציב השנתי לפעילות פרלמנטרית להוצאות הקשורות ללשכה זו, במישרין או בעקיפין</w:t>
      </w:r>
      <w:r>
        <w:rPr>
          <w:rStyle w:val="default"/>
          <w:rFonts w:cs="FrankRuehl" w:hint="cs"/>
          <w:rtl/>
        </w:rPr>
        <w:t>.</w:t>
      </w:r>
    </w:p>
    <w:p w:rsidR="00246BBA" w:rsidRPr="00346B5C" w:rsidRDefault="00246BBA" w:rsidP="00246BBA">
      <w:pPr>
        <w:pStyle w:val="P00"/>
        <w:spacing w:before="0"/>
        <w:ind w:left="0" w:right="1134"/>
        <w:rPr>
          <w:rStyle w:val="default"/>
          <w:rFonts w:cs="FrankRuehl" w:hint="cs"/>
          <w:vanish/>
          <w:color w:val="FF0000"/>
          <w:szCs w:val="20"/>
          <w:shd w:val="clear" w:color="auto" w:fill="FFFF99"/>
          <w:rtl/>
        </w:rPr>
      </w:pPr>
      <w:bookmarkStart w:id="67" w:name="Rov219"/>
      <w:r w:rsidRPr="00346B5C">
        <w:rPr>
          <w:rStyle w:val="default"/>
          <w:rFonts w:cs="FrankRuehl" w:hint="cs"/>
          <w:vanish/>
          <w:color w:val="FF0000"/>
          <w:szCs w:val="20"/>
          <w:shd w:val="clear" w:color="auto" w:fill="FFFF99"/>
          <w:rtl/>
        </w:rPr>
        <w:t>מיום 1.1.2016</w:t>
      </w:r>
    </w:p>
    <w:p w:rsidR="00246BBA" w:rsidRPr="00346B5C" w:rsidRDefault="00246BBA" w:rsidP="00246BBA">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246BBA" w:rsidRPr="00346B5C" w:rsidRDefault="00246BBA" w:rsidP="00246BBA">
      <w:pPr>
        <w:pStyle w:val="P00"/>
        <w:spacing w:before="0"/>
        <w:ind w:left="0" w:right="1134"/>
        <w:rPr>
          <w:rStyle w:val="default"/>
          <w:rFonts w:cs="FrankRuehl" w:hint="cs"/>
          <w:vanish/>
          <w:szCs w:val="20"/>
          <w:shd w:val="clear" w:color="auto" w:fill="FFFF99"/>
          <w:rtl/>
        </w:rPr>
      </w:pPr>
      <w:hyperlink r:id="rId134"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246BBA" w:rsidRPr="00246BBA" w:rsidRDefault="00246BBA" w:rsidP="00246BBA">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vanish/>
          <w:sz w:val="22"/>
          <w:szCs w:val="22"/>
          <w:shd w:val="clear" w:color="auto" w:fill="FFFF99"/>
          <w:rtl/>
        </w:rPr>
        <w:t>37.</w:t>
      </w:r>
      <w:r w:rsidRPr="00346B5C">
        <w:rPr>
          <w:rStyle w:val="default"/>
          <w:rFonts w:ascii="FrankRuehl" w:hAnsi="FrankRuehl" w:cs="FrankRuehl"/>
          <w:vanish/>
          <w:sz w:val="22"/>
          <w:szCs w:val="22"/>
          <w:shd w:val="clear" w:color="auto" w:fill="FFFF99"/>
          <w:rtl/>
        </w:rPr>
        <w:tab/>
        <w:t>ח</w:t>
      </w:r>
      <w:r w:rsidRPr="00346B5C">
        <w:rPr>
          <w:rStyle w:val="default"/>
          <w:rFonts w:ascii="FrankRuehl" w:hAnsi="FrankRuehl" w:cs="FrankRuehl" w:hint="cs"/>
          <w:vanish/>
          <w:sz w:val="22"/>
          <w:szCs w:val="22"/>
          <w:shd w:val="clear" w:color="auto" w:fill="FFFF99"/>
          <w:rtl/>
        </w:rPr>
        <w:t xml:space="preserve">בר הכנסת המקיים לשכה פרלמנטרית בדירת מגוריו אינו זכאי </w:t>
      </w:r>
      <w:r w:rsidRPr="00346B5C">
        <w:rPr>
          <w:rStyle w:val="default"/>
          <w:rFonts w:ascii="FrankRuehl" w:hAnsi="FrankRuehl" w:cs="FrankRuehl" w:hint="cs"/>
          <w:strike/>
          <w:vanish/>
          <w:sz w:val="22"/>
          <w:szCs w:val="22"/>
          <w:shd w:val="clear" w:color="auto" w:fill="FFFF99"/>
          <w:rtl/>
        </w:rPr>
        <w:t>לתקציב האמור בסעיף 27(ב)</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להשתמש בתקציב השנתי לפעילות פרלמנטרית להוצאות הקשורות ללשכה זו, במישרין או בעקיפין</w:t>
      </w:r>
      <w:r w:rsidRPr="00346B5C">
        <w:rPr>
          <w:rStyle w:val="default"/>
          <w:rFonts w:ascii="FrankRuehl" w:hAnsi="FrankRuehl" w:cs="FrankRuehl" w:hint="cs"/>
          <w:vanish/>
          <w:sz w:val="22"/>
          <w:szCs w:val="22"/>
          <w:shd w:val="clear" w:color="auto" w:fill="FFFF99"/>
          <w:rtl/>
        </w:rPr>
        <w:t>.</w:t>
      </w:r>
      <w:bookmarkEnd w:id="67"/>
    </w:p>
    <w:p w:rsidR="002C368F" w:rsidRDefault="002C368F">
      <w:pPr>
        <w:pStyle w:val="P00"/>
        <w:spacing w:before="72"/>
        <w:ind w:left="0" w:right="1134"/>
        <w:rPr>
          <w:rStyle w:val="default"/>
          <w:rFonts w:cs="FrankRuehl"/>
          <w:rtl/>
        </w:rPr>
      </w:pPr>
      <w:bookmarkStart w:id="68" w:name="Seif30"/>
      <w:bookmarkEnd w:id="68"/>
      <w:r>
        <w:rPr>
          <w:lang w:val="he-IL"/>
        </w:rPr>
        <w:pict>
          <v:rect id="_x0000_s2088" style="position:absolute;left:0;text-align:left;margin-left:464.5pt;margin-top:8.05pt;width:75.05pt;height:55.7pt;z-index:251601408"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צ</w:t>
                  </w:r>
                  <w:r>
                    <w:rPr>
                      <w:rFonts w:cs="Miriam" w:hint="cs"/>
                      <w:szCs w:val="18"/>
                      <w:rtl/>
                    </w:rPr>
                    <w:t>בירת תקציב</w:t>
                  </w:r>
                </w:p>
                <w:p w:rsidR="003666A8" w:rsidRDefault="003666A8">
                  <w:pPr>
                    <w:spacing w:line="160" w:lineRule="exact"/>
                    <w:jc w:val="left"/>
                    <w:rPr>
                      <w:rFonts w:cs="Miriam" w:hint="cs"/>
                      <w:szCs w:val="18"/>
                      <w:rtl/>
                    </w:rPr>
                  </w:pPr>
                  <w:r>
                    <w:rPr>
                      <w:rFonts w:cs="Miriam" w:hint="cs"/>
                      <w:szCs w:val="18"/>
                      <w:rtl/>
                    </w:rPr>
                    <w:t xml:space="preserve">החלטה (מס' 2) </w:t>
                  </w:r>
                  <w:r>
                    <w:rPr>
                      <w:rFonts w:cs="Miriam"/>
                      <w:szCs w:val="18"/>
                      <w:rtl/>
                    </w:rPr>
                    <w:br/>
                  </w:r>
                  <w:r>
                    <w:rPr>
                      <w:rFonts w:cs="Miriam" w:hint="cs"/>
                      <w:szCs w:val="18"/>
                      <w:rtl/>
                    </w:rPr>
                    <w:t>תשס"ד-2004</w:t>
                  </w:r>
                </w:p>
                <w:p w:rsidR="003666A8" w:rsidRDefault="003666A8">
                  <w:pPr>
                    <w:spacing w:line="160" w:lineRule="exact"/>
                    <w:jc w:val="left"/>
                    <w:rPr>
                      <w:rFonts w:cs="Miriam"/>
                      <w:szCs w:val="18"/>
                      <w:rtl/>
                    </w:rPr>
                  </w:pPr>
                  <w:r>
                    <w:rPr>
                      <w:rFonts w:cs="Miriam" w:hint="cs"/>
                      <w:szCs w:val="18"/>
                      <w:rtl/>
                    </w:rPr>
                    <w:t>החלטה תשע"ו-2015</w:t>
                  </w:r>
                </w:p>
                <w:p w:rsidR="00375E7A" w:rsidRDefault="00375E7A">
                  <w:pPr>
                    <w:spacing w:line="160" w:lineRule="exact"/>
                    <w:jc w:val="left"/>
                    <w:rPr>
                      <w:rFonts w:cs="Miriam"/>
                      <w:noProof/>
                      <w:szCs w:val="18"/>
                      <w:rtl/>
                    </w:rPr>
                  </w:pPr>
                  <w:r>
                    <w:rPr>
                      <w:rFonts w:cs="Miriam" w:hint="cs"/>
                      <w:noProof/>
                      <w:szCs w:val="18"/>
                      <w:rtl/>
                    </w:rPr>
                    <w:t>החלטה (מס' 6) תשפ"ב-2022</w:t>
                  </w:r>
                </w:p>
                <w:p w:rsidR="004A14F2" w:rsidRDefault="004A14F2">
                  <w:pPr>
                    <w:spacing w:line="160" w:lineRule="exact"/>
                    <w:jc w:val="left"/>
                    <w:rPr>
                      <w:rFonts w:cs="Miriam"/>
                      <w:noProof/>
                      <w:szCs w:val="18"/>
                      <w:rtl/>
                    </w:rPr>
                  </w:pPr>
                  <w:r>
                    <w:rPr>
                      <w:rFonts w:cs="Miriam" w:hint="cs"/>
                      <w:noProof/>
                      <w:szCs w:val="18"/>
                      <w:rtl/>
                    </w:rPr>
                    <w:t>הודעה תשפ"ג-2023</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 הכנסת אשר לא הוציא את מלוא סכום התקציב השנתי העומד לרשותו לפי </w:t>
      </w:r>
      <w:r w:rsidR="00375E7A" w:rsidRPr="00ED4CE6">
        <w:rPr>
          <w:rStyle w:val="default"/>
          <w:rFonts w:cs="FrankRuehl" w:hint="cs"/>
          <w:rtl/>
        </w:rPr>
        <w:t>סעיף 27(א) או 29</w:t>
      </w:r>
      <w:r>
        <w:rPr>
          <w:rStyle w:val="default"/>
          <w:rFonts w:cs="FrankRuehl" w:hint="cs"/>
          <w:rtl/>
        </w:rPr>
        <w:t xml:space="preserve"> עד תו</w:t>
      </w:r>
      <w:r>
        <w:rPr>
          <w:rStyle w:val="default"/>
          <w:rFonts w:cs="FrankRuehl"/>
          <w:rtl/>
        </w:rPr>
        <w:t>ם</w:t>
      </w:r>
      <w:r>
        <w:rPr>
          <w:rStyle w:val="default"/>
          <w:rFonts w:cs="FrankRuehl" w:hint="cs"/>
          <w:rtl/>
        </w:rPr>
        <w:t xml:space="preserve"> שנת הכספים, זכאי, כל שנה, להעביר לשנה שלאחר מכן סכום שלא יעלה על </w:t>
      </w:r>
      <w:r w:rsidR="00923628">
        <w:rPr>
          <w:rStyle w:val="default"/>
          <w:rFonts w:cs="FrankRuehl" w:hint="cs"/>
          <w:rtl/>
        </w:rPr>
        <w:t>13,171</w:t>
      </w:r>
      <w:r>
        <w:rPr>
          <w:rStyle w:val="default"/>
          <w:rFonts w:cs="FrankRuehl" w:hint="cs"/>
          <w:rtl/>
        </w:rPr>
        <w:t xml:space="preserve"> שקלים חדשים, במשך כל תקופת כהונתה של אותה כנסת</w:t>
      </w:r>
      <w:r w:rsidR="00F47334" w:rsidRPr="00F47334">
        <w:rPr>
          <w:rStyle w:val="default"/>
          <w:rFonts w:cs="FrankRuehl" w:hint="cs"/>
          <w:rtl/>
        </w:rPr>
        <w:t xml:space="preserve">, ולעניין חבר כנסת חדש כאמור בסעיף 27(ד) </w:t>
      </w:r>
      <w:r w:rsidR="00F47334" w:rsidRPr="00F47334">
        <w:rPr>
          <w:rStyle w:val="default"/>
          <w:rFonts w:cs="FrankRuehl"/>
          <w:rtl/>
        </w:rPr>
        <w:t>–</w:t>
      </w:r>
      <w:r w:rsidR="00F47334" w:rsidRPr="00F47334">
        <w:rPr>
          <w:rStyle w:val="default"/>
          <w:rFonts w:cs="FrankRuehl" w:hint="cs"/>
          <w:rtl/>
        </w:rPr>
        <w:t xml:space="preserve"> סכום שלא יעלה על </w:t>
      </w:r>
      <w:r w:rsidR="00923628">
        <w:rPr>
          <w:rStyle w:val="default"/>
          <w:rFonts w:cs="FrankRuehl" w:hint="cs"/>
          <w:rtl/>
        </w:rPr>
        <w:t>24,14</w:t>
      </w:r>
      <w:r w:rsidR="00735DDC">
        <w:rPr>
          <w:rStyle w:val="default"/>
          <w:rFonts w:cs="FrankRuehl" w:hint="cs"/>
          <w:rtl/>
        </w:rPr>
        <w:t>6</w:t>
      </w:r>
      <w:r w:rsidR="00F47334" w:rsidRPr="00F47334">
        <w:rPr>
          <w:rStyle w:val="default"/>
          <w:rFonts w:cs="FrankRuehl" w:hint="cs"/>
          <w:rtl/>
        </w:rPr>
        <w:t xml:space="preserve"> שקלים חדשים, ב-12 החודשים הראשונים לכהונתו ובתקופת כהונתה של אותה כנסת</w:t>
      </w:r>
      <w:r w:rsidR="00375E7A" w:rsidRPr="00ED4CE6">
        <w:rPr>
          <w:rStyle w:val="default"/>
          <w:rFonts w:cs="FrankRuehl" w:hint="cs"/>
          <w:rtl/>
        </w:rPr>
        <w:t>; התוספת לתקציב השנתי כאמור בסעיף 27(ה) לא תועבר משנה לשנה אף אם לא נוצלה במלואה</w:t>
      </w:r>
      <w:r>
        <w:rPr>
          <w:rStyle w:val="default"/>
          <w:rFonts w:cs="FrankRuehl" w:hint="cs"/>
          <w:rtl/>
        </w:rPr>
        <w:t>.</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הכנסת לא יהיה זכאי להעביר יתרה כספית כלשהי לפי פרק זה מכנסת יוצאת לכנסת שלאחריה.</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69" w:name="Rov107"/>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135"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700</w:t>
      </w:r>
    </w:p>
    <w:p w:rsidR="00246BBA" w:rsidRPr="00346B5C" w:rsidRDefault="00246BBA" w:rsidP="00246BBA">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חבר הכנסת אשר לא הוציא את מלוא סכום התקציב השנתי העומד לרשותו לפי פרק זה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w:t>
      </w:r>
      <w:r w:rsidRPr="00346B5C">
        <w:rPr>
          <w:rStyle w:val="default"/>
          <w:rFonts w:ascii="FrankRuehl" w:hAnsi="FrankRuehl" w:cs="FrankRuehl" w:hint="cs"/>
          <w:strike/>
          <w:vanish/>
          <w:sz w:val="22"/>
          <w:szCs w:val="22"/>
          <w:shd w:val="clear" w:color="auto" w:fill="FFFF99"/>
          <w:rtl/>
        </w:rPr>
        <w:t>להעביר את היתרה לשנה שלאחר מכן</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להעביר לשנה שלאחר מכן סכום שלא יעלה על 12,000 שקלים חדשים</w:t>
      </w:r>
      <w:r w:rsidRPr="00346B5C">
        <w:rPr>
          <w:rStyle w:val="default"/>
          <w:rFonts w:ascii="FrankRuehl" w:hAnsi="FrankRuehl" w:cs="FrankRuehl" w:hint="cs"/>
          <w:vanish/>
          <w:sz w:val="22"/>
          <w:szCs w:val="22"/>
          <w:shd w:val="clear" w:color="auto" w:fill="FFFF99"/>
          <w:rtl/>
        </w:rPr>
        <w:t>, במשך כל תקופת כהונתה של אותה כנסת.</w:t>
      </w:r>
    </w:p>
    <w:p w:rsidR="00246BBA" w:rsidRPr="00346B5C" w:rsidRDefault="00246BBA" w:rsidP="00246BBA">
      <w:pPr>
        <w:pStyle w:val="P00"/>
        <w:spacing w:before="0"/>
        <w:ind w:left="0" w:right="1134"/>
        <w:rPr>
          <w:rStyle w:val="default"/>
          <w:rFonts w:cs="FrankRuehl" w:hint="cs"/>
          <w:vanish/>
          <w:szCs w:val="20"/>
          <w:shd w:val="clear" w:color="auto" w:fill="FFFF99"/>
          <w:rtl/>
        </w:rPr>
      </w:pPr>
    </w:p>
    <w:p w:rsidR="00246BBA" w:rsidRPr="00346B5C" w:rsidRDefault="00246BBA" w:rsidP="00246BBA">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246BBA" w:rsidRPr="00346B5C" w:rsidRDefault="00246BBA" w:rsidP="00246BBA">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246BBA" w:rsidRPr="00346B5C" w:rsidRDefault="00246BBA" w:rsidP="00246BBA">
      <w:pPr>
        <w:pStyle w:val="P00"/>
        <w:spacing w:before="0"/>
        <w:ind w:left="0" w:right="1134"/>
        <w:rPr>
          <w:rStyle w:val="default"/>
          <w:rFonts w:cs="FrankRuehl" w:hint="cs"/>
          <w:vanish/>
          <w:szCs w:val="20"/>
          <w:shd w:val="clear" w:color="auto" w:fill="FFFF99"/>
          <w:rtl/>
        </w:rPr>
      </w:pPr>
      <w:hyperlink r:id="rId136"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DE530F" w:rsidRPr="00346B5C" w:rsidRDefault="00DE530F" w:rsidP="00DE530F">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חבר הכנסת אשר לא הוציא את מלוא סכום התקציב השנתי העומד לרשותו לפי פרק זה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להעביר לשנה שלאחר מכן סכום שלא יעלה על 12,000 שקלים חדשים, במשך כל תקופת כהונתה של אותה כנסת</w:t>
      </w:r>
      <w:r w:rsidRPr="00346B5C">
        <w:rPr>
          <w:rStyle w:val="default"/>
          <w:rFonts w:ascii="FrankRuehl" w:hAnsi="FrankRuehl" w:cs="FrankRuehl" w:hint="cs"/>
          <w:vanish/>
          <w:sz w:val="22"/>
          <w:szCs w:val="22"/>
          <w:u w:val="single"/>
          <w:shd w:val="clear" w:color="auto" w:fill="FFFF99"/>
          <w:rtl/>
        </w:rPr>
        <w:t xml:space="preserve">, ולעניין חבר כנסת חדש כאמור בסעיף 27(ד) </w:t>
      </w:r>
      <w:r w:rsidRPr="00346B5C">
        <w:rPr>
          <w:rStyle w:val="default"/>
          <w:rFonts w:ascii="FrankRuehl" w:hAnsi="FrankRuehl" w:cs="FrankRuehl"/>
          <w:vanish/>
          <w:sz w:val="22"/>
          <w:szCs w:val="22"/>
          <w:u w:val="single"/>
          <w:shd w:val="clear" w:color="auto" w:fill="FFFF99"/>
          <w:rtl/>
        </w:rPr>
        <w:t>–</w:t>
      </w:r>
      <w:r w:rsidRPr="00346B5C">
        <w:rPr>
          <w:rStyle w:val="default"/>
          <w:rFonts w:ascii="FrankRuehl" w:hAnsi="FrankRuehl" w:cs="FrankRuehl" w:hint="cs"/>
          <w:vanish/>
          <w:sz w:val="22"/>
          <w:szCs w:val="22"/>
          <w:u w:val="single"/>
          <w:shd w:val="clear" w:color="auto" w:fill="FFFF99"/>
          <w:rtl/>
        </w:rPr>
        <w:t xml:space="preserve"> סכום שלא יעלה על 22,000 שקלים חדשים, ב-12 החודשים הראשונים לכהונתו ובתקופת כהונתה של אותה כנסת</w:t>
      </w:r>
      <w:r w:rsidRPr="00346B5C">
        <w:rPr>
          <w:rStyle w:val="default"/>
          <w:rFonts w:ascii="FrankRuehl" w:hAnsi="FrankRuehl" w:cs="FrankRuehl" w:hint="cs"/>
          <w:vanish/>
          <w:sz w:val="22"/>
          <w:szCs w:val="22"/>
          <w:shd w:val="clear" w:color="auto" w:fill="FFFF99"/>
          <w:rtl/>
        </w:rPr>
        <w:t>.</w:t>
      </w:r>
    </w:p>
    <w:p w:rsidR="003666A8" w:rsidRPr="00346B5C" w:rsidRDefault="003666A8" w:rsidP="003666A8">
      <w:pPr>
        <w:pStyle w:val="P22"/>
        <w:spacing w:before="0"/>
        <w:ind w:left="0" w:right="1134"/>
        <w:rPr>
          <w:rStyle w:val="default"/>
          <w:rFonts w:cs="FrankRuehl"/>
          <w:vanish/>
          <w:szCs w:val="20"/>
          <w:shd w:val="clear" w:color="auto" w:fill="FFFF99"/>
          <w:rtl/>
        </w:rPr>
      </w:pPr>
    </w:p>
    <w:p w:rsidR="003666A8" w:rsidRPr="00346B5C" w:rsidRDefault="003666A8" w:rsidP="003666A8">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0" w:right="1134"/>
        <w:rPr>
          <w:rStyle w:val="default"/>
          <w:rFonts w:cs="FrankRuehl"/>
          <w:vanish/>
          <w:szCs w:val="20"/>
          <w:shd w:val="clear" w:color="auto" w:fill="FFFF99"/>
          <w:rtl/>
        </w:rPr>
      </w:pPr>
      <w:hyperlink r:id="rId137"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DE530F" w:rsidRPr="00346B5C" w:rsidRDefault="00DE530F" w:rsidP="00DE530F">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חבר הכנסת אשר לא הוציא את מלוא סכום התקציב השנתי העומד לרשותו לפי פרק זה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להעביר לשנה שלאחר מכן סכום שלא יעלה על </w:t>
      </w:r>
      <w:r w:rsidRPr="00346B5C">
        <w:rPr>
          <w:rStyle w:val="default"/>
          <w:rFonts w:ascii="FrankRuehl" w:hAnsi="FrankRuehl" w:cs="FrankRuehl" w:hint="cs"/>
          <w:strike/>
          <w:vanish/>
          <w:sz w:val="22"/>
          <w:szCs w:val="22"/>
          <w:shd w:val="clear" w:color="auto" w:fill="FFFF99"/>
          <w:rtl/>
        </w:rPr>
        <w:t>12,000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12,036</w:t>
      </w:r>
      <w:r w:rsidRPr="00346B5C">
        <w:rPr>
          <w:rStyle w:val="default"/>
          <w:rFonts w:ascii="FrankRuehl" w:hAnsi="FrankRuehl" w:cs="FrankRuehl" w:hint="cs"/>
          <w:vanish/>
          <w:sz w:val="22"/>
          <w:szCs w:val="22"/>
          <w:shd w:val="clear" w:color="auto" w:fill="FFFF99"/>
          <w:rtl/>
        </w:rPr>
        <w:t xml:space="preserve"> שקלים חדשים, במשך כל תקופת כהונתה של אותה כנסת, ולעניין חבר כנסת חדש כאמור בסעיף 27(ד)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סכום שלא יעלה על </w:t>
      </w:r>
      <w:r w:rsidRPr="00346B5C">
        <w:rPr>
          <w:rStyle w:val="default"/>
          <w:rFonts w:ascii="FrankRuehl" w:hAnsi="FrankRuehl" w:cs="FrankRuehl" w:hint="cs"/>
          <w:strike/>
          <w:vanish/>
          <w:sz w:val="22"/>
          <w:szCs w:val="22"/>
          <w:shd w:val="clear" w:color="auto" w:fill="FFFF99"/>
          <w:rtl/>
        </w:rPr>
        <w:t>22,000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22,066</w:t>
      </w:r>
      <w:r w:rsidRPr="00346B5C">
        <w:rPr>
          <w:rStyle w:val="default"/>
          <w:rFonts w:ascii="FrankRuehl" w:hAnsi="FrankRuehl" w:cs="FrankRuehl" w:hint="cs"/>
          <w:vanish/>
          <w:sz w:val="22"/>
          <w:szCs w:val="22"/>
          <w:shd w:val="clear" w:color="auto" w:fill="FFFF99"/>
          <w:rtl/>
        </w:rPr>
        <w:t xml:space="preserve"> שקלים חדשים, ב-12 החודשים הראשונים לכהונתו ובתקופת כהונתה של אותה כנסת.</w:t>
      </w:r>
    </w:p>
    <w:p w:rsidR="00DE530F" w:rsidRPr="00346B5C" w:rsidRDefault="00DE530F" w:rsidP="00DE530F">
      <w:pPr>
        <w:pStyle w:val="P00"/>
        <w:spacing w:before="0"/>
        <w:ind w:left="0" w:right="1134"/>
        <w:rPr>
          <w:rFonts w:ascii="FrankRuehl" w:hAnsi="FrankRuehl"/>
          <w:vanish/>
          <w:szCs w:val="20"/>
          <w:shd w:val="clear" w:color="auto" w:fill="FFFF99"/>
        </w:rPr>
      </w:pPr>
    </w:p>
    <w:p w:rsidR="00DE530F" w:rsidRPr="00346B5C" w:rsidRDefault="00DE530F" w:rsidP="00DE530F">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DE530F" w:rsidRPr="00346B5C" w:rsidRDefault="00DE530F" w:rsidP="00DE530F">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DE530F" w:rsidRPr="00346B5C" w:rsidRDefault="00DE530F" w:rsidP="00DE530F">
      <w:pPr>
        <w:pStyle w:val="P00"/>
        <w:spacing w:before="0"/>
        <w:ind w:left="0" w:right="1134"/>
        <w:rPr>
          <w:rFonts w:ascii="FrankRuehl" w:hAnsi="FrankRuehl"/>
          <w:vanish/>
          <w:szCs w:val="20"/>
          <w:shd w:val="clear" w:color="auto" w:fill="FFFF99"/>
          <w:rtl/>
        </w:rPr>
      </w:pPr>
      <w:hyperlink r:id="rId138"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00065675" w:rsidRPr="00346B5C">
        <w:rPr>
          <w:rFonts w:ascii="FrankRuehl" w:hAnsi="FrankRuehl" w:hint="cs"/>
          <w:vanish/>
          <w:szCs w:val="20"/>
          <w:shd w:val="clear" w:color="auto" w:fill="FFFF99"/>
          <w:rtl/>
        </w:rPr>
        <w:t>7</w:t>
      </w:r>
    </w:p>
    <w:p w:rsidR="001D0127" w:rsidRPr="00346B5C" w:rsidRDefault="001D0127" w:rsidP="001D0127">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חבר הכנסת אשר לא הוציא את מלוא סכום התקציב השנתי העומד לרשותו לפי פרק זה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להעביר לשנה שלאחר מכן סכום שלא יעלה על </w:t>
      </w:r>
      <w:r w:rsidRPr="00346B5C">
        <w:rPr>
          <w:rStyle w:val="default"/>
          <w:rFonts w:ascii="FrankRuehl" w:hAnsi="FrankRuehl" w:cs="FrankRuehl" w:hint="cs"/>
          <w:strike/>
          <w:vanish/>
          <w:sz w:val="22"/>
          <w:szCs w:val="22"/>
          <w:shd w:val="clear" w:color="auto" w:fill="FFFF99"/>
          <w:rtl/>
        </w:rPr>
        <w:t>12,036</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12,180</w:t>
      </w:r>
      <w:r w:rsidRPr="00346B5C">
        <w:rPr>
          <w:rStyle w:val="default"/>
          <w:rFonts w:ascii="FrankRuehl" w:hAnsi="FrankRuehl" w:cs="FrankRuehl" w:hint="cs"/>
          <w:vanish/>
          <w:sz w:val="22"/>
          <w:szCs w:val="22"/>
          <w:shd w:val="clear" w:color="auto" w:fill="FFFF99"/>
          <w:rtl/>
        </w:rPr>
        <w:t xml:space="preserve"> שקלים חדשים, במשך כל תקופת כהונתה של אותה כנסת, ולעניין חבר כנסת חדש כאמור בסעיף 27(ד)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סכום שלא יעלה על </w:t>
      </w:r>
      <w:r w:rsidRPr="00346B5C">
        <w:rPr>
          <w:rStyle w:val="default"/>
          <w:rFonts w:ascii="FrankRuehl" w:hAnsi="FrankRuehl" w:cs="FrankRuehl" w:hint="cs"/>
          <w:strike/>
          <w:vanish/>
          <w:sz w:val="22"/>
          <w:szCs w:val="22"/>
          <w:shd w:val="clear" w:color="auto" w:fill="FFFF99"/>
          <w:rtl/>
        </w:rPr>
        <w:t>22,066</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22,330</w:t>
      </w:r>
      <w:r w:rsidRPr="00346B5C">
        <w:rPr>
          <w:rStyle w:val="default"/>
          <w:rFonts w:ascii="FrankRuehl" w:hAnsi="FrankRuehl" w:cs="FrankRuehl" w:hint="cs"/>
          <w:vanish/>
          <w:sz w:val="22"/>
          <w:szCs w:val="22"/>
          <w:shd w:val="clear" w:color="auto" w:fill="FFFF99"/>
          <w:rtl/>
        </w:rPr>
        <w:t xml:space="preserve"> שקלים חדשים, ב-12 החודשים הראשונים לכהונתו ובתקופת כהונתה של אותה כנסת.</w:t>
      </w:r>
    </w:p>
    <w:p w:rsidR="001D0127" w:rsidRPr="00346B5C" w:rsidRDefault="001D0127" w:rsidP="001D0127">
      <w:pPr>
        <w:pStyle w:val="P00"/>
        <w:spacing w:before="0"/>
        <w:ind w:left="0" w:right="1134"/>
        <w:rPr>
          <w:rFonts w:ascii="FrankRuehl" w:hAnsi="FrankRuehl"/>
          <w:vanish/>
          <w:szCs w:val="20"/>
          <w:shd w:val="clear" w:color="auto" w:fill="FFFF99"/>
          <w:rtl/>
        </w:rPr>
      </w:pPr>
    </w:p>
    <w:p w:rsidR="001D0127" w:rsidRPr="00346B5C" w:rsidRDefault="001D0127" w:rsidP="001D0127">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1D0127" w:rsidRPr="00346B5C" w:rsidRDefault="001D0127" w:rsidP="001D0127">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1D0127" w:rsidRPr="00346B5C" w:rsidRDefault="001D0127" w:rsidP="001D0127">
      <w:pPr>
        <w:pStyle w:val="P00"/>
        <w:spacing w:before="0"/>
        <w:ind w:left="0" w:right="1134"/>
        <w:rPr>
          <w:rFonts w:ascii="FrankRuehl" w:hAnsi="FrankRuehl"/>
          <w:vanish/>
          <w:szCs w:val="20"/>
          <w:shd w:val="clear" w:color="auto" w:fill="FFFF99"/>
          <w:rtl/>
        </w:rPr>
      </w:pPr>
      <w:hyperlink r:id="rId139"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735DDC" w:rsidRPr="00346B5C" w:rsidRDefault="00735DDC" w:rsidP="00735DDC">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חבר הכנסת אשר לא הוציא את מלוא סכום התקציב השנתי העומד לרשותו לפי פרק זה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להעביר לשנה שלאחר מכן סכום שלא יעלה על </w:t>
      </w:r>
      <w:r w:rsidRPr="00346B5C">
        <w:rPr>
          <w:rStyle w:val="default"/>
          <w:rFonts w:ascii="FrankRuehl" w:hAnsi="FrankRuehl" w:cs="FrankRuehl" w:hint="cs"/>
          <w:strike/>
          <w:vanish/>
          <w:sz w:val="22"/>
          <w:szCs w:val="22"/>
          <w:shd w:val="clear" w:color="auto" w:fill="FFFF99"/>
          <w:rtl/>
        </w:rPr>
        <w:t>12,180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12,217</w:t>
      </w:r>
      <w:r w:rsidRPr="00346B5C">
        <w:rPr>
          <w:rStyle w:val="default"/>
          <w:rFonts w:ascii="FrankRuehl" w:hAnsi="FrankRuehl" w:cs="FrankRuehl" w:hint="cs"/>
          <w:vanish/>
          <w:sz w:val="22"/>
          <w:szCs w:val="22"/>
          <w:shd w:val="clear" w:color="auto" w:fill="FFFF99"/>
          <w:rtl/>
        </w:rPr>
        <w:t xml:space="preserve"> שקלים חדשים, במשך כל תקופת כהונתה של אותה כנסת, ולעניין חבר כנסת חדש כאמור בסעיף 27(ד)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סכום שלא יעלה על </w:t>
      </w:r>
      <w:r w:rsidRPr="00346B5C">
        <w:rPr>
          <w:rStyle w:val="default"/>
          <w:rFonts w:ascii="FrankRuehl" w:hAnsi="FrankRuehl" w:cs="FrankRuehl" w:hint="cs"/>
          <w:strike/>
          <w:vanish/>
          <w:sz w:val="22"/>
          <w:szCs w:val="22"/>
          <w:shd w:val="clear" w:color="auto" w:fill="FFFF99"/>
          <w:rtl/>
        </w:rPr>
        <w:t>22,330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22,398</w:t>
      </w:r>
      <w:r w:rsidRPr="00346B5C">
        <w:rPr>
          <w:rStyle w:val="default"/>
          <w:rFonts w:ascii="FrankRuehl" w:hAnsi="FrankRuehl" w:cs="FrankRuehl" w:hint="cs"/>
          <w:vanish/>
          <w:sz w:val="22"/>
          <w:szCs w:val="22"/>
          <w:shd w:val="clear" w:color="auto" w:fill="FFFF99"/>
          <w:rtl/>
        </w:rPr>
        <w:t xml:space="preserve"> שקלים חדשים, ב-12 החודשים הראשונים לכהונתו ובתקופת כהונתה של אותה כנסת.</w:t>
      </w:r>
    </w:p>
    <w:p w:rsidR="00735DDC" w:rsidRPr="00346B5C" w:rsidRDefault="00735DDC" w:rsidP="00735DDC">
      <w:pPr>
        <w:pStyle w:val="P00"/>
        <w:spacing w:before="0"/>
        <w:ind w:left="0" w:right="1134"/>
        <w:rPr>
          <w:rFonts w:ascii="FrankRuehl" w:hAnsi="FrankRuehl"/>
          <w:vanish/>
          <w:szCs w:val="20"/>
          <w:shd w:val="clear" w:color="auto" w:fill="FFFF99"/>
          <w:rtl/>
        </w:rPr>
      </w:pPr>
    </w:p>
    <w:p w:rsidR="00735DDC" w:rsidRPr="00346B5C" w:rsidRDefault="00735DDC" w:rsidP="00735DD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735DDC" w:rsidRPr="00346B5C" w:rsidRDefault="00735DDC" w:rsidP="00735DD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735DDC" w:rsidRPr="00346B5C" w:rsidRDefault="00735DDC" w:rsidP="00735DDC">
      <w:pPr>
        <w:pStyle w:val="P00"/>
        <w:spacing w:before="0"/>
        <w:ind w:left="0" w:right="1134"/>
        <w:rPr>
          <w:rFonts w:ascii="FrankRuehl" w:hAnsi="FrankRuehl"/>
          <w:vanish/>
          <w:szCs w:val="20"/>
          <w:shd w:val="clear" w:color="auto" w:fill="FFFF99"/>
          <w:rtl/>
        </w:rPr>
      </w:pPr>
      <w:hyperlink r:id="rId140"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375E7A" w:rsidRPr="00346B5C" w:rsidRDefault="00375E7A" w:rsidP="00375E7A">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חבר הכנסת אשר לא הוציא את מלוא סכום התקציב השנתי העומד לרשותו לפי פרק זה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להעביר לשנה שלאחר מכן סכום שלא יעלה על </w:t>
      </w:r>
      <w:r w:rsidRPr="00346B5C">
        <w:rPr>
          <w:rStyle w:val="default"/>
          <w:rFonts w:ascii="FrankRuehl" w:hAnsi="FrankRuehl" w:cs="FrankRuehl" w:hint="cs"/>
          <w:strike/>
          <w:vanish/>
          <w:sz w:val="22"/>
          <w:szCs w:val="22"/>
          <w:shd w:val="clear" w:color="auto" w:fill="FFFF99"/>
          <w:rtl/>
        </w:rPr>
        <w:t>12,217</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12,510</w:t>
      </w:r>
      <w:r w:rsidRPr="00346B5C">
        <w:rPr>
          <w:rStyle w:val="default"/>
          <w:rFonts w:ascii="FrankRuehl" w:hAnsi="FrankRuehl" w:cs="FrankRuehl" w:hint="cs"/>
          <w:vanish/>
          <w:sz w:val="22"/>
          <w:szCs w:val="22"/>
          <w:shd w:val="clear" w:color="auto" w:fill="FFFF99"/>
          <w:rtl/>
        </w:rPr>
        <w:t xml:space="preserve"> שקלים חדשים, במשך כל תקופת כהונתה של אותה כנסת, ולעניין חבר כנסת חדש כאמור בסעיף 27(ד)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סכום שלא יעלה על </w:t>
      </w:r>
      <w:r w:rsidRPr="00346B5C">
        <w:rPr>
          <w:rStyle w:val="default"/>
          <w:rFonts w:ascii="FrankRuehl" w:hAnsi="FrankRuehl" w:cs="FrankRuehl" w:hint="cs"/>
          <w:strike/>
          <w:vanish/>
          <w:sz w:val="22"/>
          <w:szCs w:val="22"/>
          <w:shd w:val="clear" w:color="auto" w:fill="FFFF99"/>
          <w:rtl/>
        </w:rPr>
        <w:t>22,398</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22,936</w:t>
      </w:r>
      <w:r w:rsidRPr="00346B5C">
        <w:rPr>
          <w:rStyle w:val="default"/>
          <w:rFonts w:ascii="FrankRuehl" w:hAnsi="FrankRuehl" w:cs="FrankRuehl" w:hint="cs"/>
          <w:vanish/>
          <w:sz w:val="22"/>
          <w:szCs w:val="22"/>
          <w:shd w:val="clear" w:color="auto" w:fill="FFFF99"/>
          <w:rtl/>
        </w:rPr>
        <w:t xml:space="preserve"> שקלים חדשים, ב-12 החודשים הראשונים לכהונתו ובתקופת כהונתה של אותה כנסת.</w:t>
      </w:r>
    </w:p>
    <w:p w:rsidR="00375E7A" w:rsidRPr="00346B5C" w:rsidRDefault="00375E7A" w:rsidP="00375E7A">
      <w:pPr>
        <w:pStyle w:val="P00"/>
        <w:spacing w:before="0"/>
        <w:ind w:left="0" w:right="1134"/>
        <w:rPr>
          <w:rStyle w:val="default"/>
          <w:rFonts w:ascii="FrankRuehl" w:hAnsi="FrankRuehl" w:cs="FrankRuehl"/>
          <w:vanish/>
          <w:szCs w:val="20"/>
          <w:shd w:val="clear" w:color="auto" w:fill="FFFF99"/>
          <w:rtl/>
        </w:rPr>
      </w:pPr>
    </w:p>
    <w:p w:rsidR="00375E7A" w:rsidRPr="00346B5C" w:rsidRDefault="00375E7A" w:rsidP="00375E7A">
      <w:pPr>
        <w:pStyle w:val="P00"/>
        <w:spacing w:before="0"/>
        <w:ind w:left="0"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7.6.2022</w:t>
      </w:r>
    </w:p>
    <w:p w:rsidR="00375E7A" w:rsidRPr="00346B5C" w:rsidRDefault="00375E7A" w:rsidP="00375E7A">
      <w:pPr>
        <w:pStyle w:val="P00"/>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 xml:space="preserve">החלטה (מס' </w:t>
      </w:r>
      <w:r w:rsidRPr="00346B5C">
        <w:rPr>
          <w:rStyle w:val="default"/>
          <w:rFonts w:ascii="FrankRuehl" w:hAnsi="FrankRuehl" w:cs="FrankRuehl" w:hint="cs"/>
          <w:b/>
          <w:bCs/>
          <w:vanish/>
          <w:szCs w:val="20"/>
          <w:shd w:val="clear" w:color="auto" w:fill="FFFF99"/>
          <w:rtl/>
        </w:rPr>
        <w:t>6</w:t>
      </w:r>
      <w:r w:rsidRPr="00346B5C">
        <w:rPr>
          <w:rStyle w:val="default"/>
          <w:rFonts w:ascii="FrankRuehl" w:hAnsi="FrankRuehl" w:cs="FrankRuehl"/>
          <w:b/>
          <w:bCs/>
          <w:vanish/>
          <w:szCs w:val="20"/>
          <w:shd w:val="clear" w:color="auto" w:fill="FFFF99"/>
          <w:rtl/>
        </w:rPr>
        <w:t>) תשפ"ב-2022</w:t>
      </w:r>
    </w:p>
    <w:p w:rsidR="00375E7A" w:rsidRPr="00346B5C" w:rsidRDefault="00375E7A" w:rsidP="00375E7A">
      <w:pPr>
        <w:pStyle w:val="P00"/>
        <w:spacing w:before="0"/>
        <w:ind w:left="0" w:right="1134"/>
        <w:rPr>
          <w:rStyle w:val="default"/>
          <w:rFonts w:ascii="FrankRuehl" w:hAnsi="FrankRuehl" w:cs="FrankRuehl"/>
          <w:vanish/>
          <w:szCs w:val="20"/>
          <w:shd w:val="clear" w:color="auto" w:fill="FFFF99"/>
          <w:rtl/>
        </w:rPr>
      </w:pPr>
      <w:hyperlink r:id="rId141" w:history="1">
        <w:r w:rsidRPr="00346B5C">
          <w:rPr>
            <w:rStyle w:val="Hyperlink"/>
            <w:rFonts w:ascii="FrankRuehl" w:hAnsi="FrankRuehl"/>
            <w:vanish/>
            <w:szCs w:val="20"/>
            <w:shd w:val="clear" w:color="auto" w:fill="FFFF99"/>
            <w:rtl/>
          </w:rPr>
          <w:t>ק"ת תשפ"ב מס' 10198</w:t>
        </w:r>
      </w:hyperlink>
      <w:r w:rsidRPr="00346B5C">
        <w:rPr>
          <w:rStyle w:val="default"/>
          <w:rFonts w:ascii="FrankRuehl" w:hAnsi="FrankRuehl" w:cs="FrankRuehl"/>
          <w:vanish/>
          <w:szCs w:val="20"/>
          <w:shd w:val="clear" w:color="auto" w:fill="FFFF99"/>
          <w:rtl/>
        </w:rPr>
        <w:t xml:space="preserve"> מיום 7.6.2022 עמ' 313</w:t>
      </w:r>
      <w:r w:rsidRPr="00346B5C">
        <w:rPr>
          <w:rStyle w:val="default"/>
          <w:rFonts w:ascii="FrankRuehl" w:hAnsi="FrankRuehl" w:cs="FrankRuehl" w:hint="cs"/>
          <w:vanish/>
          <w:szCs w:val="20"/>
          <w:shd w:val="clear" w:color="auto" w:fill="FFFF99"/>
          <w:rtl/>
        </w:rPr>
        <w:t>6</w:t>
      </w:r>
    </w:p>
    <w:p w:rsidR="00923628" w:rsidRPr="00346B5C" w:rsidRDefault="00923628" w:rsidP="00923628">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חבר הכנסת אשר לא הוציא את מלוא סכום התקציב השנתי העומד לרשותו </w:t>
      </w:r>
      <w:r w:rsidRPr="00346B5C">
        <w:rPr>
          <w:rStyle w:val="default"/>
          <w:rFonts w:ascii="FrankRuehl" w:hAnsi="FrankRuehl" w:cs="FrankRuehl" w:hint="cs"/>
          <w:strike/>
          <w:vanish/>
          <w:sz w:val="22"/>
          <w:szCs w:val="22"/>
          <w:shd w:val="clear" w:color="auto" w:fill="FFFF99"/>
          <w:rtl/>
        </w:rPr>
        <w:t>לפי פרק זה</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לפי סעיף 27(א) או 29</w:t>
      </w:r>
      <w:r w:rsidRPr="00346B5C">
        <w:rPr>
          <w:rStyle w:val="default"/>
          <w:rFonts w:ascii="FrankRuehl" w:hAnsi="FrankRuehl" w:cs="FrankRuehl" w:hint="cs"/>
          <w:vanish/>
          <w:sz w:val="22"/>
          <w:szCs w:val="22"/>
          <w:shd w:val="clear" w:color="auto" w:fill="FFFF99"/>
          <w:rtl/>
        </w:rPr>
        <w:t xml:space="preserve">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להעביר לשנה שלאחר מכן סכום שלא יעלה על 12,510 שקלים חדשים, במשך כל תקופת כהונתה של אותה כנסת, ולעניין חבר כנסת חדש כאמור בסעיף 27(ד) </w:t>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 xml:space="preserve"> סכום שלא יעלה על 22,936 שקלים חדשים, ב-12 החודשים הראשונים לכהונתו ובתקופת כהונתה של אותה כנסת</w:t>
      </w:r>
      <w:r w:rsidRPr="00346B5C">
        <w:rPr>
          <w:rStyle w:val="default"/>
          <w:rFonts w:ascii="FrankRuehl" w:hAnsi="FrankRuehl" w:cs="FrankRuehl" w:hint="cs"/>
          <w:vanish/>
          <w:sz w:val="22"/>
          <w:szCs w:val="22"/>
          <w:u w:val="single"/>
          <w:shd w:val="clear" w:color="auto" w:fill="FFFF99"/>
          <w:rtl/>
        </w:rPr>
        <w:t>; התוספת לתקציב השנתי כאמור בסעיף 27(ה) לא תועבר משנה לשנה אף אם לא נוצלה במלואה</w:t>
      </w:r>
      <w:r w:rsidRPr="00346B5C">
        <w:rPr>
          <w:rStyle w:val="default"/>
          <w:rFonts w:ascii="FrankRuehl" w:hAnsi="FrankRuehl" w:cs="FrankRuehl" w:hint="cs"/>
          <w:vanish/>
          <w:sz w:val="22"/>
          <w:szCs w:val="22"/>
          <w:shd w:val="clear" w:color="auto" w:fill="FFFF99"/>
          <w:rtl/>
        </w:rPr>
        <w:t>.</w:t>
      </w:r>
    </w:p>
    <w:p w:rsidR="00923628" w:rsidRPr="00346B5C" w:rsidRDefault="00923628" w:rsidP="00923628">
      <w:pPr>
        <w:pStyle w:val="P00"/>
        <w:spacing w:before="0"/>
        <w:ind w:left="0" w:right="1134"/>
        <w:rPr>
          <w:rFonts w:ascii="FrankRuehl" w:hAnsi="FrankRuehl"/>
          <w:vanish/>
          <w:szCs w:val="20"/>
          <w:shd w:val="clear" w:color="auto" w:fill="FFFF99"/>
          <w:rtl/>
        </w:rPr>
      </w:pPr>
    </w:p>
    <w:p w:rsidR="00923628" w:rsidRPr="00346B5C" w:rsidRDefault="00923628" w:rsidP="00923628">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923628" w:rsidRPr="00346B5C" w:rsidRDefault="00923628" w:rsidP="00923628">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923628" w:rsidRPr="00346B5C" w:rsidRDefault="00923628" w:rsidP="00923628">
      <w:pPr>
        <w:pStyle w:val="P00"/>
        <w:spacing w:before="0"/>
        <w:ind w:left="0" w:right="1134"/>
        <w:rPr>
          <w:rFonts w:ascii="FrankRuehl" w:hAnsi="FrankRuehl"/>
          <w:vanish/>
          <w:szCs w:val="20"/>
          <w:shd w:val="clear" w:color="auto" w:fill="FFFF99"/>
          <w:rtl/>
        </w:rPr>
      </w:pPr>
      <w:hyperlink r:id="rId142"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2C368F" w:rsidRDefault="002C368F" w:rsidP="00246BBA">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hint="cs"/>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 xml:space="preserve">חבר הכנסת אשר לא הוציא את מלוא סכום התקציב השנתי העומד לרשותו </w:t>
      </w:r>
      <w:r w:rsidR="00375E7A" w:rsidRPr="00346B5C">
        <w:rPr>
          <w:rStyle w:val="default"/>
          <w:rFonts w:ascii="FrankRuehl" w:hAnsi="FrankRuehl" w:cs="FrankRuehl" w:hint="cs"/>
          <w:vanish/>
          <w:sz w:val="22"/>
          <w:szCs w:val="22"/>
          <w:shd w:val="clear" w:color="auto" w:fill="FFFF99"/>
          <w:rtl/>
        </w:rPr>
        <w:t>לפי סעיף 27(א) או 29</w:t>
      </w:r>
      <w:r w:rsidRPr="00346B5C">
        <w:rPr>
          <w:rStyle w:val="default"/>
          <w:rFonts w:ascii="FrankRuehl" w:hAnsi="FrankRuehl" w:cs="FrankRuehl" w:hint="cs"/>
          <w:vanish/>
          <w:sz w:val="22"/>
          <w:szCs w:val="22"/>
          <w:shd w:val="clear" w:color="auto" w:fill="FFFF99"/>
          <w:rtl/>
        </w:rPr>
        <w:t xml:space="preserve"> עד תו</w:t>
      </w:r>
      <w:r w:rsidRPr="00346B5C">
        <w:rPr>
          <w:rStyle w:val="default"/>
          <w:rFonts w:ascii="FrankRuehl" w:hAnsi="FrankRuehl" w:cs="FrankRuehl"/>
          <w:vanish/>
          <w:sz w:val="22"/>
          <w:szCs w:val="22"/>
          <w:shd w:val="clear" w:color="auto" w:fill="FFFF99"/>
          <w:rtl/>
        </w:rPr>
        <w:t>ם</w:t>
      </w:r>
      <w:r w:rsidRPr="00346B5C">
        <w:rPr>
          <w:rStyle w:val="default"/>
          <w:rFonts w:ascii="FrankRuehl" w:hAnsi="FrankRuehl" w:cs="FrankRuehl" w:hint="cs"/>
          <w:vanish/>
          <w:sz w:val="22"/>
          <w:szCs w:val="22"/>
          <w:shd w:val="clear" w:color="auto" w:fill="FFFF99"/>
          <w:rtl/>
        </w:rPr>
        <w:t xml:space="preserve"> שנת הכספים, זכאי, כל שנה, להעביר לשנה שלאחר מכן סכום שלא יעלה על </w:t>
      </w:r>
      <w:r w:rsidR="003666A8" w:rsidRPr="00346B5C">
        <w:rPr>
          <w:rStyle w:val="default"/>
          <w:rFonts w:ascii="FrankRuehl" w:hAnsi="FrankRuehl" w:cs="FrankRuehl" w:hint="cs"/>
          <w:strike/>
          <w:vanish/>
          <w:sz w:val="22"/>
          <w:szCs w:val="22"/>
          <w:shd w:val="clear" w:color="auto" w:fill="FFFF99"/>
          <w:rtl/>
        </w:rPr>
        <w:t>12,</w:t>
      </w:r>
      <w:r w:rsidR="00735DDC" w:rsidRPr="00346B5C">
        <w:rPr>
          <w:rStyle w:val="default"/>
          <w:rFonts w:ascii="FrankRuehl" w:hAnsi="FrankRuehl" w:cs="FrankRuehl" w:hint="cs"/>
          <w:strike/>
          <w:vanish/>
          <w:sz w:val="22"/>
          <w:szCs w:val="22"/>
          <w:shd w:val="clear" w:color="auto" w:fill="FFFF99"/>
          <w:rtl/>
        </w:rPr>
        <w:t>510</w:t>
      </w:r>
      <w:r w:rsidR="00923628" w:rsidRPr="00346B5C">
        <w:rPr>
          <w:rStyle w:val="default"/>
          <w:rFonts w:ascii="FrankRuehl" w:hAnsi="FrankRuehl" w:cs="FrankRuehl" w:hint="cs"/>
          <w:vanish/>
          <w:sz w:val="22"/>
          <w:szCs w:val="22"/>
          <w:shd w:val="clear" w:color="auto" w:fill="FFFF99"/>
          <w:rtl/>
        </w:rPr>
        <w:t xml:space="preserve"> </w:t>
      </w:r>
      <w:r w:rsidR="00923628" w:rsidRPr="00346B5C">
        <w:rPr>
          <w:rStyle w:val="default"/>
          <w:rFonts w:ascii="FrankRuehl" w:hAnsi="FrankRuehl" w:cs="FrankRuehl" w:hint="cs"/>
          <w:vanish/>
          <w:sz w:val="22"/>
          <w:szCs w:val="22"/>
          <w:u w:val="single"/>
          <w:shd w:val="clear" w:color="auto" w:fill="FFFF99"/>
          <w:rtl/>
        </w:rPr>
        <w:t>13,171</w:t>
      </w:r>
      <w:r w:rsidRPr="00346B5C">
        <w:rPr>
          <w:rStyle w:val="default"/>
          <w:rFonts w:ascii="FrankRuehl" w:hAnsi="FrankRuehl" w:cs="FrankRuehl" w:hint="cs"/>
          <w:vanish/>
          <w:sz w:val="22"/>
          <w:szCs w:val="22"/>
          <w:shd w:val="clear" w:color="auto" w:fill="FFFF99"/>
          <w:rtl/>
        </w:rPr>
        <w:t xml:space="preserve"> שקלים חדשים, במשך כל תקופת כהונתה של אותה כנסת</w:t>
      </w:r>
      <w:r w:rsidR="00F47334" w:rsidRPr="00346B5C">
        <w:rPr>
          <w:rStyle w:val="default"/>
          <w:rFonts w:ascii="FrankRuehl" w:hAnsi="FrankRuehl" w:cs="FrankRuehl" w:hint="cs"/>
          <w:vanish/>
          <w:sz w:val="22"/>
          <w:szCs w:val="22"/>
          <w:shd w:val="clear" w:color="auto" w:fill="FFFF99"/>
          <w:rtl/>
        </w:rPr>
        <w:t xml:space="preserve">, ולעניין חבר כנסת חדש כאמור בסעיף 27(ד) </w:t>
      </w:r>
      <w:r w:rsidR="00F47334" w:rsidRPr="00346B5C">
        <w:rPr>
          <w:rStyle w:val="default"/>
          <w:rFonts w:ascii="FrankRuehl" w:hAnsi="FrankRuehl" w:cs="FrankRuehl"/>
          <w:vanish/>
          <w:sz w:val="22"/>
          <w:szCs w:val="22"/>
          <w:shd w:val="clear" w:color="auto" w:fill="FFFF99"/>
          <w:rtl/>
        </w:rPr>
        <w:t>–</w:t>
      </w:r>
      <w:r w:rsidR="00F47334" w:rsidRPr="00346B5C">
        <w:rPr>
          <w:rStyle w:val="default"/>
          <w:rFonts w:ascii="FrankRuehl" w:hAnsi="FrankRuehl" w:cs="FrankRuehl" w:hint="cs"/>
          <w:vanish/>
          <w:sz w:val="22"/>
          <w:szCs w:val="22"/>
          <w:shd w:val="clear" w:color="auto" w:fill="FFFF99"/>
          <w:rtl/>
        </w:rPr>
        <w:t xml:space="preserve"> סכום שלא יעלה על </w:t>
      </w:r>
      <w:r w:rsidR="003666A8" w:rsidRPr="00346B5C">
        <w:rPr>
          <w:rStyle w:val="default"/>
          <w:rFonts w:ascii="FrankRuehl" w:hAnsi="FrankRuehl" w:cs="FrankRuehl" w:hint="cs"/>
          <w:strike/>
          <w:vanish/>
          <w:sz w:val="22"/>
          <w:szCs w:val="22"/>
          <w:shd w:val="clear" w:color="auto" w:fill="FFFF99"/>
          <w:rtl/>
        </w:rPr>
        <w:t>22,</w:t>
      </w:r>
      <w:r w:rsidR="00735DDC" w:rsidRPr="00346B5C">
        <w:rPr>
          <w:rStyle w:val="default"/>
          <w:rFonts w:ascii="FrankRuehl" w:hAnsi="FrankRuehl" w:cs="FrankRuehl" w:hint="cs"/>
          <w:strike/>
          <w:vanish/>
          <w:sz w:val="22"/>
          <w:szCs w:val="22"/>
          <w:shd w:val="clear" w:color="auto" w:fill="FFFF99"/>
          <w:rtl/>
        </w:rPr>
        <w:t>936</w:t>
      </w:r>
      <w:r w:rsidR="00923628" w:rsidRPr="00346B5C">
        <w:rPr>
          <w:rStyle w:val="default"/>
          <w:rFonts w:ascii="FrankRuehl" w:hAnsi="FrankRuehl" w:cs="FrankRuehl" w:hint="cs"/>
          <w:vanish/>
          <w:sz w:val="22"/>
          <w:szCs w:val="22"/>
          <w:shd w:val="clear" w:color="auto" w:fill="FFFF99"/>
          <w:rtl/>
        </w:rPr>
        <w:t xml:space="preserve"> </w:t>
      </w:r>
      <w:r w:rsidR="00923628" w:rsidRPr="00346B5C">
        <w:rPr>
          <w:rStyle w:val="default"/>
          <w:rFonts w:ascii="FrankRuehl" w:hAnsi="FrankRuehl" w:cs="FrankRuehl" w:hint="cs"/>
          <w:vanish/>
          <w:sz w:val="22"/>
          <w:szCs w:val="22"/>
          <w:u w:val="single"/>
          <w:shd w:val="clear" w:color="auto" w:fill="FFFF99"/>
          <w:rtl/>
        </w:rPr>
        <w:t>24,146</w:t>
      </w:r>
      <w:r w:rsidR="00F47334" w:rsidRPr="00346B5C">
        <w:rPr>
          <w:rStyle w:val="default"/>
          <w:rFonts w:ascii="FrankRuehl" w:hAnsi="FrankRuehl" w:cs="FrankRuehl" w:hint="cs"/>
          <w:vanish/>
          <w:sz w:val="22"/>
          <w:szCs w:val="22"/>
          <w:shd w:val="clear" w:color="auto" w:fill="FFFF99"/>
          <w:rtl/>
        </w:rPr>
        <w:t xml:space="preserve"> שקלים חדשים, ב-12 החודשים הראשונים לכהונתו ובתקופת כהונתה של אותה כנסת</w:t>
      </w:r>
      <w:r w:rsidR="00375E7A" w:rsidRPr="00346B5C">
        <w:rPr>
          <w:rStyle w:val="default"/>
          <w:rFonts w:ascii="FrankRuehl" w:hAnsi="FrankRuehl" w:cs="FrankRuehl" w:hint="cs"/>
          <w:vanish/>
          <w:sz w:val="22"/>
          <w:szCs w:val="22"/>
          <w:shd w:val="clear" w:color="auto" w:fill="FFFF99"/>
          <w:rtl/>
        </w:rPr>
        <w:t>; התוספת לתקציב השנתי כאמור בסעיף 27(ה) לא תועבר משנה לשנה אף אם לא נוצלה במלואה</w:t>
      </w:r>
      <w:r w:rsidRPr="00346B5C">
        <w:rPr>
          <w:rStyle w:val="default"/>
          <w:rFonts w:ascii="FrankRuehl" w:hAnsi="FrankRuehl" w:cs="FrankRuehl" w:hint="cs"/>
          <w:vanish/>
          <w:sz w:val="22"/>
          <w:szCs w:val="22"/>
          <w:shd w:val="clear" w:color="auto" w:fill="FFFF99"/>
          <w:rtl/>
        </w:rPr>
        <w:t>.</w:t>
      </w:r>
      <w:bookmarkEnd w:id="69"/>
    </w:p>
    <w:p w:rsidR="002C368F" w:rsidRDefault="002C368F">
      <w:pPr>
        <w:pStyle w:val="P00"/>
        <w:spacing w:before="72"/>
        <w:ind w:left="0" w:right="1134"/>
        <w:rPr>
          <w:rStyle w:val="default"/>
          <w:rFonts w:cs="FrankRuehl"/>
          <w:rtl/>
        </w:rPr>
      </w:pPr>
      <w:bookmarkStart w:id="70" w:name="Seif31"/>
      <w:bookmarkEnd w:id="70"/>
      <w:r>
        <w:rPr>
          <w:lang w:val="he-IL"/>
        </w:rPr>
        <w:pict>
          <v:rect id="_x0000_s2089" style="position:absolute;left:0;text-align:left;margin-left:464.5pt;margin-top:8.05pt;width:75.05pt;height:20.95pt;z-index:251602432"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ב</w:t>
                  </w:r>
                  <w:r>
                    <w:rPr>
                      <w:rFonts w:cs="Miriam" w:hint="cs"/>
                      <w:szCs w:val="18"/>
                      <w:rtl/>
                    </w:rPr>
                    <w:t>יצו</w:t>
                  </w:r>
                  <w:r>
                    <w:rPr>
                      <w:rFonts w:cs="Miriam"/>
                      <w:szCs w:val="18"/>
                      <w:rtl/>
                    </w:rPr>
                    <w:t>ע</w:t>
                  </w:r>
                  <w:r>
                    <w:rPr>
                      <w:rFonts w:cs="Miriam" w:hint="cs"/>
                      <w:szCs w:val="18"/>
                      <w:rtl/>
                    </w:rPr>
                    <w:t xml:space="preserve"> תשלומים</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הכנסת לא יוצ</w:t>
      </w:r>
      <w:r>
        <w:rPr>
          <w:rStyle w:val="default"/>
          <w:rFonts w:cs="FrankRuehl"/>
          <w:rtl/>
        </w:rPr>
        <w:t>י</w:t>
      </w:r>
      <w:r>
        <w:rPr>
          <w:rStyle w:val="default"/>
          <w:rFonts w:cs="FrankRuehl" w:hint="cs"/>
          <w:rtl/>
        </w:rPr>
        <w:t>א הוצאה מהתקציב השנתי העומד לרשותו לפי פרק זה אלא אם כן אושרה מראש על ידי חשב הכנסת; שילם חבר הכנסת לספק בטרם אושרה הוצאה כאמור, לא יקבל החזר בעבור אותה הוצאה.</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יאשר חשב הכנסת הוצאה מהתקציב השנתי לפי פרק זה, אלא אם כן הוצגה בפניו חשבונית מס מהספק; </w:t>
      </w:r>
      <w:r>
        <w:rPr>
          <w:rStyle w:val="default"/>
          <w:rFonts w:cs="FrankRuehl"/>
          <w:rtl/>
        </w:rPr>
        <w:t>ל</w:t>
      </w:r>
      <w:r>
        <w:rPr>
          <w:rStyle w:val="default"/>
          <w:rFonts w:cs="FrankRuehl" w:hint="cs"/>
          <w:rtl/>
        </w:rPr>
        <w:t xml:space="preserve">ענין זה, "חשבונית מס" </w:t>
      </w:r>
      <w:r>
        <w:rPr>
          <w:rStyle w:val="default"/>
          <w:rFonts w:cs="FrankRuehl"/>
          <w:rtl/>
        </w:rPr>
        <w:t>–</w:t>
      </w:r>
      <w:r>
        <w:rPr>
          <w:rStyle w:val="default"/>
          <w:rFonts w:cs="FrankRuehl" w:hint="cs"/>
          <w:rtl/>
        </w:rPr>
        <w:t xml:space="preserve"> כמשמעותה בחוק מס ערך מוסף, תשל"ו-1975, כשהיא חתומה גם על ידי חבר הכנסת.</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אישר חשב הכנסת הוצאה כאמור בסעיף קטן (ב), יעביר את הסכום הנקוב בחשבונית המס ישירות לספק.</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חשב הכנסת רשאי שלא לאשר הוצאה מהתקציב השנתי העומד לרשות חבר </w:t>
      </w:r>
      <w:r>
        <w:rPr>
          <w:rStyle w:val="default"/>
          <w:rFonts w:cs="FrankRuehl"/>
          <w:rtl/>
        </w:rPr>
        <w:t>ה</w:t>
      </w:r>
      <w:r>
        <w:rPr>
          <w:rStyle w:val="default"/>
          <w:rFonts w:cs="FrankRuehl" w:hint="cs"/>
          <w:rtl/>
        </w:rPr>
        <w:t>כנסת אם נוכח שההוצאה אינה לצורך המטרה האמורה בסעיף 26 או שהיא גבוהה באופן בלתי סביר.</w:t>
      </w:r>
    </w:p>
    <w:p w:rsidR="00590F1D" w:rsidRDefault="00590F1D">
      <w:pPr>
        <w:pStyle w:val="P00"/>
        <w:spacing w:before="72"/>
        <w:ind w:left="0" w:right="1134"/>
        <w:rPr>
          <w:rStyle w:val="default"/>
          <w:rFonts w:cs="FrankRuehl" w:hint="cs"/>
          <w:rtl/>
        </w:rPr>
      </w:pPr>
      <w:r>
        <w:rPr>
          <w:rFonts w:hint="cs"/>
          <w:rtl/>
          <w:lang w:eastAsia="en-US"/>
        </w:rPr>
        <w:pict>
          <v:shape id="_x0000_s2187" type="#_x0000_t202" style="position:absolute;left:0;text-align:left;margin-left:470.25pt;margin-top:7.1pt;width:1in;height:16.8pt;z-index:251670016" filled="f" stroked="f">
            <v:textbox inset="1mm,0,1mm,0">
              <w:txbxContent>
                <w:p w:rsidR="003666A8" w:rsidRDefault="003666A8" w:rsidP="00590F1D">
                  <w:pPr>
                    <w:spacing w:line="160" w:lineRule="exact"/>
                    <w:jc w:val="left"/>
                    <w:rPr>
                      <w:rFonts w:cs="Miriam" w:hint="cs"/>
                      <w:szCs w:val="18"/>
                      <w:rtl/>
                    </w:rPr>
                  </w:pPr>
                  <w:r>
                    <w:rPr>
                      <w:rFonts w:cs="Miriam" w:hint="cs"/>
                      <w:szCs w:val="18"/>
                      <w:rtl/>
                    </w:rPr>
                    <w:t>החלטה (מס' 2) תשס"ט-2009</w:t>
                  </w:r>
                </w:p>
              </w:txbxContent>
            </v:textbox>
            <w10:anchorlock/>
          </v:shape>
        </w:pict>
      </w:r>
      <w:r>
        <w:rPr>
          <w:rStyle w:val="default"/>
          <w:rFonts w:cs="FrankRuehl" w:hint="cs"/>
          <w:rtl/>
        </w:rPr>
        <w:tab/>
        <w:t>(ד1)</w:t>
      </w:r>
      <w:r>
        <w:rPr>
          <w:rStyle w:val="default"/>
          <w:rFonts w:cs="FrankRuehl" w:hint="cs"/>
          <w:rtl/>
        </w:rPr>
        <w:tab/>
        <w:t>התשלום לחבר הכנסת בעבור רכישת ציוד משרדי לא יעלה על סכום שקבע חשב הכנסת, בהתאם למחיר שמשלמת הכנסת בהתקשרויותיה עם ספקים לציוד דומה או לפי מחיר סביר אחר שיקבע.</w:t>
      </w:r>
    </w:p>
    <w:p w:rsidR="002C368F" w:rsidRDefault="002C368F" w:rsidP="003E1907">
      <w:pPr>
        <w:pStyle w:val="P00"/>
        <w:spacing w:before="72"/>
        <w:ind w:left="1021" w:right="1134" w:hanging="1021"/>
        <w:rPr>
          <w:rStyle w:val="default"/>
          <w:rFonts w:cs="FrankRuehl" w:hint="cs"/>
          <w:rtl/>
        </w:rPr>
      </w:pPr>
      <w:r>
        <w:rPr>
          <w:rtl/>
          <w:lang w:val="he-IL"/>
        </w:rPr>
        <w:pict>
          <v:shape id="_x0000_s2116" type="#_x0000_t202" style="position:absolute;left:0;text-align:left;margin-left:462pt;margin-top:5.05pt;width:80.25pt;height:44.15pt;z-index:251630080"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p w:rsidR="003666A8" w:rsidRDefault="003666A8">
                  <w:pPr>
                    <w:spacing w:line="160" w:lineRule="exact"/>
                    <w:jc w:val="left"/>
                    <w:rPr>
                      <w:rFonts w:cs="Miriam" w:hint="cs"/>
                      <w:szCs w:val="18"/>
                      <w:rtl/>
                    </w:rPr>
                  </w:pPr>
                  <w:r>
                    <w:rPr>
                      <w:rFonts w:cs="Miriam" w:hint="cs"/>
                      <w:szCs w:val="18"/>
                      <w:rtl/>
                    </w:rPr>
                    <w:t>החלטה (מס' 2) תשס"ז-2007</w:t>
                  </w:r>
                </w:p>
                <w:p w:rsidR="003666A8" w:rsidRDefault="003666A8" w:rsidP="00612CB6">
                  <w:pPr>
                    <w:spacing w:line="160" w:lineRule="exact"/>
                    <w:jc w:val="left"/>
                    <w:rPr>
                      <w:rFonts w:cs="Miriam" w:hint="cs"/>
                      <w:szCs w:val="18"/>
                      <w:rtl/>
                    </w:rPr>
                  </w:pPr>
                  <w:r>
                    <w:rPr>
                      <w:rFonts w:cs="Miriam" w:hint="cs"/>
                      <w:szCs w:val="18"/>
                      <w:rtl/>
                    </w:rPr>
                    <w:t xml:space="preserve">הודעה </w:t>
                  </w:r>
                  <w:r w:rsidR="001D0127">
                    <w:rPr>
                      <w:rFonts w:cs="Miriam" w:hint="cs"/>
                      <w:szCs w:val="18"/>
                      <w:rtl/>
                    </w:rPr>
                    <w:t>תש</w:t>
                  </w:r>
                  <w:r w:rsidR="00735DDC">
                    <w:rPr>
                      <w:rFonts w:cs="Miriam" w:hint="cs"/>
                      <w:szCs w:val="18"/>
                      <w:rtl/>
                    </w:rPr>
                    <w:t>פ"</w:t>
                  </w:r>
                  <w:r w:rsidR="00923628">
                    <w:rPr>
                      <w:rFonts w:cs="Miriam" w:hint="cs"/>
                      <w:szCs w:val="18"/>
                      <w:rtl/>
                    </w:rPr>
                    <w:t>ג</w:t>
                  </w:r>
                  <w:r w:rsidR="00735DDC">
                    <w:rPr>
                      <w:rFonts w:cs="Miriam" w:hint="cs"/>
                      <w:szCs w:val="18"/>
                      <w:rtl/>
                    </w:rPr>
                    <w:t>-202</w:t>
                  </w:r>
                  <w:r w:rsidR="00923628">
                    <w:rPr>
                      <w:rFonts w:cs="Miriam" w:hint="cs"/>
                      <w:szCs w:val="18"/>
                      <w:rtl/>
                    </w:rPr>
                    <w:t>3</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hint="cs"/>
          <w:rtl/>
        </w:rPr>
        <w:tab/>
        <w:t>הוראות סעיפים קטנים (א) ו-(ג) לא יחולו על הוצאה בסכום שאינו עולה על 2,</w:t>
      </w:r>
      <w:r w:rsidR="00923628">
        <w:rPr>
          <w:rStyle w:val="default"/>
          <w:rFonts w:cs="FrankRuehl" w:hint="cs"/>
          <w:rtl/>
        </w:rPr>
        <w:t>655</w:t>
      </w:r>
      <w:r w:rsidR="003E1907">
        <w:rPr>
          <w:rStyle w:val="default"/>
          <w:rFonts w:cs="FrankRuehl" w:hint="cs"/>
          <w:rtl/>
        </w:rPr>
        <w:t xml:space="preserve"> שקלים חדשים;</w:t>
      </w:r>
    </w:p>
    <w:p w:rsidR="00227147" w:rsidRDefault="00227147">
      <w:pPr>
        <w:pStyle w:val="P00"/>
        <w:spacing w:before="72"/>
        <w:ind w:left="1021" w:right="1134"/>
        <w:rPr>
          <w:rStyle w:val="default"/>
          <w:rFonts w:cs="FrankRuehl" w:hint="cs"/>
          <w:rtl/>
        </w:rPr>
      </w:pPr>
    </w:p>
    <w:p w:rsidR="002C368F" w:rsidRDefault="002C368F">
      <w:pPr>
        <w:pStyle w:val="P00"/>
        <w:spacing w:before="72"/>
        <w:ind w:left="1021" w:right="1134"/>
        <w:rPr>
          <w:rStyle w:val="default"/>
          <w:rFonts w:cs="FrankRuehl"/>
          <w:rtl/>
        </w:rPr>
      </w:pPr>
      <w:r>
        <w:rPr>
          <w:rtl/>
          <w:lang w:val="he-IL"/>
        </w:rPr>
        <w:pict>
          <v:shape id="_x0000_s2154" type="#_x0000_t202" style="position:absolute;left:0;text-align:left;margin-left:470.25pt;margin-top:7.1pt;width:1in;height:16.8pt;z-index:251656704"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txbxContent>
            </v:textbox>
          </v:shape>
        </w:pict>
      </w:r>
      <w:r>
        <w:rPr>
          <w:rStyle w:val="default"/>
          <w:rFonts w:cs="FrankRuehl" w:hint="cs"/>
          <w:rtl/>
        </w:rPr>
        <w:t>(2)</w:t>
      </w:r>
      <w:r>
        <w:rPr>
          <w:rStyle w:val="default"/>
          <w:rFonts w:cs="FrankRuehl" w:hint="cs"/>
          <w:rtl/>
        </w:rPr>
        <w:tab/>
        <w:t>הוראות סעיפים קטנים (ב) ו-(ג) לא יחולו על רכישה דרך האינטרנט, ובלבד שאושרה מראש בידי חשב הכנסת; חשב הכנסת יחזיר לחבר הכנסת את סכום הרכישה כנגד הצגת אסמכתה על התשלום.</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סעיף זה לא יחולו על הוצאות לתשלום ארנונה, חשמל, מים, טלפון, ועד ב</w:t>
      </w:r>
      <w:r>
        <w:rPr>
          <w:rStyle w:val="default"/>
          <w:rFonts w:cs="FrankRuehl"/>
          <w:rtl/>
        </w:rPr>
        <w:t>י</w:t>
      </w:r>
      <w:r>
        <w:rPr>
          <w:rStyle w:val="default"/>
          <w:rFonts w:cs="FrankRuehl" w:hint="cs"/>
          <w:rtl/>
        </w:rPr>
        <w:t>ת וגז.</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71" w:name="Rov233"/>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143"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701</w:t>
      </w:r>
    </w:p>
    <w:p w:rsidR="002C368F" w:rsidRPr="00346B5C" w:rsidRDefault="002C368F">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u w:val="single"/>
          <w:shd w:val="clear" w:color="auto" w:fill="FFFF99"/>
          <w:rtl/>
        </w:rPr>
        <w:t>(1)</w:t>
      </w:r>
      <w:r w:rsidRPr="00346B5C">
        <w:rPr>
          <w:rStyle w:val="default"/>
          <w:rFonts w:ascii="FrankRuehl" w:hAnsi="FrankRuehl" w:cs="FrankRuehl" w:hint="cs"/>
          <w:vanish/>
          <w:sz w:val="22"/>
          <w:szCs w:val="22"/>
          <w:shd w:val="clear" w:color="auto" w:fill="FFFF99"/>
          <w:rtl/>
        </w:rPr>
        <w:tab/>
        <w:t>הוראות סעיפים קטנים (א) ו-(ג) לא יחולו על הוצאה בסכום שאינו עולה על 1,000 שקלים חדשים.</w:t>
      </w:r>
    </w:p>
    <w:p w:rsidR="002C368F" w:rsidRPr="00346B5C" w:rsidRDefault="002C368F">
      <w:pPr>
        <w:pStyle w:val="P00"/>
        <w:spacing w:before="0"/>
        <w:ind w:left="1021"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u w:val="single"/>
          <w:shd w:val="clear" w:color="auto" w:fill="FFFF99"/>
          <w:rtl/>
        </w:rPr>
        <w:t>(2)</w:t>
      </w:r>
      <w:r w:rsidRPr="00346B5C">
        <w:rPr>
          <w:rStyle w:val="default"/>
          <w:rFonts w:ascii="FrankRuehl" w:hAnsi="FrankRuehl" w:cs="FrankRuehl" w:hint="cs"/>
          <w:vanish/>
          <w:sz w:val="22"/>
          <w:szCs w:val="22"/>
          <w:u w:val="single"/>
          <w:shd w:val="clear" w:color="auto" w:fill="FFFF99"/>
          <w:rtl/>
        </w:rPr>
        <w:tab/>
        <w:t>הוראות סעיפים קטנים (ב) ו-(ג) לא יחולו על רכישה דרך האינטרנט, ובלבד שאושרה מראש בידי חשב הכנסת; חשב הכנסת יחזיר לחבר הכנסת את סכום הרכישה כנגד הצגת אסמכתה על התשלום.</w:t>
      </w:r>
    </w:p>
    <w:p w:rsidR="002C368F" w:rsidRPr="00346B5C" w:rsidRDefault="002C368F">
      <w:pPr>
        <w:pStyle w:val="P00"/>
        <w:spacing w:before="0"/>
        <w:ind w:left="0" w:right="1134"/>
        <w:rPr>
          <w:rStyle w:val="default"/>
          <w:rFonts w:cs="FrankRuehl" w:hint="cs"/>
          <w:vanish/>
          <w:szCs w:val="20"/>
          <w:shd w:val="clear" w:color="auto" w:fill="FFFF99"/>
          <w:rtl/>
        </w:rPr>
      </w:pPr>
    </w:p>
    <w:p w:rsidR="002C368F" w:rsidRPr="00346B5C" w:rsidRDefault="002C368F">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22.2.2007</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תשס"ז-2007</w:t>
      </w:r>
    </w:p>
    <w:p w:rsidR="002C368F" w:rsidRPr="00346B5C" w:rsidRDefault="002C368F">
      <w:pPr>
        <w:pStyle w:val="P00"/>
        <w:spacing w:before="0"/>
        <w:ind w:left="0" w:right="1134"/>
        <w:rPr>
          <w:rStyle w:val="default"/>
          <w:rFonts w:cs="FrankRuehl" w:hint="cs"/>
          <w:vanish/>
          <w:szCs w:val="20"/>
          <w:shd w:val="clear" w:color="auto" w:fill="FFFF99"/>
          <w:rtl/>
        </w:rPr>
      </w:pPr>
      <w:hyperlink r:id="rId144" w:history="1">
        <w:r w:rsidRPr="00346B5C">
          <w:rPr>
            <w:rStyle w:val="Hyperlink"/>
            <w:rFonts w:hint="cs"/>
            <w:vanish/>
            <w:szCs w:val="20"/>
            <w:shd w:val="clear" w:color="auto" w:fill="FFFF99"/>
            <w:rtl/>
          </w:rPr>
          <w:t>ק"ת תשס"ז מס' 6568</w:t>
        </w:r>
      </w:hyperlink>
      <w:r w:rsidRPr="00346B5C">
        <w:rPr>
          <w:rStyle w:val="default"/>
          <w:rFonts w:cs="FrankRuehl" w:hint="cs"/>
          <w:vanish/>
          <w:szCs w:val="20"/>
          <w:shd w:val="clear" w:color="auto" w:fill="FFFF99"/>
          <w:rtl/>
        </w:rPr>
        <w:t xml:space="preserve"> מיום 22.2.2007 עמ' 606</w:t>
      </w:r>
    </w:p>
    <w:p w:rsidR="002C368F" w:rsidRPr="00346B5C" w:rsidRDefault="002C368F">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1,000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2,000 שקלים חדשים</w:t>
      </w:r>
      <w:r w:rsidRPr="00346B5C">
        <w:rPr>
          <w:rStyle w:val="default"/>
          <w:rFonts w:ascii="FrankRuehl" w:hAnsi="FrankRuehl" w:cs="FrankRuehl" w:hint="cs"/>
          <w:vanish/>
          <w:sz w:val="22"/>
          <w:szCs w:val="22"/>
          <w:shd w:val="clear" w:color="auto" w:fill="FFFF99"/>
          <w:rtl/>
        </w:rPr>
        <w:t>.</w:t>
      </w:r>
    </w:p>
    <w:p w:rsidR="007259D5" w:rsidRPr="00346B5C" w:rsidRDefault="007259D5" w:rsidP="007259D5">
      <w:pPr>
        <w:pStyle w:val="P22"/>
        <w:spacing w:before="0"/>
        <w:ind w:left="0" w:right="1134"/>
        <w:rPr>
          <w:rStyle w:val="default"/>
          <w:rFonts w:cs="FrankRuehl" w:hint="cs"/>
          <w:vanish/>
          <w:szCs w:val="20"/>
          <w:shd w:val="clear" w:color="auto" w:fill="FFFF99"/>
          <w:rtl/>
        </w:rPr>
      </w:pPr>
    </w:p>
    <w:p w:rsidR="007259D5" w:rsidRPr="00346B5C" w:rsidRDefault="007259D5" w:rsidP="007259D5">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1.1.2009</w:t>
      </w:r>
    </w:p>
    <w:p w:rsidR="007259D5" w:rsidRPr="00346B5C" w:rsidRDefault="007259D5" w:rsidP="007259D5">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7259D5" w:rsidRPr="00346B5C" w:rsidRDefault="007259D5" w:rsidP="007259D5">
      <w:pPr>
        <w:pStyle w:val="P22"/>
        <w:spacing w:before="0"/>
        <w:ind w:left="0" w:right="1134"/>
        <w:rPr>
          <w:rStyle w:val="default"/>
          <w:rFonts w:cs="FrankRuehl" w:hint="cs"/>
          <w:vanish/>
          <w:szCs w:val="20"/>
          <w:shd w:val="clear" w:color="auto" w:fill="FFFF99"/>
          <w:rtl/>
        </w:rPr>
      </w:pPr>
      <w:hyperlink r:id="rId145"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7259D5" w:rsidRPr="00346B5C" w:rsidRDefault="007259D5" w:rsidP="00774379">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2,000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w:t>
      </w:r>
      <w:r w:rsidR="00227147" w:rsidRPr="00346B5C">
        <w:rPr>
          <w:rStyle w:val="default"/>
          <w:rFonts w:ascii="FrankRuehl" w:hAnsi="FrankRuehl" w:cs="FrankRuehl" w:hint="cs"/>
          <w:vanish/>
          <w:sz w:val="22"/>
          <w:szCs w:val="22"/>
          <w:u w:val="single"/>
          <w:shd w:val="clear" w:color="auto" w:fill="FFFF99"/>
          <w:rtl/>
        </w:rPr>
        <w:t>149</w:t>
      </w:r>
      <w:r w:rsidRPr="00346B5C">
        <w:rPr>
          <w:rStyle w:val="default"/>
          <w:rFonts w:ascii="FrankRuehl" w:hAnsi="FrankRuehl" w:cs="FrankRuehl" w:hint="cs"/>
          <w:vanish/>
          <w:sz w:val="22"/>
          <w:szCs w:val="22"/>
          <w:shd w:val="clear" w:color="auto" w:fill="FFFF99"/>
          <w:rtl/>
        </w:rPr>
        <w:t xml:space="preserve"> שקלים חדשים.</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p>
    <w:p w:rsidR="00590F1D" w:rsidRPr="00346B5C" w:rsidRDefault="00590F1D" w:rsidP="00590F1D">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20.8.2009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2) תשס"ט-2009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hyperlink r:id="rId146" w:history="1">
        <w:r w:rsidRPr="00346B5C">
          <w:rPr>
            <w:rStyle w:val="Hyperlink"/>
            <w:rFonts w:ascii="FrankRuehl" w:hAnsi="FrankRuehl" w:hint="cs"/>
            <w:vanish/>
            <w:szCs w:val="20"/>
            <w:shd w:val="clear" w:color="auto" w:fill="FFFF99"/>
            <w:rtl/>
          </w:rPr>
          <w:t>ק"ת תשס"ט מס' 6805</w:t>
        </w:r>
      </w:hyperlink>
      <w:r w:rsidRPr="00346B5C">
        <w:rPr>
          <w:rStyle w:val="default"/>
          <w:rFonts w:ascii="FrankRuehl" w:hAnsi="FrankRuehl" w:cs="FrankRuehl" w:hint="cs"/>
          <w:vanish/>
          <w:szCs w:val="20"/>
          <w:shd w:val="clear" w:color="auto" w:fill="FFFF99"/>
          <w:rtl/>
        </w:rPr>
        <w:t xml:space="preserve"> מיום 20.8.2009 עמ' 1249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הוספת סעיף קטן 39(ד1)</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147"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2,149</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2,231</w:t>
      </w:r>
      <w:r w:rsidRPr="00346B5C">
        <w:rPr>
          <w:rStyle w:val="default"/>
          <w:rFonts w:ascii="FrankRuehl" w:hAnsi="FrankRuehl" w:cs="FrankRuehl" w:hint="cs"/>
          <w:vanish/>
          <w:sz w:val="22"/>
          <w:szCs w:val="22"/>
          <w:shd w:val="clear" w:color="auto" w:fill="FFFF99"/>
          <w:rtl/>
        </w:rPr>
        <w:t xml:space="preserve"> שקלים חדשים.</w:t>
      </w:r>
    </w:p>
    <w:p w:rsidR="00774379" w:rsidRPr="00346B5C" w:rsidRDefault="00774379" w:rsidP="00774379">
      <w:pPr>
        <w:pStyle w:val="P22"/>
        <w:spacing w:before="0"/>
        <w:ind w:left="0" w:right="1134"/>
        <w:rPr>
          <w:rStyle w:val="default"/>
          <w:rFonts w:cs="FrankRuehl" w:hint="cs"/>
          <w:vanish/>
          <w:szCs w:val="20"/>
          <w:shd w:val="clear" w:color="auto" w:fill="FFFF99"/>
          <w:rtl/>
        </w:rPr>
      </w:pPr>
    </w:p>
    <w:p w:rsidR="00774379" w:rsidRPr="00346B5C" w:rsidRDefault="00774379" w:rsidP="00774379">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774379">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0" w:right="1134"/>
        <w:rPr>
          <w:rStyle w:val="default"/>
          <w:rFonts w:cs="FrankRuehl" w:hint="cs"/>
          <w:vanish/>
          <w:szCs w:val="20"/>
          <w:shd w:val="clear" w:color="auto" w:fill="FFFF99"/>
          <w:rtl/>
        </w:rPr>
      </w:pPr>
      <w:hyperlink r:id="rId148"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1C2FDF" w:rsidRPr="00346B5C" w:rsidRDefault="001C2FDF" w:rsidP="001C2FDF">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2,231</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2,282</w:t>
      </w:r>
      <w:r w:rsidRPr="00346B5C">
        <w:rPr>
          <w:rStyle w:val="default"/>
          <w:rFonts w:ascii="FrankRuehl" w:hAnsi="FrankRuehl" w:cs="FrankRuehl" w:hint="cs"/>
          <w:vanish/>
          <w:sz w:val="22"/>
          <w:szCs w:val="22"/>
          <w:shd w:val="clear" w:color="auto" w:fill="FFFF99"/>
          <w:rtl/>
        </w:rPr>
        <w:t xml:space="preserve"> שקלים חדשים.</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149"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981DF4" w:rsidRPr="00346B5C" w:rsidRDefault="00981DF4" w:rsidP="00981DF4">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2,282</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2,340</w:t>
      </w:r>
      <w:r w:rsidRPr="00346B5C">
        <w:rPr>
          <w:rStyle w:val="default"/>
          <w:rFonts w:ascii="FrankRuehl" w:hAnsi="FrankRuehl" w:cs="FrankRuehl" w:hint="cs"/>
          <w:vanish/>
          <w:sz w:val="22"/>
          <w:szCs w:val="22"/>
          <w:shd w:val="clear" w:color="auto" w:fill="FFFF99"/>
          <w:rtl/>
        </w:rPr>
        <w:t xml:space="preserve"> שקלים חדשים.</w:t>
      </w:r>
    </w:p>
    <w:p w:rsidR="00981DF4" w:rsidRPr="00346B5C" w:rsidRDefault="00981DF4" w:rsidP="00981DF4">
      <w:pPr>
        <w:pStyle w:val="P22"/>
        <w:spacing w:before="0"/>
        <w:ind w:left="0" w:right="1134"/>
        <w:rPr>
          <w:rStyle w:val="default"/>
          <w:rFonts w:cs="FrankRuehl" w:hint="cs"/>
          <w:vanish/>
          <w:szCs w:val="20"/>
          <w:shd w:val="clear" w:color="auto" w:fill="FFFF99"/>
          <w:rtl/>
        </w:rPr>
      </w:pPr>
    </w:p>
    <w:p w:rsidR="00981DF4" w:rsidRPr="00346B5C" w:rsidRDefault="00981DF4" w:rsidP="00981DF4">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981DF4" w:rsidRPr="00346B5C" w:rsidRDefault="00981DF4" w:rsidP="00981DF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981DF4" w:rsidRPr="00346B5C" w:rsidRDefault="00981DF4" w:rsidP="00981DF4">
      <w:pPr>
        <w:pStyle w:val="P22"/>
        <w:spacing w:before="0"/>
        <w:ind w:left="0" w:right="1134"/>
        <w:rPr>
          <w:rStyle w:val="default"/>
          <w:rFonts w:cs="FrankRuehl" w:hint="cs"/>
          <w:vanish/>
          <w:szCs w:val="20"/>
          <w:shd w:val="clear" w:color="auto" w:fill="FFFF99"/>
          <w:rtl/>
        </w:rPr>
      </w:pPr>
      <w:hyperlink r:id="rId150"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2,340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2,374</w:t>
      </w:r>
      <w:r w:rsidRPr="00346B5C">
        <w:rPr>
          <w:rStyle w:val="default"/>
          <w:rFonts w:ascii="FrankRuehl" w:hAnsi="FrankRuehl" w:cs="FrankRuehl" w:hint="cs"/>
          <w:vanish/>
          <w:sz w:val="22"/>
          <w:szCs w:val="22"/>
          <w:shd w:val="clear" w:color="auto" w:fill="FFFF99"/>
          <w:rtl/>
        </w:rPr>
        <w:t xml:space="preserve"> שקלים חדשים.</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151"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0"/>
        <w:ind w:left="1021" w:right="1134" w:hanging="1021"/>
        <w:rPr>
          <w:rStyle w:val="default"/>
          <w:rFonts w:ascii="FrankRuehl" w:hAnsi="FrankRuehl" w:cs="FrankRuehl" w:hint="cs"/>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2,374</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2,419</w:t>
      </w:r>
      <w:r w:rsidRPr="00346B5C">
        <w:rPr>
          <w:rStyle w:val="default"/>
          <w:rFonts w:ascii="FrankRuehl" w:hAnsi="FrankRuehl" w:cs="FrankRuehl" w:hint="cs"/>
          <w:vanish/>
          <w:sz w:val="22"/>
          <w:szCs w:val="22"/>
          <w:shd w:val="clear" w:color="auto" w:fill="FFFF99"/>
          <w:rtl/>
        </w:rPr>
        <w:t xml:space="preserve"> שקלים חדשים.</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152"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9C232A" w:rsidRPr="00346B5C" w:rsidRDefault="00612CB6" w:rsidP="00612CB6">
      <w:pPr>
        <w:pStyle w:val="P22"/>
        <w:spacing w:before="0"/>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[הסכום נותר ללא שינוי]</w:t>
      </w:r>
    </w:p>
    <w:p w:rsidR="003666A8" w:rsidRPr="00346B5C" w:rsidRDefault="003666A8" w:rsidP="003666A8">
      <w:pPr>
        <w:pStyle w:val="P22"/>
        <w:spacing w:before="0"/>
        <w:ind w:left="0" w:right="1134"/>
        <w:rPr>
          <w:rStyle w:val="default"/>
          <w:rFonts w:cs="FrankRuehl"/>
          <w:vanish/>
          <w:szCs w:val="20"/>
          <w:shd w:val="clear" w:color="auto" w:fill="FFFF99"/>
          <w:rtl/>
        </w:rPr>
      </w:pPr>
    </w:p>
    <w:p w:rsidR="003666A8" w:rsidRPr="00346B5C" w:rsidRDefault="003666A8" w:rsidP="003666A8">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0" w:right="1134"/>
        <w:rPr>
          <w:rStyle w:val="default"/>
          <w:rFonts w:cs="FrankRuehl"/>
          <w:vanish/>
          <w:szCs w:val="20"/>
          <w:shd w:val="clear" w:color="auto" w:fill="FFFF99"/>
          <w:rtl/>
        </w:rPr>
      </w:pPr>
      <w:hyperlink r:id="rId153"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065675" w:rsidRPr="00346B5C" w:rsidRDefault="00065675" w:rsidP="00065675">
      <w:pPr>
        <w:pStyle w:val="P00"/>
        <w:ind w:left="1021" w:right="1134" w:hanging="1021"/>
        <w:rPr>
          <w:rStyle w:val="default"/>
          <w:rFonts w:ascii="FrankRuehl" w:hAnsi="FrankRuehl" w:cs="FrankRuehl"/>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2,419</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2,426</w:t>
      </w:r>
      <w:r w:rsidRPr="00346B5C">
        <w:rPr>
          <w:rStyle w:val="default"/>
          <w:rFonts w:ascii="FrankRuehl" w:hAnsi="FrankRuehl" w:cs="FrankRuehl" w:hint="cs"/>
          <w:vanish/>
          <w:sz w:val="22"/>
          <w:szCs w:val="22"/>
          <w:shd w:val="clear" w:color="auto" w:fill="FFFF99"/>
          <w:rtl/>
        </w:rPr>
        <w:t xml:space="preserve"> שקלים חדשים.</w:t>
      </w:r>
    </w:p>
    <w:p w:rsidR="00065675" w:rsidRPr="00346B5C" w:rsidRDefault="00065675" w:rsidP="00065675">
      <w:pPr>
        <w:pStyle w:val="P00"/>
        <w:spacing w:before="0"/>
        <w:ind w:left="0" w:right="1134"/>
        <w:rPr>
          <w:rFonts w:ascii="FrankRuehl" w:hAnsi="FrankRuehl"/>
          <w:vanish/>
          <w:szCs w:val="20"/>
          <w:shd w:val="clear" w:color="auto" w:fill="FFFF99"/>
        </w:rPr>
      </w:pPr>
    </w:p>
    <w:p w:rsidR="00065675" w:rsidRPr="00346B5C" w:rsidRDefault="00065675" w:rsidP="00065675">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065675" w:rsidRPr="00346B5C" w:rsidRDefault="00065675" w:rsidP="00065675">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065675" w:rsidRPr="00346B5C" w:rsidRDefault="00065675" w:rsidP="00065675">
      <w:pPr>
        <w:pStyle w:val="P00"/>
        <w:spacing w:before="0"/>
        <w:ind w:left="0" w:right="1134"/>
        <w:rPr>
          <w:rFonts w:ascii="FrankRuehl" w:hAnsi="FrankRuehl"/>
          <w:vanish/>
          <w:szCs w:val="20"/>
          <w:shd w:val="clear" w:color="auto" w:fill="FFFF99"/>
          <w:rtl/>
        </w:rPr>
      </w:pPr>
      <w:hyperlink r:id="rId154"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Pr="00346B5C">
        <w:rPr>
          <w:rFonts w:ascii="FrankRuehl" w:hAnsi="FrankRuehl" w:hint="cs"/>
          <w:vanish/>
          <w:szCs w:val="20"/>
          <w:shd w:val="clear" w:color="auto" w:fill="FFFF99"/>
          <w:rtl/>
        </w:rPr>
        <w:t>7</w:t>
      </w:r>
    </w:p>
    <w:p w:rsidR="001D0127" w:rsidRPr="00346B5C" w:rsidRDefault="001D0127" w:rsidP="001D0127">
      <w:pPr>
        <w:pStyle w:val="P00"/>
        <w:ind w:left="1021" w:right="1134" w:hanging="1021"/>
        <w:rPr>
          <w:rStyle w:val="default"/>
          <w:rFonts w:ascii="FrankRuehl" w:hAnsi="FrankRuehl" w:cs="FrankRuehl"/>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2,426</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2,455</w:t>
      </w:r>
      <w:r w:rsidRPr="00346B5C">
        <w:rPr>
          <w:rStyle w:val="default"/>
          <w:rFonts w:ascii="FrankRuehl" w:hAnsi="FrankRuehl" w:cs="FrankRuehl" w:hint="cs"/>
          <w:vanish/>
          <w:sz w:val="22"/>
          <w:szCs w:val="22"/>
          <w:shd w:val="clear" w:color="auto" w:fill="FFFF99"/>
          <w:rtl/>
        </w:rPr>
        <w:t xml:space="preserve"> שקלים חדשים.</w:t>
      </w:r>
    </w:p>
    <w:p w:rsidR="001D0127" w:rsidRPr="00346B5C" w:rsidRDefault="001D0127" w:rsidP="001D0127">
      <w:pPr>
        <w:pStyle w:val="P00"/>
        <w:spacing w:before="0"/>
        <w:ind w:left="0" w:right="1134"/>
        <w:rPr>
          <w:rFonts w:ascii="FrankRuehl" w:hAnsi="FrankRuehl"/>
          <w:vanish/>
          <w:szCs w:val="20"/>
          <w:shd w:val="clear" w:color="auto" w:fill="FFFF99"/>
          <w:rtl/>
        </w:rPr>
      </w:pPr>
    </w:p>
    <w:p w:rsidR="001D0127" w:rsidRPr="00346B5C" w:rsidRDefault="001D0127" w:rsidP="001D0127">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1D0127" w:rsidRPr="00346B5C" w:rsidRDefault="001D0127" w:rsidP="001D0127">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1D0127" w:rsidRPr="00346B5C" w:rsidRDefault="001D0127" w:rsidP="001D0127">
      <w:pPr>
        <w:pStyle w:val="P00"/>
        <w:spacing w:before="0"/>
        <w:ind w:left="0" w:right="1134"/>
        <w:rPr>
          <w:rFonts w:ascii="FrankRuehl" w:hAnsi="FrankRuehl"/>
          <w:vanish/>
          <w:szCs w:val="20"/>
          <w:shd w:val="clear" w:color="auto" w:fill="FFFF99"/>
          <w:rtl/>
        </w:rPr>
      </w:pPr>
      <w:hyperlink r:id="rId155"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735DDC" w:rsidRPr="00346B5C" w:rsidRDefault="00735DDC" w:rsidP="00735DDC">
      <w:pPr>
        <w:pStyle w:val="P00"/>
        <w:ind w:left="1021" w:right="1134" w:hanging="1021"/>
        <w:rPr>
          <w:rStyle w:val="default"/>
          <w:rFonts w:ascii="FrankRuehl" w:hAnsi="FrankRuehl" w:cs="FrankRuehl"/>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2,455</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2,463</w:t>
      </w:r>
      <w:r w:rsidRPr="00346B5C">
        <w:rPr>
          <w:rStyle w:val="default"/>
          <w:rFonts w:ascii="FrankRuehl" w:hAnsi="FrankRuehl" w:cs="FrankRuehl" w:hint="cs"/>
          <w:vanish/>
          <w:sz w:val="22"/>
          <w:szCs w:val="22"/>
          <w:shd w:val="clear" w:color="auto" w:fill="FFFF99"/>
          <w:rtl/>
        </w:rPr>
        <w:t xml:space="preserve"> שקלים חדשים.</w:t>
      </w:r>
    </w:p>
    <w:p w:rsidR="00735DDC" w:rsidRPr="00346B5C" w:rsidRDefault="00735DDC" w:rsidP="00735DDC">
      <w:pPr>
        <w:pStyle w:val="P00"/>
        <w:spacing w:before="0"/>
        <w:ind w:left="0" w:right="1134"/>
        <w:rPr>
          <w:rFonts w:ascii="FrankRuehl" w:hAnsi="FrankRuehl"/>
          <w:vanish/>
          <w:szCs w:val="20"/>
          <w:shd w:val="clear" w:color="auto" w:fill="FFFF99"/>
          <w:rtl/>
        </w:rPr>
      </w:pPr>
    </w:p>
    <w:p w:rsidR="00735DDC" w:rsidRPr="00346B5C" w:rsidRDefault="00735DDC" w:rsidP="00735DD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735DDC" w:rsidRPr="00346B5C" w:rsidRDefault="00735DDC" w:rsidP="00735DD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735DDC" w:rsidRPr="00346B5C" w:rsidRDefault="00735DDC" w:rsidP="00735DDC">
      <w:pPr>
        <w:pStyle w:val="P00"/>
        <w:spacing w:before="0"/>
        <w:ind w:left="0" w:right="1134"/>
        <w:rPr>
          <w:rFonts w:ascii="FrankRuehl" w:hAnsi="FrankRuehl"/>
          <w:vanish/>
          <w:szCs w:val="20"/>
          <w:shd w:val="clear" w:color="auto" w:fill="FFFF99"/>
          <w:rtl/>
        </w:rPr>
      </w:pPr>
      <w:hyperlink r:id="rId156"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923628" w:rsidRPr="00346B5C" w:rsidRDefault="00923628" w:rsidP="00923628">
      <w:pPr>
        <w:pStyle w:val="P00"/>
        <w:ind w:left="1021" w:right="1134" w:hanging="1021"/>
        <w:rPr>
          <w:rStyle w:val="default"/>
          <w:rFonts w:ascii="FrankRuehl" w:hAnsi="FrankRuehl" w:cs="FrankRuehl"/>
          <w:vanish/>
          <w:sz w:val="22"/>
          <w:szCs w:val="2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2,463</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2,522</w:t>
      </w:r>
      <w:r w:rsidRPr="00346B5C">
        <w:rPr>
          <w:rStyle w:val="default"/>
          <w:rFonts w:ascii="FrankRuehl" w:hAnsi="FrankRuehl" w:cs="FrankRuehl" w:hint="cs"/>
          <w:vanish/>
          <w:sz w:val="22"/>
          <w:szCs w:val="22"/>
          <w:shd w:val="clear" w:color="auto" w:fill="FFFF99"/>
          <w:rtl/>
        </w:rPr>
        <w:t xml:space="preserve"> שקלים חדשים.</w:t>
      </w:r>
    </w:p>
    <w:p w:rsidR="00923628" w:rsidRPr="00346B5C" w:rsidRDefault="00923628" w:rsidP="00923628">
      <w:pPr>
        <w:pStyle w:val="P00"/>
        <w:spacing w:before="0"/>
        <w:ind w:left="0" w:right="1134"/>
        <w:rPr>
          <w:rFonts w:ascii="FrankRuehl" w:hAnsi="FrankRuehl"/>
          <w:vanish/>
          <w:szCs w:val="20"/>
          <w:shd w:val="clear" w:color="auto" w:fill="FFFF99"/>
          <w:rtl/>
        </w:rPr>
      </w:pPr>
    </w:p>
    <w:p w:rsidR="00923628" w:rsidRPr="00346B5C" w:rsidRDefault="00923628" w:rsidP="00923628">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923628" w:rsidRPr="00346B5C" w:rsidRDefault="00923628" w:rsidP="00923628">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923628" w:rsidRPr="00346B5C" w:rsidRDefault="00923628" w:rsidP="00923628">
      <w:pPr>
        <w:pStyle w:val="P00"/>
        <w:spacing w:before="0"/>
        <w:ind w:left="0" w:right="1134"/>
        <w:rPr>
          <w:rFonts w:ascii="FrankRuehl" w:hAnsi="FrankRuehl"/>
          <w:vanish/>
          <w:szCs w:val="20"/>
          <w:shd w:val="clear" w:color="auto" w:fill="FFFF99"/>
          <w:rtl/>
        </w:rPr>
      </w:pPr>
      <w:hyperlink r:id="rId157"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3666A8" w:rsidRPr="003666A8" w:rsidRDefault="003666A8" w:rsidP="003666A8">
      <w:pPr>
        <w:pStyle w:val="P00"/>
        <w:ind w:left="1021" w:right="1134" w:hanging="1021"/>
        <w:rPr>
          <w:rStyle w:val="default"/>
          <w:rFonts w:ascii="FrankRuehl" w:hAnsi="FrankRuehl" w:cs="FrankRuehl" w:hint="cs"/>
          <w:sz w:val="2"/>
          <w:szCs w:val="2"/>
          <w:shd w:val="clear" w:color="auto" w:fill="FFFF99"/>
          <w:rtl/>
        </w:rPr>
      </w:pPr>
      <w:r w:rsidRPr="00346B5C">
        <w:rPr>
          <w:rFonts w:ascii="FrankRuehl" w:hAnsi="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w:t>
      </w:r>
      <w:r w:rsidRPr="00346B5C">
        <w:rPr>
          <w:rStyle w:val="default"/>
          <w:rFonts w:ascii="FrankRuehl" w:hAnsi="FrankRuehl" w:cs="FrankRuehl" w:hint="cs"/>
          <w:vanish/>
          <w:sz w:val="22"/>
          <w:szCs w:val="22"/>
          <w:shd w:val="clear" w:color="auto" w:fill="FFFF99"/>
          <w:rtl/>
        </w:rPr>
        <w:t>ה)</w:t>
      </w:r>
      <w:r w:rsidRPr="00346B5C">
        <w:rPr>
          <w:rStyle w:val="default"/>
          <w:rFonts w:ascii="FrankRuehl" w:hAnsi="FrankRuehl" w:cs="FrankRuehl"/>
          <w:vanish/>
          <w:sz w:val="22"/>
          <w:szCs w:val="22"/>
          <w:shd w:val="clear" w:color="auto" w:fill="FFFF99"/>
          <w:rtl/>
        </w:rPr>
        <w:tab/>
      </w:r>
      <w:r w:rsidRPr="00346B5C">
        <w:rPr>
          <w:rStyle w:val="default"/>
          <w:rFonts w:ascii="FrankRuehl" w:hAnsi="FrankRuehl" w:cs="FrankRuehl" w:hint="cs"/>
          <w:vanish/>
          <w:sz w:val="22"/>
          <w:szCs w:val="22"/>
          <w:shd w:val="clear" w:color="auto" w:fill="FFFF99"/>
          <w:rtl/>
        </w:rPr>
        <w:t>(1)</w:t>
      </w:r>
      <w:r w:rsidRPr="00346B5C">
        <w:rPr>
          <w:rStyle w:val="default"/>
          <w:rFonts w:ascii="FrankRuehl" w:hAnsi="FrankRuehl" w:cs="FrankRuehl" w:hint="cs"/>
          <w:vanish/>
          <w:sz w:val="22"/>
          <w:szCs w:val="22"/>
          <w:shd w:val="clear" w:color="auto" w:fill="FFFF99"/>
          <w:rtl/>
        </w:rPr>
        <w:tab/>
        <w:t xml:space="preserve">הוראות סעיפים קטנים (א) ו-(ג) לא יחולו על הוצאה בסכום שאינו עולה על </w:t>
      </w:r>
      <w:r w:rsidRPr="00346B5C">
        <w:rPr>
          <w:rStyle w:val="default"/>
          <w:rFonts w:ascii="FrankRuehl" w:hAnsi="FrankRuehl" w:cs="FrankRuehl" w:hint="cs"/>
          <w:strike/>
          <w:vanish/>
          <w:sz w:val="22"/>
          <w:szCs w:val="22"/>
          <w:shd w:val="clear" w:color="auto" w:fill="FFFF99"/>
          <w:rtl/>
        </w:rPr>
        <w:t>2,</w:t>
      </w:r>
      <w:r w:rsidR="00923628" w:rsidRPr="00346B5C">
        <w:rPr>
          <w:rStyle w:val="default"/>
          <w:rFonts w:ascii="FrankRuehl" w:hAnsi="FrankRuehl" w:cs="FrankRuehl" w:hint="cs"/>
          <w:strike/>
          <w:vanish/>
          <w:sz w:val="22"/>
          <w:szCs w:val="22"/>
          <w:shd w:val="clear" w:color="auto" w:fill="FFFF99"/>
          <w:rtl/>
        </w:rPr>
        <w:t>522</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2,</w:t>
      </w:r>
      <w:r w:rsidR="00923628" w:rsidRPr="00346B5C">
        <w:rPr>
          <w:rStyle w:val="default"/>
          <w:rFonts w:ascii="FrankRuehl" w:hAnsi="FrankRuehl" w:cs="FrankRuehl" w:hint="cs"/>
          <w:vanish/>
          <w:sz w:val="22"/>
          <w:szCs w:val="22"/>
          <w:u w:val="single"/>
          <w:shd w:val="clear" w:color="auto" w:fill="FFFF99"/>
          <w:rtl/>
        </w:rPr>
        <w:t>655</w:t>
      </w:r>
      <w:r w:rsidRPr="00346B5C">
        <w:rPr>
          <w:rStyle w:val="default"/>
          <w:rFonts w:ascii="FrankRuehl" w:hAnsi="FrankRuehl" w:cs="FrankRuehl" w:hint="cs"/>
          <w:vanish/>
          <w:sz w:val="22"/>
          <w:szCs w:val="22"/>
          <w:shd w:val="clear" w:color="auto" w:fill="FFFF99"/>
          <w:rtl/>
        </w:rPr>
        <w:t xml:space="preserve"> שקלים חדשים.</w:t>
      </w:r>
      <w:bookmarkEnd w:id="71"/>
    </w:p>
    <w:p w:rsidR="002C368F" w:rsidRDefault="002C368F">
      <w:pPr>
        <w:pStyle w:val="P00"/>
        <w:spacing w:before="72"/>
        <w:ind w:left="0" w:right="1134"/>
        <w:rPr>
          <w:rStyle w:val="default"/>
          <w:rFonts w:cs="FrankRuehl"/>
          <w:rtl/>
        </w:rPr>
      </w:pPr>
      <w:bookmarkStart w:id="72" w:name="Seif32"/>
      <w:bookmarkEnd w:id="72"/>
      <w:r>
        <w:rPr>
          <w:lang w:val="he-IL"/>
        </w:rPr>
        <w:pict>
          <v:rect id="_x0000_s2090" style="position:absolute;left:0;text-align:left;margin-left:464.5pt;margin-top:8.05pt;width:75.05pt;height:8pt;z-index:251603456"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ד</w:t>
                  </w:r>
                  <w:r>
                    <w:rPr>
                      <w:rFonts w:cs="Miriam" w:hint="cs"/>
                      <w:szCs w:val="18"/>
                      <w:rtl/>
                    </w:rPr>
                    <w:t>יווח</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חשב הכנסת יגיש לחבר הכנסת, בתוך חודש מתום שנת הכספים, דוח מפורט על רכישותיו והוצאותיו מהתקציב השנתי לפי החלטה זו.</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הכנסת יאשר את הדוח כאמור בסעיף קטן (א), או יעיר את הערותיו בתוך 15 ימים מיום קבלתו; לא אישר חבר הכנסת את הדו</w:t>
      </w:r>
      <w:r>
        <w:rPr>
          <w:rStyle w:val="default"/>
          <w:rFonts w:cs="FrankRuehl"/>
          <w:rtl/>
        </w:rPr>
        <w:t>ח</w:t>
      </w:r>
      <w:r>
        <w:rPr>
          <w:rStyle w:val="default"/>
          <w:rFonts w:cs="FrankRuehl" w:hint="cs"/>
          <w:rtl/>
        </w:rPr>
        <w:t>, או לא התקבלו הערות בתוך התקופה האמורה, יראו את הדוח כנכון.</w:t>
      </w:r>
    </w:p>
    <w:p w:rsidR="002C368F" w:rsidRDefault="002C368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דוחות כאמור בסעיף קטן (א) יהיו פתוחים לעיון הציבור, ויוצגו בספריית הכנסת ובאתר האינטרנט של הכנסת.</w:t>
      </w:r>
    </w:p>
    <w:p w:rsidR="002C368F" w:rsidRDefault="002C368F" w:rsidP="00C64298">
      <w:pPr>
        <w:pStyle w:val="medium2-header"/>
        <w:keepLines w:val="0"/>
        <w:spacing w:before="72"/>
        <w:ind w:left="0" w:right="1134"/>
        <w:rPr>
          <w:rFonts w:hint="cs"/>
          <w:noProof/>
          <w:sz w:val="20"/>
          <w:rtl/>
        </w:rPr>
      </w:pPr>
      <w:bookmarkStart w:id="73" w:name="med5"/>
      <w:bookmarkEnd w:id="73"/>
      <w:r>
        <w:rPr>
          <w:noProof/>
          <w:sz w:val="20"/>
          <w:rtl/>
          <w:lang w:val="he-IL"/>
        </w:rPr>
        <w:pict>
          <v:shape id="_x0000_s2125" type="#_x0000_t202" style="position:absolute;left:0;text-align:left;margin-left:457.35pt;margin-top:7.1pt;width:84.9pt;height:31.4pt;z-index:251638272"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תשס"ה-2005</w:t>
                  </w:r>
                </w:p>
                <w:p w:rsidR="003666A8" w:rsidRDefault="003666A8" w:rsidP="00C64298">
                  <w:pPr>
                    <w:spacing w:line="160" w:lineRule="exact"/>
                    <w:jc w:val="left"/>
                    <w:rPr>
                      <w:rFonts w:cs="Miriam" w:hint="cs"/>
                      <w:szCs w:val="18"/>
                      <w:rtl/>
                    </w:rPr>
                  </w:pPr>
                  <w:r>
                    <w:rPr>
                      <w:rFonts w:cs="Miriam" w:hint="cs"/>
                      <w:szCs w:val="18"/>
                      <w:rtl/>
                    </w:rPr>
                    <w:t>החלטה תשע"ד-2014</w:t>
                  </w:r>
                </w:p>
              </w:txbxContent>
            </v:textbox>
            <w10:anchorlock/>
          </v:shape>
        </w:pict>
      </w:r>
      <w:r>
        <w:rPr>
          <w:noProof/>
          <w:sz w:val="20"/>
          <w:rtl/>
        </w:rPr>
        <w:t>פ</w:t>
      </w:r>
      <w:r>
        <w:rPr>
          <w:rFonts w:hint="cs"/>
          <w:noProof/>
          <w:sz w:val="20"/>
          <w:rtl/>
        </w:rPr>
        <w:t xml:space="preserve">רק ה1: </w:t>
      </w:r>
      <w:r w:rsidR="00C64298">
        <w:rPr>
          <w:rFonts w:hint="cs"/>
          <w:noProof/>
          <w:sz w:val="20"/>
          <w:rtl/>
        </w:rPr>
        <w:t>יועצים</w:t>
      </w:r>
      <w:r>
        <w:rPr>
          <w:rFonts w:hint="cs"/>
          <w:noProof/>
          <w:sz w:val="20"/>
          <w:rtl/>
        </w:rPr>
        <w:t xml:space="preserve"> פרלמנטריים</w:t>
      </w: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bookmarkStart w:id="74" w:name="Rov185"/>
      <w:r w:rsidRPr="00346B5C">
        <w:rPr>
          <w:rStyle w:val="default"/>
          <w:rFonts w:cs="FrankRuehl" w:hint="cs"/>
          <w:vanish/>
          <w:color w:val="FF0000"/>
          <w:szCs w:val="20"/>
          <w:shd w:val="clear" w:color="auto" w:fill="FFFF99"/>
          <w:rtl/>
        </w:rPr>
        <w:t>מיום 1.3.2005</w:t>
      </w:r>
    </w:p>
    <w:p w:rsidR="00C64298" w:rsidRPr="00346B5C" w:rsidRDefault="00C64298" w:rsidP="00C64298">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58"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452</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פרק ה1</w:t>
      </w:r>
    </w:p>
    <w:p w:rsidR="00C64298" w:rsidRPr="00346B5C" w:rsidRDefault="00C64298" w:rsidP="00C64298">
      <w:pPr>
        <w:pStyle w:val="P00"/>
        <w:spacing w:before="0"/>
        <w:ind w:left="0" w:right="1134"/>
        <w:rPr>
          <w:rStyle w:val="default"/>
          <w:rFonts w:cs="FrankRuehl" w:hint="cs"/>
          <w:vanish/>
          <w:szCs w:val="20"/>
          <w:shd w:val="clear" w:color="auto" w:fill="FFFF99"/>
          <w:rtl/>
        </w:rPr>
      </w:pP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59"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1738</w:t>
      </w:r>
    </w:p>
    <w:p w:rsidR="00C64298" w:rsidRPr="00C64298" w:rsidRDefault="00C64298" w:rsidP="00C64298">
      <w:pPr>
        <w:pStyle w:val="P00"/>
        <w:ind w:left="0" w:right="1134"/>
        <w:rPr>
          <w:rStyle w:val="default"/>
          <w:rFonts w:cs="FrankRuehl" w:hint="cs"/>
          <w:sz w:val="2"/>
          <w:szCs w:val="2"/>
          <w:shd w:val="clear" w:color="auto" w:fill="FFFF99"/>
          <w:rtl/>
        </w:rPr>
      </w:pPr>
      <w:r w:rsidRPr="00346B5C">
        <w:rPr>
          <w:rStyle w:val="default"/>
          <w:rFonts w:cs="FrankRuehl" w:hint="cs"/>
          <w:vanish/>
          <w:sz w:val="22"/>
          <w:szCs w:val="22"/>
          <w:shd w:val="clear" w:color="auto" w:fill="FFFF99"/>
          <w:rtl/>
        </w:rPr>
        <w:t xml:space="preserve">פרק ה1: </w:t>
      </w:r>
      <w:r w:rsidRPr="00346B5C">
        <w:rPr>
          <w:rStyle w:val="default"/>
          <w:rFonts w:cs="FrankRuehl" w:hint="cs"/>
          <w:strike/>
          <w:vanish/>
          <w:sz w:val="22"/>
          <w:szCs w:val="22"/>
          <w:shd w:val="clear" w:color="auto" w:fill="FFFF99"/>
          <w:rtl/>
        </w:rPr>
        <w:t>עוזרים</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יועצים</w:t>
      </w:r>
      <w:r w:rsidRPr="00346B5C">
        <w:rPr>
          <w:rStyle w:val="default"/>
          <w:rFonts w:cs="FrankRuehl" w:hint="cs"/>
          <w:vanish/>
          <w:sz w:val="22"/>
          <w:szCs w:val="22"/>
          <w:shd w:val="clear" w:color="auto" w:fill="FFFF99"/>
          <w:rtl/>
        </w:rPr>
        <w:t xml:space="preserve"> פרלמטריים</w:t>
      </w:r>
      <w:bookmarkEnd w:id="74"/>
    </w:p>
    <w:p w:rsidR="00C64298" w:rsidRPr="00C64298" w:rsidRDefault="00C64298" w:rsidP="00C64298">
      <w:pPr>
        <w:pStyle w:val="P00"/>
        <w:spacing w:before="72"/>
        <w:ind w:left="0" w:right="1134"/>
        <w:rPr>
          <w:rStyle w:val="default"/>
          <w:rFonts w:cs="FrankRuehl" w:hint="cs"/>
          <w:rtl/>
        </w:rPr>
      </w:pPr>
    </w:p>
    <w:p w:rsidR="002C368F" w:rsidRDefault="002C368F" w:rsidP="00F47334">
      <w:pPr>
        <w:pStyle w:val="P00"/>
        <w:spacing w:before="72"/>
        <w:ind w:left="0" w:right="1134"/>
        <w:rPr>
          <w:rStyle w:val="default"/>
          <w:rFonts w:cs="FrankRuehl" w:hint="cs"/>
          <w:rtl/>
        </w:rPr>
      </w:pPr>
      <w:bookmarkStart w:id="75" w:name="Seif51"/>
      <w:bookmarkEnd w:id="75"/>
      <w:r>
        <w:rPr>
          <w:lang w:val="he-IL"/>
        </w:rPr>
        <w:pict>
          <v:rect id="_x0000_s2124" style="position:absolute;left:0;text-align:left;margin-left:464.5pt;margin-top:8.05pt;width:75.05pt;height:48.95pt;z-index:251637248" o:allowincell="f" filled="f" stroked="f" strokecolor="lime" strokeweight=".25pt">
            <v:textbox style="mso-next-textbox:#_x0000_s2124" inset="0,0,0,0">
              <w:txbxContent>
                <w:p w:rsidR="003666A8" w:rsidRDefault="003666A8" w:rsidP="00C64298">
                  <w:pPr>
                    <w:spacing w:line="160" w:lineRule="exact"/>
                    <w:jc w:val="left"/>
                    <w:rPr>
                      <w:rFonts w:cs="Miriam" w:hint="cs"/>
                      <w:szCs w:val="18"/>
                      <w:rtl/>
                    </w:rPr>
                  </w:pPr>
                  <w:r>
                    <w:rPr>
                      <w:rFonts w:cs="Miriam" w:hint="cs"/>
                      <w:szCs w:val="18"/>
                      <w:rtl/>
                    </w:rPr>
                    <w:t>זכאות ליועצים פרלמנטריים</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pPr>
                    <w:spacing w:line="160" w:lineRule="exact"/>
                    <w:jc w:val="left"/>
                    <w:rPr>
                      <w:rFonts w:cs="Miriam" w:hint="cs"/>
                      <w:noProof/>
                      <w:szCs w:val="18"/>
                      <w:rtl/>
                    </w:rPr>
                  </w:pPr>
                  <w:r>
                    <w:rPr>
                      <w:rFonts w:cs="Miriam" w:hint="cs"/>
                      <w:noProof/>
                      <w:szCs w:val="18"/>
                      <w:rtl/>
                    </w:rPr>
                    <w:t>החלטה תשע"ד-2014</w:t>
                  </w:r>
                </w:p>
                <w:p w:rsidR="003666A8" w:rsidRDefault="003666A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Fonts w:hint="cs"/>
          <w:rtl/>
        </w:rPr>
        <w:t>40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לצורך מילוי תפקידו כחבר הכנסת, תממן הכנסת בעבור חבר הכנסת העסקת </w:t>
      </w:r>
      <w:r w:rsidR="00F47334">
        <w:rPr>
          <w:rStyle w:val="default"/>
          <w:rFonts w:cs="FrankRuehl" w:hint="cs"/>
          <w:rtl/>
        </w:rPr>
        <w:t>שלושה</w:t>
      </w:r>
      <w:r>
        <w:rPr>
          <w:rStyle w:val="default"/>
          <w:rFonts w:cs="FrankRuehl" w:hint="cs"/>
          <w:rtl/>
        </w:rPr>
        <w:t xml:space="preserve"> </w:t>
      </w:r>
      <w:r w:rsidR="00C64298">
        <w:rPr>
          <w:rStyle w:val="default"/>
          <w:rFonts w:cs="FrankRuehl" w:hint="cs"/>
          <w:rtl/>
        </w:rPr>
        <w:t>יועצים</w:t>
      </w:r>
      <w:r>
        <w:rPr>
          <w:rStyle w:val="default"/>
          <w:rFonts w:cs="FrankRuehl" w:hint="cs"/>
          <w:rtl/>
        </w:rPr>
        <w:t xml:space="preserve"> פרלמנטריים.</w:t>
      </w: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bookmarkStart w:id="76" w:name="Rov186"/>
      <w:r w:rsidRPr="00346B5C">
        <w:rPr>
          <w:rStyle w:val="default"/>
          <w:rFonts w:cs="FrankRuehl" w:hint="cs"/>
          <w:vanish/>
          <w:color w:val="FF0000"/>
          <w:szCs w:val="20"/>
          <w:shd w:val="clear" w:color="auto" w:fill="FFFF99"/>
          <w:rtl/>
        </w:rPr>
        <w:t>מיום 1.3.2005</w:t>
      </w:r>
    </w:p>
    <w:p w:rsidR="00C64298" w:rsidRPr="00346B5C" w:rsidRDefault="00C64298" w:rsidP="00C64298">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60"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452</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40א</w:t>
      </w:r>
    </w:p>
    <w:p w:rsidR="00C64298" w:rsidRPr="00346B5C" w:rsidRDefault="00C64298" w:rsidP="00C64298">
      <w:pPr>
        <w:pStyle w:val="P00"/>
        <w:spacing w:before="0"/>
        <w:ind w:left="0" w:right="1134"/>
        <w:rPr>
          <w:rStyle w:val="default"/>
          <w:rFonts w:cs="FrankRuehl" w:hint="cs"/>
          <w:vanish/>
          <w:szCs w:val="20"/>
          <w:shd w:val="clear" w:color="auto" w:fill="FFFF99"/>
          <w:rtl/>
        </w:rPr>
      </w:pP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61"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1738</w:t>
      </w:r>
    </w:p>
    <w:p w:rsidR="00C64298" w:rsidRPr="00346B5C" w:rsidRDefault="00C64298" w:rsidP="00C64298">
      <w:pPr>
        <w:pStyle w:val="P00"/>
        <w:ind w:left="0" w:right="1134"/>
        <w:rPr>
          <w:rStyle w:val="default"/>
          <w:rFonts w:cs="Miriam" w:hint="cs"/>
          <w:vanish/>
          <w:sz w:val="16"/>
          <w:szCs w:val="16"/>
          <w:shd w:val="clear" w:color="auto" w:fill="FFFF99"/>
          <w:rtl/>
        </w:rPr>
      </w:pPr>
      <w:r w:rsidRPr="00346B5C">
        <w:rPr>
          <w:rStyle w:val="default"/>
          <w:rFonts w:cs="Miriam" w:hint="cs"/>
          <w:vanish/>
          <w:sz w:val="16"/>
          <w:szCs w:val="16"/>
          <w:shd w:val="clear" w:color="auto" w:fill="FFFF99"/>
          <w:rtl/>
        </w:rPr>
        <w:t xml:space="preserve">זכאות </w:t>
      </w:r>
      <w:r w:rsidRPr="00346B5C">
        <w:rPr>
          <w:rStyle w:val="default"/>
          <w:rFonts w:cs="Miriam" w:hint="cs"/>
          <w:strike/>
          <w:vanish/>
          <w:sz w:val="16"/>
          <w:szCs w:val="16"/>
          <w:shd w:val="clear" w:color="auto" w:fill="FFFF99"/>
          <w:rtl/>
        </w:rPr>
        <w:t>לעוזרים</w:t>
      </w:r>
      <w:r w:rsidRPr="00346B5C">
        <w:rPr>
          <w:rStyle w:val="default"/>
          <w:rFonts w:cs="Miriam" w:hint="cs"/>
          <w:vanish/>
          <w:sz w:val="16"/>
          <w:szCs w:val="16"/>
          <w:shd w:val="clear" w:color="auto" w:fill="FFFF99"/>
          <w:rtl/>
        </w:rPr>
        <w:t xml:space="preserve"> </w:t>
      </w:r>
      <w:r w:rsidRPr="00346B5C">
        <w:rPr>
          <w:rStyle w:val="default"/>
          <w:rFonts w:cs="Miriam" w:hint="cs"/>
          <w:vanish/>
          <w:sz w:val="16"/>
          <w:szCs w:val="16"/>
          <w:u w:val="single"/>
          <w:shd w:val="clear" w:color="auto" w:fill="FFFF99"/>
          <w:rtl/>
        </w:rPr>
        <w:t>ליועצים</w:t>
      </w:r>
      <w:r w:rsidRPr="00346B5C">
        <w:rPr>
          <w:rStyle w:val="default"/>
          <w:rFonts w:cs="Miriam" w:hint="cs"/>
          <w:vanish/>
          <w:sz w:val="16"/>
          <w:szCs w:val="16"/>
          <w:shd w:val="clear" w:color="auto" w:fill="FFFF99"/>
          <w:rtl/>
        </w:rPr>
        <w:t xml:space="preserve"> פרלמנטריים</w:t>
      </w:r>
    </w:p>
    <w:p w:rsidR="00C64298" w:rsidRPr="00346B5C" w:rsidRDefault="00C64298" w:rsidP="00C64298">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40א</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לצורך מילוי תפקידו כחבר הכנסת, תממן הכנסת בעבור חבר הכנסת העסקת שני </w:t>
      </w:r>
      <w:r w:rsidRPr="00346B5C">
        <w:rPr>
          <w:rStyle w:val="default"/>
          <w:rFonts w:cs="FrankRuehl" w:hint="cs"/>
          <w:strike/>
          <w:vanish/>
          <w:sz w:val="22"/>
          <w:szCs w:val="22"/>
          <w:shd w:val="clear" w:color="auto" w:fill="FFFF99"/>
          <w:rtl/>
        </w:rPr>
        <w:t>עוזרים פרלמנטריים, אחד עוזר מינהלי ואחד עוזר מקצועי</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יועצים פרלמנטריים</w:t>
      </w:r>
      <w:r w:rsidRPr="00346B5C">
        <w:rPr>
          <w:rStyle w:val="default"/>
          <w:rFonts w:cs="FrankRuehl" w:hint="cs"/>
          <w:vanish/>
          <w:sz w:val="22"/>
          <w:szCs w:val="22"/>
          <w:shd w:val="clear" w:color="auto" w:fill="FFFF99"/>
          <w:rtl/>
        </w:rPr>
        <w:t>.</w:t>
      </w:r>
    </w:p>
    <w:p w:rsidR="00F47334" w:rsidRPr="00346B5C" w:rsidRDefault="00F47334" w:rsidP="00F47334">
      <w:pPr>
        <w:pStyle w:val="P00"/>
        <w:spacing w:before="0"/>
        <w:ind w:left="0" w:right="1134"/>
        <w:rPr>
          <w:rStyle w:val="default"/>
          <w:rFonts w:cs="FrankRuehl" w:hint="cs"/>
          <w:vanish/>
          <w:szCs w:val="20"/>
          <w:shd w:val="clear" w:color="auto" w:fill="FFFF99"/>
          <w:rtl/>
        </w:rPr>
      </w:pPr>
    </w:p>
    <w:p w:rsidR="00F47334" w:rsidRPr="00346B5C" w:rsidRDefault="00F47334" w:rsidP="00F4733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F47334" w:rsidRPr="00346B5C" w:rsidRDefault="00F47334" w:rsidP="00F4733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תשע"ו-2015</w:t>
      </w:r>
    </w:p>
    <w:p w:rsidR="00F47334" w:rsidRPr="00346B5C" w:rsidRDefault="00F47334" w:rsidP="00F47334">
      <w:pPr>
        <w:pStyle w:val="P00"/>
        <w:spacing w:before="0"/>
        <w:ind w:left="0" w:right="1134"/>
        <w:rPr>
          <w:rStyle w:val="default"/>
          <w:rFonts w:cs="FrankRuehl" w:hint="cs"/>
          <w:vanish/>
          <w:szCs w:val="20"/>
          <w:shd w:val="clear" w:color="auto" w:fill="FFFF99"/>
          <w:rtl/>
        </w:rPr>
      </w:pPr>
      <w:hyperlink r:id="rId162"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510</w:t>
      </w:r>
    </w:p>
    <w:p w:rsidR="00F47334" w:rsidRPr="00F47334" w:rsidRDefault="00F47334" w:rsidP="00F47334">
      <w:pPr>
        <w:pStyle w:val="P00"/>
        <w:ind w:left="0" w:right="1134"/>
        <w:rPr>
          <w:rStyle w:val="default"/>
          <w:rFonts w:cs="FrankRuehl" w:hint="cs"/>
          <w:sz w:val="2"/>
          <w:szCs w:val="2"/>
          <w:shd w:val="clear" w:color="auto" w:fill="FFFF99"/>
          <w:rtl/>
        </w:rPr>
      </w:pPr>
      <w:r w:rsidRPr="00346B5C">
        <w:rPr>
          <w:rStyle w:val="default"/>
          <w:rFonts w:cs="FrankRuehl" w:hint="cs"/>
          <w:vanish/>
          <w:sz w:val="22"/>
          <w:szCs w:val="22"/>
          <w:shd w:val="clear" w:color="auto" w:fill="FFFF99"/>
          <w:rtl/>
        </w:rPr>
        <w:t>40א</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לצורך מילוי תפקידו כחבר הכנסת, תממן הכנסת בעבור חבר הכנסת העסקת </w:t>
      </w:r>
      <w:r w:rsidRPr="00346B5C">
        <w:rPr>
          <w:rStyle w:val="default"/>
          <w:rFonts w:cs="FrankRuehl" w:hint="cs"/>
          <w:strike/>
          <w:vanish/>
          <w:sz w:val="22"/>
          <w:szCs w:val="22"/>
          <w:shd w:val="clear" w:color="auto" w:fill="FFFF99"/>
          <w:rtl/>
        </w:rPr>
        <w:t>שני</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שלושה</w:t>
      </w:r>
      <w:r w:rsidRPr="00346B5C">
        <w:rPr>
          <w:rStyle w:val="default"/>
          <w:rFonts w:cs="FrankRuehl" w:hint="cs"/>
          <w:vanish/>
          <w:sz w:val="22"/>
          <w:szCs w:val="22"/>
          <w:shd w:val="clear" w:color="auto" w:fill="FFFF99"/>
          <w:rtl/>
        </w:rPr>
        <w:t xml:space="preserve"> יועצים פרלמנטריים.</w:t>
      </w:r>
      <w:bookmarkEnd w:id="76"/>
    </w:p>
    <w:p w:rsidR="00C64298" w:rsidRDefault="00C64298" w:rsidP="00C64298">
      <w:pPr>
        <w:pStyle w:val="P00"/>
        <w:spacing w:before="72"/>
        <w:ind w:left="0" w:right="1134"/>
        <w:rPr>
          <w:rStyle w:val="default"/>
          <w:rFonts w:cs="FrankRuehl" w:hint="cs"/>
          <w:rtl/>
        </w:rPr>
      </w:pPr>
    </w:p>
    <w:p w:rsidR="002C368F" w:rsidRDefault="002C368F" w:rsidP="00C64298">
      <w:pPr>
        <w:pStyle w:val="P00"/>
        <w:spacing w:before="72"/>
        <w:ind w:left="0" w:right="1134"/>
        <w:rPr>
          <w:rStyle w:val="default"/>
          <w:rFonts w:cs="FrankRuehl" w:hint="cs"/>
          <w:rtl/>
        </w:rPr>
      </w:pPr>
      <w:bookmarkStart w:id="77" w:name="Seif52"/>
      <w:bookmarkEnd w:id="77"/>
      <w:r>
        <w:rPr>
          <w:lang w:val="he-IL"/>
        </w:rPr>
        <w:pict>
          <v:rect id="_x0000_s2126" style="position:absolute;left:0;text-align:left;margin-left:464.5pt;margin-top:8.05pt;width:75.05pt;height:32.7pt;z-index:251639296"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מעמד</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Fonts w:hint="cs"/>
          <w:rtl/>
        </w:rPr>
        <w:t>40</w:t>
      </w:r>
      <w:r>
        <w:rPr>
          <w:rStyle w:val="default"/>
          <w:rFonts w:cs="FrankRuehl" w:hint="cs"/>
          <w:rtl/>
        </w:rPr>
        <w:t>ב</w:t>
      </w:r>
      <w:r>
        <w:rPr>
          <w:rStyle w:val="default"/>
          <w:rFonts w:cs="FrankRuehl"/>
          <w:rtl/>
        </w:rPr>
        <w:t>.</w:t>
      </w:r>
      <w:r>
        <w:rPr>
          <w:rStyle w:val="default"/>
          <w:rFonts w:cs="FrankRuehl"/>
          <w:rtl/>
        </w:rPr>
        <w:tab/>
      </w:r>
      <w:r w:rsidR="00C64298">
        <w:rPr>
          <w:rStyle w:val="default"/>
          <w:rFonts w:cs="FrankRuehl" w:hint="cs"/>
          <w:rtl/>
        </w:rPr>
        <w:t>היועץ</w:t>
      </w:r>
      <w:r>
        <w:rPr>
          <w:rStyle w:val="default"/>
          <w:rFonts w:cs="FrankRuehl" w:hint="cs"/>
          <w:rtl/>
        </w:rPr>
        <w:t xml:space="preserve"> הפרלמנטרי הוא עובדו של חבר הכנסת ולא של הכנסת, והוא חב לחבר הכנסת ולו בלבד חובת נאמנות כעובד למעבידו, על כל הנגזר מחובת נאמנות זו.</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78" w:name="Rov187"/>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63"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452</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40ב</w:t>
      </w:r>
    </w:p>
    <w:p w:rsidR="00C64298" w:rsidRPr="00346B5C" w:rsidRDefault="00C64298" w:rsidP="00C64298">
      <w:pPr>
        <w:pStyle w:val="P00"/>
        <w:spacing w:before="0"/>
        <w:ind w:left="0" w:right="1134"/>
        <w:rPr>
          <w:rStyle w:val="default"/>
          <w:rFonts w:cs="FrankRuehl" w:hint="cs"/>
          <w:vanish/>
          <w:szCs w:val="20"/>
          <w:shd w:val="clear" w:color="auto" w:fill="FFFF99"/>
          <w:rtl/>
        </w:rPr>
      </w:pP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64"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C64298" w:rsidRPr="00C64298" w:rsidRDefault="00C64298" w:rsidP="00C64298">
      <w:pPr>
        <w:pStyle w:val="P00"/>
        <w:ind w:left="0" w:right="1134"/>
        <w:rPr>
          <w:rStyle w:val="default"/>
          <w:rFonts w:cs="FrankRuehl" w:hint="cs"/>
          <w:sz w:val="2"/>
          <w:szCs w:val="2"/>
          <w:shd w:val="clear" w:color="auto" w:fill="FFFF99"/>
          <w:rtl/>
        </w:rPr>
      </w:pPr>
      <w:r w:rsidRPr="00346B5C">
        <w:rPr>
          <w:rStyle w:val="default"/>
          <w:rFonts w:cs="FrankRuehl" w:hint="cs"/>
          <w:vanish/>
          <w:sz w:val="22"/>
          <w:szCs w:val="22"/>
          <w:shd w:val="clear" w:color="auto" w:fill="FFFF99"/>
          <w:rtl/>
        </w:rPr>
        <w:t>40ב</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הוא עובדו של חבר הכנסת ולא של הכנסת, והוא חב לחבר הכנסת ולו בלבד חובת נאמנות כעובד למעבידו, על כל הנגזר מחובת נאמנות זו.</w:t>
      </w:r>
      <w:bookmarkEnd w:id="78"/>
    </w:p>
    <w:p w:rsidR="002C368F" w:rsidRDefault="002C368F" w:rsidP="00C64298">
      <w:pPr>
        <w:pStyle w:val="P00"/>
        <w:spacing w:before="72"/>
        <w:ind w:left="0" w:right="1134"/>
        <w:rPr>
          <w:rStyle w:val="default"/>
          <w:rFonts w:cs="FrankRuehl" w:hint="cs"/>
          <w:rtl/>
        </w:rPr>
      </w:pPr>
      <w:bookmarkStart w:id="79" w:name="Seif53"/>
      <w:bookmarkEnd w:id="79"/>
      <w:r>
        <w:rPr>
          <w:lang w:val="he-IL"/>
        </w:rPr>
        <w:pict>
          <v:rect id="_x0000_s2127" style="position:absolute;left:0;text-align:left;margin-left:464.5pt;margin-top:8.05pt;width:75.05pt;height:37.25pt;z-index:251640320"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תנאי העסקה</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Fonts w:hint="cs"/>
          <w:rtl/>
        </w:rPr>
        <w:t>40</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64298">
        <w:rPr>
          <w:rStyle w:val="default"/>
          <w:rFonts w:cs="FrankRuehl" w:hint="cs"/>
          <w:rtl/>
        </w:rPr>
        <w:t>היועץ</w:t>
      </w:r>
      <w:r>
        <w:rPr>
          <w:rStyle w:val="default"/>
          <w:rFonts w:cs="FrankRuehl" w:hint="cs"/>
          <w:rtl/>
        </w:rPr>
        <w:t xml:space="preserve"> הפרלמנטרי ייבחר על ידי חבר הכנסת לפי שיקול דעתו; חבר הכנסת הוא שיקבע את מועד תחילת עבודת </w:t>
      </w:r>
      <w:r w:rsidR="00C64298">
        <w:rPr>
          <w:rStyle w:val="default"/>
          <w:rFonts w:cs="FrankRuehl" w:hint="cs"/>
          <w:rtl/>
        </w:rPr>
        <w:t>היועץ</w:t>
      </w:r>
      <w:r>
        <w:rPr>
          <w:rStyle w:val="default"/>
          <w:rFonts w:cs="FrankRuehl" w:hint="cs"/>
          <w:rtl/>
        </w:rPr>
        <w:t xml:space="preserve"> הפרלמנטרי אצלו וסיומה ואת המטלות שיבצע, והוא יפקח על עבודת </w:t>
      </w:r>
      <w:r w:rsidR="00C64298">
        <w:rPr>
          <w:rStyle w:val="default"/>
          <w:rFonts w:cs="FrankRuehl" w:hint="cs"/>
          <w:rtl/>
        </w:rPr>
        <w:t>היועץ</w:t>
      </w:r>
      <w:r>
        <w:rPr>
          <w:rStyle w:val="default"/>
          <w:rFonts w:cs="FrankRuehl" w:hint="cs"/>
          <w:rtl/>
        </w:rPr>
        <w:t>, בהיותו מעבידו היחיד.</w:t>
      </w:r>
    </w:p>
    <w:p w:rsidR="002C368F" w:rsidRDefault="002C368F" w:rsidP="00C642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64298">
        <w:rPr>
          <w:rStyle w:val="default"/>
          <w:rFonts w:cs="FrankRuehl" w:hint="cs"/>
          <w:rtl/>
        </w:rPr>
        <w:t>היועץ</w:t>
      </w:r>
      <w:r>
        <w:rPr>
          <w:rStyle w:val="default"/>
          <w:rFonts w:cs="FrankRuehl" w:hint="cs"/>
          <w:rtl/>
        </w:rPr>
        <w:t xml:space="preserve"> הפרלמנטרי יועסק במשרה מלאה ויעמוד לרשותו של חבר הכנסת בימים ובשעות שחבר הכנסת יקבע.</w:t>
      </w:r>
    </w:p>
    <w:p w:rsidR="002C368F" w:rsidRDefault="002C368F" w:rsidP="00C642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שכר </w:t>
      </w:r>
      <w:r w:rsidR="00C64298">
        <w:rPr>
          <w:rStyle w:val="default"/>
          <w:rFonts w:cs="FrankRuehl" w:hint="cs"/>
          <w:rtl/>
        </w:rPr>
        <w:t>היועץ</w:t>
      </w:r>
      <w:r>
        <w:rPr>
          <w:rStyle w:val="default"/>
          <w:rFonts w:cs="FrankRuehl" w:hint="cs"/>
          <w:rtl/>
        </w:rPr>
        <w:t xml:space="preserve"> הפרלמנטרי, תשלומי חובה על פי דין ותשלומים אחרים, ישולמו לו על ידי חבר הכנסת המעסיק, באמצעות הכנסת, והכל לפי פרק זה ובכפוף למילוי תנאיו.</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80" w:name="Rov188"/>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65"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453</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40ג</w:t>
      </w:r>
    </w:p>
    <w:p w:rsidR="00C64298" w:rsidRPr="00346B5C" w:rsidRDefault="00C64298" w:rsidP="00C64298">
      <w:pPr>
        <w:pStyle w:val="P00"/>
        <w:spacing w:before="0"/>
        <w:ind w:left="0" w:right="1134"/>
        <w:rPr>
          <w:rStyle w:val="default"/>
          <w:rFonts w:cs="FrankRuehl" w:hint="cs"/>
          <w:vanish/>
          <w:szCs w:val="20"/>
          <w:shd w:val="clear" w:color="auto" w:fill="FFFF99"/>
          <w:rtl/>
        </w:rPr>
      </w:pP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66"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C64298" w:rsidRPr="00346B5C" w:rsidRDefault="00C64298" w:rsidP="00C64298">
      <w:pPr>
        <w:pStyle w:val="P0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40ג</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ייבחר על ידי חבר הכנסת לפי שיקול דעתו; חבר הכנסת הוא שיקבע את מועד תחילת עבודת </w:t>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אצלו וסיומה ואת המטלות שיבצע, והוא יפקח על עבודת </w:t>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בהיותו מעבידו היחיד.</w:t>
      </w:r>
    </w:p>
    <w:p w:rsidR="00C64298" w:rsidRPr="00346B5C" w:rsidRDefault="00C64298" w:rsidP="00C64298">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t>(ב)</w:t>
      </w: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יועסק במשרה מלאה ויעמוד לרשותו של חבר הכנסת בימים ובשעות שחבר הכנסת יקבע.</w:t>
      </w:r>
    </w:p>
    <w:p w:rsidR="00C64298" w:rsidRPr="00C64298" w:rsidRDefault="00C64298" w:rsidP="00C64298">
      <w:pPr>
        <w:pStyle w:val="P00"/>
        <w:spacing w:before="0"/>
        <w:ind w:left="0" w:right="1134"/>
        <w:rPr>
          <w:rStyle w:val="default"/>
          <w:rFonts w:cs="FrankRuehl" w:hint="cs"/>
          <w:sz w:val="2"/>
          <w:szCs w:val="2"/>
          <w:shd w:val="clear" w:color="auto" w:fill="FFFF99"/>
          <w:rtl/>
        </w:rPr>
      </w:pPr>
      <w:r w:rsidRPr="00346B5C">
        <w:rPr>
          <w:rStyle w:val="default"/>
          <w:rFonts w:cs="FrankRuehl" w:hint="cs"/>
          <w:vanish/>
          <w:sz w:val="22"/>
          <w:szCs w:val="22"/>
          <w:shd w:val="clear" w:color="auto" w:fill="FFFF99"/>
          <w:rtl/>
        </w:rPr>
        <w:tab/>
        <w:t>(ג)</w:t>
      </w:r>
      <w:r w:rsidRPr="00346B5C">
        <w:rPr>
          <w:rStyle w:val="default"/>
          <w:rFonts w:cs="FrankRuehl" w:hint="cs"/>
          <w:vanish/>
          <w:sz w:val="22"/>
          <w:szCs w:val="22"/>
          <w:shd w:val="clear" w:color="auto" w:fill="FFFF99"/>
          <w:rtl/>
        </w:rPr>
        <w:tab/>
        <w:t xml:space="preserve">שכר </w:t>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תשלומי חובה על פי דין ותשלומים אחרים, ישולמו לו על ידי חבר הכנסת המעסיק, באמצעות הכנסת, והכל לפי פרק זה ובכפוף למילוי תנאיו.</w:t>
      </w:r>
      <w:bookmarkEnd w:id="80"/>
    </w:p>
    <w:p w:rsidR="002C368F" w:rsidRDefault="002C368F" w:rsidP="00C64298">
      <w:pPr>
        <w:pStyle w:val="P00"/>
        <w:spacing w:before="72"/>
        <w:ind w:left="0" w:right="1134"/>
        <w:rPr>
          <w:rStyle w:val="default"/>
          <w:rFonts w:cs="FrankRuehl" w:hint="cs"/>
          <w:rtl/>
        </w:rPr>
      </w:pPr>
      <w:bookmarkStart w:id="81" w:name="Seif54"/>
      <w:bookmarkEnd w:id="81"/>
      <w:r>
        <w:rPr>
          <w:lang w:val="he-IL"/>
        </w:rPr>
        <w:pict>
          <v:rect id="_x0000_s2128" style="position:absolute;left:0;text-align:left;margin-left:464.5pt;margin-top:8.05pt;width:75.05pt;height:31.9pt;z-index:251641344"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מהות התפקיד</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rsidP="00C64298">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Fonts w:hint="cs"/>
          <w:rtl/>
        </w:rPr>
        <w:t>40</w:t>
      </w:r>
      <w:r>
        <w:rPr>
          <w:rStyle w:val="default"/>
          <w:rFonts w:cs="FrankRuehl" w:hint="cs"/>
          <w:rtl/>
        </w:rPr>
        <w:t>ד</w:t>
      </w:r>
      <w:r>
        <w:rPr>
          <w:rStyle w:val="default"/>
          <w:rFonts w:cs="FrankRuehl"/>
          <w:rtl/>
        </w:rPr>
        <w:t>.</w:t>
      </w:r>
      <w:r>
        <w:rPr>
          <w:rStyle w:val="default"/>
          <w:rFonts w:cs="FrankRuehl"/>
          <w:rtl/>
        </w:rPr>
        <w:tab/>
      </w:r>
      <w:r w:rsidR="00C64298">
        <w:rPr>
          <w:rStyle w:val="default"/>
          <w:rFonts w:cs="FrankRuehl" w:hint="cs"/>
          <w:rtl/>
        </w:rPr>
        <w:t>היועץ</w:t>
      </w:r>
      <w:r>
        <w:rPr>
          <w:rStyle w:val="default"/>
          <w:rFonts w:cs="FrankRuehl" w:hint="cs"/>
          <w:rtl/>
        </w:rPr>
        <w:t xml:space="preserve"> הפרלמנטרי יסייע לחבר הכנסת במילוי תפקידו בלבד, ולא יועסק על ידו לצרכים אחרים.</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82" w:name="Rov189"/>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67"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453</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40ד</w:t>
      </w:r>
    </w:p>
    <w:p w:rsidR="00C64298" w:rsidRPr="00346B5C" w:rsidRDefault="00C64298" w:rsidP="00C64298">
      <w:pPr>
        <w:pStyle w:val="P00"/>
        <w:spacing w:before="0"/>
        <w:ind w:left="0" w:right="1134"/>
        <w:rPr>
          <w:rStyle w:val="default"/>
          <w:rFonts w:cs="FrankRuehl" w:hint="cs"/>
          <w:vanish/>
          <w:szCs w:val="20"/>
          <w:shd w:val="clear" w:color="auto" w:fill="FFFF99"/>
          <w:rtl/>
        </w:rPr>
      </w:pP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68"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C64298" w:rsidRPr="00C64298" w:rsidRDefault="00C64298" w:rsidP="00C64298">
      <w:pPr>
        <w:pStyle w:val="P00"/>
        <w:ind w:left="0" w:right="1134"/>
        <w:rPr>
          <w:rStyle w:val="default"/>
          <w:rFonts w:cs="FrankRuehl" w:hint="cs"/>
          <w:sz w:val="2"/>
          <w:szCs w:val="2"/>
          <w:rtl/>
        </w:rPr>
      </w:pPr>
      <w:r w:rsidRPr="00346B5C">
        <w:rPr>
          <w:rStyle w:val="default"/>
          <w:rFonts w:cs="FrankRuehl" w:hint="cs"/>
          <w:vanish/>
          <w:sz w:val="22"/>
          <w:szCs w:val="22"/>
          <w:shd w:val="clear" w:color="auto" w:fill="FFFF99"/>
          <w:rtl/>
        </w:rPr>
        <w:t>40ד</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יסייע לחבר הכנסת במילוי תפקידו בלבד, ולא יועסק על ידו לצרכים אחרים.</w:t>
      </w:r>
      <w:bookmarkEnd w:id="82"/>
    </w:p>
    <w:p w:rsidR="002C368F" w:rsidRDefault="002C368F" w:rsidP="00122D26">
      <w:pPr>
        <w:pStyle w:val="P00"/>
        <w:spacing w:before="72"/>
        <w:ind w:left="0" w:right="1134"/>
        <w:rPr>
          <w:rStyle w:val="default"/>
          <w:rFonts w:cs="FrankRuehl" w:hint="cs"/>
          <w:rtl/>
        </w:rPr>
      </w:pPr>
      <w:bookmarkStart w:id="83" w:name="Seif55"/>
      <w:bookmarkEnd w:id="83"/>
      <w:r>
        <w:rPr>
          <w:lang w:val="he-IL"/>
        </w:rPr>
        <w:pict>
          <v:rect id="_x0000_s2129" style="position:absolute;left:0;text-align:left;margin-left:464.5pt;margin-top:8.05pt;width:75.05pt;height:33.8pt;z-index:251642368"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חוזה העסקה</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rsidP="00122D26">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Fonts w:hint="cs"/>
          <w:rtl/>
        </w:rPr>
        <w:t>40</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 xml:space="preserve">חבר הכנסת יעביר לחשב הכנסת, עם תחילת העסקת </w:t>
      </w:r>
      <w:r w:rsidR="00122D26">
        <w:rPr>
          <w:rStyle w:val="default"/>
          <w:rFonts w:cs="FrankRuehl" w:hint="cs"/>
          <w:rtl/>
        </w:rPr>
        <w:t>היועץ הפרלמנטרי</w:t>
      </w:r>
      <w:r>
        <w:rPr>
          <w:rStyle w:val="default"/>
          <w:rFonts w:cs="FrankRuehl" w:hint="cs"/>
          <w:rtl/>
        </w:rPr>
        <w:t xml:space="preserve"> וכן עד ה-31 בדצמבר של כל שנה, חוזה העסקה, חתום בידי חבר הכנסת ובידי </w:t>
      </w:r>
      <w:r w:rsidR="00122D26">
        <w:rPr>
          <w:rStyle w:val="default"/>
          <w:rFonts w:cs="FrankRuehl" w:hint="cs"/>
          <w:rtl/>
        </w:rPr>
        <w:t>היועץ</w:t>
      </w:r>
      <w:r>
        <w:rPr>
          <w:rStyle w:val="default"/>
          <w:rFonts w:cs="FrankRuehl" w:hint="cs"/>
          <w:rtl/>
        </w:rPr>
        <w:t xml:space="preserve"> הפרלמנטרי, וזאת כתנאי להעברת שכר ותשלומים אחרים </w:t>
      </w:r>
      <w:r w:rsidR="00122D26">
        <w:rPr>
          <w:rStyle w:val="default"/>
          <w:rFonts w:cs="FrankRuehl" w:hint="cs"/>
          <w:rtl/>
        </w:rPr>
        <w:t>ליועץ</w:t>
      </w:r>
      <w:r>
        <w:rPr>
          <w:rStyle w:val="default"/>
          <w:rFonts w:cs="FrankRuehl" w:hint="cs"/>
          <w:rtl/>
        </w:rPr>
        <w:t>.</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84" w:name="Rov190"/>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69"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453</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40ה</w:t>
      </w:r>
    </w:p>
    <w:p w:rsidR="00C64298" w:rsidRPr="00346B5C" w:rsidRDefault="00C64298" w:rsidP="00C64298">
      <w:pPr>
        <w:pStyle w:val="P00"/>
        <w:spacing w:before="0"/>
        <w:ind w:left="0" w:right="1134"/>
        <w:rPr>
          <w:rStyle w:val="default"/>
          <w:rFonts w:cs="FrankRuehl" w:hint="cs"/>
          <w:vanish/>
          <w:szCs w:val="20"/>
          <w:shd w:val="clear" w:color="auto" w:fill="FFFF99"/>
          <w:rtl/>
        </w:rPr>
      </w:pPr>
    </w:p>
    <w:p w:rsidR="00C64298" w:rsidRPr="00346B5C" w:rsidRDefault="00C64298" w:rsidP="00C6429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C64298" w:rsidRPr="00346B5C" w:rsidRDefault="00C64298" w:rsidP="00C6429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C64298" w:rsidRPr="00346B5C" w:rsidRDefault="00C64298" w:rsidP="00C64298">
      <w:pPr>
        <w:pStyle w:val="P00"/>
        <w:spacing w:before="0"/>
        <w:ind w:left="0" w:right="1134"/>
        <w:rPr>
          <w:rStyle w:val="default"/>
          <w:rFonts w:cs="FrankRuehl" w:hint="cs"/>
          <w:vanish/>
          <w:szCs w:val="20"/>
          <w:shd w:val="clear" w:color="auto" w:fill="FFFF99"/>
          <w:rtl/>
        </w:rPr>
      </w:pPr>
      <w:hyperlink r:id="rId170"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122D26" w:rsidRPr="00122D26" w:rsidRDefault="00122D26" w:rsidP="00122D26">
      <w:pPr>
        <w:pStyle w:val="P00"/>
        <w:ind w:left="0" w:right="1134"/>
        <w:rPr>
          <w:rStyle w:val="default"/>
          <w:rFonts w:cs="FrankRuehl" w:hint="cs"/>
          <w:sz w:val="2"/>
          <w:szCs w:val="2"/>
          <w:shd w:val="clear" w:color="auto" w:fill="FFFF99"/>
          <w:rtl/>
        </w:rPr>
      </w:pPr>
      <w:r w:rsidRPr="00346B5C">
        <w:rPr>
          <w:rStyle w:val="default"/>
          <w:rFonts w:cs="FrankRuehl" w:hint="cs"/>
          <w:vanish/>
          <w:sz w:val="22"/>
          <w:szCs w:val="22"/>
          <w:shd w:val="clear" w:color="auto" w:fill="FFFF99"/>
          <w:rtl/>
        </w:rPr>
        <w:t>40ה</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יעביר לחשב הכנסת, עם תחילת </w:t>
      </w:r>
      <w:r w:rsidRPr="00346B5C">
        <w:rPr>
          <w:rStyle w:val="default"/>
          <w:rFonts w:cs="FrankRuehl" w:hint="cs"/>
          <w:strike/>
          <w:vanish/>
          <w:sz w:val="22"/>
          <w:szCs w:val="22"/>
          <w:shd w:val="clear" w:color="auto" w:fill="FFFF99"/>
          <w:rtl/>
        </w:rPr>
        <w:t>העסקת 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העסקת היועץ הפרלמנטרי</w:t>
      </w:r>
      <w:r w:rsidRPr="00346B5C">
        <w:rPr>
          <w:rStyle w:val="default"/>
          <w:rFonts w:cs="FrankRuehl" w:hint="cs"/>
          <w:vanish/>
          <w:sz w:val="22"/>
          <w:szCs w:val="22"/>
          <w:shd w:val="clear" w:color="auto" w:fill="FFFF99"/>
          <w:rtl/>
        </w:rPr>
        <w:t xml:space="preserve"> וכן עד ה-31 בדצמבר של כל שנה, חוזה העסקה, חתום בידי חבר הכנסת </w:t>
      </w:r>
      <w:r w:rsidRPr="00346B5C">
        <w:rPr>
          <w:rStyle w:val="default"/>
          <w:rFonts w:cs="FrankRuehl" w:hint="cs"/>
          <w:strike/>
          <w:vanish/>
          <w:sz w:val="22"/>
          <w:szCs w:val="22"/>
          <w:shd w:val="clear" w:color="auto" w:fill="FFFF99"/>
          <w:rtl/>
        </w:rPr>
        <w:t>ובידי 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ובידי היועץ</w:t>
      </w:r>
      <w:r w:rsidRPr="00346B5C">
        <w:rPr>
          <w:rStyle w:val="default"/>
          <w:rFonts w:cs="FrankRuehl" w:hint="cs"/>
          <w:vanish/>
          <w:sz w:val="22"/>
          <w:szCs w:val="22"/>
          <w:shd w:val="clear" w:color="auto" w:fill="FFFF99"/>
          <w:rtl/>
        </w:rPr>
        <w:t xml:space="preserve"> הפרלמנטרי, וזאת כתנאי להעברת שכר ותשלומים אחרים </w:t>
      </w:r>
      <w:r w:rsidRPr="00346B5C">
        <w:rPr>
          <w:rStyle w:val="default"/>
          <w:rFonts w:cs="FrankRuehl" w:hint="cs"/>
          <w:strike/>
          <w:vanish/>
          <w:sz w:val="22"/>
          <w:szCs w:val="22"/>
          <w:shd w:val="clear" w:color="auto" w:fill="FFFF99"/>
          <w:rtl/>
        </w:rPr>
        <w:t>לעוזר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ליועץ</w:t>
      </w:r>
      <w:r w:rsidRPr="00346B5C">
        <w:rPr>
          <w:rStyle w:val="default"/>
          <w:rFonts w:cs="FrankRuehl" w:hint="cs"/>
          <w:vanish/>
          <w:sz w:val="22"/>
          <w:szCs w:val="22"/>
          <w:shd w:val="clear" w:color="auto" w:fill="FFFF99"/>
          <w:rtl/>
        </w:rPr>
        <w:t>.</w:t>
      </w:r>
      <w:bookmarkEnd w:id="84"/>
    </w:p>
    <w:p w:rsidR="002C368F" w:rsidRDefault="002C368F" w:rsidP="00122D26">
      <w:pPr>
        <w:pStyle w:val="P00"/>
        <w:spacing w:before="72"/>
        <w:ind w:left="0" w:right="1134"/>
        <w:rPr>
          <w:rStyle w:val="default"/>
          <w:rFonts w:cs="FrankRuehl" w:hint="cs"/>
          <w:rtl/>
        </w:rPr>
      </w:pPr>
      <w:bookmarkStart w:id="85" w:name="Seif56"/>
      <w:bookmarkEnd w:id="85"/>
      <w:r>
        <w:rPr>
          <w:lang w:val="he-IL"/>
        </w:rPr>
        <w:pict>
          <v:rect id="_x0000_s2130" style="position:absolute;left:0;text-align:left;margin-left:464.5pt;margin-top:8.05pt;width:75.05pt;height:34.25pt;z-index:251643392"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סייג להעסקה</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rsidP="00122D26">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Fonts w:hint="cs"/>
          <w:rtl/>
        </w:rPr>
        <w:t>40</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 xml:space="preserve">חבר הכנסת לא יעסיק </w:t>
      </w:r>
      <w:r w:rsidR="00122D26">
        <w:rPr>
          <w:rStyle w:val="default"/>
          <w:rFonts w:cs="FrankRuehl" w:hint="cs"/>
          <w:rtl/>
        </w:rPr>
        <w:t>יועץ</w:t>
      </w:r>
      <w:r>
        <w:rPr>
          <w:rStyle w:val="default"/>
          <w:rFonts w:cs="FrankRuehl" w:hint="cs"/>
          <w:rtl/>
        </w:rPr>
        <w:t xml:space="preserve"> פרלמנטרי שהוא קרוב משפחתו; לענין זה, "קרוב משפחה" </w:t>
      </w:r>
      <w:r>
        <w:rPr>
          <w:rStyle w:val="default"/>
          <w:rFonts w:cs="FrankRuehl"/>
          <w:rtl/>
        </w:rPr>
        <w:t>–</w:t>
      </w:r>
      <w:r>
        <w:rPr>
          <w:rStyle w:val="default"/>
          <w:rFonts w:cs="FrankRuehl" w:hint="cs"/>
          <w:rtl/>
        </w:rPr>
        <w:t xml:space="preserve"> בן זוג, צאצא, אח או הורה, וכן בן זוג, צאצא, אח או הורה של כל אחד מאלה, לרבות קרוב כאמור עקב נישואין או אימוץ.</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86" w:name="Rov191"/>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71"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453</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40ו</w:t>
      </w:r>
    </w:p>
    <w:p w:rsidR="00122D26" w:rsidRPr="00346B5C" w:rsidRDefault="00122D26" w:rsidP="00122D26">
      <w:pPr>
        <w:pStyle w:val="P00"/>
        <w:spacing w:before="0"/>
        <w:ind w:left="0" w:right="1134"/>
        <w:rPr>
          <w:rStyle w:val="default"/>
          <w:rFonts w:cs="FrankRuehl" w:hint="cs"/>
          <w:vanish/>
          <w:szCs w:val="20"/>
          <w:shd w:val="clear" w:color="auto" w:fill="FFFF99"/>
          <w:rtl/>
        </w:rPr>
      </w:pPr>
    </w:p>
    <w:p w:rsidR="00122D26" w:rsidRPr="00346B5C" w:rsidRDefault="00122D26" w:rsidP="00122D26">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122D26" w:rsidRPr="00346B5C" w:rsidRDefault="00122D26" w:rsidP="00122D26">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22D26" w:rsidRPr="00346B5C" w:rsidRDefault="00122D26" w:rsidP="00122D26">
      <w:pPr>
        <w:pStyle w:val="P00"/>
        <w:spacing w:before="0"/>
        <w:ind w:left="0" w:right="1134"/>
        <w:rPr>
          <w:rStyle w:val="default"/>
          <w:rFonts w:cs="FrankRuehl" w:hint="cs"/>
          <w:vanish/>
          <w:szCs w:val="20"/>
          <w:shd w:val="clear" w:color="auto" w:fill="FFFF99"/>
          <w:rtl/>
        </w:rPr>
      </w:pPr>
      <w:hyperlink r:id="rId172"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122D26" w:rsidRPr="00122D26" w:rsidRDefault="00122D26" w:rsidP="00122D26">
      <w:pPr>
        <w:pStyle w:val="P00"/>
        <w:ind w:left="0" w:right="1134"/>
        <w:rPr>
          <w:rStyle w:val="default"/>
          <w:rFonts w:cs="FrankRuehl" w:hint="cs"/>
          <w:sz w:val="2"/>
          <w:szCs w:val="2"/>
          <w:shd w:val="clear" w:color="auto" w:fill="FFFF99"/>
          <w:rtl/>
        </w:rPr>
      </w:pPr>
      <w:r w:rsidRPr="00346B5C">
        <w:rPr>
          <w:rStyle w:val="default"/>
          <w:rFonts w:cs="FrankRuehl" w:hint="cs"/>
          <w:vanish/>
          <w:sz w:val="22"/>
          <w:szCs w:val="22"/>
          <w:shd w:val="clear" w:color="auto" w:fill="FFFF99"/>
          <w:rtl/>
        </w:rPr>
        <w:t>40ו</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לא יעסיק </w:t>
      </w:r>
      <w:r w:rsidRPr="00346B5C">
        <w:rPr>
          <w:rStyle w:val="default"/>
          <w:rFonts w:cs="FrankRuehl" w:hint="cs"/>
          <w:strike/>
          <w:vanish/>
          <w:sz w:val="22"/>
          <w:szCs w:val="22"/>
          <w:shd w:val="clear" w:color="auto" w:fill="FFFF99"/>
          <w:rtl/>
        </w:rPr>
        <w:t>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יועץ</w:t>
      </w:r>
      <w:r w:rsidRPr="00346B5C">
        <w:rPr>
          <w:rStyle w:val="default"/>
          <w:rFonts w:cs="FrankRuehl" w:hint="cs"/>
          <w:vanish/>
          <w:sz w:val="22"/>
          <w:szCs w:val="22"/>
          <w:shd w:val="clear" w:color="auto" w:fill="FFFF99"/>
          <w:rtl/>
        </w:rPr>
        <w:t xml:space="preserve"> פרלמנטרי שהוא קרוב משפחתו; לענין זה, "קרוב משפחה"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בן זוג, צאצא, אח או הורה, וכן בן זוג, צאצא, אח או הורה של כל אחד מאלה, לרבות קרוב כאמור עקב נישואין או אימוץ.</w:t>
      </w:r>
      <w:bookmarkEnd w:id="86"/>
    </w:p>
    <w:p w:rsidR="002C368F" w:rsidRDefault="002C368F" w:rsidP="00122D26">
      <w:pPr>
        <w:pStyle w:val="P00"/>
        <w:spacing w:before="72"/>
        <w:ind w:left="0" w:right="1134"/>
        <w:rPr>
          <w:rStyle w:val="default"/>
          <w:rFonts w:cs="FrankRuehl" w:hint="cs"/>
          <w:rtl/>
        </w:rPr>
      </w:pPr>
      <w:r>
        <w:rPr>
          <w:lang w:val="he-IL"/>
        </w:rPr>
        <w:pict>
          <v:rect id="_x0000_s2131" style="position:absolute;left:0;text-align:left;margin-left:464.5pt;margin-top:8.05pt;width:75.05pt;height:14.95pt;z-index:251644416"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hint="cs"/>
                      <w:szCs w:val="18"/>
                      <w:rtl/>
                    </w:rPr>
                    <w:t>החלטה תשע"ד-2014</w:t>
                  </w:r>
                </w:p>
              </w:txbxContent>
            </v:textbox>
            <w10:anchorlock/>
          </v:rect>
        </w:pict>
      </w:r>
      <w:r>
        <w:rPr>
          <w:rStyle w:val="big-number"/>
          <w:rFonts w:hint="cs"/>
          <w:rtl/>
        </w:rPr>
        <w:t>40</w:t>
      </w:r>
      <w:r>
        <w:rPr>
          <w:rStyle w:val="default"/>
          <w:rFonts w:cs="FrankRuehl" w:hint="cs"/>
          <w:rtl/>
        </w:rPr>
        <w:t>ז</w:t>
      </w:r>
      <w:r>
        <w:rPr>
          <w:rStyle w:val="default"/>
          <w:rFonts w:cs="FrankRuehl"/>
          <w:rtl/>
        </w:rPr>
        <w:t>.</w:t>
      </w:r>
      <w:r>
        <w:rPr>
          <w:rStyle w:val="default"/>
          <w:rFonts w:cs="FrankRuehl"/>
          <w:rtl/>
        </w:rPr>
        <w:tab/>
      </w:r>
      <w:r w:rsidR="00122D26">
        <w:rPr>
          <w:rStyle w:val="default"/>
          <w:rFonts w:cs="FrankRuehl" w:hint="cs"/>
          <w:rtl/>
        </w:rPr>
        <w:t>(בוטל).</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87" w:name="Rov192"/>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73"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453</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הוספת סעיף 40ז</w:t>
      </w:r>
    </w:p>
    <w:p w:rsidR="002C368F" w:rsidRPr="00346B5C" w:rsidRDefault="002C368F">
      <w:pPr>
        <w:pStyle w:val="P00"/>
        <w:spacing w:before="0"/>
        <w:ind w:left="1021" w:right="1134"/>
        <w:rPr>
          <w:rStyle w:val="default"/>
          <w:rFonts w:cs="FrankRuehl" w:hint="cs"/>
          <w:vanish/>
          <w:color w:val="FF0000"/>
          <w:szCs w:val="20"/>
          <w:shd w:val="clear" w:color="auto" w:fill="FFFF99"/>
          <w:rtl/>
        </w:rPr>
      </w:pPr>
    </w:p>
    <w:p w:rsidR="002C368F" w:rsidRPr="00346B5C" w:rsidRDefault="002C368F">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10.1.2006</w:t>
      </w:r>
    </w:p>
    <w:p w:rsidR="002C368F" w:rsidRPr="00346B5C" w:rsidRDefault="002C368F">
      <w:pPr>
        <w:pStyle w:val="P00"/>
        <w:spacing w:before="0"/>
        <w:ind w:left="1021"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תשס"ו-2006</w:t>
      </w:r>
    </w:p>
    <w:p w:rsidR="002C368F" w:rsidRPr="00346B5C" w:rsidRDefault="002C368F">
      <w:pPr>
        <w:pStyle w:val="P00"/>
        <w:spacing w:before="0"/>
        <w:ind w:left="1021" w:right="1134"/>
        <w:rPr>
          <w:rStyle w:val="default"/>
          <w:rFonts w:cs="FrankRuehl" w:hint="cs"/>
          <w:vanish/>
          <w:szCs w:val="20"/>
          <w:shd w:val="clear" w:color="auto" w:fill="FFFF99"/>
          <w:rtl/>
        </w:rPr>
      </w:pPr>
      <w:hyperlink r:id="rId174" w:history="1">
        <w:r w:rsidRPr="00346B5C">
          <w:rPr>
            <w:rStyle w:val="Hyperlink"/>
            <w:rFonts w:hint="cs"/>
            <w:vanish/>
            <w:szCs w:val="20"/>
            <w:shd w:val="clear" w:color="auto" w:fill="FFFF99"/>
            <w:rtl/>
          </w:rPr>
          <w:t>ק"ת תשס"ו מס' 6452</w:t>
        </w:r>
      </w:hyperlink>
      <w:r w:rsidRPr="00346B5C">
        <w:rPr>
          <w:rStyle w:val="default"/>
          <w:rFonts w:cs="FrankRuehl" w:hint="cs"/>
          <w:vanish/>
          <w:szCs w:val="20"/>
          <w:shd w:val="clear" w:color="auto" w:fill="FFFF99"/>
          <w:rtl/>
        </w:rPr>
        <w:t xml:space="preserve"> מיום 10.1.2006 עמ' 335</w:t>
      </w:r>
    </w:p>
    <w:p w:rsidR="002C368F" w:rsidRPr="00346B5C" w:rsidRDefault="002C368F">
      <w:pPr>
        <w:pStyle w:val="P00"/>
        <w:spacing w:before="0"/>
        <w:ind w:left="1021"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החלפת פסקאות 40ז(3)(ג), 40ז(3)(ד)</w:t>
      </w:r>
    </w:p>
    <w:p w:rsidR="002C368F" w:rsidRPr="00346B5C" w:rsidRDefault="002C368F">
      <w:pPr>
        <w:pStyle w:val="P00"/>
        <w:ind w:left="1021"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2C368F" w:rsidRPr="00346B5C" w:rsidRDefault="002C368F">
      <w:pPr>
        <w:pStyle w:val="P00"/>
        <w:spacing w:before="0"/>
        <w:ind w:left="1021"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(ג)</w:t>
      </w:r>
      <w:r w:rsidRPr="00346B5C">
        <w:rPr>
          <w:rStyle w:val="default"/>
          <w:rFonts w:cs="FrankRuehl" w:hint="cs"/>
          <w:strike/>
          <w:vanish/>
          <w:sz w:val="22"/>
          <w:szCs w:val="22"/>
          <w:shd w:val="clear" w:color="auto" w:fill="FFFF99"/>
          <w:rtl/>
        </w:rPr>
        <w:tab/>
        <w:t>עובד בועדה מועדות הכנסת;</w:t>
      </w:r>
    </w:p>
    <w:p w:rsidR="002C368F" w:rsidRPr="00346B5C" w:rsidRDefault="002C368F">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strike/>
          <w:vanish/>
          <w:sz w:val="22"/>
          <w:szCs w:val="22"/>
          <w:shd w:val="clear" w:color="auto" w:fill="FFFF99"/>
          <w:rtl/>
        </w:rPr>
        <w:t>(ד)</w:t>
      </w:r>
      <w:r w:rsidRPr="00346B5C">
        <w:rPr>
          <w:rStyle w:val="default"/>
          <w:rFonts w:cs="FrankRuehl" w:hint="cs"/>
          <w:strike/>
          <w:vanish/>
          <w:sz w:val="22"/>
          <w:szCs w:val="22"/>
          <w:shd w:val="clear" w:color="auto" w:fill="FFFF99"/>
          <w:rtl/>
        </w:rPr>
        <w:tab/>
        <w:t>מנהל, דובר או עובד בעל תפקיד דומה של סיעה מסיעות הכנסת.</w:t>
      </w:r>
    </w:p>
    <w:p w:rsidR="00122D26" w:rsidRPr="00346B5C" w:rsidRDefault="00122D26" w:rsidP="00122D26">
      <w:pPr>
        <w:pStyle w:val="P00"/>
        <w:spacing w:before="0"/>
        <w:ind w:left="0" w:right="1134"/>
        <w:rPr>
          <w:rStyle w:val="default"/>
          <w:rFonts w:cs="FrankRuehl" w:hint="cs"/>
          <w:vanish/>
          <w:szCs w:val="20"/>
          <w:shd w:val="clear" w:color="auto" w:fill="FFFF99"/>
          <w:rtl/>
        </w:rPr>
      </w:pPr>
    </w:p>
    <w:p w:rsidR="00122D26" w:rsidRPr="00346B5C" w:rsidRDefault="00122D26" w:rsidP="00122D26">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122D26" w:rsidRPr="00346B5C" w:rsidRDefault="00122D26" w:rsidP="00122D26">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22D26" w:rsidRPr="00346B5C" w:rsidRDefault="00122D26" w:rsidP="00122D26">
      <w:pPr>
        <w:pStyle w:val="P00"/>
        <w:spacing w:before="0"/>
        <w:ind w:left="0" w:right="1134"/>
        <w:rPr>
          <w:rStyle w:val="default"/>
          <w:rFonts w:cs="FrankRuehl" w:hint="cs"/>
          <w:vanish/>
          <w:szCs w:val="20"/>
          <w:shd w:val="clear" w:color="auto" w:fill="FFFF99"/>
          <w:rtl/>
        </w:rPr>
      </w:pPr>
      <w:hyperlink r:id="rId175"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122D26" w:rsidRPr="00346B5C" w:rsidRDefault="00122D26" w:rsidP="00122D26">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40ז</w:t>
      </w:r>
    </w:p>
    <w:p w:rsidR="00122D26" w:rsidRPr="00346B5C" w:rsidRDefault="00122D26" w:rsidP="00122D26">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122D26" w:rsidRPr="00346B5C" w:rsidRDefault="00122D26" w:rsidP="00122D26">
      <w:pPr>
        <w:pStyle w:val="P00"/>
        <w:spacing w:before="20"/>
        <w:ind w:left="0" w:right="1134"/>
        <w:rPr>
          <w:rStyle w:val="default"/>
          <w:rFonts w:cs="Miriam" w:hint="cs"/>
          <w:strike/>
          <w:vanish/>
          <w:sz w:val="16"/>
          <w:szCs w:val="16"/>
          <w:shd w:val="clear" w:color="auto" w:fill="FFFF99"/>
          <w:rtl/>
        </w:rPr>
      </w:pPr>
      <w:r w:rsidRPr="00346B5C">
        <w:rPr>
          <w:rStyle w:val="default"/>
          <w:rFonts w:cs="Miriam" w:hint="cs"/>
          <w:strike/>
          <w:vanish/>
          <w:sz w:val="16"/>
          <w:szCs w:val="16"/>
          <w:shd w:val="clear" w:color="auto" w:fill="FFFF99"/>
          <w:rtl/>
        </w:rPr>
        <w:t>עוזר מינהלי ועוזר מקצועי</w:t>
      </w:r>
    </w:p>
    <w:p w:rsidR="00122D26" w:rsidRPr="00346B5C" w:rsidRDefault="00122D26" w:rsidP="00122D26">
      <w:pPr>
        <w:pStyle w:val="P00"/>
        <w:spacing w:before="0"/>
        <w:ind w:left="0"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40ז</w:t>
      </w:r>
      <w:r w:rsidRPr="00346B5C">
        <w:rPr>
          <w:rStyle w:val="default"/>
          <w:rFonts w:cs="FrankRuehl"/>
          <w:strike/>
          <w:vanish/>
          <w:sz w:val="22"/>
          <w:szCs w:val="22"/>
          <w:shd w:val="clear" w:color="auto" w:fill="FFFF99"/>
          <w:rtl/>
        </w:rPr>
        <w:t>.</w:t>
      </w:r>
      <w:r w:rsidRPr="00346B5C">
        <w:rPr>
          <w:rStyle w:val="default"/>
          <w:rFonts w:cs="FrankRuehl"/>
          <w:strike/>
          <w:vanish/>
          <w:sz w:val="22"/>
          <w:szCs w:val="22"/>
          <w:shd w:val="clear" w:color="auto" w:fill="FFFF99"/>
          <w:rtl/>
        </w:rPr>
        <w:tab/>
      </w:r>
      <w:r w:rsidRPr="00346B5C">
        <w:rPr>
          <w:rStyle w:val="default"/>
          <w:rFonts w:cs="FrankRuehl" w:hint="cs"/>
          <w:strike/>
          <w:vanish/>
          <w:sz w:val="22"/>
          <w:szCs w:val="22"/>
          <w:shd w:val="clear" w:color="auto" w:fill="FFFF99"/>
          <w:rtl/>
        </w:rPr>
        <w:t>עוזר פרלמנטרי אחד יועסק כעוזר מינהלי; העוזר הפרלמנטרי השני יועסק כעוזר מקצועי, ובלבד שמתקיים לגביו אחד מהתנאים המפורטים להלן:</w:t>
      </w:r>
    </w:p>
    <w:p w:rsidR="00122D26" w:rsidRPr="00346B5C" w:rsidRDefault="00122D26" w:rsidP="00122D26">
      <w:pPr>
        <w:pStyle w:val="P00"/>
        <w:spacing w:before="0"/>
        <w:ind w:left="624"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(1)</w:t>
      </w:r>
      <w:r w:rsidRPr="00346B5C">
        <w:rPr>
          <w:rStyle w:val="default"/>
          <w:rFonts w:cs="FrankRuehl" w:hint="cs"/>
          <w:strike/>
          <w:vanish/>
          <w:sz w:val="22"/>
          <w:szCs w:val="22"/>
          <w:shd w:val="clear" w:color="auto" w:fill="FFFF99"/>
          <w:rtl/>
        </w:rPr>
        <w:tab/>
        <w:t>הוא בעל תואר אקדמי ממוסד להשכלה גבוהה והמציא אישור על כך;</w:t>
      </w:r>
    </w:p>
    <w:p w:rsidR="00122D26" w:rsidRPr="00346B5C" w:rsidRDefault="00122D26" w:rsidP="00122D26">
      <w:pPr>
        <w:pStyle w:val="P00"/>
        <w:spacing w:before="0"/>
        <w:ind w:left="624"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(2)</w:t>
      </w:r>
      <w:r w:rsidRPr="00346B5C">
        <w:rPr>
          <w:rStyle w:val="default"/>
          <w:rFonts w:cs="FrankRuehl" w:hint="cs"/>
          <w:strike/>
          <w:vanish/>
          <w:sz w:val="22"/>
          <w:szCs w:val="22"/>
          <w:shd w:val="clear" w:color="auto" w:fill="FFFF99"/>
          <w:rtl/>
        </w:rPr>
        <w:tab/>
        <w:t>הוא בעל הסמכה לרבנות לפי אישור הרבנות הראשית לישראל או בידו אישור בר תוקף מאת ישיבה גבוהה או כולל על לימודים בתכנית מלאה של שש שנים לפחות לאחר הגיעו לגיל 18;</w:t>
      </w:r>
    </w:p>
    <w:p w:rsidR="00122D26" w:rsidRPr="00346B5C" w:rsidRDefault="00122D26" w:rsidP="00122D26">
      <w:pPr>
        <w:pStyle w:val="P00"/>
        <w:spacing w:before="0"/>
        <w:ind w:left="624"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(3)</w:t>
      </w:r>
      <w:r w:rsidRPr="00346B5C">
        <w:rPr>
          <w:rStyle w:val="default"/>
          <w:rFonts w:cs="FrankRuehl" w:hint="cs"/>
          <w:strike/>
          <w:vanish/>
          <w:sz w:val="22"/>
          <w:szCs w:val="22"/>
          <w:shd w:val="clear" w:color="auto" w:fill="FFFF99"/>
          <w:rtl/>
        </w:rPr>
        <w:tab/>
        <w:t>הוא בעל ניסיון מצטבר של ארבע שנים מלאות לפחות, בעבודה באחד או יותר מהתפקידים הבאים, בין אצל אותו מעסיק ובין אצל מעסיקים שונים, ובלבד שהמציא אישור על עבודה זו:</w:t>
      </w:r>
    </w:p>
    <w:p w:rsidR="00122D26" w:rsidRPr="00346B5C" w:rsidRDefault="00122D26" w:rsidP="00122D26">
      <w:pPr>
        <w:pStyle w:val="P00"/>
        <w:spacing w:before="0"/>
        <w:ind w:left="1021"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(א)</w:t>
      </w:r>
      <w:r w:rsidRPr="00346B5C">
        <w:rPr>
          <w:rStyle w:val="default"/>
          <w:rFonts w:cs="FrankRuehl" w:hint="cs"/>
          <w:strike/>
          <w:vanish/>
          <w:sz w:val="22"/>
          <w:szCs w:val="22"/>
          <w:shd w:val="clear" w:color="auto" w:fill="FFFF99"/>
          <w:rtl/>
        </w:rPr>
        <w:tab/>
        <w:t>עוזר פרלמנטרי מינהלי;</w:t>
      </w:r>
    </w:p>
    <w:p w:rsidR="00122D26" w:rsidRPr="00346B5C" w:rsidRDefault="00122D26" w:rsidP="00122D26">
      <w:pPr>
        <w:pStyle w:val="P00"/>
        <w:spacing w:before="0"/>
        <w:ind w:left="1021"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(ב)</w:t>
      </w:r>
      <w:r w:rsidRPr="00346B5C">
        <w:rPr>
          <w:rStyle w:val="default"/>
          <w:rFonts w:cs="FrankRuehl" w:hint="cs"/>
          <w:strike/>
          <w:vanish/>
          <w:sz w:val="22"/>
          <w:szCs w:val="22"/>
          <w:shd w:val="clear" w:color="auto" w:fill="FFFF99"/>
          <w:rtl/>
        </w:rPr>
        <w:tab/>
        <w:t>עוזר, יועץ או עובד במשרת אמון אחרת אצל שר או סגן שר;</w:t>
      </w:r>
    </w:p>
    <w:p w:rsidR="00122D26" w:rsidRPr="00346B5C" w:rsidRDefault="00122D26" w:rsidP="00122D26">
      <w:pPr>
        <w:pStyle w:val="P00"/>
        <w:spacing w:before="0"/>
        <w:ind w:left="1021"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(ג)</w:t>
      </w:r>
      <w:r w:rsidRPr="00346B5C">
        <w:rPr>
          <w:rStyle w:val="default"/>
          <w:rFonts w:cs="FrankRuehl" w:hint="cs"/>
          <w:strike/>
          <w:vanish/>
          <w:sz w:val="22"/>
          <w:szCs w:val="22"/>
          <w:shd w:val="clear" w:color="auto" w:fill="FFFF99"/>
          <w:rtl/>
        </w:rPr>
        <w:tab/>
      </w:r>
      <w:r w:rsidRPr="00346B5C">
        <w:rPr>
          <w:rStyle w:val="default"/>
          <w:rFonts w:cs="FrankRuehl"/>
          <w:strike/>
          <w:vanish/>
          <w:sz w:val="22"/>
          <w:szCs w:val="22"/>
          <w:shd w:val="clear" w:color="auto" w:fill="FFFF99"/>
          <w:rtl/>
        </w:rPr>
        <w:t>עובד הכנסת שעסק בתוקף עבודתו בפועל בענינים מקצועיים שמהותם העבודה הפרלמנטרית</w:t>
      </w:r>
      <w:r w:rsidRPr="00346B5C">
        <w:rPr>
          <w:rStyle w:val="default"/>
          <w:rFonts w:cs="FrankRuehl" w:hint="cs"/>
          <w:strike/>
          <w:vanish/>
          <w:sz w:val="22"/>
          <w:szCs w:val="22"/>
          <w:shd w:val="clear" w:color="auto" w:fill="FFFF99"/>
          <w:rtl/>
        </w:rPr>
        <w:t>;</w:t>
      </w:r>
    </w:p>
    <w:p w:rsidR="00122D26" w:rsidRPr="00122D26" w:rsidRDefault="00122D26" w:rsidP="00122D26">
      <w:pPr>
        <w:pStyle w:val="P00"/>
        <w:spacing w:before="0"/>
        <w:ind w:left="1021" w:right="1134"/>
        <w:rPr>
          <w:rStyle w:val="default"/>
          <w:rFonts w:cs="FrankRuehl" w:hint="cs"/>
          <w:sz w:val="2"/>
          <w:szCs w:val="2"/>
          <w:rtl/>
        </w:rPr>
      </w:pPr>
      <w:r w:rsidRPr="00346B5C">
        <w:rPr>
          <w:rStyle w:val="default"/>
          <w:rFonts w:cs="FrankRuehl" w:hint="cs"/>
          <w:strike/>
          <w:vanish/>
          <w:sz w:val="22"/>
          <w:szCs w:val="22"/>
          <w:shd w:val="clear" w:color="auto" w:fill="FFFF99"/>
          <w:rtl/>
        </w:rPr>
        <w:t>(ד)</w:t>
      </w:r>
      <w:r w:rsidRPr="00346B5C">
        <w:rPr>
          <w:rStyle w:val="default"/>
          <w:rFonts w:cs="FrankRuehl" w:hint="cs"/>
          <w:strike/>
          <w:vanish/>
          <w:sz w:val="22"/>
          <w:szCs w:val="22"/>
          <w:shd w:val="clear" w:color="auto" w:fill="FFFF99"/>
          <w:rtl/>
        </w:rPr>
        <w:tab/>
      </w:r>
      <w:r w:rsidRPr="00346B5C">
        <w:rPr>
          <w:rStyle w:val="default"/>
          <w:rFonts w:cs="FrankRuehl"/>
          <w:strike/>
          <w:vanish/>
          <w:sz w:val="22"/>
          <w:szCs w:val="22"/>
          <w:shd w:val="clear" w:color="auto" w:fill="FFFF99"/>
          <w:rtl/>
        </w:rPr>
        <w:t>עובד בצוות פרלמנטרי כהגדרתו בחוק מימון מפלגות, התשל"ג</w:t>
      </w:r>
      <w:r w:rsidRPr="00346B5C">
        <w:rPr>
          <w:rStyle w:val="default"/>
          <w:rFonts w:cs="FrankRuehl" w:hint="cs"/>
          <w:strike/>
          <w:vanish/>
          <w:sz w:val="22"/>
          <w:szCs w:val="22"/>
          <w:shd w:val="clear" w:color="auto" w:fill="FFFF99"/>
          <w:rtl/>
        </w:rPr>
        <w:t>-1973</w:t>
      </w:r>
      <w:r w:rsidRPr="00346B5C">
        <w:rPr>
          <w:rStyle w:val="default"/>
          <w:rFonts w:cs="FrankRuehl"/>
          <w:strike/>
          <w:vanish/>
          <w:sz w:val="22"/>
          <w:szCs w:val="22"/>
          <w:shd w:val="clear" w:color="auto" w:fill="FFFF99"/>
          <w:rtl/>
        </w:rPr>
        <w:t>.</w:t>
      </w:r>
      <w:bookmarkEnd w:id="87"/>
    </w:p>
    <w:p w:rsidR="002C368F" w:rsidRDefault="002C368F" w:rsidP="00F47334">
      <w:pPr>
        <w:pStyle w:val="P00"/>
        <w:spacing w:before="72"/>
        <w:ind w:left="0" w:right="1134"/>
        <w:rPr>
          <w:rStyle w:val="default"/>
          <w:rFonts w:cs="FrankRuehl" w:hint="cs"/>
          <w:rtl/>
        </w:rPr>
      </w:pPr>
      <w:bookmarkStart w:id="88" w:name="Seif57"/>
      <w:bookmarkEnd w:id="88"/>
      <w:r>
        <w:rPr>
          <w:lang w:val="he-IL"/>
        </w:rPr>
        <w:pict>
          <v:rect id="_x0000_s2132" style="position:absolute;left:0;text-align:left;margin-left:464.5pt;margin-top:8.05pt;width:75.05pt;height:44.4pt;z-index:251645440"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יועץ פרלמנטרי נוסף</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pPr>
                    <w:spacing w:line="160" w:lineRule="exact"/>
                    <w:jc w:val="left"/>
                    <w:rPr>
                      <w:rFonts w:cs="Miriam" w:hint="cs"/>
                      <w:noProof/>
                      <w:szCs w:val="18"/>
                      <w:rtl/>
                    </w:rPr>
                  </w:pPr>
                  <w:r>
                    <w:rPr>
                      <w:rFonts w:cs="Miriam" w:hint="cs"/>
                      <w:noProof/>
                      <w:szCs w:val="18"/>
                      <w:rtl/>
                    </w:rPr>
                    <w:t>החלטה תשע"ד-2014</w:t>
                  </w:r>
                </w:p>
                <w:p w:rsidR="003666A8" w:rsidRDefault="003666A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Fonts w:hint="cs"/>
          <w:rtl/>
        </w:rPr>
        <w:t>40</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122D26" w:rsidRPr="00122D26">
        <w:rPr>
          <w:rStyle w:val="default"/>
          <w:rFonts w:cs="FrankRuehl" w:hint="cs"/>
          <w:rtl/>
        </w:rPr>
        <w:t xml:space="preserve">אלה זכאים להעסיק יועץ פרלמנטרי </w:t>
      </w:r>
      <w:r w:rsidR="00F47334">
        <w:rPr>
          <w:rStyle w:val="default"/>
          <w:rFonts w:cs="FrankRuehl" w:hint="cs"/>
          <w:rtl/>
        </w:rPr>
        <w:t>רביעי</w:t>
      </w:r>
      <w:r>
        <w:rPr>
          <w:rStyle w:val="default"/>
          <w:rFonts w:cs="FrankRuehl" w:hint="cs"/>
          <w:rtl/>
        </w:rPr>
        <w:t>:</w:t>
      </w:r>
    </w:p>
    <w:p w:rsidR="00122D26" w:rsidRDefault="00122D26" w:rsidP="00122D26">
      <w:pPr>
        <w:pStyle w:val="P00"/>
        <w:spacing w:before="72"/>
        <w:ind w:left="0" w:right="1134"/>
        <w:rPr>
          <w:rStyle w:val="default"/>
          <w:rFonts w:cs="FrankRuehl" w:hint="cs"/>
          <w:rtl/>
        </w:rPr>
      </w:pPr>
    </w:p>
    <w:p w:rsidR="00F47334" w:rsidRDefault="00F47334" w:rsidP="00122D26">
      <w:pPr>
        <w:pStyle w:val="P00"/>
        <w:spacing w:before="72"/>
        <w:ind w:left="0" w:right="1134"/>
        <w:rPr>
          <w:rStyle w:val="default"/>
          <w:rFonts w:cs="FrankRuehl" w:hint="cs"/>
          <w:rtl/>
        </w:rPr>
      </w:pPr>
    </w:p>
    <w:p w:rsidR="00024E71" w:rsidRDefault="00024E71" w:rsidP="00024E71">
      <w:pPr>
        <w:pStyle w:val="P00"/>
        <w:spacing w:before="72"/>
        <w:ind w:left="1021" w:right="1134"/>
        <w:rPr>
          <w:rStyle w:val="default"/>
          <w:rFonts w:cs="FrankRuehl" w:hint="cs"/>
          <w:rtl/>
        </w:rPr>
      </w:pPr>
      <w:r>
        <w:rPr>
          <w:rtl/>
          <w:lang w:val="he-IL"/>
        </w:rPr>
        <w:pict>
          <v:shape id="_x0000_s2367" type="#_x0000_t202" style="position:absolute;left:0;text-align:left;margin-left:462pt;margin-top:7.1pt;width:80.25pt;height:10.3pt;z-index:251740672" filled="f" stroked="f">
            <v:textbox inset="1mm,0,1mm,0">
              <w:txbxContent>
                <w:p w:rsidR="00024E71" w:rsidRDefault="00024E71" w:rsidP="00024E71">
                  <w:pPr>
                    <w:spacing w:line="160" w:lineRule="exact"/>
                    <w:jc w:val="left"/>
                    <w:rPr>
                      <w:rFonts w:cs="Miriam" w:hint="cs"/>
                      <w:noProof/>
                      <w:szCs w:val="18"/>
                      <w:rtl/>
                    </w:rPr>
                  </w:pPr>
                  <w:r>
                    <w:rPr>
                      <w:rFonts w:cs="Miriam" w:hint="cs"/>
                      <w:szCs w:val="18"/>
                      <w:rtl/>
                    </w:rPr>
                    <w:t>החלטה תשס"ח-2007</w:t>
                  </w:r>
                </w:p>
              </w:txbxContent>
            </v:textbox>
          </v:shape>
        </w:pict>
      </w:r>
      <w:r>
        <w:rPr>
          <w:rStyle w:val="default"/>
          <w:rFonts w:cs="FrankRuehl" w:hint="cs"/>
          <w:rtl/>
        </w:rPr>
        <w:t>(1)</w:t>
      </w:r>
      <w:r>
        <w:rPr>
          <w:rStyle w:val="default"/>
          <w:rFonts w:cs="FrankRuehl" w:hint="cs"/>
          <w:rtl/>
        </w:rPr>
        <w:tab/>
        <w:t>(נמחקה);</w:t>
      </w:r>
    </w:p>
    <w:p w:rsidR="002C368F" w:rsidRDefault="002C368F" w:rsidP="00024E71">
      <w:pPr>
        <w:pStyle w:val="P00"/>
        <w:spacing w:before="72"/>
        <w:ind w:left="1021" w:right="1134"/>
        <w:rPr>
          <w:rStyle w:val="default"/>
          <w:rFonts w:cs="FrankRuehl" w:hint="cs"/>
          <w:rtl/>
        </w:rPr>
      </w:pPr>
      <w:r>
        <w:rPr>
          <w:rtl/>
          <w:lang w:val="he-IL"/>
        </w:rPr>
        <w:pict>
          <v:shape id="_x0000_s2162" type="#_x0000_t202" style="position:absolute;left:0;text-align:left;margin-left:462pt;margin-top:7.1pt;width:80.25pt;height:18.85pt;z-index:251661824" filled="f" stroked="f">
            <v:textbox inset="1mm,0,1mm,0">
              <w:txbxContent>
                <w:p w:rsidR="003666A8" w:rsidRDefault="003666A8">
                  <w:pPr>
                    <w:spacing w:line="160" w:lineRule="exact"/>
                    <w:jc w:val="left"/>
                    <w:rPr>
                      <w:rFonts w:cs="Miriam" w:hint="cs"/>
                      <w:noProof/>
                      <w:szCs w:val="18"/>
                      <w:rtl/>
                    </w:rPr>
                  </w:pPr>
                  <w:r>
                    <w:rPr>
                      <w:rFonts w:cs="Miriam" w:hint="cs"/>
                      <w:szCs w:val="18"/>
                      <w:rtl/>
                    </w:rPr>
                    <w:t xml:space="preserve">החלטה </w:t>
                  </w:r>
                  <w:r w:rsidR="00024E71">
                    <w:rPr>
                      <w:rFonts w:cs="Miriam" w:hint="cs"/>
                      <w:szCs w:val="18"/>
                      <w:rtl/>
                    </w:rPr>
                    <w:t>(מס' 2) תשפ"ב-2022</w:t>
                  </w:r>
                </w:p>
              </w:txbxContent>
            </v:textbox>
          </v:shape>
        </w:pict>
      </w:r>
      <w:r>
        <w:rPr>
          <w:rStyle w:val="default"/>
          <w:rFonts w:cs="FrankRuehl" w:hint="cs"/>
          <w:rtl/>
        </w:rPr>
        <w:t>(</w:t>
      </w:r>
      <w:r w:rsidR="00024E71">
        <w:rPr>
          <w:rStyle w:val="default"/>
          <w:rFonts w:cs="FrankRuehl" w:hint="cs"/>
          <w:rtl/>
        </w:rPr>
        <w:t>2</w:t>
      </w:r>
      <w:r>
        <w:rPr>
          <w:rStyle w:val="default"/>
          <w:rFonts w:cs="FrankRuehl" w:hint="cs"/>
          <w:rtl/>
        </w:rPr>
        <w:t>)</w:t>
      </w:r>
      <w:r>
        <w:rPr>
          <w:rStyle w:val="default"/>
          <w:rFonts w:cs="FrankRuehl" w:hint="cs"/>
          <w:rtl/>
        </w:rPr>
        <w:tab/>
        <w:t xml:space="preserve">יושב ראש הכנסת לשעבר, שכיהן כיושב ראש הכנסת שמונה עשר חודשים לפחות או מלוא תקופת כהונתה של הכנסת, המכהן כחבר הכנסת, בתקופת כהונתה של הכנסת שבה </w:t>
      </w:r>
      <w:r w:rsidR="00024E71">
        <w:rPr>
          <w:rStyle w:val="default"/>
          <w:rFonts w:cs="FrankRuehl" w:hint="cs"/>
          <w:rtl/>
        </w:rPr>
        <w:t>נבחר ל</w:t>
      </w:r>
      <w:r>
        <w:rPr>
          <w:rStyle w:val="default"/>
          <w:rFonts w:cs="FrankRuehl" w:hint="cs"/>
          <w:rtl/>
        </w:rPr>
        <w:t>יושב ראש וכן ב</w:t>
      </w:r>
      <w:r w:rsidR="009C4B73">
        <w:rPr>
          <w:rStyle w:val="default"/>
          <w:rFonts w:cs="FrankRuehl" w:hint="cs"/>
          <w:rtl/>
        </w:rPr>
        <w:t>תקופת כהונתה של הכנסת שלאחריה;</w:t>
      </w:r>
    </w:p>
    <w:p w:rsidR="009C4B73" w:rsidRPr="009C4B73" w:rsidRDefault="009C4B73" w:rsidP="004E0015">
      <w:pPr>
        <w:pStyle w:val="P00"/>
        <w:spacing w:before="72"/>
        <w:ind w:left="1021" w:right="1134"/>
        <w:rPr>
          <w:rStyle w:val="default"/>
          <w:rFonts w:cs="FrankRuehl" w:hint="cs"/>
          <w:rtl/>
        </w:rPr>
      </w:pPr>
      <w:r w:rsidRPr="004E0015">
        <w:rPr>
          <w:rStyle w:val="default"/>
          <w:rFonts w:cs="FrankRuehl" w:hint="cs"/>
          <w:rtl/>
        </w:rPr>
        <w:pict>
          <v:shape id="_x0000_s2192" type="#_x0000_t202" style="position:absolute;left:0;text-align:left;margin-left:465.6pt;margin-top:7.1pt;width:76.65pt;height:10.4pt;z-index:251673088" filled="f" stroked="f">
            <v:textbox inset="1mm,0,1mm,0">
              <w:txbxContent>
                <w:p w:rsidR="003666A8" w:rsidRDefault="003666A8" w:rsidP="004E0015">
                  <w:pPr>
                    <w:spacing w:line="160" w:lineRule="exact"/>
                    <w:jc w:val="left"/>
                    <w:rPr>
                      <w:rFonts w:cs="Miriam" w:hint="cs"/>
                      <w:noProof/>
                      <w:szCs w:val="18"/>
                      <w:rtl/>
                    </w:rPr>
                  </w:pPr>
                  <w:r>
                    <w:rPr>
                      <w:rFonts w:cs="Miriam" w:hint="cs"/>
                      <w:szCs w:val="18"/>
                      <w:rtl/>
                    </w:rPr>
                    <w:t>החלטה תשע"ג-2013</w:t>
                  </w:r>
                </w:p>
              </w:txbxContent>
            </v:textbox>
            <w10:anchorlock/>
          </v:shape>
        </w:pict>
      </w:r>
      <w:r w:rsidRPr="009C4B73">
        <w:rPr>
          <w:rStyle w:val="default"/>
          <w:rFonts w:cs="FrankRuehl" w:hint="cs"/>
          <w:rtl/>
        </w:rPr>
        <w:t>(3)</w:t>
      </w:r>
      <w:r w:rsidRPr="009C4B73">
        <w:rPr>
          <w:rStyle w:val="default"/>
          <w:rFonts w:cs="FrankRuehl" w:hint="cs"/>
          <w:rtl/>
        </w:rPr>
        <w:tab/>
      </w:r>
      <w:r w:rsidR="004E0015" w:rsidRPr="004E0015">
        <w:rPr>
          <w:rStyle w:val="default"/>
          <w:rFonts w:cs="FrankRuehl" w:hint="cs"/>
          <w:rtl/>
        </w:rPr>
        <w:t>יושב ראש ועדה קבועה של הכנסת מבין הוועדות המנויות בסעיף 100 לתקנון הכנסת, בלבד</w:t>
      </w:r>
      <w:r w:rsidR="00AB139C">
        <w:rPr>
          <w:rStyle w:val="default"/>
          <w:rFonts w:cs="FrankRuehl" w:hint="cs"/>
          <w:rtl/>
        </w:rPr>
        <w:t>;</w:t>
      </w:r>
    </w:p>
    <w:p w:rsidR="00912618" w:rsidRPr="009C4B73" w:rsidRDefault="00912618" w:rsidP="00912618">
      <w:pPr>
        <w:pStyle w:val="P00"/>
        <w:spacing w:before="72"/>
        <w:ind w:left="1021" w:right="1134"/>
        <w:rPr>
          <w:rStyle w:val="default"/>
          <w:rFonts w:cs="FrankRuehl" w:hint="cs"/>
          <w:rtl/>
        </w:rPr>
      </w:pPr>
      <w:r w:rsidRPr="004E0015">
        <w:rPr>
          <w:rStyle w:val="default"/>
          <w:rFonts w:cs="FrankRuehl" w:hint="cs"/>
          <w:rtl/>
        </w:rPr>
        <w:pict>
          <v:shape id="_x0000_s2357" type="#_x0000_t202" style="position:absolute;left:0;text-align:left;margin-left:465.6pt;margin-top:7.1pt;width:76.65pt;height:16.95pt;z-index:251730432" filled="f" stroked="f">
            <v:textbox inset="1mm,0,1mm,0">
              <w:txbxContent>
                <w:p w:rsidR="00912618" w:rsidRDefault="00912618" w:rsidP="00912618">
                  <w:pPr>
                    <w:spacing w:line="160" w:lineRule="exact"/>
                    <w:jc w:val="left"/>
                    <w:rPr>
                      <w:rFonts w:cs="Miriam" w:hint="cs"/>
                      <w:noProof/>
                      <w:szCs w:val="18"/>
                      <w:rtl/>
                    </w:rPr>
                  </w:pPr>
                  <w:r>
                    <w:rPr>
                      <w:rFonts w:cs="Miriam" w:hint="cs"/>
                      <w:szCs w:val="18"/>
                      <w:rtl/>
                    </w:rPr>
                    <w:t>החלטה (מס' 3) תשע"ו-2016</w:t>
                  </w:r>
                </w:p>
              </w:txbxContent>
            </v:textbox>
            <w10:anchorlock/>
          </v:shape>
        </w:pict>
      </w:r>
      <w:r w:rsidRPr="009C4B73">
        <w:rPr>
          <w:rStyle w:val="default"/>
          <w:rFonts w:cs="FrankRuehl" w:hint="cs"/>
          <w:rtl/>
        </w:rPr>
        <w:t>(</w:t>
      </w:r>
      <w:r>
        <w:rPr>
          <w:rStyle w:val="default"/>
          <w:rFonts w:cs="FrankRuehl" w:hint="cs"/>
          <w:rtl/>
        </w:rPr>
        <w:t>4)</w:t>
      </w:r>
      <w:r>
        <w:rPr>
          <w:rStyle w:val="default"/>
          <w:rFonts w:cs="FrankRuehl" w:hint="cs"/>
          <w:rtl/>
        </w:rPr>
        <w:tab/>
        <w:t>יושב ראש ועדה לעניין מסוים שהוקמה לפי סעיף 108 לתקנון הכנסת, למעט ועדה שתקופת כהונתה הוגבלה בהחלטת הכנסת על הקמתה;</w:t>
      </w:r>
    </w:p>
    <w:p w:rsidR="00912618" w:rsidRPr="009C4B73" w:rsidRDefault="00912618" w:rsidP="00912618">
      <w:pPr>
        <w:pStyle w:val="P00"/>
        <w:spacing w:before="72"/>
        <w:ind w:left="1021" w:right="1134"/>
        <w:rPr>
          <w:rStyle w:val="default"/>
          <w:rFonts w:cs="FrankRuehl" w:hint="cs"/>
          <w:rtl/>
        </w:rPr>
      </w:pPr>
      <w:r w:rsidRPr="004E0015">
        <w:rPr>
          <w:rStyle w:val="default"/>
          <w:rFonts w:cs="FrankRuehl" w:hint="cs"/>
          <w:rtl/>
        </w:rPr>
        <w:pict>
          <v:shape id="_x0000_s2358" type="#_x0000_t202" style="position:absolute;left:0;text-align:left;margin-left:465.6pt;margin-top:7.1pt;width:76.65pt;height:16.95pt;z-index:251731456" filled="f" stroked="f">
            <v:textbox inset="1mm,0,1mm,0">
              <w:txbxContent>
                <w:p w:rsidR="00912618" w:rsidRDefault="00912618" w:rsidP="00912618">
                  <w:pPr>
                    <w:spacing w:line="160" w:lineRule="exact"/>
                    <w:jc w:val="left"/>
                    <w:rPr>
                      <w:rFonts w:cs="Miriam" w:hint="cs"/>
                      <w:noProof/>
                      <w:szCs w:val="18"/>
                      <w:rtl/>
                    </w:rPr>
                  </w:pPr>
                  <w:r>
                    <w:rPr>
                      <w:rFonts w:cs="Miriam" w:hint="cs"/>
                      <w:szCs w:val="18"/>
                      <w:rtl/>
                    </w:rPr>
                    <w:t>החלטה (מס' 3) תשע"ח-2018</w:t>
                  </w:r>
                </w:p>
              </w:txbxContent>
            </v:textbox>
            <w10:anchorlock/>
          </v:shape>
        </w:pict>
      </w:r>
      <w:r w:rsidRPr="009C4B73">
        <w:rPr>
          <w:rStyle w:val="default"/>
          <w:rFonts w:cs="FrankRuehl" w:hint="cs"/>
          <w:rtl/>
        </w:rPr>
        <w:t>(</w:t>
      </w:r>
      <w:r>
        <w:rPr>
          <w:rStyle w:val="default"/>
          <w:rFonts w:cs="FrankRuehl" w:hint="cs"/>
          <w:rtl/>
        </w:rPr>
        <w:t>5)</w:t>
      </w:r>
      <w:r>
        <w:rPr>
          <w:rStyle w:val="default"/>
          <w:rFonts w:cs="FrankRuehl"/>
          <w:rtl/>
        </w:rPr>
        <w:tab/>
      </w:r>
      <w:r>
        <w:rPr>
          <w:rStyle w:val="default"/>
          <w:rFonts w:cs="FrankRuehl" w:hint="cs"/>
          <w:rtl/>
        </w:rPr>
        <w:t>יושב ראש הקואליציה ומרכז סיעות האופוזיציה; הסיעה שראש הממשלה חבר בה והסיעה שראש האופוזיציה חבר בה יודיעו ליושב ראש הכנסת על זהות יושב ראש הקואליציה ועל זהות מרכז סיעות האופוזיציה, לפי העניין, לאחר כינון הממשלה; לעניין זה, כהונתם של ממלאי תפקידים אלה תחל עם מסירת ההודעה ותסתיים עם מסירת הודעה על סיום כהונתם או בתום כהונתה של הכנסת שבה כוננה אותה ממשלה, לפי המוקדם;</w:t>
      </w:r>
    </w:p>
    <w:p w:rsidR="00AB139C" w:rsidRPr="009C4B73" w:rsidRDefault="00AB139C" w:rsidP="00AB139C">
      <w:pPr>
        <w:pStyle w:val="P00"/>
        <w:spacing w:before="72"/>
        <w:ind w:left="1021" w:right="1134"/>
        <w:rPr>
          <w:rStyle w:val="default"/>
          <w:rFonts w:cs="FrankRuehl" w:hint="cs"/>
          <w:rtl/>
        </w:rPr>
      </w:pPr>
      <w:r w:rsidRPr="004E0015">
        <w:rPr>
          <w:rStyle w:val="default"/>
          <w:rFonts w:cs="FrankRuehl" w:hint="cs"/>
          <w:rtl/>
        </w:rPr>
        <w:pict>
          <v:shape id="_x0000_s2344" type="#_x0000_t202" style="position:absolute;left:0;text-align:left;margin-left:465.6pt;margin-top:7.1pt;width:76.65pt;height:16.95pt;z-index:251723264" filled="f" stroked="f">
            <v:textbox inset="1mm,0,1mm,0">
              <w:txbxContent>
                <w:p w:rsidR="003666A8" w:rsidRDefault="003666A8" w:rsidP="00AB139C">
                  <w:pPr>
                    <w:spacing w:line="160" w:lineRule="exact"/>
                    <w:jc w:val="left"/>
                    <w:rPr>
                      <w:rFonts w:cs="Miriam" w:hint="cs"/>
                      <w:noProof/>
                      <w:szCs w:val="18"/>
                      <w:rtl/>
                    </w:rPr>
                  </w:pPr>
                  <w:r>
                    <w:rPr>
                      <w:rFonts w:cs="Miriam" w:hint="cs"/>
                      <w:szCs w:val="18"/>
                      <w:rtl/>
                    </w:rPr>
                    <w:t>החלטה (מס' 3) תשע"</w:t>
                  </w:r>
                  <w:r w:rsidR="00912618">
                    <w:rPr>
                      <w:rFonts w:cs="Miriam" w:hint="cs"/>
                      <w:szCs w:val="18"/>
                      <w:rtl/>
                    </w:rPr>
                    <w:t>ח</w:t>
                  </w:r>
                  <w:r>
                    <w:rPr>
                      <w:rFonts w:cs="Miriam" w:hint="cs"/>
                      <w:szCs w:val="18"/>
                      <w:rtl/>
                    </w:rPr>
                    <w:t>-201</w:t>
                  </w:r>
                  <w:r w:rsidR="00912618">
                    <w:rPr>
                      <w:rFonts w:cs="Miriam" w:hint="cs"/>
                      <w:szCs w:val="18"/>
                      <w:rtl/>
                    </w:rPr>
                    <w:t>8</w:t>
                  </w:r>
                </w:p>
              </w:txbxContent>
            </v:textbox>
            <w10:anchorlock/>
          </v:shape>
        </w:pict>
      </w:r>
      <w:r w:rsidRPr="009C4B73">
        <w:rPr>
          <w:rStyle w:val="default"/>
          <w:rFonts w:cs="FrankRuehl" w:hint="cs"/>
          <w:rtl/>
        </w:rPr>
        <w:t>(</w:t>
      </w:r>
      <w:r w:rsidR="00912618">
        <w:rPr>
          <w:rStyle w:val="default"/>
          <w:rFonts w:cs="FrankRuehl" w:hint="cs"/>
          <w:rtl/>
        </w:rPr>
        <w:t>6)</w:t>
      </w:r>
      <w:r w:rsidR="00912618">
        <w:rPr>
          <w:rStyle w:val="default"/>
          <w:rFonts w:cs="FrankRuehl"/>
          <w:rtl/>
        </w:rPr>
        <w:tab/>
      </w:r>
      <w:r w:rsidR="00912618">
        <w:rPr>
          <w:rStyle w:val="default"/>
          <w:rFonts w:cs="FrankRuehl" w:hint="cs"/>
          <w:rtl/>
        </w:rPr>
        <w:t>חבר הכנסת שיועצו הפרלמנטרי חלה במחלה קשה שאינה מאפשרת לו לבצע את עבודתו באופן רגיל, לאחר שקיבל אישור מראש מאת הוועדה הציבורית ולתקופה שתקבע; העסקה לפי פסקה זו תיעשה במקרים חריגים בלבד.</w:t>
      </w:r>
    </w:p>
    <w:p w:rsidR="009C4B73" w:rsidRPr="009C4B73" w:rsidRDefault="009C4B73" w:rsidP="00E5140B">
      <w:pPr>
        <w:pStyle w:val="P00"/>
        <w:spacing w:before="72"/>
        <w:ind w:left="0" w:right="1134"/>
        <w:rPr>
          <w:rStyle w:val="default"/>
          <w:rFonts w:cs="FrankRuehl" w:hint="cs"/>
          <w:rtl/>
        </w:rPr>
      </w:pPr>
      <w:r w:rsidRPr="00642EE6">
        <w:rPr>
          <w:rStyle w:val="default"/>
          <w:rFonts w:cs="FrankRuehl" w:hint="cs"/>
          <w:rtl/>
        </w:rPr>
        <w:pict>
          <v:shape id="_x0000_s2193" type="#_x0000_t202" style="position:absolute;left:0;text-align:left;margin-left:470.25pt;margin-top:7.15pt;width:1in;height:16.8pt;z-index:251674112" filled="f" stroked="f">
            <v:textbox inset="1mm,0,1mm,0">
              <w:txbxContent>
                <w:p w:rsidR="003666A8" w:rsidRDefault="003666A8" w:rsidP="009C4B73">
                  <w:pPr>
                    <w:spacing w:line="160" w:lineRule="exact"/>
                    <w:jc w:val="left"/>
                    <w:rPr>
                      <w:rFonts w:cs="Miriam" w:hint="cs"/>
                      <w:noProof/>
                      <w:szCs w:val="18"/>
                      <w:rtl/>
                    </w:rPr>
                  </w:pPr>
                  <w:r>
                    <w:rPr>
                      <w:rFonts w:cs="Miriam" w:hint="cs"/>
                      <w:szCs w:val="18"/>
                      <w:rtl/>
                    </w:rPr>
                    <w:t>(הוראת שעה) תשס"ט-2009</w:t>
                  </w:r>
                </w:p>
              </w:txbxContent>
            </v:textbox>
            <w10:anchorlock/>
          </v:shape>
        </w:pict>
      </w:r>
      <w:r w:rsidRPr="009C4B73">
        <w:rPr>
          <w:rStyle w:val="default"/>
          <w:rFonts w:cs="FrankRuehl" w:hint="cs"/>
          <w:rtl/>
        </w:rPr>
        <w:tab/>
        <w:t>(א1)</w:t>
      </w:r>
      <w:r w:rsidR="00642EE6">
        <w:rPr>
          <w:rStyle w:val="default"/>
          <w:rFonts w:cs="FrankRuehl" w:hint="cs"/>
          <w:rtl/>
        </w:rPr>
        <w:t xml:space="preserve"> </w:t>
      </w:r>
      <w:r w:rsidR="00E5140B">
        <w:rPr>
          <w:rStyle w:val="default"/>
          <w:rFonts w:cs="FrankRuehl" w:hint="cs"/>
          <w:rtl/>
        </w:rPr>
        <w:t>(פקעה)</w:t>
      </w:r>
      <w:r w:rsidRPr="009C4B73">
        <w:rPr>
          <w:rStyle w:val="default"/>
          <w:rFonts w:cs="FrankRuehl" w:hint="cs"/>
          <w:rtl/>
        </w:rPr>
        <w:t>.</w:t>
      </w:r>
    </w:p>
    <w:p w:rsidR="002C368F" w:rsidRDefault="00363D75" w:rsidP="00363D75">
      <w:pPr>
        <w:pStyle w:val="P00"/>
        <w:spacing w:before="72"/>
        <w:ind w:left="0" w:right="1134"/>
        <w:rPr>
          <w:rStyle w:val="default"/>
          <w:rFonts w:cs="FrankRuehl" w:hint="cs"/>
          <w:rtl/>
        </w:rPr>
      </w:pPr>
      <w:r>
        <w:rPr>
          <w:rFonts w:hint="cs"/>
          <w:rtl/>
          <w:lang w:eastAsia="en-US"/>
        </w:rPr>
        <w:pict>
          <v:shape id="_x0000_s2195" type="#_x0000_t202" style="position:absolute;left:0;text-align:left;margin-left:470.25pt;margin-top:7.1pt;width:1in;height:22.4pt;z-index:251676160" filled="f" stroked="f">
            <v:textbox inset="1mm,0,1mm,0">
              <w:txbxContent>
                <w:p w:rsidR="003666A8" w:rsidRDefault="003666A8" w:rsidP="00363D75">
                  <w:pPr>
                    <w:spacing w:line="160" w:lineRule="exact"/>
                    <w:jc w:val="left"/>
                    <w:rPr>
                      <w:rFonts w:cs="Miriam" w:hint="cs"/>
                      <w:noProof/>
                      <w:szCs w:val="18"/>
                      <w:rtl/>
                    </w:rPr>
                  </w:pPr>
                  <w:r>
                    <w:rPr>
                      <w:rFonts w:cs="Miriam" w:hint="cs"/>
                      <w:szCs w:val="18"/>
                      <w:rtl/>
                    </w:rPr>
                    <w:t>החלטה (מס' 2) תש"ע-2010</w:t>
                  </w:r>
                </w:p>
              </w:txbxContent>
            </v:textbox>
            <w10:anchorlock/>
          </v:shape>
        </w:pict>
      </w:r>
      <w:r w:rsidR="002C368F">
        <w:rPr>
          <w:rStyle w:val="default"/>
          <w:rFonts w:cs="FrankRuehl" w:hint="cs"/>
          <w:rtl/>
        </w:rPr>
        <w:tab/>
        <w:t>(ב)</w:t>
      </w:r>
      <w:r w:rsidR="002C368F">
        <w:rPr>
          <w:rStyle w:val="default"/>
          <w:rFonts w:cs="FrankRuehl" w:hint="cs"/>
          <w:rtl/>
        </w:rPr>
        <w:tab/>
      </w:r>
      <w:r>
        <w:rPr>
          <w:rStyle w:val="default"/>
          <w:rFonts w:cs="FrankRuehl" w:hint="cs"/>
          <w:rtl/>
        </w:rPr>
        <w:t>(בוטל)</w:t>
      </w:r>
      <w:r w:rsidR="002C368F">
        <w:rPr>
          <w:rStyle w:val="default"/>
          <w:rFonts w:cs="FrankRuehl" w:hint="cs"/>
          <w:rtl/>
        </w:rPr>
        <w:t>.</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89" w:name="Rov220"/>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76"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453</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40ח</w:t>
      </w:r>
    </w:p>
    <w:p w:rsidR="002C368F" w:rsidRPr="00346B5C" w:rsidRDefault="002C368F">
      <w:pPr>
        <w:pStyle w:val="P00"/>
        <w:spacing w:before="0"/>
        <w:ind w:left="0" w:right="1134"/>
        <w:rPr>
          <w:rStyle w:val="default"/>
          <w:rFonts w:cs="FrankRuehl" w:hint="cs"/>
          <w:vanish/>
          <w:szCs w:val="20"/>
          <w:shd w:val="clear" w:color="auto" w:fill="FFFF99"/>
          <w:rtl/>
        </w:rPr>
      </w:pPr>
    </w:p>
    <w:p w:rsidR="002C368F" w:rsidRPr="00346B5C" w:rsidRDefault="002C368F">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24.12.2007</w:t>
      </w:r>
    </w:p>
    <w:p w:rsidR="002C368F" w:rsidRPr="00346B5C" w:rsidRDefault="002C368F">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תשס"ח-2007</w:t>
      </w:r>
    </w:p>
    <w:p w:rsidR="002C368F" w:rsidRPr="00346B5C" w:rsidRDefault="002C368F">
      <w:pPr>
        <w:pStyle w:val="P00"/>
        <w:spacing w:before="0"/>
        <w:ind w:left="1021" w:right="1134"/>
        <w:rPr>
          <w:rStyle w:val="default"/>
          <w:rFonts w:cs="FrankRuehl" w:hint="cs"/>
          <w:vanish/>
          <w:szCs w:val="20"/>
          <w:shd w:val="clear" w:color="auto" w:fill="FFFF99"/>
          <w:rtl/>
        </w:rPr>
      </w:pPr>
      <w:hyperlink r:id="rId177" w:history="1">
        <w:r w:rsidRPr="00346B5C">
          <w:rPr>
            <w:rStyle w:val="Hyperlink"/>
            <w:rFonts w:hint="cs"/>
            <w:vanish/>
            <w:szCs w:val="20"/>
            <w:shd w:val="clear" w:color="auto" w:fill="FFFF99"/>
            <w:rtl/>
          </w:rPr>
          <w:t>ק"ת תשס"ח מס' 6631</w:t>
        </w:r>
      </w:hyperlink>
      <w:r w:rsidRPr="00346B5C">
        <w:rPr>
          <w:rStyle w:val="default"/>
          <w:rFonts w:cs="FrankRuehl" w:hint="cs"/>
          <w:vanish/>
          <w:szCs w:val="20"/>
          <w:shd w:val="clear" w:color="auto" w:fill="FFFF99"/>
          <w:rtl/>
        </w:rPr>
        <w:t xml:space="preserve"> מיום 24.12.2007 עמ' 252</w:t>
      </w:r>
    </w:p>
    <w:p w:rsidR="002C368F" w:rsidRPr="00346B5C" w:rsidRDefault="002C368F">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מחיקת פסקה 40ח(א)(1)</w:t>
      </w:r>
    </w:p>
    <w:p w:rsidR="002C368F" w:rsidRPr="00346B5C" w:rsidRDefault="002C368F">
      <w:pPr>
        <w:pStyle w:val="P00"/>
        <w:ind w:left="1021"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2C368F" w:rsidRPr="00346B5C" w:rsidRDefault="002C368F">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strike/>
          <w:vanish/>
          <w:sz w:val="22"/>
          <w:szCs w:val="22"/>
          <w:shd w:val="clear" w:color="auto" w:fill="FFFF99"/>
          <w:rtl/>
        </w:rPr>
        <w:t>(1)</w:t>
      </w:r>
      <w:r w:rsidRPr="00346B5C">
        <w:rPr>
          <w:rStyle w:val="default"/>
          <w:rFonts w:cs="FrankRuehl" w:hint="cs"/>
          <w:strike/>
          <w:vanish/>
          <w:sz w:val="22"/>
          <w:szCs w:val="22"/>
          <w:shd w:val="clear" w:color="auto" w:fill="FFFF99"/>
          <w:rtl/>
        </w:rPr>
        <w:tab/>
        <w:t>ראש האופוזיציה;</w:t>
      </w:r>
    </w:p>
    <w:p w:rsidR="00EF676F" w:rsidRPr="00346B5C" w:rsidRDefault="00EF676F" w:rsidP="00EF676F">
      <w:pPr>
        <w:pStyle w:val="P00"/>
        <w:spacing w:before="0"/>
        <w:ind w:left="0" w:right="1134"/>
        <w:rPr>
          <w:rStyle w:val="default"/>
          <w:rFonts w:cs="FrankRuehl" w:hint="cs"/>
          <w:vanish/>
          <w:szCs w:val="20"/>
          <w:shd w:val="clear" w:color="auto" w:fill="FFFF99"/>
          <w:rtl/>
        </w:rPr>
      </w:pPr>
    </w:p>
    <w:p w:rsidR="00EF676F" w:rsidRPr="00346B5C" w:rsidRDefault="00EF676F" w:rsidP="00C334CA">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 xml:space="preserve">סעיף קטן 40ח(א1) </w:t>
      </w:r>
      <w:r w:rsidR="00C334CA" w:rsidRPr="00346B5C">
        <w:rPr>
          <w:rStyle w:val="default"/>
          <w:rFonts w:cs="FrankRuehl" w:hint="cs"/>
          <w:vanish/>
          <w:color w:val="FF0000"/>
          <w:szCs w:val="20"/>
          <w:shd w:val="clear" w:color="auto" w:fill="FFFF99"/>
          <w:rtl/>
        </w:rPr>
        <w:t>בתקופת כהונתה של הכנסת ה-18</w:t>
      </w:r>
      <w:r w:rsidR="00E5140B" w:rsidRPr="00346B5C">
        <w:rPr>
          <w:rStyle w:val="default"/>
          <w:rFonts w:cs="FrankRuehl" w:hint="cs"/>
          <w:vanish/>
          <w:color w:val="FF0000"/>
          <w:szCs w:val="20"/>
          <w:shd w:val="clear" w:color="auto" w:fill="FFFF99"/>
          <w:rtl/>
        </w:rPr>
        <w:t xml:space="preserve"> עד יום 4.2.2013</w:t>
      </w:r>
    </w:p>
    <w:p w:rsidR="00EF676F" w:rsidRPr="00346B5C" w:rsidRDefault="00EF676F" w:rsidP="00EF676F">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פסקה 40ח(א)(3) מיום 10.6.2009 עד תום כהונת הכנסת ה-18</w:t>
      </w:r>
      <w:r w:rsidR="00E5140B" w:rsidRPr="00346B5C">
        <w:rPr>
          <w:rStyle w:val="default"/>
          <w:rFonts w:cs="FrankRuehl" w:hint="cs"/>
          <w:vanish/>
          <w:color w:val="FF0000"/>
          <w:szCs w:val="20"/>
          <w:shd w:val="clear" w:color="auto" w:fill="FFFF99"/>
          <w:rtl/>
        </w:rPr>
        <w:t xml:space="preserve"> יום 4.2.2013</w:t>
      </w:r>
    </w:p>
    <w:p w:rsidR="00EF676F" w:rsidRPr="00346B5C" w:rsidRDefault="00EF676F" w:rsidP="00EF676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הוראת שעה תשס"ט-2009</w:t>
      </w:r>
    </w:p>
    <w:p w:rsidR="00EF676F" w:rsidRPr="00346B5C" w:rsidRDefault="00EF676F" w:rsidP="00EF676F">
      <w:pPr>
        <w:pStyle w:val="P00"/>
        <w:spacing w:before="0"/>
        <w:ind w:left="0" w:right="1134"/>
        <w:rPr>
          <w:rStyle w:val="default"/>
          <w:rFonts w:cs="FrankRuehl" w:hint="cs"/>
          <w:vanish/>
          <w:szCs w:val="20"/>
          <w:shd w:val="clear" w:color="auto" w:fill="FFFF99"/>
          <w:rtl/>
        </w:rPr>
      </w:pPr>
      <w:hyperlink r:id="rId178" w:history="1">
        <w:r w:rsidRPr="00346B5C">
          <w:rPr>
            <w:rStyle w:val="Hyperlink"/>
            <w:rFonts w:hint="cs"/>
            <w:vanish/>
            <w:szCs w:val="20"/>
            <w:shd w:val="clear" w:color="auto" w:fill="FFFF99"/>
            <w:rtl/>
          </w:rPr>
          <w:t>ק"ת תשס"ט מס' 6805</w:t>
        </w:r>
      </w:hyperlink>
      <w:r w:rsidRPr="00346B5C">
        <w:rPr>
          <w:rStyle w:val="default"/>
          <w:rFonts w:cs="FrankRuehl" w:hint="cs"/>
          <w:vanish/>
          <w:szCs w:val="20"/>
          <w:shd w:val="clear" w:color="auto" w:fill="FFFF99"/>
          <w:rtl/>
        </w:rPr>
        <w:t xml:space="preserve"> מיום 20.8.2009 עמ' 1250</w:t>
      </w:r>
    </w:p>
    <w:p w:rsidR="00642EE6" w:rsidRPr="00346B5C" w:rsidRDefault="00642EE6" w:rsidP="00EF676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הוראת שעה (תיקון) תש"ע-2010</w:t>
      </w:r>
    </w:p>
    <w:p w:rsidR="00642EE6" w:rsidRPr="00346B5C" w:rsidRDefault="00642EE6" w:rsidP="00EF676F">
      <w:pPr>
        <w:pStyle w:val="P00"/>
        <w:spacing w:before="0"/>
        <w:ind w:left="0" w:right="1134"/>
        <w:rPr>
          <w:rStyle w:val="default"/>
          <w:rFonts w:cs="FrankRuehl" w:hint="cs"/>
          <w:vanish/>
          <w:szCs w:val="20"/>
          <w:shd w:val="clear" w:color="auto" w:fill="FFFF99"/>
          <w:rtl/>
        </w:rPr>
      </w:pPr>
      <w:hyperlink r:id="rId179" w:history="1">
        <w:r w:rsidRPr="00346B5C">
          <w:rPr>
            <w:rStyle w:val="Hyperlink"/>
            <w:rFonts w:hint="cs"/>
            <w:vanish/>
            <w:szCs w:val="20"/>
            <w:shd w:val="clear" w:color="auto" w:fill="FFFF99"/>
            <w:rtl/>
          </w:rPr>
          <w:t>ק"ת תש"ע מס' 6917</w:t>
        </w:r>
      </w:hyperlink>
      <w:r w:rsidRPr="00346B5C">
        <w:rPr>
          <w:rStyle w:val="default"/>
          <w:rFonts w:cs="FrankRuehl" w:hint="cs"/>
          <w:vanish/>
          <w:szCs w:val="20"/>
          <w:shd w:val="clear" w:color="auto" w:fill="FFFF99"/>
          <w:rtl/>
        </w:rPr>
        <w:t xml:space="preserve"> מיום 5.8.2010 עמ' 1476</w:t>
      </w:r>
    </w:p>
    <w:p w:rsidR="00C334CA" w:rsidRPr="00346B5C" w:rsidRDefault="00C334CA" w:rsidP="00EF676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הוראת שעה (תיקון מס' 2) תשע"א-2011</w:t>
      </w:r>
    </w:p>
    <w:p w:rsidR="00C334CA" w:rsidRPr="00346B5C" w:rsidRDefault="00C334CA" w:rsidP="00EF676F">
      <w:pPr>
        <w:pStyle w:val="P00"/>
        <w:spacing w:before="0"/>
        <w:ind w:left="0" w:right="1134"/>
        <w:rPr>
          <w:rStyle w:val="default"/>
          <w:rFonts w:cs="FrankRuehl" w:hint="cs"/>
          <w:vanish/>
          <w:szCs w:val="20"/>
          <w:shd w:val="clear" w:color="auto" w:fill="FFFF99"/>
          <w:rtl/>
        </w:rPr>
      </w:pPr>
      <w:hyperlink r:id="rId180" w:history="1">
        <w:r w:rsidRPr="00346B5C">
          <w:rPr>
            <w:rStyle w:val="Hyperlink"/>
            <w:rFonts w:hint="cs"/>
            <w:vanish/>
            <w:szCs w:val="20"/>
            <w:shd w:val="clear" w:color="auto" w:fill="FFFF99"/>
            <w:rtl/>
          </w:rPr>
          <w:t>ק"ת תשע"א מס' 6976</w:t>
        </w:r>
      </w:hyperlink>
      <w:r w:rsidRPr="00346B5C">
        <w:rPr>
          <w:rStyle w:val="default"/>
          <w:rFonts w:cs="FrankRuehl" w:hint="cs"/>
          <w:vanish/>
          <w:szCs w:val="20"/>
          <w:shd w:val="clear" w:color="auto" w:fill="FFFF99"/>
          <w:rtl/>
        </w:rPr>
        <w:t xml:space="preserve"> מיום 9.2.2011 עמ' 693</w:t>
      </w:r>
    </w:p>
    <w:p w:rsidR="00174741" w:rsidRPr="00346B5C" w:rsidRDefault="00174741" w:rsidP="00174741">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אלה זכאים להעסיק עוזר פרלמנטרי שלישי, והוא יועסק כעוזר מקצועי אם מתקיים לגביו אחד מהתנאים המפורטים בסעיף 40ז:</w:t>
      </w:r>
    </w:p>
    <w:p w:rsidR="00174741" w:rsidRPr="00346B5C" w:rsidRDefault="00174741" w:rsidP="00174741">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(נמחקה);</w:t>
      </w:r>
    </w:p>
    <w:p w:rsidR="00174741" w:rsidRPr="00346B5C" w:rsidRDefault="00174741" w:rsidP="00174741">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יושב ראש הכנסת לשעבר, שכיהן כיושב ראש הכנסת שמונה עשר חודשים לפחות או מלוא תקופת כהונתה של הכנסת, המכהן כחבר הכנסת, בתקופת כהונתה של הכנסת שבה כיהן כיושב ראש וכן בתקופת כהונתה של הכנסת שלאחריה;</w:t>
      </w:r>
    </w:p>
    <w:p w:rsidR="00174741" w:rsidRPr="00346B5C" w:rsidRDefault="00174741" w:rsidP="00174741">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u w:val="single"/>
          <w:shd w:val="clear" w:color="auto" w:fill="FFFF99"/>
          <w:rtl/>
        </w:rPr>
        <w:t>(3)</w:t>
      </w:r>
      <w:r w:rsidRPr="00346B5C">
        <w:rPr>
          <w:rStyle w:val="default"/>
          <w:rFonts w:cs="FrankRuehl" w:hint="cs"/>
          <w:vanish/>
          <w:sz w:val="22"/>
          <w:szCs w:val="22"/>
          <w:u w:val="single"/>
          <w:shd w:val="clear" w:color="auto" w:fill="FFFF99"/>
          <w:rtl/>
        </w:rPr>
        <w:tab/>
        <w:t>יושב ראש ועדה קבועה של הכנסת מבין הוועדות המנויות בסעיף 13 לתקנון הכנסת בלבד.</w:t>
      </w:r>
    </w:p>
    <w:p w:rsidR="00EF676F" w:rsidRPr="00346B5C" w:rsidRDefault="009C4B73" w:rsidP="009C4B73">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vanish/>
          <w:sz w:val="22"/>
          <w:szCs w:val="22"/>
          <w:u w:val="single"/>
          <w:shd w:val="clear" w:color="auto" w:fill="FFFF99"/>
          <w:rtl/>
        </w:rPr>
        <w:t>(א1)</w:t>
      </w:r>
      <w:r w:rsidRPr="00346B5C">
        <w:rPr>
          <w:rStyle w:val="default"/>
          <w:rFonts w:cs="FrankRuehl" w:hint="cs"/>
          <w:vanish/>
          <w:sz w:val="22"/>
          <w:szCs w:val="22"/>
          <w:u w:val="single"/>
          <w:shd w:val="clear" w:color="auto" w:fill="FFFF99"/>
          <w:rtl/>
        </w:rPr>
        <w:tab/>
        <w:t>יושב ראש ועדת הכספים של הכנסת זכאי להעסיק עוזר פרלמנטרי רביעי, והוא יועסק כעוזר מקצועי אם מתקיים לגביו אחד מהתנאים המפורטים בסעיף 40ז.</w:t>
      </w:r>
    </w:p>
    <w:p w:rsidR="00363D75" w:rsidRPr="00346B5C" w:rsidRDefault="00363D75" w:rsidP="009C4B73">
      <w:pPr>
        <w:pStyle w:val="P00"/>
        <w:spacing w:before="0"/>
        <w:ind w:left="0" w:right="1134"/>
        <w:rPr>
          <w:rStyle w:val="default"/>
          <w:rFonts w:cs="FrankRuehl" w:hint="cs"/>
          <w:vanish/>
          <w:szCs w:val="20"/>
          <w:shd w:val="clear" w:color="auto" w:fill="FFFF99"/>
          <w:rtl/>
        </w:rPr>
      </w:pPr>
    </w:p>
    <w:p w:rsidR="00363D75" w:rsidRPr="00346B5C" w:rsidRDefault="00363D75" w:rsidP="009C4B73">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12.4.2010</w:t>
      </w:r>
    </w:p>
    <w:p w:rsidR="00363D75" w:rsidRPr="00346B5C" w:rsidRDefault="00363D75" w:rsidP="009C4B73">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תש"ע-2010</w:t>
      </w:r>
    </w:p>
    <w:p w:rsidR="00363D75" w:rsidRPr="00346B5C" w:rsidRDefault="00363D75" w:rsidP="009C4B73">
      <w:pPr>
        <w:pStyle w:val="P00"/>
        <w:spacing w:before="0"/>
        <w:ind w:left="0" w:right="1134"/>
        <w:rPr>
          <w:rStyle w:val="default"/>
          <w:rFonts w:cs="FrankRuehl" w:hint="cs"/>
          <w:vanish/>
          <w:szCs w:val="20"/>
          <w:shd w:val="clear" w:color="auto" w:fill="FFFF99"/>
          <w:rtl/>
        </w:rPr>
      </w:pPr>
      <w:hyperlink r:id="rId181" w:history="1">
        <w:r w:rsidRPr="00346B5C">
          <w:rPr>
            <w:rStyle w:val="Hyperlink"/>
            <w:rFonts w:hint="cs"/>
            <w:vanish/>
            <w:szCs w:val="20"/>
            <w:shd w:val="clear" w:color="auto" w:fill="FFFF99"/>
            <w:rtl/>
          </w:rPr>
          <w:t>ק"ת תש"ע מס' 6884</w:t>
        </w:r>
      </w:hyperlink>
      <w:r w:rsidRPr="00346B5C">
        <w:rPr>
          <w:rStyle w:val="default"/>
          <w:rFonts w:cs="FrankRuehl" w:hint="cs"/>
          <w:vanish/>
          <w:szCs w:val="20"/>
          <w:shd w:val="clear" w:color="auto" w:fill="FFFF99"/>
          <w:rtl/>
        </w:rPr>
        <w:t xml:space="preserve"> מיום 12.4.2010 עמ' 1012</w:t>
      </w:r>
    </w:p>
    <w:p w:rsidR="00363D75" w:rsidRPr="00346B5C" w:rsidRDefault="00363D75" w:rsidP="009C4B73">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קטן 40ח(ב)</w:t>
      </w:r>
    </w:p>
    <w:p w:rsidR="00363D75" w:rsidRPr="00346B5C" w:rsidRDefault="00363D75" w:rsidP="00363D75">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363D75" w:rsidRPr="00346B5C" w:rsidRDefault="00363D75" w:rsidP="00363D75">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(ב)</w:t>
      </w:r>
      <w:r w:rsidRPr="00346B5C">
        <w:rPr>
          <w:rStyle w:val="default"/>
          <w:rFonts w:cs="FrankRuehl" w:hint="cs"/>
          <w:strike/>
          <w:vanish/>
          <w:sz w:val="22"/>
          <w:szCs w:val="22"/>
          <w:shd w:val="clear" w:color="auto" w:fill="FFFF99"/>
          <w:rtl/>
        </w:rPr>
        <w:tab/>
        <w:t>על אף האמור בסעיפים 40א ו-40ג(ב), חבר הכנסת רשאי להעסיק שלושה עוזרים פרלמנטריים, באופן שחלק מהם או כולם יועסקו במשרה חלקית והוראות סעיפים 40ט ו-40י יחולו עליהם באופן חלקי כפי שיודיע חבר הכנסת לחשב הכנסת, ובלבד שסך עלות העסקתם לא תעלה על עלות העסקה של שניים מהם לו היו מועסקים במשרה מלאה.</w:t>
      </w:r>
    </w:p>
    <w:p w:rsidR="004E0015" w:rsidRPr="00346B5C" w:rsidRDefault="004E0015" w:rsidP="00363D75">
      <w:pPr>
        <w:pStyle w:val="P00"/>
        <w:spacing w:before="0"/>
        <w:ind w:left="0" w:right="1134"/>
        <w:rPr>
          <w:rStyle w:val="default"/>
          <w:rFonts w:cs="FrankRuehl" w:hint="cs"/>
          <w:vanish/>
          <w:szCs w:val="20"/>
          <w:shd w:val="clear" w:color="auto" w:fill="FFFF99"/>
          <w:rtl/>
        </w:rPr>
      </w:pPr>
    </w:p>
    <w:p w:rsidR="004E0015" w:rsidRPr="00346B5C" w:rsidRDefault="004E0015" w:rsidP="00033D32">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27.5.2013</w:t>
      </w:r>
    </w:p>
    <w:p w:rsidR="004E0015" w:rsidRPr="00346B5C" w:rsidRDefault="00033D32" w:rsidP="004E0015">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w:t>
      </w:r>
      <w:r w:rsidR="004E0015" w:rsidRPr="00346B5C">
        <w:rPr>
          <w:rStyle w:val="default"/>
          <w:rFonts w:cs="FrankRuehl" w:hint="cs"/>
          <w:b/>
          <w:bCs/>
          <w:vanish/>
          <w:szCs w:val="20"/>
          <w:shd w:val="clear" w:color="auto" w:fill="FFFF99"/>
          <w:rtl/>
        </w:rPr>
        <w:t xml:space="preserve"> תשע"ג-2013</w:t>
      </w:r>
    </w:p>
    <w:p w:rsidR="004E0015" w:rsidRPr="00346B5C" w:rsidRDefault="004E0015" w:rsidP="004E0015">
      <w:pPr>
        <w:pStyle w:val="P00"/>
        <w:spacing w:before="0"/>
        <w:ind w:left="1021" w:right="1134"/>
        <w:rPr>
          <w:rStyle w:val="default"/>
          <w:rFonts w:cs="FrankRuehl" w:hint="cs"/>
          <w:vanish/>
          <w:szCs w:val="20"/>
          <w:shd w:val="clear" w:color="auto" w:fill="FFFF99"/>
          <w:rtl/>
        </w:rPr>
      </w:pPr>
      <w:hyperlink r:id="rId182" w:history="1">
        <w:r w:rsidRPr="00346B5C">
          <w:rPr>
            <w:rStyle w:val="Hyperlink"/>
            <w:rFonts w:hint="cs"/>
            <w:vanish/>
            <w:szCs w:val="20"/>
            <w:shd w:val="clear" w:color="auto" w:fill="FFFF99"/>
            <w:rtl/>
          </w:rPr>
          <w:t>ק"ת תשע"ג מס' 7259</w:t>
        </w:r>
      </w:hyperlink>
      <w:r w:rsidRPr="00346B5C">
        <w:rPr>
          <w:rStyle w:val="default"/>
          <w:rFonts w:cs="FrankRuehl" w:hint="cs"/>
          <w:vanish/>
          <w:szCs w:val="20"/>
          <w:shd w:val="clear" w:color="auto" w:fill="FFFF99"/>
          <w:rtl/>
        </w:rPr>
        <w:t xml:space="preserve"> מיום 18.6.2013 עמ' 1370</w:t>
      </w:r>
    </w:p>
    <w:p w:rsidR="00033D32" w:rsidRPr="00346B5C" w:rsidRDefault="00033D32" w:rsidP="004E0015">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הוראת שעה (תיקון) תשע"ה-2015</w:t>
      </w:r>
    </w:p>
    <w:p w:rsidR="00033D32" w:rsidRPr="00346B5C" w:rsidRDefault="00033D32" w:rsidP="004E0015">
      <w:pPr>
        <w:pStyle w:val="P00"/>
        <w:spacing w:before="0"/>
        <w:ind w:left="1021" w:right="1134"/>
        <w:rPr>
          <w:rStyle w:val="default"/>
          <w:rFonts w:cs="FrankRuehl" w:hint="cs"/>
          <w:vanish/>
          <w:szCs w:val="20"/>
          <w:shd w:val="clear" w:color="auto" w:fill="FFFF99"/>
          <w:rtl/>
        </w:rPr>
      </w:pPr>
      <w:hyperlink r:id="rId183" w:history="1">
        <w:r w:rsidRPr="00346B5C">
          <w:rPr>
            <w:rStyle w:val="Hyperlink"/>
            <w:rFonts w:hint="cs"/>
            <w:vanish/>
            <w:szCs w:val="20"/>
            <w:shd w:val="clear" w:color="auto" w:fill="FFFF99"/>
            <w:rtl/>
          </w:rPr>
          <w:t>ק"ת תשע"ה מס' 7545</w:t>
        </w:r>
      </w:hyperlink>
      <w:r w:rsidRPr="00346B5C">
        <w:rPr>
          <w:rStyle w:val="default"/>
          <w:rFonts w:cs="FrankRuehl" w:hint="cs"/>
          <w:vanish/>
          <w:szCs w:val="20"/>
          <w:shd w:val="clear" w:color="auto" w:fill="FFFF99"/>
          <w:rtl/>
        </w:rPr>
        <w:t xml:space="preserve"> מיום 18.8.2015 עמ' 1843</w:t>
      </w:r>
    </w:p>
    <w:p w:rsidR="004E0015" w:rsidRPr="00346B5C" w:rsidRDefault="004E0015" w:rsidP="004E0015">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פסקה 40ח(א)(3)</w:t>
      </w:r>
    </w:p>
    <w:p w:rsidR="00122D26" w:rsidRPr="00346B5C" w:rsidRDefault="00122D26" w:rsidP="00122D26">
      <w:pPr>
        <w:pStyle w:val="P00"/>
        <w:spacing w:before="0"/>
        <w:ind w:left="0" w:right="1134"/>
        <w:rPr>
          <w:rStyle w:val="default"/>
          <w:rFonts w:cs="FrankRuehl" w:hint="cs"/>
          <w:vanish/>
          <w:szCs w:val="20"/>
          <w:shd w:val="clear" w:color="auto" w:fill="FFFF99"/>
          <w:rtl/>
        </w:rPr>
      </w:pPr>
    </w:p>
    <w:p w:rsidR="00122D26" w:rsidRPr="00346B5C" w:rsidRDefault="00122D26" w:rsidP="00122D26">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122D26" w:rsidRPr="00346B5C" w:rsidRDefault="00122D26" w:rsidP="00122D26">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22D26" w:rsidRPr="00346B5C" w:rsidRDefault="00122D26" w:rsidP="00122D26">
      <w:pPr>
        <w:pStyle w:val="P00"/>
        <w:spacing w:before="0"/>
        <w:ind w:left="0" w:right="1134"/>
        <w:rPr>
          <w:rStyle w:val="default"/>
          <w:rFonts w:cs="FrankRuehl" w:hint="cs"/>
          <w:vanish/>
          <w:szCs w:val="20"/>
          <w:shd w:val="clear" w:color="auto" w:fill="FFFF99"/>
          <w:rtl/>
        </w:rPr>
      </w:pPr>
      <w:hyperlink r:id="rId184"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122D26" w:rsidRPr="00346B5C" w:rsidRDefault="00122D26" w:rsidP="00122D26">
      <w:pPr>
        <w:pStyle w:val="P00"/>
        <w:ind w:left="0" w:right="1134"/>
        <w:rPr>
          <w:rStyle w:val="default"/>
          <w:rFonts w:cs="Miriam" w:hint="cs"/>
          <w:vanish/>
          <w:sz w:val="16"/>
          <w:szCs w:val="16"/>
          <w:shd w:val="clear" w:color="auto" w:fill="FFFF99"/>
          <w:rtl/>
        </w:rPr>
      </w:pPr>
      <w:r w:rsidRPr="00346B5C">
        <w:rPr>
          <w:rStyle w:val="default"/>
          <w:rFonts w:cs="Miriam" w:hint="cs"/>
          <w:strike/>
          <w:vanish/>
          <w:sz w:val="16"/>
          <w:szCs w:val="16"/>
          <w:shd w:val="clear" w:color="auto" w:fill="FFFF99"/>
          <w:rtl/>
        </w:rPr>
        <w:t>עוזר</w:t>
      </w:r>
      <w:r w:rsidRPr="00346B5C">
        <w:rPr>
          <w:rStyle w:val="default"/>
          <w:rFonts w:cs="Miriam" w:hint="cs"/>
          <w:vanish/>
          <w:sz w:val="16"/>
          <w:szCs w:val="16"/>
          <w:shd w:val="clear" w:color="auto" w:fill="FFFF99"/>
          <w:rtl/>
        </w:rPr>
        <w:t xml:space="preserve"> </w:t>
      </w:r>
      <w:r w:rsidRPr="00346B5C">
        <w:rPr>
          <w:rStyle w:val="default"/>
          <w:rFonts w:cs="Miriam" w:hint="cs"/>
          <w:vanish/>
          <w:sz w:val="16"/>
          <w:szCs w:val="16"/>
          <w:u w:val="single"/>
          <w:shd w:val="clear" w:color="auto" w:fill="FFFF99"/>
          <w:rtl/>
        </w:rPr>
        <w:t>יועץ</w:t>
      </w:r>
      <w:r w:rsidRPr="00346B5C">
        <w:rPr>
          <w:rStyle w:val="default"/>
          <w:rFonts w:cs="Miriam" w:hint="cs"/>
          <w:vanish/>
          <w:sz w:val="16"/>
          <w:szCs w:val="16"/>
          <w:shd w:val="clear" w:color="auto" w:fill="FFFF99"/>
          <w:rtl/>
        </w:rPr>
        <w:t xml:space="preserve"> פרלמנטרי נוסף</w:t>
      </w:r>
    </w:p>
    <w:p w:rsidR="00122D26" w:rsidRPr="00346B5C" w:rsidRDefault="00122D26" w:rsidP="00122D26">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40ח</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אלה זכאים להעסיק עוזר פרלמנטרי שלישי, והוא יועסק כעוזר מקצועי אם מתקיים לגביו אחד מהתנאים המפורטים בסעיף 40ז</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אלה זכאים להעסיק יועץ פרלמנטרי שלישי</w:t>
      </w:r>
      <w:r w:rsidRPr="00346B5C">
        <w:rPr>
          <w:rStyle w:val="default"/>
          <w:rFonts w:cs="FrankRuehl" w:hint="cs"/>
          <w:vanish/>
          <w:sz w:val="22"/>
          <w:szCs w:val="22"/>
          <w:shd w:val="clear" w:color="auto" w:fill="FFFF99"/>
          <w:rtl/>
        </w:rPr>
        <w:t>:</w:t>
      </w:r>
    </w:p>
    <w:p w:rsidR="00F47334" w:rsidRPr="00346B5C" w:rsidRDefault="00F47334" w:rsidP="00F47334">
      <w:pPr>
        <w:pStyle w:val="P00"/>
        <w:spacing w:before="0"/>
        <w:ind w:left="0" w:right="1134"/>
        <w:rPr>
          <w:rStyle w:val="default"/>
          <w:rFonts w:cs="FrankRuehl" w:hint="cs"/>
          <w:vanish/>
          <w:szCs w:val="20"/>
          <w:shd w:val="clear" w:color="auto" w:fill="FFFF99"/>
          <w:rtl/>
        </w:rPr>
      </w:pPr>
    </w:p>
    <w:p w:rsidR="00F47334" w:rsidRPr="00346B5C" w:rsidRDefault="00F47334" w:rsidP="00F4733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F47334" w:rsidRPr="00346B5C" w:rsidRDefault="00F47334" w:rsidP="00F4733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תשע"ו-2015</w:t>
      </w:r>
    </w:p>
    <w:p w:rsidR="00F47334" w:rsidRPr="00346B5C" w:rsidRDefault="00F47334" w:rsidP="00F47334">
      <w:pPr>
        <w:pStyle w:val="P00"/>
        <w:spacing w:before="0"/>
        <w:ind w:left="0" w:right="1134"/>
        <w:rPr>
          <w:rStyle w:val="default"/>
          <w:rFonts w:cs="FrankRuehl" w:hint="cs"/>
          <w:vanish/>
          <w:szCs w:val="20"/>
          <w:shd w:val="clear" w:color="auto" w:fill="FFFF99"/>
          <w:rtl/>
        </w:rPr>
      </w:pPr>
      <w:hyperlink r:id="rId185"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510</w:t>
      </w:r>
    </w:p>
    <w:p w:rsidR="00F47334" w:rsidRPr="00346B5C" w:rsidRDefault="00F47334" w:rsidP="00F47334">
      <w:pPr>
        <w:pStyle w:val="P0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40ח</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אלה זכאים להעסיק </w:t>
      </w:r>
      <w:r w:rsidRPr="00346B5C">
        <w:rPr>
          <w:rStyle w:val="default"/>
          <w:rFonts w:cs="FrankRuehl" w:hint="cs"/>
          <w:strike/>
          <w:vanish/>
          <w:sz w:val="22"/>
          <w:szCs w:val="22"/>
          <w:shd w:val="clear" w:color="auto" w:fill="FFFF99"/>
          <w:rtl/>
        </w:rPr>
        <w:t>יועץ פרלמנטרי שלישי</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יועץ פרלמנטרי רביעי</w:t>
      </w:r>
      <w:r w:rsidRPr="00346B5C">
        <w:rPr>
          <w:rStyle w:val="default"/>
          <w:rFonts w:cs="FrankRuehl" w:hint="cs"/>
          <w:vanish/>
          <w:sz w:val="22"/>
          <w:szCs w:val="22"/>
          <w:shd w:val="clear" w:color="auto" w:fill="FFFF99"/>
          <w:rtl/>
        </w:rPr>
        <w:t>:</w:t>
      </w:r>
    </w:p>
    <w:p w:rsidR="00AB139C" w:rsidRPr="00346B5C" w:rsidRDefault="00AB139C" w:rsidP="00AB139C">
      <w:pPr>
        <w:pStyle w:val="P00"/>
        <w:spacing w:before="0"/>
        <w:ind w:left="0" w:right="1134"/>
        <w:rPr>
          <w:rStyle w:val="default"/>
          <w:rFonts w:cs="FrankRuehl" w:hint="cs"/>
          <w:vanish/>
          <w:szCs w:val="20"/>
          <w:shd w:val="clear" w:color="auto" w:fill="FFFF99"/>
          <w:rtl/>
        </w:rPr>
      </w:pPr>
    </w:p>
    <w:p w:rsidR="00AB139C" w:rsidRPr="00346B5C" w:rsidRDefault="00AB139C" w:rsidP="00AB139C">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22.5.2016</w:t>
      </w:r>
    </w:p>
    <w:p w:rsidR="00AB139C" w:rsidRPr="00346B5C" w:rsidRDefault="00AB139C" w:rsidP="00AB139C">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3) תשע"ו-2016</w:t>
      </w:r>
    </w:p>
    <w:p w:rsidR="00AB139C" w:rsidRPr="00346B5C" w:rsidRDefault="00AB139C" w:rsidP="00AB139C">
      <w:pPr>
        <w:pStyle w:val="P00"/>
        <w:spacing w:before="0"/>
        <w:ind w:left="1021" w:right="1134"/>
        <w:rPr>
          <w:rStyle w:val="default"/>
          <w:rFonts w:cs="FrankRuehl" w:hint="cs"/>
          <w:vanish/>
          <w:szCs w:val="20"/>
          <w:shd w:val="clear" w:color="auto" w:fill="FFFF99"/>
          <w:rtl/>
        </w:rPr>
      </w:pPr>
      <w:hyperlink r:id="rId186" w:history="1">
        <w:r w:rsidRPr="00346B5C">
          <w:rPr>
            <w:rStyle w:val="Hyperlink"/>
            <w:rFonts w:hint="cs"/>
            <w:vanish/>
            <w:szCs w:val="20"/>
            <w:shd w:val="clear" w:color="auto" w:fill="FFFF99"/>
            <w:rtl/>
          </w:rPr>
          <w:t>ק"ת תשע"ו מס' 7654</w:t>
        </w:r>
      </w:hyperlink>
      <w:r w:rsidRPr="00346B5C">
        <w:rPr>
          <w:rStyle w:val="default"/>
          <w:rFonts w:cs="FrankRuehl" w:hint="cs"/>
          <w:vanish/>
          <w:szCs w:val="20"/>
          <w:shd w:val="clear" w:color="auto" w:fill="FFFF99"/>
          <w:rtl/>
        </w:rPr>
        <w:t xml:space="preserve"> מיום 5.5.2016 עמ' 1111</w:t>
      </w:r>
    </w:p>
    <w:p w:rsidR="00AB139C" w:rsidRPr="00346B5C" w:rsidRDefault="00AB139C" w:rsidP="00AB139C">
      <w:pPr>
        <w:pStyle w:val="P00"/>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הוספת פסקה 40ח(א)(4)</w:t>
      </w:r>
    </w:p>
    <w:p w:rsidR="00912618" w:rsidRPr="00346B5C" w:rsidRDefault="00912618" w:rsidP="00912618">
      <w:pPr>
        <w:pStyle w:val="P22"/>
        <w:tabs>
          <w:tab w:val="left" w:pos="624"/>
          <w:tab w:val="left" w:pos="1021"/>
        </w:tabs>
        <w:spacing w:before="0"/>
        <w:ind w:left="1021" w:right="1134"/>
        <w:rPr>
          <w:rStyle w:val="default"/>
          <w:rFonts w:cs="FrankRuehl"/>
          <w:vanish/>
          <w:szCs w:val="20"/>
          <w:shd w:val="clear" w:color="auto" w:fill="FFFF99"/>
          <w:rtl/>
        </w:rPr>
      </w:pPr>
    </w:p>
    <w:p w:rsidR="00912618" w:rsidRPr="00346B5C" w:rsidRDefault="00912618" w:rsidP="00912618">
      <w:pPr>
        <w:pStyle w:val="P22"/>
        <w:tabs>
          <w:tab w:val="left" w:pos="624"/>
          <w:tab w:val="left" w:pos="1021"/>
        </w:tabs>
        <w:spacing w:before="0"/>
        <w:ind w:left="1021"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4.6.2018</w:t>
      </w:r>
    </w:p>
    <w:p w:rsidR="00912618" w:rsidRPr="00346B5C" w:rsidRDefault="00912618" w:rsidP="00912618">
      <w:pPr>
        <w:pStyle w:val="P22"/>
        <w:tabs>
          <w:tab w:val="left" w:pos="624"/>
          <w:tab w:val="left" w:pos="1021"/>
        </w:tabs>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3) תשע"ח-2018</w:t>
      </w:r>
    </w:p>
    <w:p w:rsidR="00912618" w:rsidRPr="00346B5C" w:rsidRDefault="00912618" w:rsidP="00912618">
      <w:pPr>
        <w:pStyle w:val="P22"/>
        <w:tabs>
          <w:tab w:val="left" w:pos="624"/>
          <w:tab w:val="left" w:pos="1021"/>
        </w:tabs>
        <w:spacing w:before="0"/>
        <w:ind w:left="1021" w:right="1134"/>
        <w:rPr>
          <w:rStyle w:val="default"/>
          <w:rFonts w:cs="FrankRuehl"/>
          <w:vanish/>
          <w:szCs w:val="20"/>
          <w:shd w:val="clear" w:color="auto" w:fill="FFFF99"/>
          <w:rtl/>
        </w:rPr>
      </w:pPr>
      <w:hyperlink r:id="rId187" w:history="1">
        <w:r w:rsidRPr="00346B5C">
          <w:rPr>
            <w:rStyle w:val="Hyperlink"/>
            <w:rFonts w:hint="cs"/>
            <w:vanish/>
            <w:szCs w:val="20"/>
            <w:shd w:val="clear" w:color="auto" w:fill="FFFF99"/>
            <w:rtl/>
          </w:rPr>
          <w:t>ק"ת תשע"ח מס' 8015</w:t>
        </w:r>
      </w:hyperlink>
      <w:r w:rsidRPr="00346B5C">
        <w:rPr>
          <w:rStyle w:val="default"/>
          <w:rFonts w:cs="FrankRuehl" w:hint="cs"/>
          <w:vanish/>
          <w:szCs w:val="20"/>
          <w:shd w:val="clear" w:color="auto" w:fill="FFFF99"/>
          <w:rtl/>
        </w:rPr>
        <w:t xml:space="preserve"> מיום 6.6.2018 עמ' 2144</w:t>
      </w:r>
    </w:p>
    <w:p w:rsidR="00024E71" w:rsidRPr="00346B5C" w:rsidRDefault="00912618" w:rsidP="00912618">
      <w:pPr>
        <w:pStyle w:val="P22"/>
        <w:tabs>
          <w:tab w:val="left" w:pos="624"/>
          <w:tab w:val="left" w:pos="1021"/>
        </w:tabs>
        <w:spacing w:before="0"/>
        <w:ind w:left="1021" w:right="1134"/>
        <w:rPr>
          <w:rStyle w:val="default"/>
          <w:rFonts w:cs="FrankRuehl"/>
          <w:b/>
          <w:bCs/>
          <w:vanish/>
          <w:szCs w:val="20"/>
          <w:shd w:val="clear" w:color="auto" w:fill="FFFF99"/>
          <w:rtl/>
        </w:rPr>
      </w:pPr>
      <w:r w:rsidRPr="00346B5C">
        <w:rPr>
          <w:rStyle w:val="default"/>
          <w:rFonts w:cs="FrankRuehl" w:hint="cs"/>
          <w:b/>
          <w:bCs/>
          <w:vanish/>
          <w:szCs w:val="20"/>
          <w:shd w:val="clear" w:color="auto" w:fill="FFFF99"/>
          <w:rtl/>
        </w:rPr>
        <w:t>הוספת פסקאות 40ח(א)(5), 40ח(א)(6</w:t>
      </w:r>
      <w:r w:rsidR="00024E71" w:rsidRPr="00346B5C">
        <w:rPr>
          <w:rStyle w:val="default"/>
          <w:rFonts w:cs="FrankRuehl" w:hint="cs"/>
          <w:b/>
          <w:bCs/>
          <w:vanish/>
          <w:szCs w:val="20"/>
          <w:shd w:val="clear" w:color="auto" w:fill="FFFF99"/>
          <w:rtl/>
        </w:rPr>
        <w:t>)</w:t>
      </w:r>
    </w:p>
    <w:p w:rsidR="00024E71" w:rsidRPr="00346B5C" w:rsidRDefault="00024E71" w:rsidP="00912618">
      <w:pPr>
        <w:pStyle w:val="P22"/>
        <w:tabs>
          <w:tab w:val="left" w:pos="624"/>
          <w:tab w:val="left" w:pos="1021"/>
        </w:tabs>
        <w:spacing w:before="0"/>
        <w:ind w:left="1021" w:right="1134"/>
        <w:rPr>
          <w:rStyle w:val="default"/>
          <w:rFonts w:cs="FrankRuehl"/>
          <w:vanish/>
          <w:szCs w:val="20"/>
          <w:shd w:val="clear" w:color="auto" w:fill="FFFF99"/>
          <w:rtl/>
        </w:rPr>
      </w:pPr>
    </w:p>
    <w:p w:rsidR="00024E71" w:rsidRPr="00346B5C" w:rsidRDefault="00024E71" w:rsidP="00912618">
      <w:pPr>
        <w:pStyle w:val="P22"/>
        <w:tabs>
          <w:tab w:val="left" w:pos="624"/>
          <w:tab w:val="left" w:pos="1021"/>
        </w:tabs>
        <w:spacing w:before="0"/>
        <w:ind w:left="1021"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12.1.2022</w:t>
      </w:r>
    </w:p>
    <w:p w:rsidR="00024E71" w:rsidRPr="00346B5C" w:rsidRDefault="00024E71" w:rsidP="00912618">
      <w:pPr>
        <w:pStyle w:val="P22"/>
        <w:tabs>
          <w:tab w:val="left" w:pos="624"/>
          <w:tab w:val="left" w:pos="1021"/>
        </w:tabs>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2) תשפ"ב-2022</w:t>
      </w:r>
    </w:p>
    <w:p w:rsidR="00024E71" w:rsidRPr="00346B5C" w:rsidRDefault="00024E71" w:rsidP="00912618">
      <w:pPr>
        <w:pStyle w:val="P22"/>
        <w:tabs>
          <w:tab w:val="left" w:pos="624"/>
          <w:tab w:val="left" w:pos="1021"/>
        </w:tabs>
        <w:spacing w:before="0"/>
        <w:ind w:left="1021" w:right="1134"/>
        <w:rPr>
          <w:rStyle w:val="default"/>
          <w:rFonts w:cs="FrankRuehl"/>
          <w:vanish/>
          <w:szCs w:val="20"/>
          <w:shd w:val="clear" w:color="auto" w:fill="FFFF99"/>
          <w:rtl/>
        </w:rPr>
      </w:pPr>
      <w:hyperlink r:id="rId188" w:history="1">
        <w:r w:rsidRPr="00346B5C">
          <w:rPr>
            <w:rStyle w:val="Hyperlink"/>
            <w:rFonts w:hint="cs"/>
            <w:vanish/>
            <w:szCs w:val="20"/>
            <w:shd w:val="clear" w:color="auto" w:fill="FFFF99"/>
            <w:rtl/>
          </w:rPr>
          <w:t>ק"ת תשפ"ב מס' 9925</w:t>
        </w:r>
      </w:hyperlink>
      <w:r w:rsidRPr="00346B5C">
        <w:rPr>
          <w:rStyle w:val="default"/>
          <w:rFonts w:cs="FrankRuehl" w:hint="cs"/>
          <w:vanish/>
          <w:szCs w:val="20"/>
          <w:shd w:val="clear" w:color="auto" w:fill="FFFF99"/>
          <w:rtl/>
        </w:rPr>
        <w:t xml:space="preserve"> מיום 12.1.2022 עמ' 1732</w:t>
      </w:r>
    </w:p>
    <w:p w:rsidR="00912618" w:rsidRPr="00912618" w:rsidRDefault="00024E71" w:rsidP="00024E71">
      <w:pPr>
        <w:pStyle w:val="P00"/>
        <w:ind w:left="1021" w:right="1134"/>
        <w:rPr>
          <w:rStyle w:val="default"/>
          <w:rFonts w:cs="FrankRuehl"/>
          <w:sz w:val="2"/>
          <w:szCs w:val="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 xml:space="preserve">יושב ראש הכנסת לשעבר, שכיהן כיושב ראש הכנסת שמונה עשר חודשים לפחות או מלוא תקופת כהונתה של הכנסת, המכהן כחבר הכנסת, בתקופת כהונתה של הכנסת </w:t>
      </w:r>
      <w:r w:rsidRPr="00346B5C">
        <w:rPr>
          <w:rStyle w:val="default"/>
          <w:rFonts w:cs="FrankRuehl" w:hint="cs"/>
          <w:strike/>
          <w:vanish/>
          <w:sz w:val="22"/>
          <w:szCs w:val="22"/>
          <w:shd w:val="clear" w:color="auto" w:fill="FFFF99"/>
          <w:rtl/>
        </w:rPr>
        <w:t>שבה כיהן כיושב ראש</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שבה נבחר ליושב ראש</w:t>
      </w:r>
      <w:r w:rsidRPr="00346B5C">
        <w:rPr>
          <w:rStyle w:val="default"/>
          <w:rFonts w:cs="FrankRuehl" w:hint="cs"/>
          <w:vanish/>
          <w:sz w:val="22"/>
          <w:szCs w:val="22"/>
          <w:shd w:val="clear" w:color="auto" w:fill="FFFF99"/>
          <w:rtl/>
        </w:rPr>
        <w:t xml:space="preserve"> וכן בתקופת כהונתה של הכנסת שלאחריה;</w:t>
      </w:r>
      <w:bookmarkEnd w:id="89"/>
    </w:p>
    <w:p w:rsidR="002C368F" w:rsidRDefault="002C368F">
      <w:pPr>
        <w:pStyle w:val="P00"/>
        <w:spacing w:before="72"/>
        <w:ind w:left="0" w:right="1134"/>
        <w:rPr>
          <w:rStyle w:val="default"/>
          <w:rFonts w:cs="FrankRuehl" w:hint="cs"/>
          <w:rtl/>
        </w:rPr>
      </w:pPr>
      <w:bookmarkStart w:id="90" w:name="Seif58"/>
      <w:bookmarkEnd w:id="90"/>
      <w:r>
        <w:rPr>
          <w:lang w:val="he-IL"/>
        </w:rPr>
        <w:pict>
          <v:rect id="_x0000_s2133" style="position:absolute;left:0;text-align:left;margin-left:464.5pt;margin-top:8.05pt;width:75.05pt;height:27.5pt;z-index:251646464"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שכר</w:t>
                  </w:r>
                </w:p>
                <w:p w:rsidR="003666A8" w:rsidRDefault="003666A8">
                  <w:pPr>
                    <w:spacing w:line="160" w:lineRule="exact"/>
                    <w:jc w:val="left"/>
                    <w:rPr>
                      <w:rFonts w:cs="Miriam" w:hint="cs"/>
                      <w:noProof/>
                      <w:szCs w:val="18"/>
                      <w:rtl/>
                    </w:rPr>
                  </w:pPr>
                  <w:r>
                    <w:rPr>
                      <w:rFonts w:cs="Miriam" w:hint="cs"/>
                      <w:szCs w:val="18"/>
                      <w:rtl/>
                    </w:rPr>
                    <w:t>החלטה (מס' 2) תשס"ה-2005</w:t>
                  </w:r>
                </w:p>
              </w:txbxContent>
            </v:textbox>
            <w10:anchorlock/>
          </v:rect>
        </w:pict>
      </w:r>
      <w:r>
        <w:rPr>
          <w:rStyle w:val="big-number"/>
          <w:rFonts w:hint="cs"/>
          <w:rtl/>
        </w:rPr>
        <w:t>40</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בכפוף להוראות סעיף קטן (ב) </w:t>
      </w:r>
      <w:r>
        <w:rPr>
          <w:rStyle w:val="default"/>
          <w:rFonts w:cs="FrankRuehl"/>
          <w:rtl/>
        </w:rPr>
        <w:t>–</w:t>
      </w:r>
    </w:p>
    <w:p w:rsidR="002C368F" w:rsidRDefault="002C368F">
      <w:pPr>
        <w:pStyle w:val="P00"/>
        <w:spacing w:before="72"/>
        <w:ind w:left="0" w:right="1134"/>
        <w:rPr>
          <w:rStyle w:val="default"/>
          <w:rFonts w:cs="FrankRuehl" w:hint="cs"/>
          <w:rtl/>
        </w:rPr>
      </w:pPr>
    </w:p>
    <w:p w:rsidR="002C368F" w:rsidRDefault="002C368F" w:rsidP="00941BDA">
      <w:pPr>
        <w:pStyle w:val="P00"/>
        <w:spacing w:before="72"/>
        <w:ind w:left="1021" w:right="1134"/>
        <w:rPr>
          <w:rStyle w:val="default"/>
          <w:rFonts w:cs="FrankRuehl" w:hint="cs"/>
          <w:rtl/>
        </w:rPr>
      </w:pPr>
      <w:r>
        <w:rPr>
          <w:rtl/>
          <w:lang w:val="he-IL"/>
        </w:rPr>
        <w:pict>
          <v:shape id="_x0000_s2141" type="#_x0000_t202" style="position:absolute;left:0;text-align:left;margin-left:462pt;margin-top:7.1pt;width:80.25pt;height:36.45pt;z-index:251652608" filled="f" stroked="f">
            <v:textbox inset="1mm,0,1mm,0">
              <w:txbxContent>
                <w:p w:rsidR="003666A8" w:rsidRDefault="003666A8">
                  <w:pPr>
                    <w:spacing w:line="160" w:lineRule="exact"/>
                    <w:jc w:val="left"/>
                    <w:rPr>
                      <w:rFonts w:cs="Miriam" w:hint="cs"/>
                      <w:szCs w:val="18"/>
                      <w:rtl/>
                    </w:rPr>
                  </w:pPr>
                  <w:r>
                    <w:rPr>
                      <w:rFonts w:cs="Miriam" w:hint="cs"/>
                      <w:szCs w:val="18"/>
                      <w:rtl/>
                    </w:rPr>
                    <w:t>החלטה תשס"ו-2006</w:t>
                  </w:r>
                </w:p>
                <w:p w:rsidR="003666A8" w:rsidRDefault="003666A8">
                  <w:pPr>
                    <w:spacing w:line="160" w:lineRule="exact"/>
                    <w:jc w:val="left"/>
                    <w:rPr>
                      <w:rFonts w:cs="Miriam"/>
                      <w:szCs w:val="18"/>
                      <w:rtl/>
                    </w:rPr>
                  </w:pPr>
                  <w:r>
                    <w:rPr>
                      <w:rFonts w:cs="Miriam" w:hint="cs"/>
                      <w:szCs w:val="18"/>
                      <w:rtl/>
                    </w:rPr>
                    <w:t>החלטה תשע"ד-2014</w:t>
                  </w:r>
                </w:p>
                <w:p w:rsidR="002F4B1C" w:rsidRDefault="002F4B1C">
                  <w:pPr>
                    <w:spacing w:line="160" w:lineRule="exact"/>
                    <w:jc w:val="left"/>
                    <w:rPr>
                      <w:rFonts w:cs="Miriam" w:hint="cs"/>
                      <w:szCs w:val="18"/>
                      <w:rtl/>
                    </w:rPr>
                  </w:pPr>
                  <w:r>
                    <w:rPr>
                      <w:rFonts w:cs="Miriam" w:hint="cs"/>
                      <w:szCs w:val="18"/>
                      <w:rtl/>
                    </w:rPr>
                    <w:t>החלטה (מס' 4) תשפ"ב-2022</w:t>
                  </w:r>
                </w:p>
              </w:txbxContent>
            </v:textbox>
            <w10:anchorlock/>
          </v:shape>
        </w:pict>
      </w:r>
      <w:r>
        <w:rPr>
          <w:rStyle w:val="default"/>
          <w:rFonts w:cs="FrankRuehl" w:hint="cs"/>
          <w:rtl/>
        </w:rPr>
        <w:t>(1)</w:t>
      </w:r>
      <w:r w:rsidR="00527D70">
        <w:rPr>
          <w:rStyle w:val="a7"/>
          <w:rtl/>
        </w:rPr>
        <w:footnoteReference w:id="2"/>
      </w:r>
      <w:r>
        <w:rPr>
          <w:rStyle w:val="default"/>
          <w:rFonts w:cs="FrankRuehl" w:hint="cs"/>
          <w:rtl/>
        </w:rPr>
        <w:tab/>
        <w:t xml:space="preserve">שכרו החודשי הבסיסי של </w:t>
      </w:r>
      <w:r w:rsidR="00941BDA">
        <w:rPr>
          <w:rStyle w:val="default"/>
          <w:rFonts w:cs="FrankRuehl" w:hint="cs"/>
          <w:rtl/>
        </w:rPr>
        <w:t>יועץ</w:t>
      </w:r>
      <w:r>
        <w:rPr>
          <w:rStyle w:val="default"/>
          <w:rFonts w:cs="FrankRuehl" w:hint="cs"/>
          <w:rtl/>
        </w:rPr>
        <w:t xml:space="preserve"> פרלמנטרי יהיה </w:t>
      </w:r>
      <w:r w:rsidR="002F4B1C">
        <w:rPr>
          <w:rStyle w:val="default"/>
          <w:rFonts w:cs="FrankRuehl" w:hint="cs"/>
          <w:rtl/>
        </w:rPr>
        <w:t>9,222</w:t>
      </w:r>
      <w:r>
        <w:rPr>
          <w:rStyle w:val="default"/>
          <w:rFonts w:cs="FrankRuehl" w:hint="cs"/>
          <w:rtl/>
        </w:rPr>
        <w:t xml:space="preserve"> שקלים חדשים, והוא יקבל תוספת ותק של 4% מהשכר הבסיסי לשכרו החודשי לאחר תום כל שנת עבודה מלאה </w:t>
      </w:r>
      <w:r w:rsidR="00941BDA">
        <w:rPr>
          <w:rStyle w:val="default"/>
          <w:rFonts w:cs="FrankRuehl" w:hint="cs"/>
          <w:rtl/>
        </w:rPr>
        <w:t>כיועץ</w:t>
      </w:r>
      <w:r>
        <w:rPr>
          <w:rStyle w:val="default"/>
          <w:rFonts w:cs="FrankRuehl" w:hint="cs"/>
          <w:rtl/>
        </w:rPr>
        <w:t xml:space="preserve"> פרלמנטרי, עוזר, יועץ או עובד במשרת אמון אצל </w:t>
      </w:r>
      <w:r w:rsidR="002F4B1C" w:rsidRPr="002F4B1C">
        <w:rPr>
          <w:rStyle w:val="default"/>
          <w:rFonts w:cs="FrankRuehl" w:hint="cs"/>
          <w:rtl/>
        </w:rPr>
        <w:t>שר, סגן שר, מנהל כללי של משרד ממשלתי, או מנהל של יחידת סמך או של תאגיד שהוקם בחוק</w:t>
      </w:r>
      <w:r>
        <w:rPr>
          <w:rStyle w:val="default"/>
          <w:rFonts w:cs="FrankRuehl" w:hint="cs"/>
          <w:rtl/>
        </w:rPr>
        <w:t xml:space="preserve">, </w:t>
      </w:r>
      <w:r>
        <w:rPr>
          <w:rStyle w:val="default"/>
          <w:rFonts w:cs="FrankRuehl"/>
          <w:rtl/>
        </w:rPr>
        <w:t>עובד הכנסת שעסק בתוקף עבודתו בפועל בענינים מקצועיים שמהותם העבודה הפרלמנטרית או עובד בצוות פרלמנטרי</w:t>
      </w:r>
      <w:r>
        <w:rPr>
          <w:rStyle w:val="default"/>
          <w:rFonts w:cs="FrankRuehl" w:hint="cs"/>
          <w:rtl/>
        </w:rPr>
        <w:t xml:space="preserve"> כהגדרתו בחוק מימון מפלגות, התשל"ג-1973;</w:t>
      </w:r>
    </w:p>
    <w:p w:rsidR="002C368F" w:rsidRDefault="00941BDA" w:rsidP="00941BDA">
      <w:pPr>
        <w:pStyle w:val="P00"/>
        <w:spacing w:before="72"/>
        <w:ind w:left="1021" w:right="1134"/>
        <w:rPr>
          <w:rStyle w:val="default"/>
          <w:rFonts w:cs="FrankRuehl" w:hint="cs"/>
          <w:rtl/>
        </w:rPr>
      </w:pPr>
      <w:r w:rsidRPr="00941BDA">
        <w:rPr>
          <w:rStyle w:val="default"/>
          <w:rFonts w:cs="FrankRuehl" w:hint="cs"/>
          <w:rtl/>
        </w:rPr>
        <w:pict>
          <v:shape id="_x0000_s2215" type="#_x0000_t202" style="position:absolute;left:0;text-align:left;margin-left:457.35pt;margin-top:7.1pt;width:85pt;height:25.25pt;z-index:251677184" filled="f" stroked="f">
            <v:textbox inset="1mm,0,1mm,0">
              <w:txbxContent>
                <w:p w:rsidR="003666A8" w:rsidRDefault="003666A8" w:rsidP="00941BDA">
                  <w:pPr>
                    <w:spacing w:line="160" w:lineRule="exact"/>
                    <w:jc w:val="left"/>
                    <w:rPr>
                      <w:rFonts w:cs="Miriam"/>
                      <w:szCs w:val="18"/>
                      <w:rtl/>
                    </w:rPr>
                  </w:pPr>
                  <w:r>
                    <w:rPr>
                      <w:rFonts w:cs="Miriam" w:hint="cs"/>
                      <w:szCs w:val="18"/>
                      <w:rtl/>
                    </w:rPr>
                    <w:t>החלטה תשע"ד-2014</w:t>
                  </w:r>
                </w:p>
                <w:p w:rsidR="002F4B1C" w:rsidRDefault="002F4B1C" w:rsidP="002F4B1C">
                  <w:pPr>
                    <w:spacing w:line="160" w:lineRule="exact"/>
                    <w:jc w:val="left"/>
                    <w:rPr>
                      <w:rFonts w:cs="Miriam" w:hint="cs"/>
                      <w:szCs w:val="18"/>
                      <w:rtl/>
                    </w:rPr>
                  </w:pPr>
                  <w:r>
                    <w:rPr>
                      <w:rFonts w:cs="Miriam" w:hint="cs"/>
                      <w:szCs w:val="18"/>
                      <w:rtl/>
                    </w:rPr>
                    <w:t>החלטה (מס' 4) תשפ"ב-2022</w:t>
                  </w:r>
                </w:p>
              </w:txbxContent>
            </v:textbox>
          </v:shape>
        </w:pict>
      </w:r>
      <w:r w:rsidR="002C368F">
        <w:rPr>
          <w:rStyle w:val="default"/>
          <w:rFonts w:cs="FrankRuehl" w:hint="cs"/>
          <w:rtl/>
        </w:rPr>
        <w:t>(2)</w:t>
      </w:r>
      <w:r w:rsidR="00527D70" w:rsidRPr="00527D70">
        <w:rPr>
          <w:rStyle w:val="default"/>
          <w:rFonts w:cs="FrankRuehl" w:hint="cs"/>
          <w:vertAlign w:val="superscript"/>
          <w:rtl/>
        </w:rPr>
        <w:t>1</w:t>
      </w:r>
      <w:r w:rsidR="002C368F">
        <w:rPr>
          <w:rStyle w:val="default"/>
          <w:rFonts w:cs="FrankRuehl" w:hint="cs"/>
          <w:rtl/>
        </w:rPr>
        <w:tab/>
      </w:r>
      <w:r w:rsidRPr="00941BDA">
        <w:rPr>
          <w:rStyle w:val="default"/>
          <w:rFonts w:cs="FrankRuehl" w:hint="cs"/>
          <w:rtl/>
        </w:rPr>
        <w:t xml:space="preserve">שכרו החודשי הבסיסי של יועץ פרלמנטרי שמתקיים בו אחד מאלה, על סמך אישורים שהגיש לחשב הכנסת, יהיה </w:t>
      </w:r>
      <w:r w:rsidR="002F4B1C">
        <w:rPr>
          <w:rStyle w:val="default"/>
          <w:rFonts w:cs="FrankRuehl" w:hint="cs"/>
          <w:rtl/>
        </w:rPr>
        <w:t>10,069</w:t>
      </w:r>
      <w:r w:rsidRPr="00941BDA">
        <w:rPr>
          <w:rStyle w:val="default"/>
          <w:rFonts w:cs="FrankRuehl" w:hint="cs"/>
          <w:rtl/>
        </w:rPr>
        <w:t xml:space="preserve"> שקלים חדשים, והוא יקבל תוספת ותק של 4% מהשכר הבסיסי לשכרו החודשי לאחר תום כל שנת עבודה מלאה כאמור בפסקה (1):</w:t>
      </w:r>
    </w:p>
    <w:p w:rsidR="00941BDA" w:rsidRPr="00941BDA" w:rsidRDefault="00941BDA" w:rsidP="00941BDA">
      <w:pPr>
        <w:pStyle w:val="P00"/>
        <w:spacing w:before="72"/>
        <w:ind w:left="1474" w:right="1134"/>
        <w:rPr>
          <w:rStyle w:val="default"/>
          <w:rFonts w:cs="FrankRuehl" w:hint="cs"/>
          <w:rtl/>
        </w:rPr>
      </w:pPr>
      <w:r w:rsidRPr="00941BDA">
        <w:rPr>
          <w:rStyle w:val="default"/>
          <w:rFonts w:cs="FrankRuehl" w:hint="cs"/>
          <w:rtl/>
        </w:rPr>
        <w:t>(א)</w:t>
      </w:r>
      <w:r w:rsidRPr="00941BDA">
        <w:rPr>
          <w:rStyle w:val="default"/>
          <w:rFonts w:cs="FrankRuehl" w:hint="cs"/>
          <w:rtl/>
        </w:rPr>
        <w:tab/>
        <w:t>הוא בעל תואר אקדמי מוכר של מוסד להשכלה גבוהה;</w:t>
      </w:r>
    </w:p>
    <w:p w:rsidR="00941BDA" w:rsidRPr="00941BDA" w:rsidRDefault="00941BDA" w:rsidP="00941BDA">
      <w:pPr>
        <w:pStyle w:val="P00"/>
        <w:spacing w:before="72"/>
        <w:ind w:left="1474" w:right="1134"/>
        <w:rPr>
          <w:rStyle w:val="default"/>
          <w:rFonts w:cs="FrankRuehl" w:hint="cs"/>
          <w:rtl/>
        </w:rPr>
      </w:pPr>
      <w:r w:rsidRPr="00941BDA">
        <w:rPr>
          <w:rStyle w:val="default"/>
          <w:rFonts w:cs="FrankRuehl" w:hint="cs"/>
          <w:rtl/>
        </w:rPr>
        <w:t>(ב)</w:t>
      </w:r>
      <w:r w:rsidRPr="00941BDA">
        <w:rPr>
          <w:rStyle w:val="default"/>
          <w:rFonts w:cs="FrankRuehl" w:hint="cs"/>
          <w:rtl/>
        </w:rPr>
        <w:tab/>
        <w:t>הוא בעל הסמכה לרבנות לפי אישור הרבנות הראשית לישראל או למד תכנית מלאה בישיבה גבוהה או בכולל שש שנים לפחות לאחר הגיעו לגיל 18;</w:t>
      </w:r>
    </w:p>
    <w:p w:rsidR="00941BDA" w:rsidRPr="00941BDA" w:rsidRDefault="00941BDA" w:rsidP="00941BDA">
      <w:pPr>
        <w:pStyle w:val="P00"/>
        <w:spacing w:before="72"/>
        <w:ind w:left="1474" w:right="1134"/>
        <w:rPr>
          <w:rStyle w:val="default"/>
          <w:rFonts w:cs="FrankRuehl" w:hint="cs"/>
          <w:rtl/>
        </w:rPr>
      </w:pPr>
      <w:r w:rsidRPr="00941BDA">
        <w:rPr>
          <w:rStyle w:val="default"/>
          <w:rFonts w:cs="FrankRuehl" w:hint="cs"/>
          <w:rtl/>
        </w:rPr>
        <w:t>(ג)</w:t>
      </w:r>
      <w:r w:rsidRPr="00941BDA">
        <w:rPr>
          <w:rStyle w:val="default"/>
          <w:rFonts w:cs="FrankRuehl" w:hint="cs"/>
          <w:rtl/>
        </w:rPr>
        <w:tab/>
        <w:t>הוא בעל ניסיון מצטבר של ארבע שנים מלאות לפחות, בעבודה באחד או יותר מהתפקידים כאמור בפסקה (1);</w:t>
      </w:r>
    </w:p>
    <w:p w:rsidR="002C368F" w:rsidRDefault="00941BDA" w:rsidP="00941BDA">
      <w:pPr>
        <w:pStyle w:val="P00"/>
        <w:spacing w:before="72"/>
        <w:ind w:left="1021" w:right="1134"/>
        <w:rPr>
          <w:rStyle w:val="default"/>
          <w:rFonts w:cs="FrankRuehl" w:hint="cs"/>
          <w:rtl/>
        </w:rPr>
      </w:pPr>
      <w:r>
        <w:rPr>
          <w:rFonts w:hint="cs"/>
          <w:rtl/>
          <w:lang w:eastAsia="en-US"/>
        </w:rPr>
        <w:pict>
          <v:shape id="_x0000_s2218" type="#_x0000_t202" style="position:absolute;left:0;text-align:left;margin-left:457.35pt;margin-top:7.1pt;width:85pt;height:26.65pt;z-index:251678208" filled="f" stroked="f">
            <v:textbox style="mso-next-textbox:#_x0000_s2218" inset="1mm,0,1mm,0">
              <w:txbxContent>
                <w:p w:rsidR="003666A8" w:rsidRDefault="003666A8" w:rsidP="00941BDA">
                  <w:pPr>
                    <w:spacing w:line="160" w:lineRule="exact"/>
                    <w:jc w:val="left"/>
                    <w:rPr>
                      <w:rFonts w:cs="Miriam"/>
                      <w:szCs w:val="18"/>
                      <w:rtl/>
                    </w:rPr>
                  </w:pPr>
                  <w:r>
                    <w:rPr>
                      <w:rFonts w:cs="Miriam" w:hint="cs"/>
                      <w:szCs w:val="18"/>
                      <w:rtl/>
                    </w:rPr>
                    <w:t>החלטה תשע"ד-2014</w:t>
                  </w:r>
                </w:p>
                <w:p w:rsidR="002F4B1C" w:rsidRDefault="002F4B1C" w:rsidP="002F4B1C">
                  <w:pPr>
                    <w:spacing w:line="160" w:lineRule="exact"/>
                    <w:jc w:val="left"/>
                    <w:rPr>
                      <w:rFonts w:cs="Miriam" w:hint="cs"/>
                      <w:szCs w:val="18"/>
                      <w:rtl/>
                    </w:rPr>
                  </w:pPr>
                  <w:r>
                    <w:rPr>
                      <w:rFonts w:cs="Miriam" w:hint="cs"/>
                      <w:szCs w:val="18"/>
                      <w:rtl/>
                    </w:rPr>
                    <w:t>החלטה (מס' 4) תשפ"ב-2022</w:t>
                  </w:r>
                </w:p>
              </w:txbxContent>
            </v:textbox>
          </v:shape>
        </w:pict>
      </w:r>
      <w:r w:rsidR="002C368F">
        <w:rPr>
          <w:rStyle w:val="default"/>
          <w:rFonts w:cs="FrankRuehl" w:hint="cs"/>
          <w:rtl/>
        </w:rPr>
        <w:t>(3)</w:t>
      </w:r>
      <w:r w:rsidR="00527D70" w:rsidRPr="00527D70">
        <w:rPr>
          <w:rStyle w:val="default"/>
          <w:rFonts w:cs="FrankRuehl" w:hint="cs"/>
          <w:vertAlign w:val="superscript"/>
          <w:rtl/>
        </w:rPr>
        <w:t>1</w:t>
      </w:r>
      <w:r w:rsidR="002C368F">
        <w:rPr>
          <w:rStyle w:val="default"/>
          <w:rFonts w:cs="FrankRuehl" w:hint="cs"/>
          <w:rtl/>
        </w:rPr>
        <w:tab/>
        <w:t xml:space="preserve">על אף האמור בפסקה (2), שכרו החודשי הבסיסי של </w:t>
      </w:r>
      <w:r>
        <w:rPr>
          <w:rStyle w:val="default"/>
          <w:rFonts w:cs="FrankRuehl" w:hint="cs"/>
          <w:rtl/>
        </w:rPr>
        <w:t>יועץ</w:t>
      </w:r>
      <w:r w:rsidR="002C368F">
        <w:rPr>
          <w:rStyle w:val="default"/>
          <w:rFonts w:cs="FrankRuehl" w:hint="cs"/>
          <w:rtl/>
        </w:rPr>
        <w:t xml:space="preserve"> פרלמנטרי בעל תואר שני או שלישי, יהיה </w:t>
      </w:r>
      <w:r w:rsidR="000154F6">
        <w:rPr>
          <w:rStyle w:val="default"/>
          <w:rFonts w:cs="FrankRuehl" w:hint="cs"/>
          <w:rtl/>
        </w:rPr>
        <w:t>10,597</w:t>
      </w:r>
      <w:r w:rsidR="002C368F">
        <w:rPr>
          <w:rStyle w:val="default"/>
          <w:rFonts w:cs="FrankRuehl" w:hint="cs"/>
          <w:rtl/>
        </w:rPr>
        <w:t xml:space="preserve"> שקלים חדשים, והוא יקבל תוספת ותק של 5% מהשכר הבסיסי לשכרו החודשי לאחר תום כל שנת עבוד</w:t>
      </w:r>
      <w:r w:rsidR="009E5D79">
        <w:rPr>
          <w:rStyle w:val="default"/>
          <w:rFonts w:cs="FrankRuehl" w:hint="cs"/>
          <w:rtl/>
        </w:rPr>
        <w:t>ה מלאה כאמור בפסקה (1);</w:t>
      </w:r>
    </w:p>
    <w:p w:rsidR="009E5D79" w:rsidRPr="009E5D79" w:rsidRDefault="009E5D79" w:rsidP="009E5D79">
      <w:pPr>
        <w:pStyle w:val="P00"/>
        <w:spacing w:before="72"/>
        <w:ind w:left="1021" w:right="1134"/>
        <w:rPr>
          <w:rStyle w:val="default"/>
          <w:rFonts w:cs="FrankRuehl" w:hint="cs"/>
          <w:rtl/>
        </w:rPr>
      </w:pPr>
      <w:r>
        <w:rPr>
          <w:rFonts w:hint="cs"/>
          <w:rtl/>
          <w:lang w:eastAsia="en-US"/>
        </w:rPr>
        <w:pict>
          <v:shape id="_x0000_s2270" type="#_x0000_t202" style="position:absolute;left:0;text-align:left;margin-left:457.35pt;margin-top:7.1pt;width:85pt;height:26.6pt;z-index:251697664" filled="f" stroked="f">
            <v:textbox style="mso-next-textbox:#_x0000_s2270" inset="1mm,0,1mm,0">
              <w:txbxContent>
                <w:p w:rsidR="003666A8" w:rsidRDefault="003666A8" w:rsidP="009E5D79">
                  <w:pPr>
                    <w:spacing w:line="160" w:lineRule="exact"/>
                    <w:jc w:val="left"/>
                    <w:rPr>
                      <w:rFonts w:cs="Miriam"/>
                      <w:szCs w:val="18"/>
                      <w:rtl/>
                    </w:rPr>
                  </w:pPr>
                  <w:r>
                    <w:rPr>
                      <w:rFonts w:cs="Miriam" w:hint="cs"/>
                      <w:szCs w:val="18"/>
                      <w:rtl/>
                    </w:rPr>
                    <w:t>החלטה תשע"ד-2014</w:t>
                  </w:r>
                </w:p>
                <w:p w:rsidR="002F4B1C" w:rsidRDefault="002F4B1C" w:rsidP="002F4B1C">
                  <w:pPr>
                    <w:spacing w:line="160" w:lineRule="exact"/>
                    <w:jc w:val="left"/>
                    <w:rPr>
                      <w:rFonts w:cs="Miriam" w:hint="cs"/>
                      <w:szCs w:val="18"/>
                      <w:rtl/>
                    </w:rPr>
                  </w:pPr>
                  <w:r>
                    <w:rPr>
                      <w:rFonts w:cs="Miriam" w:hint="cs"/>
                      <w:szCs w:val="18"/>
                      <w:rtl/>
                    </w:rPr>
                    <w:t>החלטה (מס' 4) תשפ"ב-2022</w:t>
                  </w:r>
                </w:p>
              </w:txbxContent>
            </v:textbox>
          </v:shape>
        </w:pict>
      </w:r>
      <w:r>
        <w:rPr>
          <w:rStyle w:val="default"/>
          <w:rFonts w:cs="FrankRuehl" w:hint="cs"/>
          <w:rtl/>
        </w:rPr>
        <w:t>(</w:t>
      </w:r>
      <w:r w:rsidRPr="009E5D79">
        <w:rPr>
          <w:rStyle w:val="default"/>
          <w:rFonts w:cs="FrankRuehl" w:hint="cs"/>
          <w:rtl/>
        </w:rPr>
        <w:t>4)</w:t>
      </w:r>
      <w:r w:rsidRPr="009E5D79">
        <w:rPr>
          <w:rStyle w:val="default"/>
          <w:rFonts w:cs="FrankRuehl" w:hint="cs"/>
          <w:rtl/>
        </w:rPr>
        <w:tab/>
        <w:t>יועץ פרלמנטרי יקבל תוספת ותק לשכרו החודשי בשיעור של 1% מהשכר הבסיסי כאמור בפסקאות (1) עד (3) בעבור כל שנת עבודה מלאה שבה עסק לפני תחילת עבודתו כיועץ פרלמנטרי בעיסוק שאינו מנוי בפסקה (1); הוותק לחישוב התוספת ייקבע בהתאם לכללי ההכרה בוותק המקובלים בשירות המדינה בדירוג המינהלי או בדירוג המח"ר לבעלי תואר אקדמי</w:t>
      </w:r>
      <w:r w:rsidR="000154F6">
        <w:rPr>
          <w:rStyle w:val="default"/>
          <w:rFonts w:cs="FrankRuehl" w:hint="cs"/>
          <w:rtl/>
        </w:rPr>
        <w:t xml:space="preserve"> או למי שמתקיים בו האמור בפסקה (2)(ב)</w:t>
      </w:r>
      <w:r w:rsidRPr="009E5D79">
        <w:rPr>
          <w:rStyle w:val="default"/>
          <w:rFonts w:cs="FrankRuehl" w:hint="cs"/>
          <w:rtl/>
        </w:rPr>
        <w:t>, ולרבות עבודה כעיתונאי לגבי תקופה שבה נשא תעודת עיתונאי של לשכת העיתונות הממשלתית; הוועדה הציבורית רשאית להכיר גם במקצועות נוספים לעניין ותק כאמור.</w:t>
      </w:r>
    </w:p>
    <w:p w:rsidR="002C368F" w:rsidRDefault="00941BDA" w:rsidP="00941BDA">
      <w:pPr>
        <w:pStyle w:val="P00"/>
        <w:spacing w:before="72"/>
        <w:ind w:left="0" w:right="1134"/>
        <w:rPr>
          <w:rStyle w:val="default"/>
          <w:rFonts w:cs="FrankRuehl" w:hint="cs"/>
          <w:rtl/>
        </w:rPr>
      </w:pPr>
      <w:r>
        <w:rPr>
          <w:rFonts w:hint="cs"/>
          <w:rtl/>
          <w:lang w:eastAsia="en-US"/>
        </w:rPr>
        <w:pict>
          <v:shape id="_x0000_s2221" type="#_x0000_t202" style="position:absolute;left:0;text-align:left;margin-left:457.35pt;margin-top:7.1pt;width:85pt;height:13.75pt;z-index:251679232" filled="f" stroked="f">
            <v:textbox style="mso-next-textbox:#_x0000_s2221" inset="1mm,0,1mm,0">
              <w:txbxContent>
                <w:p w:rsidR="003666A8" w:rsidRDefault="003666A8" w:rsidP="00941BDA">
                  <w:pPr>
                    <w:spacing w:line="160" w:lineRule="exact"/>
                    <w:jc w:val="left"/>
                    <w:rPr>
                      <w:rFonts w:cs="Miriam" w:hint="cs"/>
                      <w:szCs w:val="18"/>
                      <w:rtl/>
                    </w:rPr>
                  </w:pPr>
                  <w:r>
                    <w:rPr>
                      <w:rFonts w:cs="Miriam" w:hint="cs"/>
                      <w:szCs w:val="18"/>
                      <w:rtl/>
                    </w:rPr>
                    <w:t>החלטה תשע"ד-2014</w:t>
                  </w:r>
                </w:p>
              </w:txbxContent>
            </v:textbox>
          </v:shape>
        </w:pict>
      </w:r>
      <w:r w:rsidR="002C368F">
        <w:rPr>
          <w:rStyle w:val="default"/>
          <w:rFonts w:cs="FrankRuehl" w:hint="cs"/>
          <w:rtl/>
        </w:rPr>
        <w:tab/>
        <w:t>(ב)</w:t>
      </w:r>
      <w:r w:rsidR="002C368F">
        <w:rPr>
          <w:rStyle w:val="default"/>
          <w:rFonts w:cs="FrankRuehl" w:hint="cs"/>
          <w:rtl/>
        </w:rPr>
        <w:tab/>
      </w:r>
      <w:r w:rsidRPr="00941BDA">
        <w:rPr>
          <w:rStyle w:val="default"/>
          <w:rFonts w:cs="FrankRuehl" w:hint="cs"/>
          <w:rtl/>
        </w:rPr>
        <w:t>סך תוספות הוותק לפי סעיף קטן (א) לא יעלה על 60%</w:t>
      </w:r>
      <w:r w:rsidR="002C368F">
        <w:rPr>
          <w:rStyle w:val="default"/>
          <w:rFonts w:cs="FrankRuehl" w:hint="cs"/>
          <w:rtl/>
        </w:rPr>
        <w:t xml:space="preserve"> מהשכר החודשי הבסיסי של </w:t>
      </w:r>
      <w:r>
        <w:rPr>
          <w:rStyle w:val="default"/>
          <w:rFonts w:cs="FrankRuehl" w:hint="cs"/>
          <w:rtl/>
        </w:rPr>
        <w:t>יועץ</w:t>
      </w:r>
      <w:r w:rsidR="002C368F">
        <w:rPr>
          <w:rStyle w:val="default"/>
          <w:rFonts w:cs="FrankRuehl" w:hint="cs"/>
          <w:rtl/>
        </w:rPr>
        <w:t xml:space="preserve"> פרלמנטרי כאמור באותן פסקאות.</w:t>
      </w:r>
    </w:p>
    <w:p w:rsidR="002C368F" w:rsidRDefault="00941BDA" w:rsidP="00CD11E3">
      <w:pPr>
        <w:pStyle w:val="P00"/>
        <w:spacing w:before="72"/>
        <w:ind w:left="0" w:right="1134"/>
        <w:rPr>
          <w:rStyle w:val="default"/>
          <w:rFonts w:cs="FrankRuehl" w:hint="cs"/>
          <w:rtl/>
        </w:rPr>
      </w:pPr>
      <w:r>
        <w:rPr>
          <w:rFonts w:hint="cs"/>
          <w:rtl/>
          <w:lang w:eastAsia="en-US"/>
        </w:rPr>
        <w:pict>
          <v:shape id="_x0000_s2224" type="#_x0000_t202" style="position:absolute;left:0;text-align:left;margin-left:457.35pt;margin-top:7.1pt;width:85pt;height:12.15pt;z-index:251680256" filled="f" stroked="f">
            <v:textbox style="mso-next-textbox:#_x0000_s2224" inset="1mm,0,1mm,0">
              <w:txbxContent>
                <w:p w:rsidR="003666A8" w:rsidRDefault="003666A8" w:rsidP="00941BDA">
                  <w:pPr>
                    <w:spacing w:line="160" w:lineRule="exact"/>
                    <w:jc w:val="left"/>
                    <w:rPr>
                      <w:rFonts w:cs="Miriam" w:hint="cs"/>
                      <w:szCs w:val="18"/>
                      <w:rtl/>
                    </w:rPr>
                  </w:pPr>
                  <w:r>
                    <w:rPr>
                      <w:rFonts w:cs="Miriam" w:hint="cs"/>
                      <w:szCs w:val="18"/>
                      <w:rtl/>
                    </w:rPr>
                    <w:t>החלטה תשע"ד-2014</w:t>
                  </w:r>
                </w:p>
              </w:txbxContent>
            </v:textbox>
          </v:shape>
        </w:pict>
      </w:r>
      <w:r w:rsidR="002C368F">
        <w:rPr>
          <w:rStyle w:val="default"/>
          <w:rFonts w:cs="FrankRuehl" w:hint="cs"/>
          <w:rtl/>
        </w:rPr>
        <w:tab/>
        <w:t>(ג)</w:t>
      </w:r>
      <w:r w:rsidR="002C368F">
        <w:rPr>
          <w:rStyle w:val="default"/>
          <w:rFonts w:cs="FrankRuehl" w:hint="cs"/>
          <w:rtl/>
        </w:rPr>
        <w:tab/>
        <w:t xml:space="preserve">תוספת הוותק כאמור בסעיף קטן (א) תשולם </w:t>
      </w:r>
      <w:r w:rsidR="00CD11E3" w:rsidRPr="00CD11E3">
        <w:rPr>
          <w:rStyle w:val="default"/>
          <w:rFonts w:cs="FrankRuehl" w:hint="cs"/>
          <w:rtl/>
        </w:rPr>
        <w:t>ליועץ הפרלמנטרי לפי שכרו הבסיסי</w:t>
      </w:r>
      <w:r w:rsidR="002C368F">
        <w:rPr>
          <w:rStyle w:val="default"/>
          <w:rFonts w:cs="FrankRuehl" w:hint="cs"/>
          <w:rtl/>
        </w:rPr>
        <w:t xml:space="preserve"> בעת התשלום.</w:t>
      </w:r>
    </w:p>
    <w:p w:rsidR="002C368F" w:rsidRDefault="00941BDA" w:rsidP="00CD11E3">
      <w:pPr>
        <w:pStyle w:val="P00"/>
        <w:spacing w:before="72"/>
        <w:ind w:left="0" w:right="1134"/>
        <w:rPr>
          <w:rStyle w:val="default"/>
          <w:rFonts w:cs="FrankRuehl" w:hint="cs"/>
          <w:rtl/>
        </w:rPr>
      </w:pPr>
      <w:r>
        <w:rPr>
          <w:rFonts w:hint="cs"/>
          <w:rtl/>
          <w:lang w:eastAsia="en-US"/>
        </w:rPr>
        <w:pict>
          <v:shape id="_x0000_s2227" type="#_x0000_t202" style="position:absolute;left:0;text-align:left;margin-left:457.35pt;margin-top:7.1pt;width:85pt;height:10.55pt;z-index:251681280" filled="f" stroked="f">
            <v:textbox style="mso-next-textbox:#_x0000_s2227" inset="1mm,0,1mm,0">
              <w:txbxContent>
                <w:p w:rsidR="003666A8" w:rsidRDefault="003666A8" w:rsidP="00941BDA">
                  <w:pPr>
                    <w:spacing w:line="160" w:lineRule="exact"/>
                    <w:jc w:val="left"/>
                    <w:rPr>
                      <w:rFonts w:cs="Miriam" w:hint="cs"/>
                      <w:szCs w:val="18"/>
                      <w:rtl/>
                    </w:rPr>
                  </w:pPr>
                  <w:r>
                    <w:rPr>
                      <w:rFonts w:cs="Miriam" w:hint="cs"/>
                      <w:szCs w:val="18"/>
                      <w:rtl/>
                    </w:rPr>
                    <w:t>החלטה תשע"ד-2014</w:t>
                  </w:r>
                </w:p>
              </w:txbxContent>
            </v:textbox>
          </v:shape>
        </w:pict>
      </w:r>
      <w:r w:rsidR="002C368F">
        <w:rPr>
          <w:rStyle w:val="default"/>
          <w:rFonts w:cs="FrankRuehl" w:hint="cs"/>
          <w:rtl/>
        </w:rPr>
        <w:tab/>
        <w:t>(ד)</w:t>
      </w:r>
      <w:r w:rsidR="002C368F">
        <w:rPr>
          <w:rStyle w:val="default"/>
          <w:rFonts w:cs="FrankRuehl" w:hint="cs"/>
          <w:rtl/>
        </w:rPr>
        <w:tab/>
      </w:r>
      <w:r w:rsidR="00CD11E3" w:rsidRPr="00CD11E3">
        <w:rPr>
          <w:rStyle w:val="default"/>
          <w:rFonts w:cs="FrankRuehl" w:hint="cs"/>
          <w:rtl/>
        </w:rPr>
        <w:t>השכר הבסיסי של היועץ הפרלמנטרי יתעדכן בהתאם להסכמי השכר והסכמי המסגרת החלים על כלל עובדי המדינה</w:t>
      </w:r>
      <w:r w:rsidR="002C368F">
        <w:rPr>
          <w:rStyle w:val="default"/>
          <w:rFonts w:cs="FrankRuehl" w:hint="cs"/>
          <w:rtl/>
        </w:rPr>
        <w:t>.</w:t>
      </w:r>
    </w:p>
    <w:p w:rsidR="002C368F" w:rsidRDefault="00941BDA" w:rsidP="00CD11E3">
      <w:pPr>
        <w:pStyle w:val="P00"/>
        <w:spacing w:before="72"/>
        <w:ind w:left="0" w:right="1134"/>
        <w:rPr>
          <w:rStyle w:val="default"/>
          <w:rFonts w:cs="FrankRuehl" w:hint="cs"/>
          <w:rtl/>
        </w:rPr>
      </w:pPr>
      <w:r>
        <w:rPr>
          <w:rFonts w:hint="cs"/>
          <w:rtl/>
          <w:lang w:eastAsia="en-US"/>
        </w:rPr>
        <w:pict>
          <v:shape id="_x0000_s2230" type="#_x0000_t202" style="position:absolute;left:0;text-align:left;margin-left:457.35pt;margin-top:7.1pt;width:85pt;height:12.75pt;z-index:251682304" filled="f" stroked="f">
            <v:textbox style="mso-next-textbox:#_x0000_s2230" inset="1mm,0,1mm,0">
              <w:txbxContent>
                <w:p w:rsidR="003666A8" w:rsidRDefault="003666A8" w:rsidP="00941BDA">
                  <w:pPr>
                    <w:spacing w:line="160" w:lineRule="exact"/>
                    <w:jc w:val="left"/>
                    <w:rPr>
                      <w:rFonts w:cs="Miriam" w:hint="cs"/>
                      <w:szCs w:val="18"/>
                      <w:rtl/>
                    </w:rPr>
                  </w:pPr>
                  <w:r>
                    <w:rPr>
                      <w:rFonts w:cs="Miriam" w:hint="cs"/>
                      <w:szCs w:val="18"/>
                      <w:rtl/>
                    </w:rPr>
                    <w:t>החלטה תשע"ד-2014</w:t>
                  </w:r>
                </w:p>
              </w:txbxContent>
            </v:textbox>
          </v:shape>
        </w:pict>
      </w:r>
      <w:r w:rsidR="002C368F">
        <w:rPr>
          <w:rStyle w:val="default"/>
          <w:rFonts w:cs="FrankRuehl" w:hint="cs"/>
          <w:rtl/>
        </w:rPr>
        <w:tab/>
        <w:t>(ה)</w:t>
      </w:r>
      <w:r w:rsidR="002C368F">
        <w:rPr>
          <w:rStyle w:val="default"/>
          <w:rFonts w:cs="FrankRuehl" w:hint="cs"/>
          <w:rtl/>
        </w:rPr>
        <w:tab/>
        <w:t xml:space="preserve">השכר הבסיסי, </w:t>
      </w:r>
      <w:r w:rsidR="00CD11E3" w:rsidRPr="00CD11E3">
        <w:rPr>
          <w:rStyle w:val="default"/>
          <w:rFonts w:cs="FrankRuehl" w:hint="cs"/>
          <w:rtl/>
        </w:rPr>
        <w:t>תוספות הוותק ותוספות לפי סעיף קטן (ד)</w:t>
      </w:r>
      <w:r w:rsidR="002C368F">
        <w:rPr>
          <w:rStyle w:val="default"/>
          <w:rFonts w:cs="FrankRuehl" w:hint="cs"/>
          <w:rtl/>
        </w:rPr>
        <w:t xml:space="preserve"> יהוו יחד את שכרו הקובע של </w:t>
      </w:r>
      <w:r w:rsidR="00CD11E3">
        <w:rPr>
          <w:rStyle w:val="default"/>
          <w:rFonts w:cs="FrankRuehl" w:hint="cs"/>
          <w:rtl/>
        </w:rPr>
        <w:t>היועץ</w:t>
      </w:r>
      <w:r w:rsidR="002C368F">
        <w:rPr>
          <w:rStyle w:val="default"/>
          <w:rFonts w:cs="FrankRuehl" w:hint="cs"/>
          <w:rtl/>
        </w:rPr>
        <w:t xml:space="preserve"> הפרלמנטרי.</w:t>
      </w:r>
    </w:p>
    <w:p w:rsidR="002C368F" w:rsidRDefault="00CD11E3" w:rsidP="00CD11E3">
      <w:pPr>
        <w:pStyle w:val="P00"/>
        <w:spacing w:before="72"/>
        <w:ind w:left="0" w:right="1134"/>
        <w:rPr>
          <w:rStyle w:val="default"/>
          <w:rFonts w:cs="FrankRuehl" w:hint="cs"/>
          <w:rtl/>
        </w:rPr>
      </w:pPr>
      <w:r>
        <w:rPr>
          <w:rFonts w:hint="cs"/>
          <w:rtl/>
          <w:lang w:eastAsia="en-US"/>
        </w:rPr>
        <w:pict>
          <v:shape id="_x0000_s2233" type="#_x0000_t202" style="position:absolute;left:0;text-align:left;margin-left:462pt;margin-top:7.05pt;width:80.35pt;height:15.25pt;z-index:251683328" filled="f" stroked="f">
            <v:textbox inset="1mm,0,1mm,0">
              <w:txbxContent>
                <w:p w:rsidR="003666A8" w:rsidRDefault="003666A8" w:rsidP="00CD11E3">
                  <w:pPr>
                    <w:spacing w:line="160" w:lineRule="exact"/>
                    <w:jc w:val="left"/>
                    <w:rPr>
                      <w:rFonts w:cs="Miriam" w:hint="cs"/>
                      <w:szCs w:val="18"/>
                      <w:rtl/>
                    </w:rPr>
                  </w:pPr>
                  <w:r>
                    <w:rPr>
                      <w:rFonts w:cs="Miriam" w:hint="cs"/>
                      <w:szCs w:val="18"/>
                      <w:rtl/>
                    </w:rPr>
                    <w:t>החלטה תשע"ד-2014</w:t>
                  </w:r>
                </w:p>
              </w:txbxContent>
            </v:textbox>
          </v:shape>
        </w:pict>
      </w:r>
      <w:r w:rsidR="002C368F">
        <w:rPr>
          <w:rStyle w:val="default"/>
          <w:rFonts w:cs="FrankRuehl" w:hint="cs"/>
          <w:rtl/>
        </w:rPr>
        <w:tab/>
        <w:t>(ו)</w:t>
      </w:r>
      <w:r w:rsidR="002C368F">
        <w:rPr>
          <w:rStyle w:val="default"/>
          <w:rFonts w:cs="FrankRuehl" w:hint="cs"/>
          <w:rtl/>
        </w:rPr>
        <w:tab/>
      </w:r>
      <w:r>
        <w:rPr>
          <w:rStyle w:val="default"/>
          <w:rFonts w:cs="FrankRuehl" w:hint="cs"/>
          <w:rtl/>
        </w:rPr>
        <w:t>(נמחק)</w:t>
      </w:r>
      <w:r w:rsidR="002C368F">
        <w:rPr>
          <w:rStyle w:val="default"/>
          <w:rFonts w:cs="FrankRuehl" w:hint="cs"/>
          <w:rtl/>
        </w:rPr>
        <w:t>.</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91" w:name="Rov184"/>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89"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הוספת סעיף 40ט</w:t>
      </w:r>
    </w:p>
    <w:p w:rsidR="002C368F" w:rsidRPr="00346B5C" w:rsidRDefault="002C368F">
      <w:pPr>
        <w:pStyle w:val="P00"/>
        <w:spacing w:before="0"/>
        <w:ind w:left="0" w:right="1134"/>
        <w:rPr>
          <w:rStyle w:val="default"/>
          <w:rFonts w:cs="FrankRuehl" w:hint="cs"/>
          <w:vanish/>
          <w:color w:val="FF0000"/>
          <w:szCs w:val="20"/>
          <w:shd w:val="clear" w:color="auto" w:fill="FFFF99"/>
          <w:rtl/>
        </w:rPr>
      </w:pPr>
    </w:p>
    <w:p w:rsidR="002C368F" w:rsidRPr="00346B5C" w:rsidRDefault="002C368F">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10.1.2006</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תשס"ו-2006</w:t>
      </w:r>
    </w:p>
    <w:p w:rsidR="002C368F" w:rsidRPr="00346B5C" w:rsidRDefault="002C368F">
      <w:pPr>
        <w:pStyle w:val="P00"/>
        <w:spacing w:before="0"/>
        <w:ind w:left="0" w:right="1134"/>
        <w:rPr>
          <w:rStyle w:val="default"/>
          <w:rFonts w:cs="FrankRuehl" w:hint="cs"/>
          <w:vanish/>
          <w:szCs w:val="20"/>
          <w:shd w:val="clear" w:color="auto" w:fill="FFFF99"/>
          <w:rtl/>
        </w:rPr>
      </w:pPr>
      <w:hyperlink r:id="rId190" w:history="1">
        <w:r w:rsidRPr="00346B5C">
          <w:rPr>
            <w:rStyle w:val="Hyperlink"/>
            <w:rFonts w:hint="cs"/>
            <w:vanish/>
            <w:szCs w:val="20"/>
            <w:shd w:val="clear" w:color="auto" w:fill="FFFF99"/>
            <w:rtl/>
          </w:rPr>
          <w:t>ק"ת תשס"ו מס' 6452</w:t>
        </w:r>
      </w:hyperlink>
      <w:r w:rsidRPr="00346B5C">
        <w:rPr>
          <w:rStyle w:val="default"/>
          <w:rFonts w:cs="FrankRuehl" w:hint="cs"/>
          <w:vanish/>
          <w:szCs w:val="20"/>
          <w:shd w:val="clear" w:color="auto" w:fill="FFFF99"/>
          <w:rtl/>
        </w:rPr>
        <w:t xml:space="preserve"> מיום 10.1.2006 עמ' 336</w:t>
      </w:r>
    </w:p>
    <w:p w:rsidR="002C368F" w:rsidRPr="00346B5C" w:rsidRDefault="002C368F">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בכפוף להוראות סעיף קטן (ב) </w:t>
      </w:r>
      <w:r w:rsidRPr="00346B5C">
        <w:rPr>
          <w:rStyle w:val="default"/>
          <w:rFonts w:cs="FrankRuehl"/>
          <w:vanish/>
          <w:sz w:val="22"/>
          <w:szCs w:val="22"/>
          <w:shd w:val="clear" w:color="auto" w:fill="FFFF99"/>
          <w:rtl/>
        </w:rPr>
        <w:t>–</w:t>
      </w:r>
    </w:p>
    <w:p w:rsidR="002C368F" w:rsidRPr="00346B5C" w:rsidRDefault="002C368F">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שכרו החודשי הבסיסי של עוזר פרלמנטרי מינהלי יהיה 5,940 שקלים חדשים, והוא יקבל תוספת ותק של 4% מהשכר הבסיסי לשכרו החודשי לאחר תום כל שנת עבודה מלאה כעוזר פרלמנטרי, עוזר, יועץ או עובד במשרת אמון אצל שר או סגן שר, </w:t>
      </w:r>
      <w:r w:rsidRPr="00346B5C">
        <w:rPr>
          <w:rStyle w:val="default"/>
          <w:rFonts w:cs="FrankRuehl" w:hint="cs"/>
          <w:strike/>
          <w:vanish/>
          <w:sz w:val="22"/>
          <w:szCs w:val="22"/>
          <w:shd w:val="clear" w:color="auto" w:fill="FFFF99"/>
          <w:rtl/>
        </w:rPr>
        <w:t>עובד בוועדה מוועדות הכנסת, או עובד בצוות הפרלמנטרי</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u w:val="single"/>
          <w:shd w:val="clear" w:color="auto" w:fill="FFFF99"/>
          <w:rtl/>
        </w:rPr>
        <w:t>עובד הכנסת שעסק בתוקף עבודתו בפועל בענינים מקצועיים שמהותם העבודה הפרלמנטרית או עובד בצוות פרלמנטרי</w:t>
      </w:r>
      <w:r w:rsidRPr="00346B5C">
        <w:rPr>
          <w:rStyle w:val="default"/>
          <w:rFonts w:cs="FrankRuehl" w:hint="cs"/>
          <w:vanish/>
          <w:shd w:val="clear" w:color="auto" w:fill="FFFF99"/>
          <w:rtl/>
        </w:rPr>
        <w:t xml:space="preserve"> </w:t>
      </w:r>
      <w:r w:rsidRPr="00346B5C">
        <w:rPr>
          <w:rStyle w:val="default"/>
          <w:rFonts w:cs="FrankRuehl" w:hint="cs"/>
          <w:vanish/>
          <w:sz w:val="22"/>
          <w:szCs w:val="22"/>
          <w:shd w:val="clear" w:color="auto" w:fill="FFFF99"/>
          <w:rtl/>
        </w:rPr>
        <w:t>כהגדרתו בחוק מימון מפלגות, התשל"ג-1973;</w:t>
      </w:r>
    </w:p>
    <w:p w:rsidR="001406DB" w:rsidRPr="00346B5C" w:rsidRDefault="001406DB" w:rsidP="001406DB">
      <w:pPr>
        <w:pStyle w:val="P22"/>
        <w:spacing w:before="0"/>
        <w:ind w:left="0" w:right="1134"/>
        <w:rPr>
          <w:rStyle w:val="default"/>
          <w:rFonts w:cs="FrankRuehl" w:hint="cs"/>
          <w:vanish/>
          <w:szCs w:val="20"/>
          <w:shd w:val="clear" w:color="auto" w:fill="FFFF99"/>
          <w:rtl/>
        </w:rPr>
      </w:pPr>
    </w:p>
    <w:p w:rsidR="001406DB" w:rsidRPr="00346B5C" w:rsidRDefault="001406DB" w:rsidP="001406DB">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1.2.2011 עד יום 31.5.2011</w:t>
      </w:r>
    </w:p>
    <w:p w:rsidR="001406DB" w:rsidRPr="00346B5C" w:rsidRDefault="001406DB" w:rsidP="001406DB">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הוראת שעה תשע"א-2011</w:t>
      </w:r>
    </w:p>
    <w:p w:rsidR="001406DB" w:rsidRPr="00346B5C" w:rsidRDefault="001406DB" w:rsidP="001406DB">
      <w:pPr>
        <w:pStyle w:val="P22"/>
        <w:spacing w:before="0"/>
        <w:ind w:left="0" w:right="1134"/>
        <w:rPr>
          <w:rStyle w:val="default"/>
          <w:rFonts w:cs="FrankRuehl" w:hint="cs"/>
          <w:vanish/>
          <w:szCs w:val="20"/>
          <w:shd w:val="clear" w:color="auto" w:fill="FFFF99"/>
          <w:rtl/>
        </w:rPr>
      </w:pPr>
      <w:hyperlink r:id="rId191"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1406DB" w:rsidRPr="00346B5C" w:rsidRDefault="001406DB" w:rsidP="001406DB">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בכפוף להוראות סעיף קטן (ב) </w:t>
      </w:r>
      <w:r w:rsidRPr="00346B5C">
        <w:rPr>
          <w:rStyle w:val="default"/>
          <w:rFonts w:cs="FrankRuehl"/>
          <w:vanish/>
          <w:sz w:val="22"/>
          <w:szCs w:val="22"/>
          <w:shd w:val="clear" w:color="auto" w:fill="FFFF99"/>
          <w:rtl/>
        </w:rPr>
        <w:t>–</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שכרו החודשי הבסיסי של עוזר פרלמנטרי מינהלי יהיה </w:t>
      </w:r>
      <w:r w:rsidRPr="00346B5C">
        <w:rPr>
          <w:rStyle w:val="default"/>
          <w:rFonts w:cs="FrankRuehl" w:hint="cs"/>
          <w:strike/>
          <w:vanish/>
          <w:sz w:val="22"/>
          <w:szCs w:val="22"/>
          <w:shd w:val="clear" w:color="auto" w:fill="FFFF99"/>
          <w:rtl/>
        </w:rPr>
        <w:t>5,940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6,300</w:t>
      </w:r>
      <w:r w:rsidRPr="00346B5C">
        <w:rPr>
          <w:rStyle w:val="default"/>
          <w:rFonts w:cs="FrankRuehl" w:hint="cs"/>
          <w:vanish/>
          <w:sz w:val="22"/>
          <w:szCs w:val="22"/>
          <w:shd w:val="clear" w:color="auto" w:fill="FFFF99"/>
          <w:rtl/>
        </w:rPr>
        <w:t xml:space="preserve"> שקלים חדשים, והוא יקבל תוספת ותק של 4% מהשכר הבסיסי לשכרו החודשי לאחר תום כל שנת עבודה מלאה כעוזר פרלמנטרי, עוזר, יועץ או עובד במשרת אמון אצל שר או סגן שר, </w:t>
      </w:r>
      <w:r w:rsidRPr="00346B5C">
        <w:rPr>
          <w:rStyle w:val="default"/>
          <w:rFonts w:cs="FrankRuehl"/>
          <w:vanish/>
          <w:sz w:val="22"/>
          <w:szCs w:val="22"/>
          <w:shd w:val="clear" w:color="auto" w:fill="FFFF99"/>
          <w:rtl/>
        </w:rPr>
        <w:t>עובד הכנסת שעסק בתוקף עבודתו בפועל בענינים מקצועיים שמהותם העבודה הפרלמנטרית או עובד בצוות פרלמנטרי</w:t>
      </w:r>
      <w:r w:rsidRPr="00346B5C">
        <w:rPr>
          <w:rStyle w:val="default"/>
          <w:rFonts w:cs="FrankRuehl" w:hint="cs"/>
          <w:vanish/>
          <w:sz w:val="22"/>
          <w:szCs w:val="22"/>
          <w:shd w:val="clear" w:color="auto" w:fill="FFFF99"/>
          <w:rtl/>
        </w:rPr>
        <w:t xml:space="preserve"> כהגדרתו בחוק מימון מפלגות, התשל"ג-1973;</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 xml:space="preserve">שכרו החודשי הבסיסי של עוזר פרלמנטרי מקצועי כאמור בסעיף 40ז יהיה </w:t>
      </w:r>
      <w:r w:rsidRPr="00346B5C">
        <w:rPr>
          <w:rStyle w:val="default"/>
          <w:rFonts w:cs="FrankRuehl" w:hint="cs"/>
          <w:strike/>
          <w:vanish/>
          <w:sz w:val="22"/>
          <w:szCs w:val="22"/>
          <w:shd w:val="clear" w:color="auto" w:fill="FFFF99"/>
          <w:rtl/>
        </w:rPr>
        <w:t>6,600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7,000</w:t>
      </w:r>
      <w:r w:rsidRPr="00346B5C">
        <w:rPr>
          <w:rStyle w:val="default"/>
          <w:rFonts w:cs="FrankRuehl" w:hint="cs"/>
          <w:vanish/>
          <w:sz w:val="22"/>
          <w:szCs w:val="22"/>
          <w:shd w:val="clear" w:color="auto" w:fill="FFFF99"/>
          <w:rtl/>
        </w:rPr>
        <w:t xml:space="preserve"> שקלים חדשים, והוא יקבל תוספת ותק של 4% מהשכר הבסיסי לשכרו החודשים לאחר תום כל שנת עבודה מלאה כאמור בפסקה (1);</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על אף האמור בפסקה (2), שכרו החודשי הבסיסי של עוזר פרלמנטרי מקצועי כאמור בסעיף 40ז(1) בעל תואר שני או שלישי, יהיה </w:t>
      </w:r>
      <w:r w:rsidRPr="00346B5C">
        <w:rPr>
          <w:rStyle w:val="default"/>
          <w:rFonts w:cs="FrankRuehl" w:hint="cs"/>
          <w:strike/>
          <w:vanish/>
          <w:sz w:val="22"/>
          <w:szCs w:val="22"/>
          <w:shd w:val="clear" w:color="auto" w:fill="FFFF99"/>
          <w:rtl/>
        </w:rPr>
        <w:t>7,000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7,430</w:t>
      </w:r>
      <w:r w:rsidRPr="00346B5C">
        <w:rPr>
          <w:rStyle w:val="default"/>
          <w:rFonts w:cs="FrankRuehl" w:hint="cs"/>
          <w:vanish/>
          <w:sz w:val="22"/>
          <w:szCs w:val="22"/>
          <w:shd w:val="clear" w:color="auto" w:fill="FFFF99"/>
          <w:rtl/>
        </w:rPr>
        <w:t xml:space="preserve"> שקלים חדשים, והוא יקבל תוספת ותק של 5% מהשכר הבסיסי לשכרו החודשי לאחר תום כל שנת עבודה מלאה כאמור בפסקה (1).</w:t>
      </w:r>
    </w:p>
    <w:p w:rsidR="001406DB" w:rsidRPr="00346B5C" w:rsidRDefault="001406DB" w:rsidP="001406DB">
      <w:pPr>
        <w:pStyle w:val="P22"/>
        <w:spacing w:before="0"/>
        <w:ind w:left="0" w:right="1134"/>
        <w:rPr>
          <w:rStyle w:val="default"/>
          <w:rFonts w:cs="FrankRuehl" w:hint="cs"/>
          <w:vanish/>
          <w:szCs w:val="20"/>
          <w:shd w:val="clear" w:color="auto" w:fill="FFFF99"/>
          <w:rtl/>
        </w:rPr>
      </w:pPr>
    </w:p>
    <w:p w:rsidR="001406DB" w:rsidRPr="00346B5C" w:rsidRDefault="001406DB" w:rsidP="001406DB">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1.6.2011 עד יום 31.5.2012</w:t>
      </w:r>
    </w:p>
    <w:p w:rsidR="001406DB" w:rsidRPr="00346B5C" w:rsidRDefault="001406DB" w:rsidP="001406DB">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הוראת שעה תשע"א-2011</w:t>
      </w:r>
    </w:p>
    <w:p w:rsidR="001406DB" w:rsidRPr="00346B5C" w:rsidRDefault="001406DB" w:rsidP="001406DB">
      <w:pPr>
        <w:pStyle w:val="P22"/>
        <w:spacing w:before="0"/>
        <w:ind w:left="0" w:right="1134"/>
        <w:rPr>
          <w:rStyle w:val="default"/>
          <w:rFonts w:cs="FrankRuehl" w:hint="cs"/>
          <w:vanish/>
          <w:szCs w:val="20"/>
          <w:shd w:val="clear" w:color="auto" w:fill="FFFF99"/>
          <w:rtl/>
        </w:rPr>
      </w:pPr>
      <w:hyperlink r:id="rId192"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1406DB" w:rsidRPr="00346B5C" w:rsidRDefault="001406DB" w:rsidP="001406DB">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בכפוף להוראות סעיף קטן (ב) </w:t>
      </w:r>
      <w:r w:rsidRPr="00346B5C">
        <w:rPr>
          <w:rStyle w:val="default"/>
          <w:rFonts w:cs="FrankRuehl"/>
          <w:vanish/>
          <w:sz w:val="22"/>
          <w:szCs w:val="22"/>
          <w:shd w:val="clear" w:color="auto" w:fill="FFFF99"/>
          <w:rtl/>
        </w:rPr>
        <w:t>–</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שכרו החודשי הבסיסי של עוזר פרלמנטרי מינהלי יהיה </w:t>
      </w:r>
      <w:r w:rsidRPr="00346B5C">
        <w:rPr>
          <w:rStyle w:val="default"/>
          <w:rFonts w:cs="FrankRuehl" w:hint="cs"/>
          <w:strike/>
          <w:vanish/>
          <w:sz w:val="22"/>
          <w:szCs w:val="22"/>
          <w:shd w:val="clear" w:color="auto" w:fill="FFFF99"/>
          <w:rtl/>
        </w:rPr>
        <w:t>5,940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6,500</w:t>
      </w:r>
      <w:r w:rsidRPr="00346B5C">
        <w:rPr>
          <w:rStyle w:val="default"/>
          <w:rFonts w:cs="FrankRuehl" w:hint="cs"/>
          <w:vanish/>
          <w:sz w:val="22"/>
          <w:szCs w:val="22"/>
          <w:shd w:val="clear" w:color="auto" w:fill="FFFF99"/>
          <w:rtl/>
        </w:rPr>
        <w:t xml:space="preserve"> שקלים חדשים, והוא יקבל תוספת ותק של 4% מהשכר הבסיסי לשכרו החודשי לאחר תום כל שנת עבודה מלאה כעוזר פרלמנטרי, עוזר, יועץ או עובד במשרת אמון אצל שר או סגן שר, </w:t>
      </w:r>
      <w:r w:rsidRPr="00346B5C">
        <w:rPr>
          <w:rStyle w:val="default"/>
          <w:rFonts w:cs="FrankRuehl"/>
          <w:vanish/>
          <w:sz w:val="22"/>
          <w:szCs w:val="22"/>
          <w:shd w:val="clear" w:color="auto" w:fill="FFFF99"/>
          <w:rtl/>
        </w:rPr>
        <w:t>עובד הכנסת שעסק בתוקף עבודתו בפועל בענינים מקצועיים שמהותם העבודה הפרלמנטרית או עובד בצוות פרלמנטרי</w:t>
      </w:r>
      <w:r w:rsidRPr="00346B5C">
        <w:rPr>
          <w:rStyle w:val="default"/>
          <w:rFonts w:cs="FrankRuehl" w:hint="cs"/>
          <w:vanish/>
          <w:sz w:val="22"/>
          <w:szCs w:val="22"/>
          <w:shd w:val="clear" w:color="auto" w:fill="FFFF99"/>
          <w:rtl/>
        </w:rPr>
        <w:t xml:space="preserve"> כהגדרתו בחוק מימון מפלגות, התשל"ג-1973;</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 xml:space="preserve">שכרו החודשי הבסיסי של עוזר פרלמנטרי מקצועי כאמור בסעיף 40ז יהיה </w:t>
      </w:r>
      <w:r w:rsidRPr="00346B5C">
        <w:rPr>
          <w:rStyle w:val="default"/>
          <w:rFonts w:cs="FrankRuehl" w:hint="cs"/>
          <w:strike/>
          <w:vanish/>
          <w:sz w:val="22"/>
          <w:szCs w:val="22"/>
          <w:shd w:val="clear" w:color="auto" w:fill="FFFF99"/>
          <w:rtl/>
        </w:rPr>
        <w:t>6,600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7,210</w:t>
      </w:r>
      <w:r w:rsidRPr="00346B5C">
        <w:rPr>
          <w:rStyle w:val="default"/>
          <w:rFonts w:cs="FrankRuehl" w:hint="cs"/>
          <w:vanish/>
          <w:sz w:val="22"/>
          <w:szCs w:val="22"/>
          <w:shd w:val="clear" w:color="auto" w:fill="FFFF99"/>
          <w:rtl/>
        </w:rPr>
        <w:t xml:space="preserve"> שקלים חדשים, והוא יקבל תוספת ותק של 4% מהשכר הבסיסי לשכרו החודשים לאחר תום כל שנת עבודה מלאה כאמור בפסקה (1);</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על אף האמור בפסקה (2), שכרו החודשי הבסיסי של עוזר פרלמנטרי מקצועי כאמור בסעיף 40ז(1) בעל תואר שני או שלישי, יהיה </w:t>
      </w:r>
      <w:r w:rsidRPr="00346B5C">
        <w:rPr>
          <w:rStyle w:val="default"/>
          <w:rFonts w:cs="FrankRuehl" w:hint="cs"/>
          <w:strike/>
          <w:vanish/>
          <w:sz w:val="22"/>
          <w:szCs w:val="22"/>
          <w:shd w:val="clear" w:color="auto" w:fill="FFFF99"/>
          <w:rtl/>
        </w:rPr>
        <w:t>7,000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7,655</w:t>
      </w:r>
      <w:r w:rsidRPr="00346B5C">
        <w:rPr>
          <w:rStyle w:val="default"/>
          <w:rFonts w:cs="FrankRuehl" w:hint="cs"/>
          <w:vanish/>
          <w:sz w:val="22"/>
          <w:szCs w:val="22"/>
          <w:shd w:val="clear" w:color="auto" w:fill="FFFF99"/>
          <w:rtl/>
        </w:rPr>
        <w:t xml:space="preserve"> שקלים חדשים, והוא יקבל תוספת ותק של 5% מהשכר הבסיסי לשכרו החודשי לאחר תום כל שנת עבודה מלאה כאמור בפסקה (1).</w:t>
      </w:r>
    </w:p>
    <w:p w:rsidR="001406DB" w:rsidRPr="00346B5C" w:rsidRDefault="001406DB" w:rsidP="001406DB">
      <w:pPr>
        <w:pStyle w:val="P22"/>
        <w:spacing w:before="0"/>
        <w:ind w:left="0" w:right="1134"/>
        <w:rPr>
          <w:rStyle w:val="default"/>
          <w:rFonts w:cs="FrankRuehl" w:hint="cs"/>
          <w:vanish/>
          <w:szCs w:val="20"/>
          <w:shd w:val="clear" w:color="auto" w:fill="FFFF99"/>
          <w:rtl/>
        </w:rPr>
      </w:pPr>
    </w:p>
    <w:p w:rsidR="001406DB" w:rsidRPr="00346B5C" w:rsidRDefault="001406DB" w:rsidP="001406DB">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1.6.2012</w:t>
      </w:r>
    </w:p>
    <w:p w:rsidR="001406DB" w:rsidRPr="00346B5C" w:rsidRDefault="001406DB" w:rsidP="001406DB">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תשע"א-2011</w:t>
      </w:r>
    </w:p>
    <w:p w:rsidR="001406DB" w:rsidRPr="00346B5C" w:rsidRDefault="001406DB" w:rsidP="001406DB">
      <w:pPr>
        <w:pStyle w:val="P22"/>
        <w:spacing w:before="0"/>
        <w:ind w:left="0" w:right="1134"/>
        <w:rPr>
          <w:rStyle w:val="default"/>
          <w:rFonts w:cs="FrankRuehl" w:hint="cs"/>
          <w:vanish/>
          <w:szCs w:val="20"/>
          <w:shd w:val="clear" w:color="auto" w:fill="FFFF99"/>
          <w:rtl/>
        </w:rPr>
      </w:pPr>
      <w:hyperlink r:id="rId193"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1406DB" w:rsidRPr="00346B5C" w:rsidRDefault="001406DB" w:rsidP="001406DB">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בכפוף להוראות סעיף קטן (ב) </w:t>
      </w:r>
      <w:r w:rsidRPr="00346B5C">
        <w:rPr>
          <w:rStyle w:val="default"/>
          <w:rFonts w:cs="FrankRuehl"/>
          <w:vanish/>
          <w:sz w:val="22"/>
          <w:szCs w:val="22"/>
          <w:shd w:val="clear" w:color="auto" w:fill="FFFF99"/>
          <w:rtl/>
        </w:rPr>
        <w:t>–</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שכרו החודשי הבסיסי של עוזר פרלמנטרי מינהלי יהיה </w:t>
      </w:r>
      <w:r w:rsidRPr="00346B5C">
        <w:rPr>
          <w:rStyle w:val="default"/>
          <w:rFonts w:cs="FrankRuehl" w:hint="cs"/>
          <w:strike/>
          <w:vanish/>
          <w:sz w:val="22"/>
          <w:szCs w:val="22"/>
          <w:shd w:val="clear" w:color="auto" w:fill="FFFF99"/>
          <w:rtl/>
        </w:rPr>
        <w:t>5,940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6,700</w:t>
      </w:r>
      <w:r w:rsidRPr="00346B5C">
        <w:rPr>
          <w:rStyle w:val="default"/>
          <w:rFonts w:cs="FrankRuehl" w:hint="cs"/>
          <w:vanish/>
          <w:sz w:val="22"/>
          <w:szCs w:val="22"/>
          <w:shd w:val="clear" w:color="auto" w:fill="FFFF99"/>
          <w:rtl/>
        </w:rPr>
        <w:t xml:space="preserve"> שקלים חדשים, והוא יקבל תוספת ותק של 4% מהשכר הבסיסי לשכרו החודשי לאחר תום כל שנת עבודה מלאה כעוזר פרלמנטרי, עוזר, יועץ או עובד במשרת אמון אצל שר או סגן שר, </w:t>
      </w:r>
      <w:r w:rsidRPr="00346B5C">
        <w:rPr>
          <w:rStyle w:val="default"/>
          <w:rFonts w:cs="FrankRuehl"/>
          <w:vanish/>
          <w:sz w:val="22"/>
          <w:szCs w:val="22"/>
          <w:shd w:val="clear" w:color="auto" w:fill="FFFF99"/>
          <w:rtl/>
        </w:rPr>
        <w:t>עובד הכנסת שעסק בתוקף עבודתו בפועל בענינים מקצועיים שמהותם העבודה הפרלמנטרית או עובד בצוות פרלמנטרי</w:t>
      </w:r>
      <w:r w:rsidRPr="00346B5C">
        <w:rPr>
          <w:rStyle w:val="default"/>
          <w:rFonts w:cs="FrankRuehl" w:hint="cs"/>
          <w:vanish/>
          <w:sz w:val="22"/>
          <w:szCs w:val="22"/>
          <w:shd w:val="clear" w:color="auto" w:fill="FFFF99"/>
          <w:rtl/>
        </w:rPr>
        <w:t xml:space="preserve"> כהגדרתו בחוק מימון מפלגות, התשל"ג-1973;</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 xml:space="preserve">שכרו החודשי הבסיסי של עוזר פרלמנטרי מקצועי כאמור בסעיף 40ז יהיה </w:t>
      </w:r>
      <w:r w:rsidRPr="00346B5C">
        <w:rPr>
          <w:rStyle w:val="default"/>
          <w:rFonts w:cs="FrankRuehl" w:hint="cs"/>
          <w:strike/>
          <w:vanish/>
          <w:sz w:val="22"/>
          <w:szCs w:val="22"/>
          <w:shd w:val="clear" w:color="auto" w:fill="FFFF99"/>
          <w:rtl/>
        </w:rPr>
        <w:t>6,600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7,430</w:t>
      </w:r>
      <w:r w:rsidRPr="00346B5C">
        <w:rPr>
          <w:rStyle w:val="default"/>
          <w:rFonts w:cs="FrankRuehl" w:hint="cs"/>
          <w:vanish/>
          <w:sz w:val="22"/>
          <w:szCs w:val="22"/>
          <w:shd w:val="clear" w:color="auto" w:fill="FFFF99"/>
          <w:rtl/>
        </w:rPr>
        <w:t xml:space="preserve"> שקלים חדשים, והוא יקבל תוספת ותק של 4% מהשכר הבסיסי לשכרו החודשים לאחר תום כל שנת עבודה מלאה כאמור בפסקה (1);</w:t>
      </w:r>
    </w:p>
    <w:p w:rsidR="001406DB" w:rsidRPr="00346B5C" w:rsidRDefault="001406DB" w:rsidP="001406DB">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על אף האמור בפסקה (2), שכרו החודשי הבסיסי של עוזר פרלמנטרי מקצועי כאמור בסעיף 40ז(1) בעל תואר שני או שלישי, יהיה </w:t>
      </w:r>
      <w:r w:rsidRPr="00346B5C">
        <w:rPr>
          <w:rStyle w:val="default"/>
          <w:rFonts w:cs="FrankRuehl" w:hint="cs"/>
          <w:strike/>
          <w:vanish/>
          <w:sz w:val="22"/>
          <w:szCs w:val="22"/>
          <w:shd w:val="clear" w:color="auto" w:fill="FFFF99"/>
          <w:rtl/>
        </w:rPr>
        <w:t>7,000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7,885</w:t>
      </w:r>
      <w:r w:rsidRPr="00346B5C">
        <w:rPr>
          <w:rStyle w:val="default"/>
          <w:rFonts w:cs="FrankRuehl" w:hint="cs"/>
          <w:vanish/>
          <w:sz w:val="22"/>
          <w:szCs w:val="22"/>
          <w:shd w:val="clear" w:color="auto" w:fill="FFFF99"/>
          <w:rtl/>
        </w:rPr>
        <w:t xml:space="preserve"> שקלים חדשים, והוא יקבל תוספת ותק של 5% מהשכר הבסיסי לשכרו החודשי לאחר תום כל שנת עבודה מלאה כאמור בפסקה (1).</w:t>
      </w:r>
    </w:p>
    <w:p w:rsidR="00122D26" w:rsidRPr="00346B5C" w:rsidRDefault="00122D26" w:rsidP="00122D26">
      <w:pPr>
        <w:pStyle w:val="P00"/>
        <w:spacing w:before="0"/>
        <w:ind w:left="0" w:right="1134"/>
        <w:rPr>
          <w:rStyle w:val="default"/>
          <w:rFonts w:cs="FrankRuehl" w:hint="cs"/>
          <w:vanish/>
          <w:szCs w:val="20"/>
          <w:shd w:val="clear" w:color="auto" w:fill="FFFF99"/>
          <w:rtl/>
        </w:rPr>
      </w:pPr>
    </w:p>
    <w:p w:rsidR="00122D26" w:rsidRPr="00346B5C" w:rsidRDefault="00122D26" w:rsidP="00122D26">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122D26" w:rsidRPr="00346B5C" w:rsidRDefault="00122D26" w:rsidP="00122D26">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פסקה 40ט(א)(4) מיום 1.1.2015</w:t>
      </w:r>
    </w:p>
    <w:p w:rsidR="00122D26" w:rsidRPr="00346B5C" w:rsidRDefault="00122D26" w:rsidP="00122D26">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22D26" w:rsidRPr="00346B5C" w:rsidRDefault="00122D26" w:rsidP="00122D26">
      <w:pPr>
        <w:pStyle w:val="P00"/>
        <w:spacing w:before="0"/>
        <w:ind w:left="0" w:right="1134"/>
        <w:rPr>
          <w:rStyle w:val="default"/>
          <w:rFonts w:cs="FrankRuehl" w:hint="cs"/>
          <w:vanish/>
          <w:szCs w:val="20"/>
          <w:shd w:val="clear" w:color="auto" w:fill="FFFF99"/>
          <w:rtl/>
        </w:rPr>
      </w:pPr>
      <w:hyperlink r:id="rId194"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1739</w:t>
      </w:r>
    </w:p>
    <w:p w:rsidR="00122D26" w:rsidRPr="00346B5C" w:rsidRDefault="00122D26" w:rsidP="00122D26">
      <w:pPr>
        <w:pStyle w:val="P0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40ט</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בכפוף להוראות סעיף קטן (ב) </w:t>
      </w:r>
      <w:r w:rsidRPr="00346B5C">
        <w:rPr>
          <w:rStyle w:val="default"/>
          <w:rFonts w:cs="FrankRuehl"/>
          <w:vanish/>
          <w:sz w:val="22"/>
          <w:szCs w:val="22"/>
          <w:shd w:val="clear" w:color="auto" w:fill="FFFF99"/>
          <w:rtl/>
        </w:rPr>
        <w:t>–</w:t>
      </w:r>
    </w:p>
    <w:p w:rsidR="00122D26" w:rsidRPr="00346B5C" w:rsidRDefault="00122D26" w:rsidP="00122D26">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שכרו החודשי הבסיסי של </w:t>
      </w:r>
      <w:r w:rsidRPr="00346B5C">
        <w:rPr>
          <w:rStyle w:val="default"/>
          <w:rFonts w:cs="FrankRuehl" w:hint="cs"/>
          <w:strike/>
          <w:vanish/>
          <w:sz w:val="22"/>
          <w:szCs w:val="22"/>
          <w:shd w:val="clear" w:color="auto" w:fill="FFFF99"/>
          <w:rtl/>
        </w:rPr>
        <w:t>עוזר פרלמנטרי מינהלי</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יועץ פרלמנטרי</w:t>
      </w:r>
      <w:r w:rsidRPr="00346B5C">
        <w:rPr>
          <w:rStyle w:val="default"/>
          <w:rFonts w:cs="FrankRuehl" w:hint="cs"/>
          <w:vanish/>
          <w:sz w:val="22"/>
          <w:szCs w:val="22"/>
          <w:shd w:val="clear" w:color="auto" w:fill="FFFF99"/>
          <w:rtl/>
        </w:rPr>
        <w:t xml:space="preserve"> יהיה </w:t>
      </w:r>
      <w:r w:rsidRPr="00346B5C">
        <w:rPr>
          <w:rStyle w:val="default"/>
          <w:rFonts w:cs="FrankRuehl" w:hint="cs"/>
          <w:strike/>
          <w:vanish/>
          <w:sz w:val="22"/>
          <w:szCs w:val="22"/>
          <w:shd w:val="clear" w:color="auto" w:fill="FFFF99"/>
          <w:rtl/>
        </w:rPr>
        <w:t>6,700 שקלים חדשים</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7,950 שקלים חדשים</w:t>
      </w:r>
      <w:r w:rsidRPr="00346B5C">
        <w:rPr>
          <w:rStyle w:val="default"/>
          <w:rFonts w:cs="FrankRuehl" w:hint="cs"/>
          <w:vanish/>
          <w:sz w:val="22"/>
          <w:szCs w:val="22"/>
          <w:shd w:val="clear" w:color="auto" w:fill="FFFF99"/>
          <w:rtl/>
        </w:rPr>
        <w:t xml:space="preserve">, והוא יקבל תוספת ותק של 4% מהשכר הבסיסי לשכרו החודשי לאחר תום כל שנת עבודה מלאה </w:t>
      </w:r>
      <w:r w:rsidRPr="00346B5C">
        <w:rPr>
          <w:rStyle w:val="default"/>
          <w:rFonts w:cs="FrankRuehl" w:hint="cs"/>
          <w:strike/>
          <w:vanish/>
          <w:sz w:val="22"/>
          <w:szCs w:val="22"/>
          <w:shd w:val="clear" w:color="auto" w:fill="FFFF99"/>
          <w:rtl/>
        </w:rPr>
        <w:t>כעוזר</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כיועץ</w:t>
      </w:r>
      <w:r w:rsidRPr="00346B5C">
        <w:rPr>
          <w:rStyle w:val="default"/>
          <w:rFonts w:cs="FrankRuehl" w:hint="cs"/>
          <w:vanish/>
          <w:sz w:val="22"/>
          <w:szCs w:val="22"/>
          <w:shd w:val="clear" w:color="auto" w:fill="FFFF99"/>
          <w:rtl/>
        </w:rPr>
        <w:t xml:space="preserve"> פרלמנטרי, עוזר, יועץ או עובד במשרת אמון אצל שר או סגן שר, </w:t>
      </w:r>
      <w:r w:rsidRPr="00346B5C">
        <w:rPr>
          <w:rStyle w:val="default"/>
          <w:rFonts w:cs="FrankRuehl"/>
          <w:vanish/>
          <w:sz w:val="22"/>
          <w:szCs w:val="22"/>
          <w:shd w:val="clear" w:color="auto" w:fill="FFFF99"/>
          <w:rtl/>
        </w:rPr>
        <w:t>עובד הכנסת שעסק בתוקף עבודתו בפועל בענינים מקצועיים שמהותם העבודה הפרלמנטרית או עובד בצוות פרלמנטרי</w:t>
      </w:r>
      <w:r w:rsidRPr="00346B5C">
        <w:rPr>
          <w:rStyle w:val="default"/>
          <w:rFonts w:cs="FrankRuehl" w:hint="cs"/>
          <w:vanish/>
          <w:sz w:val="22"/>
          <w:szCs w:val="22"/>
          <w:shd w:val="clear" w:color="auto" w:fill="FFFF99"/>
          <w:rtl/>
        </w:rPr>
        <w:t xml:space="preserve"> כהגדרתו בחוק מימון מפלגות, התשל"ג-1973;</w:t>
      </w:r>
    </w:p>
    <w:p w:rsidR="00122D26" w:rsidRPr="00346B5C" w:rsidRDefault="00122D26" w:rsidP="00122D26">
      <w:pPr>
        <w:pStyle w:val="P00"/>
        <w:spacing w:before="0"/>
        <w:ind w:left="1021"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(2)</w:t>
      </w:r>
      <w:r w:rsidRPr="00346B5C">
        <w:rPr>
          <w:rStyle w:val="default"/>
          <w:rFonts w:cs="FrankRuehl" w:hint="cs"/>
          <w:strike/>
          <w:vanish/>
          <w:sz w:val="22"/>
          <w:szCs w:val="22"/>
          <w:shd w:val="clear" w:color="auto" w:fill="FFFF99"/>
          <w:rtl/>
        </w:rPr>
        <w:tab/>
        <w:t>שכרו החודשי הבסיסי של עוזר פרלמנטרי מקצועי כאמור בסעיף 40ז יהיה 7,430 שקלים חדשים, והוא יקבל תוספת ותק של 4% מהשכר הבסיסי לשכרו החודשים לאחר תום כל שנת עבודה מלאה כאמור בפסקה (1);</w:t>
      </w:r>
    </w:p>
    <w:p w:rsidR="00941BDA" w:rsidRPr="00346B5C" w:rsidRDefault="00941BDA" w:rsidP="00122D26">
      <w:pPr>
        <w:pStyle w:val="P00"/>
        <w:spacing w:before="0"/>
        <w:ind w:left="1021"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(2)</w:t>
      </w:r>
      <w:r w:rsidRPr="00346B5C">
        <w:rPr>
          <w:rStyle w:val="default"/>
          <w:rFonts w:cs="FrankRuehl" w:hint="cs"/>
          <w:vanish/>
          <w:sz w:val="22"/>
          <w:szCs w:val="22"/>
          <w:u w:val="single"/>
          <w:shd w:val="clear" w:color="auto" w:fill="FFFF99"/>
          <w:rtl/>
        </w:rPr>
        <w:tab/>
        <w:t>שכרו החודשי הבסיסי של יועץ פרלמנטרי שמתקיים בו אחד מאלה, על סמך אישורים שהגיש לחשב הכנסת, יהיה 8,680 שקלים חדשים, והוא יקבל תוספת ותק של 4% מהשכר הבסיסי לשכרו החודשי לאחר תום כל שנת עבודה מלאה כאמור בפסקה (1):</w:t>
      </w:r>
    </w:p>
    <w:p w:rsidR="00941BDA" w:rsidRPr="00346B5C" w:rsidRDefault="00941BDA" w:rsidP="00941BDA">
      <w:pPr>
        <w:pStyle w:val="P00"/>
        <w:spacing w:before="0"/>
        <w:ind w:left="1474"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(א)</w:t>
      </w:r>
      <w:r w:rsidRPr="00346B5C">
        <w:rPr>
          <w:rStyle w:val="default"/>
          <w:rFonts w:cs="FrankRuehl" w:hint="cs"/>
          <w:vanish/>
          <w:sz w:val="22"/>
          <w:szCs w:val="22"/>
          <w:u w:val="single"/>
          <w:shd w:val="clear" w:color="auto" w:fill="FFFF99"/>
          <w:rtl/>
        </w:rPr>
        <w:tab/>
        <w:t>הוא בעל תואר אקדמי מוכר של מוסד להשכלה גבוהה;</w:t>
      </w:r>
    </w:p>
    <w:p w:rsidR="00941BDA" w:rsidRPr="00346B5C" w:rsidRDefault="00941BDA" w:rsidP="00941BDA">
      <w:pPr>
        <w:pStyle w:val="P00"/>
        <w:spacing w:before="0"/>
        <w:ind w:left="1474"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(ב)</w:t>
      </w:r>
      <w:r w:rsidRPr="00346B5C">
        <w:rPr>
          <w:rStyle w:val="default"/>
          <w:rFonts w:cs="FrankRuehl" w:hint="cs"/>
          <w:vanish/>
          <w:sz w:val="22"/>
          <w:szCs w:val="22"/>
          <w:u w:val="single"/>
          <w:shd w:val="clear" w:color="auto" w:fill="FFFF99"/>
          <w:rtl/>
        </w:rPr>
        <w:tab/>
        <w:t>הוא בעל הסמכה לרבנות לפי אישור הרבנות הראשית לישראל או למד תכנית מלאה בישיבה גבוהה או בכולל שש שנים לפחות לאחר הגיעו לגיל 18;</w:t>
      </w:r>
    </w:p>
    <w:p w:rsidR="00941BDA" w:rsidRPr="00346B5C" w:rsidRDefault="00941BDA" w:rsidP="00941BDA">
      <w:pPr>
        <w:pStyle w:val="P00"/>
        <w:spacing w:before="0"/>
        <w:ind w:left="1474"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(ג)</w:t>
      </w:r>
      <w:r w:rsidRPr="00346B5C">
        <w:rPr>
          <w:rStyle w:val="default"/>
          <w:rFonts w:cs="FrankRuehl" w:hint="cs"/>
          <w:vanish/>
          <w:sz w:val="22"/>
          <w:szCs w:val="22"/>
          <w:u w:val="single"/>
          <w:shd w:val="clear" w:color="auto" w:fill="FFFF99"/>
          <w:rtl/>
        </w:rPr>
        <w:tab/>
        <w:t>הוא בעל ניסיון מצטבר של ארבע שנים מלאות לפחות, בעבודה באחד או יותר מהתפקידים כאמור בפסקה (1);</w:t>
      </w:r>
    </w:p>
    <w:p w:rsidR="00122D26" w:rsidRPr="00346B5C" w:rsidRDefault="00122D26" w:rsidP="00122D26">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על אף האמור בפסקה (2), שכרו החודשי הבסיסי של </w:t>
      </w:r>
      <w:r w:rsidRPr="00346B5C">
        <w:rPr>
          <w:rStyle w:val="default"/>
          <w:rFonts w:cs="FrankRuehl" w:hint="cs"/>
          <w:strike/>
          <w:vanish/>
          <w:sz w:val="22"/>
          <w:szCs w:val="22"/>
          <w:shd w:val="clear" w:color="auto" w:fill="FFFF99"/>
          <w:rtl/>
        </w:rPr>
        <w:t>עוזר פרלמנטרי מקצועי כאמור בסעיף 40ז(1)</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יועץ פרלמנטרי</w:t>
      </w:r>
      <w:r w:rsidRPr="00346B5C">
        <w:rPr>
          <w:rStyle w:val="default"/>
          <w:rFonts w:cs="FrankRuehl" w:hint="cs"/>
          <w:vanish/>
          <w:sz w:val="22"/>
          <w:szCs w:val="22"/>
          <w:shd w:val="clear" w:color="auto" w:fill="FFFF99"/>
          <w:rtl/>
        </w:rPr>
        <w:t xml:space="preserve"> בעל תואר שני או שלישי, יהיה </w:t>
      </w:r>
      <w:r w:rsidRPr="00346B5C">
        <w:rPr>
          <w:rStyle w:val="default"/>
          <w:rFonts w:cs="FrankRuehl" w:hint="cs"/>
          <w:strike/>
          <w:vanish/>
          <w:sz w:val="22"/>
          <w:szCs w:val="22"/>
          <w:shd w:val="clear" w:color="auto" w:fill="FFFF99"/>
          <w:rtl/>
        </w:rPr>
        <w:t>7,885 שקלים חדשים</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9,135 שקלים חדשים</w:t>
      </w:r>
      <w:r w:rsidRPr="00346B5C">
        <w:rPr>
          <w:rStyle w:val="default"/>
          <w:rFonts w:cs="FrankRuehl" w:hint="cs"/>
          <w:vanish/>
          <w:sz w:val="22"/>
          <w:szCs w:val="22"/>
          <w:shd w:val="clear" w:color="auto" w:fill="FFFF99"/>
          <w:rtl/>
        </w:rPr>
        <w:t>, והוא יקבל תוספת ותק של 5% מהשכר הבסיסי לשכרו החודשי לאחר תום כל</w:t>
      </w:r>
      <w:r w:rsidR="00941BDA" w:rsidRPr="00346B5C">
        <w:rPr>
          <w:rStyle w:val="default"/>
          <w:rFonts w:cs="FrankRuehl" w:hint="cs"/>
          <w:vanish/>
          <w:sz w:val="22"/>
          <w:szCs w:val="22"/>
          <w:shd w:val="clear" w:color="auto" w:fill="FFFF99"/>
          <w:rtl/>
        </w:rPr>
        <w:t xml:space="preserve"> שנת עבודה מלאה כאמור בפסקה (1);</w:t>
      </w:r>
    </w:p>
    <w:p w:rsidR="00941BDA" w:rsidRPr="00346B5C" w:rsidRDefault="00941BDA" w:rsidP="00122D26">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u w:val="single"/>
          <w:shd w:val="clear" w:color="auto" w:fill="FFFF99"/>
          <w:rtl/>
        </w:rPr>
        <w:t>(4)</w:t>
      </w:r>
      <w:r w:rsidRPr="00346B5C">
        <w:rPr>
          <w:rStyle w:val="default"/>
          <w:rFonts w:cs="FrankRuehl" w:hint="cs"/>
          <w:vanish/>
          <w:sz w:val="22"/>
          <w:szCs w:val="22"/>
          <w:u w:val="single"/>
          <w:shd w:val="clear" w:color="auto" w:fill="FFFF99"/>
          <w:rtl/>
        </w:rPr>
        <w:tab/>
        <w:t>יועץ פרלמנטרי יקבל תוספת ותק לשכרו החודשי בשיעור של 1% מהשכר הבסיסי כאמור בפסקאות (1) עד (3) בעבור כל שנת עבודה מלאה שבה עסק לפני תחילת עבודתו כיועץ פרלמנטרי בעיסוק שאינו מנוי בפסקה (1); הוותק לחישוב התוספת ייקבע בהתאם לכללי ההכרה בוותק המקובלים בשירות המדינה בדירוג המינהלי או בדירוג המח"ר לבעלי תואר אקדמי, ולרבות עבודה כעיתונאי לגבי תקופה שבה נשא תעודת עיתונאי של לשכת העיתונות הממשלתית; הוועדה הציבורית רשאית להכיר גם במקצועות נוספים לעניין ותק כאמור.</w:t>
      </w:r>
    </w:p>
    <w:p w:rsidR="00122D26" w:rsidRPr="00346B5C" w:rsidRDefault="00122D26" w:rsidP="00122D26">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t>(ב)</w:t>
      </w: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סך תוספת הוותק, כאמור בכל אחת מהפסקאות שבסעיף קטן (א), לא יעלה על 40%</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סך תוספות הוותק לפי סעיף קטן (א) לא יעלה על 60%</w:t>
      </w:r>
      <w:r w:rsidRPr="00346B5C">
        <w:rPr>
          <w:rStyle w:val="default"/>
          <w:rFonts w:cs="FrankRuehl" w:hint="cs"/>
          <w:vanish/>
          <w:sz w:val="22"/>
          <w:szCs w:val="22"/>
          <w:shd w:val="clear" w:color="auto" w:fill="FFFF99"/>
          <w:rtl/>
        </w:rPr>
        <w:t xml:space="preserve"> מהשכר החודשי הבסיסי של </w:t>
      </w:r>
      <w:r w:rsidRPr="00346B5C">
        <w:rPr>
          <w:rStyle w:val="default"/>
          <w:rFonts w:cs="FrankRuehl" w:hint="cs"/>
          <w:strike/>
          <w:vanish/>
          <w:sz w:val="22"/>
          <w:szCs w:val="22"/>
          <w:shd w:val="clear" w:color="auto" w:fill="FFFF99"/>
          <w:rtl/>
        </w:rPr>
        <w:t>עוזר</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יועץ</w:t>
      </w:r>
      <w:r w:rsidRPr="00346B5C">
        <w:rPr>
          <w:rStyle w:val="default"/>
          <w:rFonts w:cs="FrankRuehl" w:hint="cs"/>
          <w:vanish/>
          <w:sz w:val="22"/>
          <w:szCs w:val="22"/>
          <w:shd w:val="clear" w:color="auto" w:fill="FFFF99"/>
          <w:rtl/>
        </w:rPr>
        <w:t xml:space="preserve"> פרלמנטרי כאמור באותן פסקאות.</w:t>
      </w:r>
    </w:p>
    <w:p w:rsidR="00122D26" w:rsidRPr="00346B5C" w:rsidRDefault="00122D26" w:rsidP="00122D26">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t>(ג)</w:t>
      </w:r>
      <w:r w:rsidRPr="00346B5C">
        <w:rPr>
          <w:rStyle w:val="default"/>
          <w:rFonts w:cs="FrankRuehl" w:hint="cs"/>
          <w:vanish/>
          <w:sz w:val="22"/>
          <w:szCs w:val="22"/>
          <w:shd w:val="clear" w:color="auto" w:fill="FFFF99"/>
          <w:rtl/>
        </w:rPr>
        <w:tab/>
        <w:t xml:space="preserve">תוספת הוותק כאמור בסעיף קטן (א) תשולם </w:t>
      </w:r>
      <w:r w:rsidRPr="00346B5C">
        <w:rPr>
          <w:rStyle w:val="default"/>
          <w:rFonts w:cs="FrankRuehl" w:hint="cs"/>
          <w:strike/>
          <w:vanish/>
          <w:sz w:val="22"/>
          <w:szCs w:val="22"/>
          <w:shd w:val="clear" w:color="auto" w:fill="FFFF99"/>
          <w:rtl/>
        </w:rPr>
        <w:t>לעוזר הפרלמנטרי לפי שכרו כעוזר פרלמנטרי מקצועי או מינהלי</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ליועץ הפרלמנטרי לפי שכרו הבסיסי</w:t>
      </w:r>
      <w:r w:rsidRPr="00346B5C">
        <w:rPr>
          <w:rStyle w:val="default"/>
          <w:rFonts w:cs="FrankRuehl" w:hint="cs"/>
          <w:vanish/>
          <w:sz w:val="22"/>
          <w:szCs w:val="22"/>
          <w:shd w:val="clear" w:color="auto" w:fill="FFFF99"/>
          <w:rtl/>
        </w:rPr>
        <w:t xml:space="preserve"> בעת התשלום.</w:t>
      </w:r>
    </w:p>
    <w:p w:rsidR="00122D26" w:rsidRPr="00346B5C" w:rsidRDefault="00122D26" w:rsidP="00122D26">
      <w:pPr>
        <w:pStyle w:val="P00"/>
        <w:spacing w:before="0"/>
        <w:ind w:left="0" w:right="1134"/>
        <w:rPr>
          <w:rStyle w:val="default"/>
          <w:rFonts w:cs="FrankRuehl" w:hint="cs"/>
          <w:strike/>
          <w:vanish/>
          <w:sz w:val="22"/>
          <w:szCs w:val="22"/>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(ד)</w:t>
      </w:r>
      <w:r w:rsidRPr="00346B5C">
        <w:rPr>
          <w:rStyle w:val="default"/>
          <w:rFonts w:cs="FrankRuehl" w:hint="cs"/>
          <w:strike/>
          <w:vanish/>
          <w:sz w:val="22"/>
          <w:szCs w:val="22"/>
          <w:shd w:val="clear" w:color="auto" w:fill="FFFF99"/>
          <w:rtl/>
        </w:rPr>
        <w:tab/>
        <w:t>לסכומים האמורים בסעיף זה תתווסף תוספת יוקר, כפי שתשולם מזמן לזמן לשכירים במשק לפי צו ההרחבה של ההסכם הקיבוצי הכללי בדבר תוספת יוקר, והכל לגבי תשלומים שישולמו בגין התקופה שמיום תחילתו של פרק זה ואילך.</w:t>
      </w:r>
    </w:p>
    <w:p w:rsidR="00941BDA" w:rsidRPr="00346B5C" w:rsidRDefault="00941BDA" w:rsidP="00122D26">
      <w:pPr>
        <w:pStyle w:val="P00"/>
        <w:spacing w:before="0"/>
        <w:ind w:left="0" w:right="1134"/>
        <w:rPr>
          <w:rStyle w:val="default"/>
          <w:rFonts w:cs="FrankRuehl" w:hint="cs"/>
          <w:vanish/>
          <w:sz w:val="22"/>
          <w:szCs w:val="22"/>
          <w:u w:val="single"/>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vanish/>
          <w:sz w:val="22"/>
          <w:szCs w:val="22"/>
          <w:u w:val="single"/>
          <w:shd w:val="clear" w:color="auto" w:fill="FFFF99"/>
          <w:rtl/>
        </w:rPr>
        <w:t>(ד)</w:t>
      </w:r>
      <w:r w:rsidRPr="00346B5C">
        <w:rPr>
          <w:rStyle w:val="default"/>
          <w:rFonts w:cs="FrankRuehl" w:hint="cs"/>
          <w:vanish/>
          <w:sz w:val="22"/>
          <w:szCs w:val="22"/>
          <w:u w:val="single"/>
          <w:shd w:val="clear" w:color="auto" w:fill="FFFF99"/>
          <w:rtl/>
        </w:rPr>
        <w:tab/>
        <w:t>השכר הבסיסי של היועץ הפרלמנטרי יתעדכן בהתאם להסכמי השכר והסכמי המסגרת החלים על כלל עובדי המדינה.</w:t>
      </w:r>
    </w:p>
    <w:p w:rsidR="00122D26" w:rsidRPr="00346B5C" w:rsidRDefault="00122D26" w:rsidP="00122D26">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t>(ה)</w:t>
      </w:r>
      <w:r w:rsidRPr="00346B5C">
        <w:rPr>
          <w:rStyle w:val="default"/>
          <w:rFonts w:cs="FrankRuehl" w:hint="cs"/>
          <w:vanish/>
          <w:sz w:val="22"/>
          <w:szCs w:val="22"/>
          <w:shd w:val="clear" w:color="auto" w:fill="FFFF99"/>
          <w:rtl/>
        </w:rPr>
        <w:tab/>
        <w:t xml:space="preserve">השכר הבסיסי, </w:t>
      </w:r>
      <w:r w:rsidRPr="00346B5C">
        <w:rPr>
          <w:rStyle w:val="default"/>
          <w:rFonts w:cs="FrankRuehl" w:hint="cs"/>
          <w:strike/>
          <w:vanish/>
          <w:sz w:val="22"/>
          <w:szCs w:val="22"/>
          <w:shd w:val="clear" w:color="auto" w:fill="FFFF99"/>
          <w:rtl/>
        </w:rPr>
        <w:t>תוספת הוותק ותוספת היוקר</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תוספות הוותק ותוספות לפי סעיף קטן (ד)</w:t>
      </w:r>
      <w:r w:rsidRPr="00346B5C">
        <w:rPr>
          <w:rStyle w:val="default"/>
          <w:rFonts w:cs="FrankRuehl" w:hint="cs"/>
          <w:vanish/>
          <w:sz w:val="22"/>
          <w:szCs w:val="22"/>
          <w:shd w:val="clear" w:color="auto" w:fill="FFFF99"/>
          <w:rtl/>
        </w:rPr>
        <w:t xml:space="preserve"> יהוו יחד את שכרו הקובע של </w:t>
      </w:r>
      <w:r w:rsidRPr="00346B5C">
        <w:rPr>
          <w:rStyle w:val="default"/>
          <w:rFonts w:cs="FrankRuehl" w:hint="cs"/>
          <w:strike/>
          <w:vanish/>
          <w:sz w:val="22"/>
          <w:szCs w:val="22"/>
          <w:shd w:val="clear" w:color="auto" w:fill="FFFF99"/>
          <w:rtl/>
        </w:rPr>
        <w:t>העוזר</w:t>
      </w:r>
      <w:r w:rsidR="00941BDA" w:rsidRPr="00346B5C">
        <w:rPr>
          <w:rStyle w:val="default"/>
          <w:rFonts w:cs="FrankRuehl" w:hint="cs"/>
          <w:vanish/>
          <w:sz w:val="22"/>
          <w:szCs w:val="22"/>
          <w:shd w:val="clear" w:color="auto" w:fill="FFFF99"/>
          <w:rtl/>
        </w:rPr>
        <w:t xml:space="preserve"> </w:t>
      </w:r>
      <w:r w:rsidR="00941BDA"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w:t>
      </w:r>
    </w:p>
    <w:p w:rsidR="00F94C39" w:rsidRPr="00346B5C" w:rsidRDefault="00122D26" w:rsidP="00CD11E3">
      <w:pPr>
        <w:pStyle w:val="P00"/>
        <w:spacing w:before="0"/>
        <w:ind w:left="0" w:right="1134"/>
        <w:rPr>
          <w:rStyle w:val="default"/>
          <w:rFonts w:cs="FrankRuehl"/>
          <w:strike/>
          <w:vanish/>
          <w:sz w:val="22"/>
          <w:szCs w:val="22"/>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(ו)</w:t>
      </w:r>
      <w:r w:rsidRPr="00346B5C">
        <w:rPr>
          <w:rStyle w:val="default"/>
          <w:rFonts w:cs="FrankRuehl" w:hint="cs"/>
          <w:strike/>
          <w:vanish/>
          <w:sz w:val="22"/>
          <w:szCs w:val="22"/>
          <w:shd w:val="clear" w:color="auto" w:fill="FFFF99"/>
          <w:rtl/>
        </w:rPr>
        <w:tab/>
        <w:t>חבר הכנסת שלגבי שני עוזריו מתקיים אחד מהתנאים האמורים בסעיף 40ז, רשאי להחליט כי כל אחד מהם יקבל מחצית משכרו של עוזר פרלמנטרי מינהלי ומחצית משכרו של עוזר פרלמנטרי מקצועי, לפי התנאים והוותק שמתקיימים לגבי אותו עוזר</w:t>
      </w:r>
      <w:r w:rsidR="00F94C39" w:rsidRPr="00346B5C">
        <w:rPr>
          <w:rStyle w:val="default"/>
          <w:rFonts w:cs="FrankRuehl" w:hint="cs"/>
          <w:strike/>
          <w:vanish/>
          <w:sz w:val="22"/>
          <w:szCs w:val="22"/>
          <w:shd w:val="clear" w:color="auto" w:fill="FFFF99"/>
          <w:rtl/>
        </w:rPr>
        <w:t>.</w:t>
      </w:r>
    </w:p>
    <w:p w:rsidR="00F94C39" w:rsidRPr="00346B5C" w:rsidRDefault="00F94C39" w:rsidP="00F94C39">
      <w:pPr>
        <w:pStyle w:val="P22"/>
        <w:spacing w:before="0"/>
        <w:ind w:left="0" w:right="1134"/>
        <w:rPr>
          <w:rStyle w:val="default"/>
          <w:rFonts w:ascii="FrankRuehl" w:hAnsi="FrankRuehl" w:cs="FrankRuehl"/>
          <w:vanish/>
          <w:szCs w:val="20"/>
          <w:shd w:val="clear" w:color="auto" w:fill="FFFF99"/>
          <w:rtl/>
        </w:rPr>
      </w:pPr>
    </w:p>
    <w:p w:rsidR="00F94C39" w:rsidRPr="00346B5C" w:rsidRDefault="00F94C39" w:rsidP="00F94C39">
      <w:pPr>
        <w:pStyle w:val="P22"/>
        <w:spacing w:before="0"/>
        <w:ind w:left="0"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vanish/>
          <w:color w:val="FF0000"/>
          <w:szCs w:val="20"/>
          <w:shd w:val="clear" w:color="auto" w:fill="FFFF99"/>
          <w:rtl/>
        </w:rPr>
        <w:t>מיום 16.5.2022</w:t>
      </w:r>
    </w:p>
    <w:p w:rsidR="00F94C39" w:rsidRPr="00346B5C" w:rsidRDefault="00F94C39" w:rsidP="00F94C39">
      <w:pPr>
        <w:pStyle w:val="P22"/>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החלטה (מס' 4) תשפ"ב-2022</w:t>
      </w:r>
    </w:p>
    <w:p w:rsidR="00F94C39" w:rsidRPr="00346B5C" w:rsidRDefault="00F94C39" w:rsidP="00F94C39">
      <w:pPr>
        <w:pStyle w:val="P22"/>
        <w:spacing w:before="0"/>
        <w:ind w:left="0" w:right="1134"/>
        <w:rPr>
          <w:rStyle w:val="default"/>
          <w:rFonts w:ascii="FrankRuehl" w:hAnsi="FrankRuehl" w:cs="FrankRuehl"/>
          <w:vanish/>
          <w:szCs w:val="20"/>
          <w:shd w:val="clear" w:color="auto" w:fill="FFFF99"/>
          <w:rtl/>
        </w:rPr>
      </w:pPr>
      <w:hyperlink r:id="rId195" w:history="1">
        <w:r w:rsidRPr="00346B5C">
          <w:rPr>
            <w:rStyle w:val="Hyperlink"/>
            <w:rFonts w:ascii="FrankRuehl" w:hAnsi="FrankRuehl"/>
            <w:vanish/>
            <w:szCs w:val="20"/>
            <w:shd w:val="clear" w:color="auto" w:fill="FFFF99"/>
            <w:rtl/>
          </w:rPr>
          <w:t>ק"ת תשפ"ב מס' 10162</w:t>
        </w:r>
      </w:hyperlink>
      <w:r w:rsidRPr="00346B5C">
        <w:rPr>
          <w:rStyle w:val="default"/>
          <w:rFonts w:ascii="FrankRuehl" w:hAnsi="FrankRuehl" w:cs="FrankRuehl"/>
          <w:vanish/>
          <w:szCs w:val="20"/>
          <w:shd w:val="clear" w:color="auto" w:fill="FFFF99"/>
          <w:rtl/>
        </w:rPr>
        <w:t xml:space="preserve"> מיום 16.5.2022 עמ' 2906</w:t>
      </w:r>
    </w:p>
    <w:p w:rsidR="002F4B1C" w:rsidRPr="00346B5C" w:rsidRDefault="002F4B1C" w:rsidP="002F4B1C">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בכפוף להוראות סעיף קטן (ב) </w:t>
      </w:r>
      <w:r w:rsidRPr="00346B5C">
        <w:rPr>
          <w:rStyle w:val="default"/>
          <w:rFonts w:cs="FrankRuehl"/>
          <w:vanish/>
          <w:sz w:val="22"/>
          <w:szCs w:val="22"/>
          <w:shd w:val="clear" w:color="auto" w:fill="FFFF99"/>
          <w:rtl/>
        </w:rPr>
        <w:t>–</w:t>
      </w:r>
    </w:p>
    <w:p w:rsidR="002F4B1C" w:rsidRPr="00346B5C" w:rsidRDefault="002F4B1C" w:rsidP="002F4B1C">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שכרו החודשי הבסיסי של יועץ פרלמנטרי יהיה </w:t>
      </w:r>
      <w:r w:rsidRPr="00346B5C">
        <w:rPr>
          <w:rStyle w:val="default"/>
          <w:rFonts w:cs="FrankRuehl" w:hint="cs"/>
          <w:strike/>
          <w:vanish/>
          <w:sz w:val="22"/>
          <w:szCs w:val="22"/>
          <w:shd w:val="clear" w:color="auto" w:fill="FFFF99"/>
          <w:rtl/>
        </w:rPr>
        <w:t>7,950 שקלים חדשים</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9,222 שקלים חדשים</w:t>
      </w:r>
      <w:r w:rsidRPr="00346B5C">
        <w:rPr>
          <w:rStyle w:val="default"/>
          <w:rFonts w:cs="FrankRuehl" w:hint="cs"/>
          <w:vanish/>
          <w:sz w:val="22"/>
          <w:szCs w:val="22"/>
          <w:shd w:val="clear" w:color="auto" w:fill="FFFF99"/>
          <w:rtl/>
        </w:rPr>
        <w:t xml:space="preserve">, והוא יקבל תוספת ותק של 4% מהשכר הבסיסי לשכרו החודשי לאחר תום כל שנת עבודה מלאה כיועץ פרלמנטרי, עוזר, יועץ או עובד במשרת אמון אצל שר או סגן שר, </w:t>
      </w:r>
      <w:r w:rsidRPr="00346B5C">
        <w:rPr>
          <w:rStyle w:val="default"/>
          <w:rFonts w:cs="FrankRuehl"/>
          <w:vanish/>
          <w:sz w:val="22"/>
          <w:szCs w:val="22"/>
          <w:shd w:val="clear" w:color="auto" w:fill="FFFF99"/>
          <w:rtl/>
        </w:rPr>
        <w:t>עובד הכנסת שעסק בתוקף עבודתו בפועל בענינים מקצועיים שמהותם העבודה הפרלמנטרית או עובד בצוות פרלמנטרי</w:t>
      </w:r>
      <w:r w:rsidRPr="00346B5C">
        <w:rPr>
          <w:rStyle w:val="default"/>
          <w:rFonts w:cs="FrankRuehl" w:hint="cs"/>
          <w:vanish/>
          <w:sz w:val="22"/>
          <w:szCs w:val="22"/>
          <w:shd w:val="clear" w:color="auto" w:fill="FFFF99"/>
          <w:rtl/>
        </w:rPr>
        <w:t xml:space="preserve"> כהגדרתו בחוק מימון מפלגות, התשל"ג-1973;</w:t>
      </w:r>
    </w:p>
    <w:p w:rsidR="002F4B1C" w:rsidRPr="00346B5C" w:rsidRDefault="002F4B1C" w:rsidP="002F4B1C">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 xml:space="preserve">שכרו החודשי הבסיסי של יועץ פרלמנטרי שמתקיים בו אחד מאלה, על סמך אישורים שהגיש לחשב הכנסת, יהיה </w:t>
      </w:r>
      <w:r w:rsidRPr="00346B5C">
        <w:rPr>
          <w:rStyle w:val="default"/>
          <w:rFonts w:cs="FrankRuehl" w:hint="cs"/>
          <w:strike/>
          <w:vanish/>
          <w:sz w:val="22"/>
          <w:szCs w:val="22"/>
          <w:shd w:val="clear" w:color="auto" w:fill="FFFF99"/>
          <w:rtl/>
        </w:rPr>
        <w:t>8,680 שקלים חדשים</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10,069 שקלים חדשים</w:t>
      </w:r>
      <w:r w:rsidRPr="00346B5C">
        <w:rPr>
          <w:rStyle w:val="default"/>
          <w:rFonts w:cs="FrankRuehl" w:hint="cs"/>
          <w:vanish/>
          <w:sz w:val="22"/>
          <w:szCs w:val="22"/>
          <w:shd w:val="clear" w:color="auto" w:fill="FFFF99"/>
          <w:rtl/>
        </w:rPr>
        <w:t>, והוא יקבל תוספת ותק של 4% מהשכר הבסיסי לשכרו החודשי לאחר תום כל שנת עבודה מלאה כאמור בפסקה (1):</w:t>
      </w:r>
    </w:p>
    <w:p w:rsidR="002F4B1C" w:rsidRPr="00346B5C" w:rsidRDefault="002F4B1C" w:rsidP="002F4B1C">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הוא בעל תואר אקדמי מוכר של מוסד להשכלה גבוהה;</w:t>
      </w:r>
    </w:p>
    <w:p w:rsidR="002F4B1C" w:rsidRPr="00346B5C" w:rsidRDefault="002F4B1C" w:rsidP="002F4B1C">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(ב)</w:t>
      </w:r>
      <w:r w:rsidRPr="00346B5C">
        <w:rPr>
          <w:rStyle w:val="default"/>
          <w:rFonts w:cs="FrankRuehl" w:hint="cs"/>
          <w:vanish/>
          <w:sz w:val="22"/>
          <w:szCs w:val="22"/>
          <w:shd w:val="clear" w:color="auto" w:fill="FFFF99"/>
          <w:rtl/>
        </w:rPr>
        <w:tab/>
        <w:t>הוא בעל הסמכה לרבנות לפי אישור הרבנות הראשית לישראל או למד תכנית מלאה בישיבה גבוהה או בכולל שש שנים לפחות לאחר הגיעו לגיל 18;</w:t>
      </w:r>
    </w:p>
    <w:p w:rsidR="002F4B1C" w:rsidRPr="00346B5C" w:rsidRDefault="002F4B1C" w:rsidP="002F4B1C">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(ג)</w:t>
      </w:r>
      <w:r w:rsidRPr="00346B5C">
        <w:rPr>
          <w:rStyle w:val="default"/>
          <w:rFonts w:cs="FrankRuehl" w:hint="cs"/>
          <w:vanish/>
          <w:sz w:val="22"/>
          <w:szCs w:val="22"/>
          <w:shd w:val="clear" w:color="auto" w:fill="FFFF99"/>
          <w:rtl/>
        </w:rPr>
        <w:tab/>
        <w:t>הוא בעל ניסיון מצטבר של ארבע שנים מלאות לפחות, בעבודה באחד או יותר מהתפקידים כאמור בפסקה (1);</w:t>
      </w:r>
    </w:p>
    <w:p w:rsidR="002F4B1C" w:rsidRPr="00346B5C" w:rsidRDefault="002F4B1C" w:rsidP="002F4B1C">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על אף האמור בפסקה (2), שכרו החודשי הבסיסי של יועץ פרלמנטרי בעל תואר שני או שלישי, יהיה </w:t>
      </w:r>
      <w:r w:rsidRPr="00346B5C">
        <w:rPr>
          <w:rStyle w:val="default"/>
          <w:rFonts w:cs="FrankRuehl" w:hint="cs"/>
          <w:strike/>
          <w:vanish/>
          <w:sz w:val="22"/>
          <w:szCs w:val="22"/>
          <w:shd w:val="clear" w:color="auto" w:fill="FFFF99"/>
          <w:rtl/>
        </w:rPr>
        <w:t>9,135 שקלים חדשים</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10,597 שקלים חדשים</w:t>
      </w:r>
      <w:r w:rsidRPr="00346B5C">
        <w:rPr>
          <w:rStyle w:val="default"/>
          <w:rFonts w:cs="FrankRuehl" w:hint="cs"/>
          <w:vanish/>
          <w:sz w:val="22"/>
          <w:szCs w:val="22"/>
          <w:shd w:val="clear" w:color="auto" w:fill="FFFF99"/>
          <w:rtl/>
        </w:rPr>
        <w:t>, והוא יקבל תוספת ותק של 5% מהשכר הבסיסי לשכרו החודשי לאחר תום כל שנת עבודה מלאה כאמור בפסקה (1);</w:t>
      </w:r>
    </w:p>
    <w:p w:rsidR="00F94C39" w:rsidRPr="00346B5C" w:rsidRDefault="00F94C39" w:rsidP="00F94C39">
      <w:pPr>
        <w:pStyle w:val="P22"/>
        <w:spacing w:before="0"/>
        <w:ind w:left="0" w:right="1134"/>
        <w:rPr>
          <w:rStyle w:val="default"/>
          <w:rFonts w:cs="FrankRuehl"/>
          <w:vanish/>
          <w:szCs w:val="20"/>
          <w:shd w:val="clear" w:color="auto" w:fill="FFFF99"/>
          <w:rtl/>
        </w:rPr>
      </w:pPr>
    </w:p>
    <w:p w:rsidR="00F94C39" w:rsidRPr="00346B5C" w:rsidRDefault="00F94C39" w:rsidP="00F94C39">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w:t>
      </w:r>
      <w:r w:rsidR="000154F6" w:rsidRPr="00346B5C">
        <w:rPr>
          <w:rStyle w:val="default"/>
          <w:rFonts w:cs="FrankRuehl" w:hint="cs"/>
          <w:vanish/>
          <w:color w:val="FF0000"/>
          <w:szCs w:val="20"/>
          <w:shd w:val="clear" w:color="auto" w:fill="FFFF99"/>
          <w:rtl/>
        </w:rPr>
        <w:t>.</w:t>
      </w:r>
      <w:r w:rsidRPr="00346B5C">
        <w:rPr>
          <w:rStyle w:val="default"/>
          <w:rFonts w:cs="FrankRuehl" w:hint="cs"/>
          <w:vanish/>
          <w:color w:val="FF0000"/>
          <w:szCs w:val="20"/>
          <w:shd w:val="clear" w:color="auto" w:fill="FFFF99"/>
          <w:rtl/>
        </w:rPr>
        <w:t>6.2022</w:t>
      </w:r>
    </w:p>
    <w:p w:rsidR="00F94C39" w:rsidRPr="00346B5C" w:rsidRDefault="00F94C39" w:rsidP="00F94C39">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4) תשפ"ב-2022</w:t>
      </w:r>
    </w:p>
    <w:p w:rsidR="00F94C39" w:rsidRPr="00346B5C" w:rsidRDefault="00F94C39" w:rsidP="00F94C39">
      <w:pPr>
        <w:pStyle w:val="P22"/>
        <w:spacing w:before="0"/>
        <w:ind w:left="0" w:right="1134"/>
        <w:rPr>
          <w:rStyle w:val="default"/>
          <w:rFonts w:cs="FrankRuehl"/>
          <w:vanish/>
          <w:szCs w:val="20"/>
          <w:shd w:val="clear" w:color="auto" w:fill="FFFF99"/>
          <w:rtl/>
        </w:rPr>
      </w:pPr>
      <w:hyperlink r:id="rId196" w:history="1">
        <w:r w:rsidRPr="00346B5C">
          <w:rPr>
            <w:rStyle w:val="Hyperlink"/>
            <w:rFonts w:hint="cs"/>
            <w:vanish/>
            <w:szCs w:val="20"/>
            <w:shd w:val="clear" w:color="auto" w:fill="FFFF99"/>
            <w:rtl/>
          </w:rPr>
          <w:t>ק"ת תשפ"ב מס' 10162</w:t>
        </w:r>
      </w:hyperlink>
      <w:r w:rsidRPr="00346B5C">
        <w:rPr>
          <w:rStyle w:val="default"/>
          <w:rFonts w:cs="FrankRuehl" w:hint="cs"/>
          <w:vanish/>
          <w:szCs w:val="20"/>
          <w:shd w:val="clear" w:color="auto" w:fill="FFFF99"/>
          <w:rtl/>
        </w:rPr>
        <w:t xml:space="preserve"> מיום 16.5.2022 עמ' 2906</w:t>
      </w:r>
    </w:p>
    <w:p w:rsidR="00F94C39" w:rsidRPr="00346B5C" w:rsidRDefault="00F94C39" w:rsidP="00F94C39">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בכפוף להוראות סעיף קטן (ב) </w:t>
      </w:r>
      <w:r w:rsidRPr="00346B5C">
        <w:rPr>
          <w:rStyle w:val="default"/>
          <w:rFonts w:cs="FrankRuehl"/>
          <w:vanish/>
          <w:sz w:val="22"/>
          <w:szCs w:val="22"/>
          <w:shd w:val="clear" w:color="auto" w:fill="FFFF99"/>
          <w:rtl/>
        </w:rPr>
        <w:t>–</w:t>
      </w:r>
    </w:p>
    <w:p w:rsidR="00F94C39" w:rsidRPr="00346B5C" w:rsidRDefault="00F94C39" w:rsidP="00F94C39">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שכרו החודשי הבסיסי של יועץ פרלמנטרי יהיה </w:t>
      </w:r>
      <w:r w:rsidR="002F4B1C" w:rsidRPr="00346B5C">
        <w:rPr>
          <w:rStyle w:val="default"/>
          <w:rFonts w:cs="FrankRuehl" w:hint="cs"/>
          <w:vanish/>
          <w:sz w:val="22"/>
          <w:szCs w:val="22"/>
          <w:shd w:val="clear" w:color="auto" w:fill="FFFF99"/>
          <w:rtl/>
        </w:rPr>
        <w:t>9,222</w:t>
      </w:r>
      <w:r w:rsidRPr="00346B5C">
        <w:rPr>
          <w:rStyle w:val="default"/>
          <w:rFonts w:cs="FrankRuehl" w:hint="cs"/>
          <w:vanish/>
          <w:sz w:val="22"/>
          <w:szCs w:val="22"/>
          <w:shd w:val="clear" w:color="auto" w:fill="FFFF99"/>
          <w:rtl/>
        </w:rPr>
        <w:t xml:space="preserve"> שקלים חדשים, והוא יקבל תוספת ותק של 4% מהשכר הבסיסי לשכרו החודשי לאחר תום כל שנת עבודה מלאה כיועץ פרלמנטרי, עוזר, יועץ או עובד במשרת אמון אצל </w:t>
      </w:r>
      <w:r w:rsidRPr="00346B5C">
        <w:rPr>
          <w:rStyle w:val="default"/>
          <w:rFonts w:cs="FrankRuehl" w:hint="cs"/>
          <w:strike/>
          <w:vanish/>
          <w:sz w:val="22"/>
          <w:szCs w:val="22"/>
          <w:shd w:val="clear" w:color="auto" w:fill="FFFF99"/>
          <w:rtl/>
        </w:rPr>
        <w:t>שר או סגן שר</w:t>
      </w:r>
      <w:r w:rsidR="002F4B1C" w:rsidRPr="00346B5C">
        <w:rPr>
          <w:rStyle w:val="default"/>
          <w:rFonts w:cs="FrankRuehl" w:hint="cs"/>
          <w:vanish/>
          <w:sz w:val="22"/>
          <w:szCs w:val="22"/>
          <w:shd w:val="clear" w:color="auto" w:fill="FFFF99"/>
          <w:rtl/>
        </w:rPr>
        <w:t xml:space="preserve"> </w:t>
      </w:r>
      <w:r w:rsidR="002F4B1C" w:rsidRPr="00346B5C">
        <w:rPr>
          <w:rStyle w:val="default"/>
          <w:rFonts w:cs="FrankRuehl" w:hint="cs"/>
          <w:vanish/>
          <w:sz w:val="22"/>
          <w:szCs w:val="22"/>
          <w:u w:val="single"/>
          <w:shd w:val="clear" w:color="auto" w:fill="FFFF99"/>
          <w:rtl/>
        </w:rPr>
        <w:t>שר, סגן שר, מנהל כללי של משרד ממשלתי, או מנהל של יחידת סמך או של תאגיד שהוקם בחוק</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shd w:val="clear" w:color="auto" w:fill="FFFF99"/>
          <w:rtl/>
        </w:rPr>
        <w:t>עובד הכנסת שעסק בתוקף עבודתו בפועל בענינים מקצועיים שמהותם העבודה הפרלמנטרית או עובד בצוות פרלמנטרי</w:t>
      </w:r>
      <w:r w:rsidRPr="00346B5C">
        <w:rPr>
          <w:rStyle w:val="default"/>
          <w:rFonts w:cs="FrankRuehl" w:hint="cs"/>
          <w:vanish/>
          <w:sz w:val="22"/>
          <w:szCs w:val="22"/>
          <w:shd w:val="clear" w:color="auto" w:fill="FFFF99"/>
          <w:rtl/>
        </w:rPr>
        <w:t xml:space="preserve"> כהגדרתו בחוק מימון מפלגות, התשל"ג-1973;</w:t>
      </w:r>
    </w:p>
    <w:p w:rsidR="00122D26" w:rsidRPr="00CD11E3" w:rsidRDefault="00F94C39" w:rsidP="002F4B1C">
      <w:pPr>
        <w:pStyle w:val="P00"/>
        <w:ind w:left="1021" w:right="1134"/>
        <w:rPr>
          <w:rStyle w:val="default"/>
          <w:rFonts w:cs="FrankRuehl" w:hint="cs"/>
          <w:strike/>
          <w:sz w:val="2"/>
          <w:szCs w:val="2"/>
          <w:rtl/>
        </w:rPr>
      </w:pPr>
      <w:r w:rsidRPr="00346B5C">
        <w:rPr>
          <w:rStyle w:val="default"/>
          <w:rFonts w:cs="FrankRuehl" w:hint="cs"/>
          <w:vanish/>
          <w:sz w:val="22"/>
          <w:szCs w:val="22"/>
          <w:shd w:val="clear" w:color="auto" w:fill="FFFF99"/>
          <w:rtl/>
        </w:rPr>
        <w:t>(4)</w:t>
      </w:r>
      <w:r w:rsidRPr="00346B5C">
        <w:rPr>
          <w:rStyle w:val="default"/>
          <w:rFonts w:cs="FrankRuehl" w:hint="cs"/>
          <w:vanish/>
          <w:sz w:val="22"/>
          <w:szCs w:val="22"/>
          <w:shd w:val="clear" w:color="auto" w:fill="FFFF99"/>
          <w:rtl/>
        </w:rPr>
        <w:tab/>
        <w:t>יועץ פרלמנטרי יקבל תוספת ותק לשכרו החודשי בשיעור של 1% מהשכר הבסיסי כאמור בפסקאות (1) עד (3) בעבור כל שנת עבודה מלאה שבה עסק לפני תחילת עבודתו כיועץ פרלמנטרי בעיסוק שאינו מנוי בפסקה (1); הוותק לחישוב התוספת ייקבע בהתאם לכללי ההכרה בוותק המקובלים בשירות המדינה בדירוג המינהלי או בדירוג המח"ר לבעלי תואר אקדמי</w:t>
      </w:r>
      <w:r w:rsidR="002F4B1C" w:rsidRPr="00346B5C">
        <w:rPr>
          <w:rStyle w:val="default"/>
          <w:rFonts w:cs="FrankRuehl" w:hint="cs"/>
          <w:vanish/>
          <w:sz w:val="22"/>
          <w:szCs w:val="22"/>
          <w:shd w:val="clear" w:color="auto" w:fill="FFFF99"/>
          <w:rtl/>
        </w:rPr>
        <w:t xml:space="preserve"> </w:t>
      </w:r>
      <w:r w:rsidR="002F4B1C" w:rsidRPr="00346B5C">
        <w:rPr>
          <w:rStyle w:val="default"/>
          <w:rFonts w:cs="FrankRuehl" w:hint="cs"/>
          <w:vanish/>
          <w:sz w:val="22"/>
          <w:szCs w:val="22"/>
          <w:u w:val="single"/>
          <w:shd w:val="clear" w:color="auto" w:fill="FFFF99"/>
          <w:rtl/>
        </w:rPr>
        <w:t>או למי שמתקיים בו האמור בפסקה (2)(ב)</w:t>
      </w:r>
      <w:r w:rsidRPr="00346B5C">
        <w:rPr>
          <w:rStyle w:val="default"/>
          <w:rFonts w:cs="FrankRuehl" w:hint="cs"/>
          <w:vanish/>
          <w:sz w:val="22"/>
          <w:szCs w:val="22"/>
          <w:shd w:val="clear" w:color="auto" w:fill="FFFF99"/>
          <w:rtl/>
        </w:rPr>
        <w:t>, ולרבות עבודה כעיתונאי לגבי תקופה שבה נשא תעודת עיתונאי של לשכת העיתונות הממשלתית; הוועדה הציבורית רשאית להכיר גם במקצועות נוספים לעניין ותק כאמור.</w:t>
      </w:r>
      <w:bookmarkEnd w:id="91"/>
    </w:p>
    <w:p w:rsidR="002C368F" w:rsidRDefault="002C368F" w:rsidP="00DB7DF1">
      <w:pPr>
        <w:pStyle w:val="P00"/>
        <w:spacing w:before="72"/>
        <w:ind w:left="0" w:right="1134"/>
        <w:rPr>
          <w:rStyle w:val="default"/>
          <w:rFonts w:cs="FrankRuehl"/>
          <w:rtl/>
        </w:rPr>
      </w:pPr>
      <w:bookmarkStart w:id="92" w:name="Seif59"/>
      <w:bookmarkEnd w:id="92"/>
      <w:r>
        <w:rPr>
          <w:lang w:val="he-IL"/>
        </w:rPr>
        <w:pict>
          <v:rect id="_x0000_s2134" style="position:absolute;left:0;text-align:left;margin-left:464.5pt;margin-top:8.05pt;width:75.05pt;height:39.2pt;z-index:251647488"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החזר הוצאות ותשלומים אחרים</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Fonts w:hint="cs"/>
          <w:rtl/>
        </w:rPr>
        <w:t>40</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נוסף על השכר לפי סעיף 40ט, רשאית הכנסת לממן בעבור חבר הכנסת </w:t>
      </w:r>
      <w:r w:rsidR="00DB7DF1">
        <w:rPr>
          <w:rStyle w:val="default"/>
          <w:rFonts w:cs="FrankRuehl" w:hint="cs"/>
          <w:rtl/>
        </w:rPr>
        <w:t>ליועץ</w:t>
      </w:r>
      <w:r>
        <w:rPr>
          <w:rStyle w:val="default"/>
          <w:rFonts w:cs="FrankRuehl" w:hint="cs"/>
          <w:rtl/>
        </w:rPr>
        <w:t xml:space="preserve"> הפרלמנטרי החזר הוצאות ותשלומים אחרים כמפורט להלן:</w:t>
      </w:r>
    </w:p>
    <w:p w:rsidR="002E6A6A" w:rsidRDefault="002E6A6A" w:rsidP="00DB7DF1">
      <w:pPr>
        <w:pStyle w:val="P00"/>
        <w:spacing w:before="72"/>
        <w:ind w:left="0" w:right="1134"/>
        <w:rPr>
          <w:rStyle w:val="default"/>
          <w:rFonts w:cs="FrankRuehl" w:hint="cs"/>
          <w:rtl/>
        </w:rPr>
      </w:pPr>
    </w:p>
    <w:p w:rsidR="002C368F" w:rsidRDefault="0001792C" w:rsidP="0001792C">
      <w:pPr>
        <w:pStyle w:val="P00"/>
        <w:spacing w:before="72"/>
        <w:ind w:left="1021" w:right="1134"/>
        <w:rPr>
          <w:rStyle w:val="default"/>
          <w:rFonts w:cs="FrankRuehl" w:hint="cs"/>
          <w:rtl/>
        </w:rPr>
      </w:pPr>
      <w:r w:rsidRPr="0001792C">
        <w:rPr>
          <w:rStyle w:val="default"/>
          <w:rFonts w:cs="FrankRuehl" w:hint="cs"/>
          <w:rtl/>
        </w:rPr>
        <w:pict>
          <v:shape id="_x0000_s2379" type="#_x0000_t202" style="position:absolute;left:0;text-align:left;margin-left:457.35pt;margin-top:7.1pt;width:85pt;height:17.5pt;z-index:251742720" filled="f" stroked="f">
            <v:textbox inset="1mm,0,1mm,0">
              <w:txbxContent>
                <w:p w:rsidR="0001792C" w:rsidRDefault="0001792C" w:rsidP="0001792C">
                  <w:pPr>
                    <w:spacing w:line="160" w:lineRule="exact"/>
                    <w:jc w:val="left"/>
                    <w:rPr>
                      <w:rFonts w:cs="Miriam" w:hint="cs"/>
                      <w:noProof/>
                      <w:szCs w:val="18"/>
                      <w:rtl/>
                    </w:rPr>
                  </w:pPr>
                  <w:r>
                    <w:rPr>
                      <w:rFonts w:cs="Miriam" w:hint="cs"/>
                      <w:noProof/>
                      <w:szCs w:val="18"/>
                      <w:rtl/>
                    </w:rPr>
                    <w:t>החלטה (מס' 4) תשפ"ב-2022</w:t>
                  </w:r>
                </w:p>
              </w:txbxContent>
            </v:textbox>
          </v:shape>
        </w:pict>
      </w:r>
      <w:r>
        <w:rPr>
          <w:rStyle w:val="default"/>
          <w:rFonts w:cs="FrankRuehl" w:hint="cs"/>
          <w:rtl/>
        </w:rPr>
        <w:t>(1)</w:t>
      </w:r>
      <w:r>
        <w:rPr>
          <w:rStyle w:val="default"/>
          <w:rFonts w:cs="FrankRuehl" w:hint="cs"/>
          <w:rtl/>
        </w:rPr>
        <w:tab/>
      </w:r>
      <w:r w:rsidR="002E6A6A" w:rsidRPr="0001792C">
        <w:rPr>
          <w:rStyle w:val="default"/>
          <w:rFonts w:cs="FrankRuehl" w:hint="cs"/>
          <w:rtl/>
        </w:rPr>
        <w:t>השתתפות בהוצאות שימוש במכשיר רדיו-טלפון-נייד בסכום החודשי הנקוב בתקנה 2 לתקנות מס הכנסה (שווי השימוש ברדיו טלפון נייד), התשס"ב-2002</w:t>
      </w:r>
      <w:r w:rsidR="002C368F">
        <w:rPr>
          <w:rStyle w:val="default"/>
          <w:rFonts w:cs="FrankRuehl" w:hint="cs"/>
          <w:rtl/>
        </w:rPr>
        <w:t>;</w:t>
      </w:r>
    </w:p>
    <w:p w:rsidR="00DB7DF1" w:rsidRPr="00DB7DF1" w:rsidRDefault="00DB7DF1" w:rsidP="00DB7DF1">
      <w:pPr>
        <w:pStyle w:val="P00"/>
        <w:spacing w:before="72"/>
        <w:ind w:left="1021" w:right="1134"/>
        <w:rPr>
          <w:rStyle w:val="default"/>
          <w:rFonts w:cs="FrankRuehl" w:hint="cs"/>
          <w:rtl/>
        </w:rPr>
      </w:pPr>
      <w:r>
        <w:rPr>
          <w:rFonts w:hint="cs"/>
          <w:rtl/>
          <w:lang w:eastAsia="en-US"/>
        </w:rPr>
        <w:pict>
          <v:shape id="_x0000_s2239" type="#_x0000_t202" style="position:absolute;left:0;text-align:left;margin-left:457.35pt;margin-top:7.1pt;width:85pt;height:35.1pt;z-index:251684352" filled="f" stroked="f">
            <v:textbox inset="1mm,0,1mm,0">
              <w:txbxContent>
                <w:p w:rsidR="003666A8" w:rsidRDefault="003666A8" w:rsidP="00DB7DF1">
                  <w:pPr>
                    <w:spacing w:line="160" w:lineRule="exact"/>
                    <w:jc w:val="left"/>
                    <w:rPr>
                      <w:rFonts w:cs="Miriam"/>
                      <w:noProof/>
                      <w:szCs w:val="18"/>
                      <w:rtl/>
                    </w:rPr>
                  </w:pPr>
                  <w:r>
                    <w:rPr>
                      <w:rFonts w:cs="Miriam" w:hint="cs"/>
                      <w:noProof/>
                      <w:szCs w:val="18"/>
                      <w:rtl/>
                    </w:rPr>
                    <w:t>החלטה תשע"ד-2014</w:t>
                  </w:r>
                </w:p>
                <w:p w:rsidR="0001792C" w:rsidRDefault="0001792C" w:rsidP="0001792C">
                  <w:pPr>
                    <w:spacing w:line="160" w:lineRule="exact"/>
                    <w:jc w:val="left"/>
                    <w:rPr>
                      <w:rFonts w:cs="Miriam"/>
                      <w:noProof/>
                      <w:szCs w:val="18"/>
                      <w:rtl/>
                    </w:rPr>
                  </w:pPr>
                  <w:r>
                    <w:rPr>
                      <w:rFonts w:cs="Miriam" w:hint="cs"/>
                      <w:noProof/>
                      <w:szCs w:val="18"/>
                      <w:rtl/>
                    </w:rPr>
                    <w:t>החלטה (מס' 4) תשפ"ב-2022</w:t>
                  </w:r>
                </w:p>
                <w:p w:rsidR="00923628" w:rsidRDefault="00923628" w:rsidP="0001792C">
                  <w:pPr>
                    <w:spacing w:line="160" w:lineRule="exact"/>
                    <w:jc w:val="left"/>
                    <w:rPr>
                      <w:rFonts w:cs="Miriam" w:hint="cs"/>
                      <w:noProof/>
                      <w:szCs w:val="18"/>
                      <w:rtl/>
                    </w:rPr>
                  </w:pPr>
                  <w:r>
                    <w:rPr>
                      <w:rFonts w:cs="Miriam" w:hint="cs"/>
                      <w:noProof/>
                      <w:szCs w:val="18"/>
                      <w:rtl/>
                    </w:rPr>
                    <w:t>הודעה תשפ"ג-2023</w:t>
                  </w:r>
                </w:p>
              </w:txbxContent>
            </v:textbox>
          </v:shape>
        </w:pict>
      </w:r>
      <w:r w:rsidR="002C368F">
        <w:rPr>
          <w:rStyle w:val="default"/>
          <w:rFonts w:cs="FrankRuehl" w:hint="cs"/>
          <w:rtl/>
        </w:rPr>
        <w:t>(2)</w:t>
      </w:r>
      <w:r w:rsidR="002C368F">
        <w:rPr>
          <w:rStyle w:val="default"/>
          <w:rFonts w:cs="FrankRuehl" w:hint="cs"/>
          <w:rtl/>
        </w:rPr>
        <w:tab/>
      </w:r>
      <w:r w:rsidRPr="00DB7DF1">
        <w:rPr>
          <w:rStyle w:val="default"/>
          <w:rFonts w:cs="FrankRuehl" w:hint="cs"/>
          <w:rtl/>
        </w:rPr>
        <w:t>השתתפות בהוצאות נסיעה, כלכלה ולינה בסכומים שלהלן בהתאם למרחק שבין משכן הכנסת לבין מקום מגוריו הקבוע:</w:t>
      </w:r>
    </w:p>
    <w:p w:rsidR="00DB7DF1" w:rsidRPr="00DB7DF1" w:rsidRDefault="00DB7DF1" w:rsidP="00DB7DF1">
      <w:pPr>
        <w:pStyle w:val="P00"/>
        <w:spacing w:before="72"/>
        <w:ind w:left="1474" w:right="1134"/>
        <w:rPr>
          <w:rStyle w:val="default"/>
          <w:rFonts w:cs="FrankRuehl" w:hint="cs"/>
          <w:rtl/>
        </w:rPr>
      </w:pPr>
      <w:r w:rsidRPr="00DB7DF1">
        <w:rPr>
          <w:rStyle w:val="default"/>
          <w:rFonts w:cs="FrankRuehl" w:hint="cs"/>
          <w:rtl/>
        </w:rPr>
        <w:t>(א)</w:t>
      </w:r>
      <w:r w:rsidRPr="00DB7DF1">
        <w:rPr>
          <w:rStyle w:val="default"/>
          <w:rFonts w:cs="FrankRuehl" w:hint="cs"/>
          <w:rtl/>
        </w:rPr>
        <w:tab/>
        <w:t xml:space="preserve">עד 100 ק"מ </w:t>
      </w:r>
      <w:r w:rsidRPr="00DB7DF1">
        <w:rPr>
          <w:rStyle w:val="default"/>
          <w:rFonts w:cs="FrankRuehl"/>
          <w:rtl/>
        </w:rPr>
        <w:t>–</w:t>
      </w:r>
      <w:r w:rsidRPr="00DB7DF1">
        <w:rPr>
          <w:rStyle w:val="default"/>
          <w:rFonts w:cs="FrankRuehl" w:hint="cs"/>
          <w:rtl/>
        </w:rPr>
        <w:t xml:space="preserve"> 1,</w:t>
      </w:r>
      <w:r w:rsidR="007856FD">
        <w:rPr>
          <w:rStyle w:val="default"/>
          <w:rFonts w:cs="FrankRuehl" w:hint="cs"/>
          <w:rtl/>
        </w:rPr>
        <w:t>876</w:t>
      </w:r>
      <w:r w:rsidRPr="00DB7DF1">
        <w:rPr>
          <w:rStyle w:val="default"/>
          <w:rFonts w:cs="FrankRuehl" w:hint="cs"/>
          <w:rtl/>
        </w:rPr>
        <w:t xml:space="preserve"> שקלים חדשים בחודש;</w:t>
      </w:r>
    </w:p>
    <w:p w:rsidR="00DB7DF1" w:rsidRPr="00DB7DF1" w:rsidRDefault="00DB7DF1" w:rsidP="00DB7DF1">
      <w:pPr>
        <w:pStyle w:val="P00"/>
        <w:spacing w:before="72"/>
        <w:ind w:left="1474" w:right="1134"/>
        <w:rPr>
          <w:rStyle w:val="default"/>
          <w:rFonts w:cs="FrankRuehl" w:hint="cs"/>
          <w:rtl/>
        </w:rPr>
      </w:pPr>
      <w:r w:rsidRPr="00DB7DF1">
        <w:rPr>
          <w:rStyle w:val="default"/>
          <w:rFonts w:cs="FrankRuehl" w:hint="cs"/>
          <w:rtl/>
        </w:rPr>
        <w:t>(ב)</w:t>
      </w:r>
      <w:r w:rsidRPr="00DB7DF1">
        <w:rPr>
          <w:rStyle w:val="default"/>
          <w:rFonts w:cs="FrankRuehl" w:hint="cs"/>
          <w:rtl/>
        </w:rPr>
        <w:tab/>
        <w:t xml:space="preserve">מעל 100 ק"מ עד 150 ק"מ </w:t>
      </w:r>
      <w:r w:rsidRPr="00DB7DF1">
        <w:rPr>
          <w:rStyle w:val="default"/>
          <w:rFonts w:cs="FrankRuehl"/>
          <w:rtl/>
        </w:rPr>
        <w:t>–</w:t>
      </w:r>
      <w:r w:rsidRPr="00DB7DF1">
        <w:rPr>
          <w:rStyle w:val="default"/>
          <w:rFonts w:cs="FrankRuehl" w:hint="cs"/>
          <w:rtl/>
        </w:rPr>
        <w:t xml:space="preserve"> 2,</w:t>
      </w:r>
      <w:r w:rsidR="007856FD">
        <w:rPr>
          <w:rStyle w:val="default"/>
          <w:rFonts w:cs="FrankRuehl" w:hint="cs"/>
          <w:rtl/>
        </w:rPr>
        <w:t>293</w:t>
      </w:r>
      <w:r w:rsidRPr="00DB7DF1">
        <w:rPr>
          <w:rStyle w:val="default"/>
          <w:rFonts w:cs="FrankRuehl" w:hint="cs"/>
          <w:rtl/>
        </w:rPr>
        <w:t xml:space="preserve"> שקלים חדשים בחודש;</w:t>
      </w:r>
    </w:p>
    <w:p w:rsidR="00DB7DF1" w:rsidRPr="00DB7DF1" w:rsidRDefault="00DB7DF1" w:rsidP="00DB7DF1">
      <w:pPr>
        <w:pStyle w:val="P00"/>
        <w:spacing w:before="72"/>
        <w:ind w:left="1474" w:right="1134"/>
        <w:rPr>
          <w:rStyle w:val="default"/>
          <w:rFonts w:cs="FrankRuehl" w:hint="cs"/>
          <w:rtl/>
        </w:rPr>
      </w:pPr>
      <w:r w:rsidRPr="00DB7DF1">
        <w:rPr>
          <w:rStyle w:val="default"/>
          <w:rFonts w:cs="FrankRuehl" w:hint="cs"/>
          <w:rtl/>
        </w:rPr>
        <w:t>(ג)</w:t>
      </w:r>
      <w:r w:rsidRPr="00DB7DF1">
        <w:rPr>
          <w:rStyle w:val="default"/>
          <w:rFonts w:cs="FrankRuehl" w:hint="cs"/>
          <w:rtl/>
        </w:rPr>
        <w:tab/>
        <w:t xml:space="preserve">מעל 150 ק"מ </w:t>
      </w:r>
      <w:r w:rsidRPr="00DB7DF1">
        <w:rPr>
          <w:rStyle w:val="default"/>
          <w:rFonts w:cs="FrankRuehl"/>
          <w:rtl/>
        </w:rPr>
        <w:t>–</w:t>
      </w:r>
      <w:r w:rsidRPr="00DB7DF1">
        <w:rPr>
          <w:rStyle w:val="default"/>
          <w:rFonts w:cs="FrankRuehl" w:hint="cs"/>
          <w:rtl/>
        </w:rPr>
        <w:t xml:space="preserve"> 2,</w:t>
      </w:r>
      <w:r w:rsidR="007856FD">
        <w:rPr>
          <w:rStyle w:val="default"/>
          <w:rFonts w:cs="FrankRuehl" w:hint="cs"/>
          <w:rtl/>
        </w:rPr>
        <w:t>606</w:t>
      </w:r>
      <w:r w:rsidRPr="00DB7DF1">
        <w:rPr>
          <w:rStyle w:val="default"/>
          <w:rFonts w:cs="FrankRuehl" w:hint="cs"/>
          <w:rtl/>
        </w:rPr>
        <w:t xml:space="preserve"> שקלים חדשים בחודש;</w:t>
      </w:r>
    </w:p>
    <w:p w:rsidR="002C368F" w:rsidRDefault="002C368F" w:rsidP="00DB7DF1">
      <w:pPr>
        <w:pStyle w:val="P00"/>
        <w:spacing w:before="72"/>
        <w:ind w:left="1021" w:right="1134"/>
        <w:rPr>
          <w:rStyle w:val="default"/>
          <w:rFonts w:cs="FrankRuehl" w:hint="cs"/>
          <w:rtl/>
        </w:rPr>
      </w:pPr>
      <w:r w:rsidRPr="00DB7DF1">
        <w:rPr>
          <w:rStyle w:val="default"/>
          <w:rFonts w:cs="FrankRuehl"/>
          <w:rtl/>
        </w:rPr>
        <w:pict>
          <v:shape id="_x0000_s2159" type="#_x0000_t202" style="position:absolute;left:0;text-align:left;margin-left:457.35pt;margin-top:7.1pt;width:84.9pt;height:41.8pt;z-index:251659776" filled="f" stroked="f">
            <v:textbox inset="1mm,0,1mm,0">
              <w:txbxContent>
                <w:p w:rsidR="003666A8" w:rsidRDefault="003666A8">
                  <w:pPr>
                    <w:spacing w:line="160" w:lineRule="exact"/>
                    <w:jc w:val="left"/>
                    <w:rPr>
                      <w:rFonts w:cs="Miriam"/>
                      <w:noProof/>
                      <w:szCs w:val="18"/>
                      <w:rtl/>
                    </w:rPr>
                  </w:pPr>
                  <w:r>
                    <w:rPr>
                      <w:rFonts w:cs="Miriam" w:hint="cs"/>
                      <w:szCs w:val="18"/>
                      <w:rtl/>
                    </w:rPr>
                    <w:t>החלטה תשע"ד-2014</w:t>
                  </w:r>
                </w:p>
                <w:p w:rsidR="00912618" w:rsidRDefault="00912618">
                  <w:pPr>
                    <w:spacing w:line="160" w:lineRule="exact"/>
                    <w:jc w:val="left"/>
                    <w:rPr>
                      <w:rFonts w:cs="Miriam"/>
                      <w:noProof/>
                      <w:szCs w:val="18"/>
                      <w:rtl/>
                    </w:rPr>
                  </w:pPr>
                  <w:r>
                    <w:rPr>
                      <w:rFonts w:cs="Miriam" w:hint="cs"/>
                      <w:noProof/>
                      <w:szCs w:val="18"/>
                      <w:rtl/>
                    </w:rPr>
                    <w:t>החלטה (מס' 2) תשע"ח-2018</w:t>
                  </w:r>
                </w:p>
                <w:p w:rsidR="0001792C" w:rsidRDefault="0001792C" w:rsidP="0001792C">
                  <w:pPr>
                    <w:spacing w:line="160" w:lineRule="exact"/>
                    <w:jc w:val="left"/>
                    <w:rPr>
                      <w:rFonts w:cs="Miriam" w:hint="cs"/>
                      <w:noProof/>
                      <w:szCs w:val="18"/>
                      <w:rtl/>
                    </w:rPr>
                  </w:pPr>
                  <w:r>
                    <w:rPr>
                      <w:rFonts w:cs="Miriam" w:hint="cs"/>
                      <w:noProof/>
                      <w:szCs w:val="18"/>
                      <w:rtl/>
                    </w:rPr>
                    <w:t>החלטה (מס' 4) תשפ"ב-2022</w:t>
                  </w:r>
                </w:p>
              </w:txbxContent>
            </v:textbox>
          </v:shape>
        </w:pict>
      </w:r>
      <w:r>
        <w:rPr>
          <w:rStyle w:val="default"/>
          <w:rFonts w:cs="FrankRuehl" w:hint="cs"/>
          <w:rtl/>
        </w:rPr>
        <w:t>(3)</w:t>
      </w:r>
      <w:r>
        <w:rPr>
          <w:rStyle w:val="default"/>
          <w:rFonts w:cs="FrankRuehl" w:hint="cs"/>
          <w:rtl/>
        </w:rPr>
        <w:tab/>
      </w:r>
      <w:r w:rsidR="00DB7DF1" w:rsidRPr="00DB7DF1">
        <w:rPr>
          <w:rStyle w:val="default"/>
          <w:rFonts w:cs="FrankRuehl" w:hint="cs"/>
          <w:rtl/>
        </w:rPr>
        <w:t>השתתפות בהוצאות לינה בירושלים</w:t>
      </w:r>
      <w:r w:rsidR="0001792C">
        <w:rPr>
          <w:rStyle w:val="default"/>
          <w:rFonts w:cs="FrankRuehl" w:hint="cs"/>
          <w:rtl/>
        </w:rPr>
        <w:t xml:space="preserve"> </w:t>
      </w:r>
      <w:r w:rsidR="0001792C" w:rsidRPr="0001792C">
        <w:rPr>
          <w:rStyle w:val="default"/>
          <w:rFonts w:cs="FrankRuehl" w:hint="cs"/>
          <w:rtl/>
        </w:rPr>
        <w:t>של יועץ פרלמנטרי, אשר מקום מגוריו הקבוע אינו בירושלים</w:t>
      </w:r>
      <w:r w:rsidR="00DB7DF1" w:rsidRPr="00DB7DF1">
        <w:rPr>
          <w:rStyle w:val="default"/>
          <w:rFonts w:cs="FrankRuehl" w:hint="cs"/>
          <w:rtl/>
        </w:rPr>
        <w:t xml:space="preserve">, שתשולם כנגד חשבוניות או קבלות בסכום שלא יעלה על </w:t>
      </w:r>
      <w:r w:rsidR="00912618">
        <w:rPr>
          <w:rStyle w:val="default"/>
          <w:rFonts w:cs="FrankRuehl" w:hint="cs"/>
          <w:rtl/>
        </w:rPr>
        <w:t>400</w:t>
      </w:r>
      <w:r w:rsidR="00DB7DF1" w:rsidRPr="00DB7DF1">
        <w:rPr>
          <w:rStyle w:val="default"/>
          <w:rFonts w:cs="FrankRuehl" w:hint="cs"/>
          <w:rtl/>
        </w:rPr>
        <w:t xml:space="preserve"> שקלים חדשים ללילה או סכום גבוה יותר שיקבע חשב הכנסת בשל מחסור זמני במקום לינה או בהתאם לשינויים בעלות הלינה, ובלבד שמתקיים אחד מתנאים אלה</w:t>
      </w:r>
      <w:r>
        <w:rPr>
          <w:rStyle w:val="default"/>
          <w:rFonts w:cs="FrankRuehl" w:hint="cs"/>
          <w:rtl/>
        </w:rPr>
        <w:t>:</w:t>
      </w:r>
    </w:p>
    <w:p w:rsidR="002C368F" w:rsidRDefault="00DB7DF1" w:rsidP="00DB7DF1">
      <w:pPr>
        <w:pStyle w:val="P00"/>
        <w:spacing w:before="72"/>
        <w:ind w:left="1474" w:right="1134"/>
        <w:rPr>
          <w:rStyle w:val="default"/>
          <w:rFonts w:cs="FrankRuehl" w:hint="cs"/>
          <w:rtl/>
        </w:rPr>
      </w:pPr>
      <w:r>
        <w:rPr>
          <w:rFonts w:hint="cs"/>
          <w:rtl/>
          <w:lang w:eastAsia="en-US"/>
        </w:rPr>
        <w:pict>
          <v:shape id="_x0000_s2242" type="#_x0000_t202" style="position:absolute;left:0;text-align:left;margin-left:457.35pt;margin-top:7.1pt;width:85pt;height:25.4pt;z-index:251685376" filled="f" stroked="f">
            <v:textbox inset="1mm,0,1mm,0">
              <w:txbxContent>
                <w:p w:rsidR="003666A8" w:rsidRDefault="003666A8" w:rsidP="00DB7DF1">
                  <w:pPr>
                    <w:spacing w:line="160" w:lineRule="exact"/>
                    <w:jc w:val="left"/>
                    <w:rPr>
                      <w:rFonts w:cs="Miriam"/>
                      <w:szCs w:val="18"/>
                      <w:rtl/>
                    </w:rPr>
                  </w:pPr>
                  <w:r>
                    <w:rPr>
                      <w:rFonts w:cs="Miriam" w:hint="cs"/>
                      <w:szCs w:val="18"/>
                      <w:rtl/>
                    </w:rPr>
                    <w:t>החלטה תשע"ד-2014</w:t>
                  </w:r>
                </w:p>
                <w:p w:rsidR="0001792C" w:rsidRDefault="0001792C" w:rsidP="0001792C">
                  <w:pPr>
                    <w:spacing w:line="160" w:lineRule="exact"/>
                    <w:jc w:val="left"/>
                    <w:rPr>
                      <w:rFonts w:cs="Miriam" w:hint="cs"/>
                      <w:noProof/>
                      <w:szCs w:val="18"/>
                      <w:rtl/>
                    </w:rPr>
                  </w:pPr>
                  <w:r>
                    <w:rPr>
                      <w:rFonts w:cs="Miriam" w:hint="cs"/>
                      <w:noProof/>
                      <w:szCs w:val="18"/>
                      <w:rtl/>
                    </w:rPr>
                    <w:t>החלטה (מס' 4) תשפ"ב-2022</w:t>
                  </w:r>
                </w:p>
              </w:txbxContent>
            </v:textbox>
          </v:shape>
        </w:pict>
      </w:r>
      <w:r w:rsidR="002C368F">
        <w:rPr>
          <w:rStyle w:val="default"/>
          <w:rFonts w:cs="FrankRuehl" w:hint="cs"/>
          <w:rtl/>
        </w:rPr>
        <w:t>(א)</w:t>
      </w:r>
      <w:r w:rsidR="002C368F">
        <w:rPr>
          <w:rStyle w:val="default"/>
          <w:rFonts w:cs="FrankRuehl" w:hint="cs"/>
          <w:rtl/>
        </w:rPr>
        <w:tab/>
        <w:t xml:space="preserve">הלינה היא בלילה שבין שני ימי ישיבות של מליאת הכנסת, ומקום מגוריו הקבוע של </w:t>
      </w:r>
      <w:r>
        <w:rPr>
          <w:rStyle w:val="default"/>
          <w:rFonts w:cs="FrankRuehl" w:hint="cs"/>
          <w:rtl/>
        </w:rPr>
        <w:t>היועץ</w:t>
      </w:r>
      <w:r w:rsidR="002C368F">
        <w:rPr>
          <w:rStyle w:val="default"/>
          <w:rFonts w:cs="FrankRuehl" w:hint="cs"/>
          <w:rtl/>
        </w:rPr>
        <w:t xml:space="preserve"> הפרלמנטרי מרוחק מירושלים </w:t>
      </w:r>
      <w:r w:rsidR="0001792C">
        <w:rPr>
          <w:rStyle w:val="default"/>
          <w:rFonts w:cs="FrankRuehl" w:hint="cs"/>
          <w:rtl/>
        </w:rPr>
        <w:t>100</w:t>
      </w:r>
      <w:r w:rsidR="002C368F">
        <w:rPr>
          <w:rStyle w:val="default"/>
          <w:rFonts w:cs="FrankRuehl" w:hint="cs"/>
          <w:rtl/>
        </w:rPr>
        <w:t xml:space="preserve"> ק"מ לפחות;</w:t>
      </w:r>
    </w:p>
    <w:p w:rsidR="002C368F" w:rsidRDefault="00DB7DF1" w:rsidP="00DB7DF1">
      <w:pPr>
        <w:pStyle w:val="P00"/>
        <w:spacing w:before="72"/>
        <w:ind w:left="1474" w:right="1134"/>
        <w:rPr>
          <w:rStyle w:val="default"/>
          <w:rFonts w:cs="FrankRuehl" w:hint="cs"/>
          <w:rtl/>
        </w:rPr>
      </w:pPr>
      <w:r>
        <w:rPr>
          <w:rFonts w:hint="cs"/>
          <w:rtl/>
          <w:lang w:eastAsia="en-US"/>
        </w:rPr>
        <w:pict>
          <v:shape id="_x0000_s2245" type="#_x0000_t202" style="position:absolute;left:0;text-align:left;margin-left:457.35pt;margin-top:7.1pt;width:85pt;height:26.25pt;z-index:251686400" filled="f" stroked="f">
            <v:textbox inset="1mm,0,1mm,0">
              <w:txbxContent>
                <w:p w:rsidR="003666A8" w:rsidRDefault="003666A8" w:rsidP="00DB7DF1">
                  <w:pPr>
                    <w:spacing w:line="160" w:lineRule="exact"/>
                    <w:jc w:val="left"/>
                    <w:rPr>
                      <w:rFonts w:cs="Miriam"/>
                      <w:szCs w:val="18"/>
                      <w:rtl/>
                    </w:rPr>
                  </w:pPr>
                  <w:r>
                    <w:rPr>
                      <w:rFonts w:cs="Miriam" w:hint="cs"/>
                      <w:szCs w:val="18"/>
                      <w:rtl/>
                    </w:rPr>
                    <w:t>החלטה תשע"ד-2014</w:t>
                  </w:r>
                </w:p>
                <w:p w:rsidR="00912618" w:rsidRDefault="00912618" w:rsidP="00DB7DF1">
                  <w:pPr>
                    <w:spacing w:line="160" w:lineRule="exact"/>
                    <w:jc w:val="left"/>
                    <w:rPr>
                      <w:rFonts w:cs="Miriam" w:hint="cs"/>
                      <w:noProof/>
                      <w:szCs w:val="18"/>
                      <w:rtl/>
                    </w:rPr>
                  </w:pPr>
                  <w:r>
                    <w:rPr>
                      <w:rFonts w:cs="Miriam" w:hint="cs"/>
                      <w:noProof/>
                      <w:szCs w:val="18"/>
                      <w:rtl/>
                    </w:rPr>
                    <w:t>החלטה (מס' 2) תשע"ח-2018</w:t>
                  </w:r>
                </w:p>
              </w:txbxContent>
            </v:textbox>
          </v:shape>
        </w:pict>
      </w:r>
      <w:r w:rsidR="002C368F">
        <w:rPr>
          <w:rStyle w:val="default"/>
          <w:rFonts w:cs="FrankRuehl" w:hint="cs"/>
          <w:rtl/>
        </w:rPr>
        <w:t>(ב)</w:t>
      </w:r>
      <w:r w:rsidR="002C368F">
        <w:rPr>
          <w:rStyle w:val="default"/>
          <w:rFonts w:cs="FrankRuehl" w:hint="cs"/>
          <w:rtl/>
        </w:rPr>
        <w:tab/>
        <w:t xml:space="preserve">ישיבת הכנסת או ישיבת ועדה מוועדות הכנסת שבה השתתף חבר הכנסת המעסיק את </w:t>
      </w:r>
      <w:r>
        <w:rPr>
          <w:rStyle w:val="default"/>
          <w:rFonts w:cs="FrankRuehl" w:hint="cs"/>
          <w:rtl/>
        </w:rPr>
        <w:t>היועץ</w:t>
      </w:r>
      <w:r w:rsidR="002C368F">
        <w:rPr>
          <w:rStyle w:val="default"/>
          <w:rFonts w:cs="FrankRuehl" w:hint="cs"/>
          <w:rtl/>
        </w:rPr>
        <w:t xml:space="preserve"> הפרלמנטרי הסתיימה אחרי השעה 23:00, ולמחרת היום מתקיימת במשכן הכנסת ישיבה של הכנסת או של ועדה שבה משתתף חבר הכנסת כאמור</w:t>
      </w:r>
      <w:r w:rsidR="00912618" w:rsidRPr="00912618">
        <w:rPr>
          <w:rStyle w:val="default"/>
          <w:rFonts w:cs="FrankRuehl" w:hint="cs"/>
          <w:rtl/>
        </w:rPr>
        <w:t>; לעניין זה יראו את שעת סיום הישיבה כשעה שעליה הודיע מראש מזכיר הכנסת לחברי הכנסת ולחשב הכנסת, אם הודיע, אף אם הישיבה הסתיימה בפועל לפני השעה הנקובה לעיל</w:t>
      </w:r>
      <w:r w:rsidR="002C368F">
        <w:rPr>
          <w:rStyle w:val="default"/>
          <w:rFonts w:cs="FrankRuehl" w:hint="cs"/>
          <w:rtl/>
        </w:rPr>
        <w:t>;</w:t>
      </w:r>
    </w:p>
    <w:p w:rsidR="002C368F" w:rsidRDefault="002C368F" w:rsidP="00DB7DF1">
      <w:pPr>
        <w:pStyle w:val="P00"/>
        <w:spacing w:before="72"/>
        <w:ind w:left="1474" w:right="1134"/>
        <w:rPr>
          <w:rStyle w:val="default"/>
          <w:rFonts w:cs="FrankRuehl" w:hint="cs"/>
          <w:rtl/>
        </w:rPr>
      </w:pPr>
      <w:r>
        <w:rPr>
          <w:rtl/>
          <w:lang w:val="he-IL"/>
        </w:rPr>
        <w:pict>
          <v:shape id="_x0000_s2160" type="#_x0000_t202" style="position:absolute;left:0;text-align:left;margin-left:457.35pt;margin-top:7.1pt;width:84.9pt;height:30.9pt;z-index:251660800" filled="f" stroked="f">
            <v:textbox inset="1mm,0,1mm,0">
              <w:txbxContent>
                <w:p w:rsidR="003666A8" w:rsidRDefault="003666A8">
                  <w:pPr>
                    <w:spacing w:line="160" w:lineRule="exact"/>
                    <w:jc w:val="left"/>
                    <w:rPr>
                      <w:rFonts w:cs="Miriam" w:hint="cs"/>
                      <w:noProof/>
                      <w:szCs w:val="18"/>
                      <w:rtl/>
                    </w:rPr>
                  </w:pPr>
                  <w:r>
                    <w:rPr>
                      <w:rFonts w:cs="Miriam" w:hint="cs"/>
                      <w:szCs w:val="18"/>
                      <w:rtl/>
                    </w:rPr>
                    <w:t>החלטה (מס' 2) תשס"ז-2007</w:t>
                  </w:r>
                </w:p>
                <w:p w:rsidR="003666A8" w:rsidRDefault="003666A8" w:rsidP="00DB7DF1">
                  <w:pPr>
                    <w:spacing w:line="160" w:lineRule="exact"/>
                    <w:jc w:val="left"/>
                    <w:rPr>
                      <w:rFonts w:cs="Miriam" w:hint="cs"/>
                      <w:noProof/>
                      <w:szCs w:val="18"/>
                      <w:rtl/>
                    </w:rPr>
                  </w:pPr>
                  <w:r>
                    <w:rPr>
                      <w:rFonts w:cs="Miriam" w:hint="cs"/>
                      <w:szCs w:val="18"/>
                      <w:rtl/>
                    </w:rPr>
                    <w:t>החלטה תשע"ד-2014</w:t>
                  </w:r>
                </w:p>
              </w:txbxContent>
            </v:textbox>
          </v:shape>
        </w:pict>
      </w:r>
      <w:r>
        <w:rPr>
          <w:rStyle w:val="default"/>
          <w:rFonts w:cs="FrankRuehl"/>
          <w:rtl/>
        </w:rPr>
        <w:t>(ג)</w:t>
      </w:r>
      <w:r>
        <w:rPr>
          <w:rStyle w:val="default"/>
          <w:rFonts w:cs="FrankRuehl" w:hint="cs"/>
          <w:rtl/>
        </w:rPr>
        <w:tab/>
      </w:r>
      <w:r w:rsidR="00DB7DF1">
        <w:rPr>
          <w:rStyle w:val="default"/>
          <w:rFonts w:cs="FrankRuehl" w:hint="cs"/>
          <w:rtl/>
        </w:rPr>
        <w:t>היועץ</w:t>
      </w:r>
      <w:r>
        <w:rPr>
          <w:rStyle w:val="default"/>
          <w:rFonts w:cs="FrankRuehl"/>
          <w:rtl/>
        </w:rPr>
        <w:t xml:space="preserve"> הפרלמנטרי נדרש להישאר עם חבר הכנסת במשכן הכנסת, ביום שבו</w:t>
      </w:r>
      <w:r>
        <w:rPr>
          <w:rStyle w:val="default"/>
          <w:rFonts w:cs="FrankRuehl" w:hint="cs"/>
          <w:rtl/>
        </w:rPr>
        <w:t xml:space="preserve"> </w:t>
      </w:r>
      <w:r>
        <w:rPr>
          <w:rStyle w:val="default"/>
          <w:rFonts w:cs="FrankRuehl"/>
          <w:rtl/>
        </w:rPr>
        <w:t>התקיימה ישיבה של הכנסת או של ועדה שבה השתתף חבר הכנסת, עד שעה</w:t>
      </w:r>
      <w:r>
        <w:rPr>
          <w:rStyle w:val="default"/>
          <w:rFonts w:cs="FrankRuehl" w:hint="cs"/>
          <w:rtl/>
        </w:rPr>
        <w:t xml:space="preserve"> </w:t>
      </w:r>
      <w:r>
        <w:rPr>
          <w:rStyle w:val="default"/>
          <w:rFonts w:cs="FrankRuehl"/>
          <w:rtl/>
        </w:rPr>
        <w:t xml:space="preserve">מאוחרת שבה, בהתאם לקביעת חשב הכנסת, אין תחבורה ציבורית סדירה למקום מגוריו של </w:t>
      </w:r>
      <w:r w:rsidR="00DB7DF1">
        <w:rPr>
          <w:rStyle w:val="default"/>
          <w:rFonts w:cs="FrankRuehl" w:hint="cs"/>
          <w:rtl/>
        </w:rPr>
        <w:t>היועץ</w:t>
      </w:r>
      <w:r>
        <w:rPr>
          <w:rStyle w:val="default"/>
          <w:rFonts w:cs="FrankRuehl"/>
          <w:rtl/>
        </w:rPr>
        <w:t>;</w:t>
      </w:r>
    </w:p>
    <w:p w:rsidR="0001792C" w:rsidRPr="0001792C" w:rsidRDefault="0001792C" w:rsidP="0001792C">
      <w:pPr>
        <w:pStyle w:val="P00"/>
        <w:spacing w:before="72"/>
        <w:ind w:left="1474" w:right="1134"/>
        <w:rPr>
          <w:rStyle w:val="default"/>
          <w:rFonts w:cs="FrankRuehl"/>
          <w:rtl/>
        </w:rPr>
      </w:pPr>
      <w:r w:rsidRPr="0001792C">
        <w:rPr>
          <w:rStyle w:val="default"/>
          <w:rFonts w:cs="FrankRuehl" w:hint="cs"/>
          <w:rtl/>
        </w:rPr>
        <w:pict>
          <v:shape id="_x0000_s2380" type="#_x0000_t202" style="position:absolute;left:0;text-align:left;margin-left:457.35pt;margin-top:7.1pt;width:85pt;height:18.85pt;z-index:251743744" filled="f" stroked="f">
            <v:textbox inset="1mm,0,1mm,0">
              <w:txbxContent>
                <w:p w:rsidR="0001792C" w:rsidRDefault="0001792C" w:rsidP="0001792C">
                  <w:pPr>
                    <w:spacing w:line="160" w:lineRule="exact"/>
                    <w:jc w:val="left"/>
                    <w:rPr>
                      <w:rFonts w:cs="Miriam" w:hint="cs"/>
                      <w:noProof/>
                      <w:szCs w:val="18"/>
                      <w:rtl/>
                    </w:rPr>
                  </w:pPr>
                  <w:r>
                    <w:rPr>
                      <w:rFonts w:cs="Miriam" w:hint="cs"/>
                      <w:noProof/>
                      <w:szCs w:val="18"/>
                      <w:rtl/>
                    </w:rPr>
                    <w:t>החלטה (מס' 4) תשפ"ב-2022</w:t>
                  </w:r>
                </w:p>
              </w:txbxContent>
            </v:textbox>
          </v:shape>
        </w:pict>
      </w:r>
      <w:r>
        <w:rPr>
          <w:rStyle w:val="default"/>
          <w:rFonts w:cs="FrankRuehl" w:hint="cs"/>
          <w:rtl/>
        </w:rPr>
        <w:t>(ד)</w:t>
      </w:r>
      <w:r>
        <w:rPr>
          <w:rStyle w:val="default"/>
          <w:rFonts w:cs="FrankRuehl" w:hint="cs"/>
          <w:rtl/>
        </w:rPr>
        <w:tab/>
      </w:r>
      <w:r w:rsidRPr="0001792C">
        <w:rPr>
          <w:rStyle w:val="default"/>
          <w:rFonts w:cs="FrankRuehl" w:hint="cs"/>
          <w:rtl/>
        </w:rPr>
        <w:t>לינת יועץ פרלמנטרי אחד בלבד שמעסיק חבר הכנסת הלן בירושלים לפי הוראות סעיף 10 המפורטות להלן, כפי שיודיע חבר הכנסת לחשב הכנסת, ובלבד שמתקיים אחד מאלה:</w:t>
      </w:r>
    </w:p>
    <w:p w:rsidR="0001792C" w:rsidRPr="0001792C" w:rsidRDefault="0001792C" w:rsidP="0001792C">
      <w:pPr>
        <w:pStyle w:val="P00"/>
        <w:spacing w:before="72"/>
        <w:ind w:left="1928" w:right="1134"/>
        <w:rPr>
          <w:rStyle w:val="default"/>
          <w:rFonts w:cs="FrankRuehl"/>
          <w:rtl/>
        </w:rPr>
      </w:pPr>
      <w:r w:rsidRPr="0001792C">
        <w:rPr>
          <w:rStyle w:val="default"/>
          <w:rFonts w:cs="FrankRuehl" w:hint="cs"/>
          <w:rtl/>
        </w:rPr>
        <w:t>(1)</w:t>
      </w:r>
      <w:r w:rsidRPr="0001792C">
        <w:rPr>
          <w:rStyle w:val="default"/>
          <w:rFonts w:cs="FrankRuehl"/>
          <w:rtl/>
        </w:rPr>
        <w:tab/>
      </w:r>
      <w:r w:rsidRPr="0001792C">
        <w:rPr>
          <w:rStyle w:val="default"/>
          <w:rFonts w:cs="FrankRuehl" w:hint="cs"/>
          <w:rtl/>
        </w:rPr>
        <w:t>היועץ הפרלמנטרי נדרש ללון בירושלים בשל לינת חבר הכנסת בירושלים עקב השתתפותו בישיבה או בסיור של ועדה כאמור בסעיף 10(ב)(1), ומקום מגוריו הקבוע של היועץ הפרלמנטרי מרוחק מירושלים 100 ק"מ לפחות;</w:t>
      </w:r>
    </w:p>
    <w:p w:rsidR="0001792C" w:rsidRPr="0001792C" w:rsidRDefault="0001792C" w:rsidP="0001792C">
      <w:pPr>
        <w:pStyle w:val="P00"/>
        <w:spacing w:before="72"/>
        <w:ind w:left="1928" w:right="1134"/>
        <w:rPr>
          <w:rStyle w:val="default"/>
          <w:rFonts w:cs="FrankRuehl" w:hint="cs"/>
          <w:rtl/>
        </w:rPr>
      </w:pPr>
      <w:r w:rsidRPr="0001792C">
        <w:rPr>
          <w:rStyle w:val="default"/>
          <w:rFonts w:cs="FrankRuehl" w:hint="cs"/>
          <w:rtl/>
        </w:rPr>
        <w:t>(2)</w:t>
      </w:r>
      <w:r w:rsidRPr="0001792C">
        <w:rPr>
          <w:rStyle w:val="default"/>
          <w:rFonts w:cs="FrankRuehl"/>
          <w:rtl/>
        </w:rPr>
        <w:tab/>
      </w:r>
      <w:r w:rsidRPr="0001792C">
        <w:rPr>
          <w:rStyle w:val="default"/>
          <w:rFonts w:cs="FrankRuehl" w:hint="cs"/>
          <w:rtl/>
        </w:rPr>
        <w:t>היועץ הפרלמנטרי נדרש ללון בירושלים במוצאי שבת או ביום ראשון בשל לינת חבר הכנסת בירושלים עקב השתתפותו בישיבת ועדה ביום שלמוחרת כאמור בסעיף 10(ב1), ומקום מגוריו הקבוע של היועץ הפרלמנטרי מרוחק מירושלים 100 ק"מ לפחות וסמוך למקום מגוריו של חבר הכנסת;</w:t>
      </w:r>
    </w:p>
    <w:p w:rsidR="002C368F" w:rsidRDefault="00DB7DF1" w:rsidP="00DB7DF1">
      <w:pPr>
        <w:pStyle w:val="P00"/>
        <w:spacing w:before="72"/>
        <w:ind w:left="1021" w:right="1134"/>
        <w:rPr>
          <w:rStyle w:val="default"/>
          <w:rFonts w:cs="FrankRuehl" w:hint="cs"/>
          <w:rtl/>
        </w:rPr>
      </w:pPr>
      <w:r>
        <w:rPr>
          <w:rFonts w:hint="cs"/>
          <w:rtl/>
          <w:lang w:eastAsia="en-US"/>
        </w:rPr>
        <w:pict>
          <v:shape id="_x0000_s2248" type="#_x0000_t202" style="position:absolute;left:0;text-align:left;margin-left:457.35pt;margin-top:7.1pt;width:85pt;height:8.9pt;z-index:251687424" filled="f" stroked="f">
            <v:textbox inset="1mm,0,1mm,0">
              <w:txbxContent>
                <w:p w:rsidR="003666A8" w:rsidRDefault="003666A8" w:rsidP="00DB7DF1">
                  <w:pPr>
                    <w:spacing w:line="160" w:lineRule="exact"/>
                    <w:jc w:val="left"/>
                    <w:rPr>
                      <w:rFonts w:cs="Miriam" w:hint="cs"/>
                      <w:noProof/>
                      <w:szCs w:val="18"/>
                      <w:rtl/>
                    </w:rPr>
                  </w:pPr>
                  <w:r>
                    <w:rPr>
                      <w:rFonts w:cs="Miriam" w:hint="cs"/>
                      <w:szCs w:val="18"/>
                      <w:rtl/>
                    </w:rPr>
                    <w:t>החלטה תשע"ד-2014</w:t>
                  </w:r>
                </w:p>
              </w:txbxContent>
            </v:textbox>
          </v:shape>
        </w:pict>
      </w:r>
      <w:r w:rsidR="002C368F">
        <w:rPr>
          <w:rStyle w:val="default"/>
          <w:rFonts w:cs="FrankRuehl" w:hint="cs"/>
          <w:rtl/>
        </w:rPr>
        <w:t>(4)</w:t>
      </w:r>
      <w:r w:rsidR="002C368F">
        <w:rPr>
          <w:rStyle w:val="default"/>
          <w:rFonts w:cs="FrankRuehl" w:hint="cs"/>
          <w:rtl/>
        </w:rPr>
        <w:tab/>
        <w:t xml:space="preserve">קרן פנסיה או ביטוח מנהלים, </w:t>
      </w:r>
      <w:r w:rsidRPr="00DB7DF1">
        <w:rPr>
          <w:rStyle w:val="default"/>
          <w:rFonts w:cs="FrankRuehl" w:hint="cs"/>
          <w:rtl/>
        </w:rPr>
        <w:t>לפי בחירת היועץ הפרלמנטרי בשיעורים המקובלים לגבי כלל עובדי המדינה</w:t>
      </w:r>
      <w:r w:rsidR="002C368F">
        <w:rPr>
          <w:rStyle w:val="default"/>
          <w:rFonts w:cs="FrankRuehl" w:hint="cs"/>
          <w:rtl/>
        </w:rPr>
        <w:t xml:space="preserve">; הפרשות אלה ישמשו גם לכיסוי חבותו של חבר הכנסת לפיצויי פיטורים, ככל שיגיעו </w:t>
      </w:r>
      <w:r>
        <w:rPr>
          <w:rStyle w:val="default"/>
          <w:rFonts w:cs="FrankRuehl" w:hint="cs"/>
          <w:rtl/>
        </w:rPr>
        <w:t>ליועץ</w:t>
      </w:r>
      <w:r w:rsidR="002C368F">
        <w:rPr>
          <w:rStyle w:val="default"/>
          <w:rFonts w:cs="FrankRuehl" w:hint="cs"/>
          <w:rtl/>
        </w:rPr>
        <w:t xml:space="preserve"> הפרלמנטרי, ויבוצעו על פי אישור כללי בדבר תשלומי מעבידים לקרן פנסיה ולקופת ביטוח במקום פיצויי פיטורים לפי סעיף 14 לחוק פיצויי פיטורים, התשכ"ג-1963;</w:t>
      </w:r>
    </w:p>
    <w:p w:rsidR="002C368F" w:rsidRDefault="00DB7DF1" w:rsidP="00DB7DF1">
      <w:pPr>
        <w:pStyle w:val="P00"/>
        <w:spacing w:before="72"/>
        <w:ind w:left="1021" w:right="1134"/>
        <w:rPr>
          <w:rStyle w:val="default"/>
          <w:rFonts w:cs="FrankRuehl" w:hint="cs"/>
          <w:rtl/>
        </w:rPr>
      </w:pPr>
      <w:r>
        <w:rPr>
          <w:rFonts w:hint="cs"/>
          <w:rtl/>
          <w:lang w:eastAsia="en-US"/>
        </w:rPr>
        <w:pict>
          <v:shape id="_x0000_s2251" type="#_x0000_t202" style="position:absolute;left:0;text-align:left;margin-left:457.35pt;margin-top:7.1pt;width:85pt;height:19.5pt;z-index:251688448" filled="f" stroked="f">
            <v:textbox inset="1mm,0,1mm,0">
              <w:txbxContent>
                <w:p w:rsidR="003666A8" w:rsidRDefault="003666A8" w:rsidP="00DB7DF1">
                  <w:pPr>
                    <w:spacing w:line="160" w:lineRule="exact"/>
                    <w:jc w:val="left"/>
                    <w:rPr>
                      <w:rFonts w:cs="Miriam" w:hint="cs"/>
                      <w:noProof/>
                      <w:szCs w:val="18"/>
                      <w:rtl/>
                    </w:rPr>
                  </w:pPr>
                  <w:r>
                    <w:rPr>
                      <w:rFonts w:cs="Miriam" w:hint="cs"/>
                      <w:szCs w:val="18"/>
                      <w:rtl/>
                    </w:rPr>
                    <w:t>החלטה תשע"ד-2014</w:t>
                  </w:r>
                </w:p>
                <w:p w:rsidR="003666A8" w:rsidRDefault="003666A8" w:rsidP="00DB7DF1">
                  <w:pPr>
                    <w:spacing w:line="160" w:lineRule="exact"/>
                    <w:jc w:val="left"/>
                    <w:rPr>
                      <w:rFonts w:cs="Miriam" w:hint="cs"/>
                      <w:noProof/>
                      <w:szCs w:val="18"/>
                      <w:rtl/>
                    </w:rPr>
                  </w:pPr>
                  <w:r>
                    <w:rPr>
                      <w:rFonts w:cs="Miriam" w:hint="cs"/>
                      <w:noProof/>
                      <w:szCs w:val="18"/>
                      <w:rtl/>
                    </w:rPr>
                    <w:t xml:space="preserve">הודעה </w:t>
                  </w:r>
                  <w:r w:rsidR="00735DDC">
                    <w:rPr>
                      <w:rFonts w:cs="Miriam" w:hint="cs"/>
                      <w:noProof/>
                      <w:szCs w:val="18"/>
                      <w:rtl/>
                    </w:rPr>
                    <w:t>תשפ"</w:t>
                  </w:r>
                  <w:r w:rsidR="00923628">
                    <w:rPr>
                      <w:rFonts w:cs="Miriam" w:hint="cs"/>
                      <w:noProof/>
                      <w:szCs w:val="18"/>
                      <w:rtl/>
                    </w:rPr>
                    <w:t>ג</w:t>
                  </w:r>
                  <w:r w:rsidR="00735DDC">
                    <w:rPr>
                      <w:rFonts w:cs="Miriam" w:hint="cs"/>
                      <w:noProof/>
                      <w:szCs w:val="18"/>
                      <w:rtl/>
                    </w:rPr>
                    <w:t>-202</w:t>
                  </w:r>
                  <w:r w:rsidR="00923628">
                    <w:rPr>
                      <w:rFonts w:cs="Miriam" w:hint="cs"/>
                      <w:noProof/>
                      <w:szCs w:val="18"/>
                      <w:rtl/>
                    </w:rPr>
                    <w:t>3</w:t>
                  </w:r>
                </w:p>
              </w:txbxContent>
            </v:textbox>
          </v:shape>
        </w:pict>
      </w:r>
      <w:r w:rsidR="002C368F">
        <w:rPr>
          <w:rStyle w:val="default"/>
          <w:rFonts w:cs="FrankRuehl" w:hint="cs"/>
          <w:rtl/>
        </w:rPr>
        <w:t>(5)</w:t>
      </w:r>
      <w:r w:rsidR="002C368F">
        <w:rPr>
          <w:rStyle w:val="default"/>
          <w:rFonts w:cs="FrankRuehl" w:hint="cs"/>
          <w:rtl/>
        </w:rPr>
        <w:tab/>
      </w:r>
      <w:r w:rsidRPr="00DB7DF1">
        <w:rPr>
          <w:rStyle w:val="default"/>
          <w:rFonts w:cs="FrankRuehl" w:hint="cs"/>
          <w:rtl/>
        </w:rPr>
        <w:t>תשלום שנתי בעבור ביגוד בסכום של 2,</w:t>
      </w:r>
      <w:r w:rsidR="007856FD">
        <w:rPr>
          <w:rStyle w:val="default"/>
          <w:rFonts w:cs="FrankRuehl" w:hint="cs"/>
          <w:rtl/>
        </w:rPr>
        <w:t>299</w:t>
      </w:r>
      <w:r w:rsidRPr="00DB7DF1">
        <w:rPr>
          <w:rStyle w:val="default"/>
          <w:rFonts w:cs="FrankRuehl" w:hint="cs"/>
          <w:rtl/>
        </w:rPr>
        <w:t xml:space="preserve"> שקלים חדשים, שישולם באופן יחסי מדי חודש עם השכר</w:t>
      </w:r>
      <w:r w:rsidR="002C368F">
        <w:rPr>
          <w:rStyle w:val="default"/>
          <w:rFonts w:cs="FrankRuehl" w:hint="cs"/>
          <w:rtl/>
        </w:rPr>
        <w:t>;</w:t>
      </w:r>
    </w:p>
    <w:p w:rsidR="002C368F" w:rsidRDefault="00DB7DF1" w:rsidP="00DB7DF1">
      <w:pPr>
        <w:pStyle w:val="P00"/>
        <w:spacing w:before="72"/>
        <w:ind w:left="1021" w:right="1134"/>
        <w:rPr>
          <w:rStyle w:val="default"/>
          <w:rFonts w:cs="FrankRuehl" w:hint="cs"/>
          <w:rtl/>
        </w:rPr>
      </w:pPr>
      <w:r>
        <w:rPr>
          <w:rFonts w:hint="cs"/>
          <w:rtl/>
          <w:lang w:eastAsia="en-US"/>
        </w:rPr>
        <w:pict>
          <v:shape id="_x0000_s2254" type="#_x0000_t202" style="position:absolute;left:0;text-align:left;margin-left:457.35pt;margin-top:7.1pt;width:85pt;height:11.5pt;z-index:251689472" filled="f" stroked="f">
            <v:textbox inset="1mm,0,1mm,0">
              <w:txbxContent>
                <w:p w:rsidR="003666A8" w:rsidRDefault="003666A8" w:rsidP="00DB7DF1">
                  <w:pPr>
                    <w:spacing w:line="160" w:lineRule="exact"/>
                    <w:jc w:val="left"/>
                    <w:rPr>
                      <w:rFonts w:cs="Miriam" w:hint="cs"/>
                      <w:noProof/>
                      <w:szCs w:val="18"/>
                      <w:rtl/>
                    </w:rPr>
                  </w:pPr>
                  <w:r>
                    <w:rPr>
                      <w:rFonts w:cs="Miriam" w:hint="cs"/>
                      <w:szCs w:val="18"/>
                      <w:rtl/>
                    </w:rPr>
                    <w:t>החלטה תשע"ד-2014</w:t>
                  </w:r>
                </w:p>
              </w:txbxContent>
            </v:textbox>
          </v:shape>
        </w:pict>
      </w:r>
      <w:r w:rsidR="002C368F">
        <w:rPr>
          <w:rStyle w:val="default"/>
          <w:rFonts w:cs="FrankRuehl" w:hint="cs"/>
          <w:rtl/>
        </w:rPr>
        <w:t>(6)</w:t>
      </w:r>
      <w:r w:rsidR="002C368F">
        <w:rPr>
          <w:rStyle w:val="default"/>
          <w:rFonts w:cs="FrankRuehl" w:hint="cs"/>
          <w:rtl/>
        </w:rPr>
        <w:tab/>
        <w:t xml:space="preserve">תשלומים לקרן השתלמות, בשיעור של 7.5% מהשכר הקובע כמשמעותו בסעיף 40ט(ה), לפי בקשת </w:t>
      </w:r>
      <w:r>
        <w:rPr>
          <w:rStyle w:val="default"/>
          <w:rFonts w:cs="FrankRuehl" w:hint="cs"/>
          <w:rtl/>
        </w:rPr>
        <w:t>היועץ</w:t>
      </w:r>
      <w:r w:rsidR="002C368F">
        <w:rPr>
          <w:rStyle w:val="default"/>
          <w:rFonts w:cs="FrankRuehl" w:hint="cs"/>
          <w:rtl/>
        </w:rPr>
        <w:t xml:space="preserve"> הפרלמנטרי, שתוגש לקרן ההשתלמות באמצעות חשב הכנסת, ובלבד </w:t>
      </w:r>
      <w:r>
        <w:rPr>
          <w:rStyle w:val="default"/>
          <w:rFonts w:cs="FrankRuehl" w:hint="cs"/>
          <w:rtl/>
        </w:rPr>
        <w:t>שהיועץ</w:t>
      </w:r>
      <w:r w:rsidR="002C368F">
        <w:rPr>
          <w:rStyle w:val="default"/>
          <w:rFonts w:cs="FrankRuehl" w:hint="cs"/>
          <w:rtl/>
        </w:rPr>
        <w:t xml:space="preserve"> הסכים להעביר לקרן ההשתלמות 2.5% משכרו הקובע;</w:t>
      </w:r>
    </w:p>
    <w:p w:rsidR="002C368F" w:rsidRDefault="002C368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דמי הבראה, לפי צו ההרחבה של ההסכם הקיבוצי הכללי בדבר תשלום קצובת הבראה;</w:t>
      </w:r>
    </w:p>
    <w:p w:rsidR="002C368F" w:rsidRDefault="002C368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דמי מחלה כחוק;</w:t>
      </w:r>
    </w:p>
    <w:p w:rsidR="002C368F" w:rsidRDefault="002C368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דמי חופשה שנתית כחוק;</w:t>
      </w:r>
    </w:p>
    <w:p w:rsidR="002C368F" w:rsidRDefault="002C368F">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שי לחג, בסמוך לראש השנה ולפסח, בכסף או בשווה כסף, בסכום שנתי של 415 שקלים חד</w:t>
      </w:r>
      <w:r w:rsidR="00DB7DF1">
        <w:rPr>
          <w:rStyle w:val="default"/>
          <w:rFonts w:cs="FrankRuehl" w:hint="cs"/>
          <w:rtl/>
        </w:rPr>
        <w:t>שים;</w:t>
      </w:r>
    </w:p>
    <w:p w:rsidR="00DB7DF1" w:rsidRDefault="00DB7DF1" w:rsidP="00DB7DF1">
      <w:pPr>
        <w:pStyle w:val="P00"/>
        <w:spacing w:before="72"/>
        <w:ind w:left="1021" w:right="1134"/>
        <w:rPr>
          <w:rStyle w:val="default"/>
          <w:rFonts w:cs="FrankRuehl" w:hint="cs"/>
          <w:rtl/>
        </w:rPr>
      </w:pPr>
      <w:r>
        <w:rPr>
          <w:rFonts w:hint="cs"/>
          <w:rtl/>
          <w:lang w:eastAsia="en-US"/>
        </w:rPr>
        <w:pict>
          <v:shape id="_x0000_s2255" type="#_x0000_t202" style="position:absolute;left:0;text-align:left;margin-left:457.35pt;margin-top:7.1pt;width:85pt;height:13.1pt;z-index:251690496" filled="f" stroked="f">
            <v:textbox style="mso-next-textbox:#_x0000_s2255" inset="1mm,0,1mm,0">
              <w:txbxContent>
                <w:p w:rsidR="003666A8" w:rsidRDefault="003666A8" w:rsidP="00DB7DF1">
                  <w:pPr>
                    <w:spacing w:line="160" w:lineRule="exact"/>
                    <w:jc w:val="left"/>
                    <w:rPr>
                      <w:rFonts w:cs="Miriam" w:hint="cs"/>
                      <w:noProof/>
                      <w:szCs w:val="18"/>
                      <w:rtl/>
                    </w:rPr>
                  </w:pPr>
                  <w:r>
                    <w:rPr>
                      <w:rFonts w:cs="Miriam" w:hint="cs"/>
                      <w:szCs w:val="18"/>
                      <w:rtl/>
                    </w:rPr>
                    <w:t>החלטה תשע"ד-2014</w:t>
                  </w:r>
                </w:p>
              </w:txbxContent>
            </v:textbox>
          </v:shape>
        </w:pict>
      </w:r>
      <w:r>
        <w:rPr>
          <w:rStyle w:val="default"/>
          <w:rFonts w:cs="FrankRuehl" w:hint="cs"/>
          <w:rtl/>
        </w:rPr>
        <w:t>(</w:t>
      </w:r>
      <w:r w:rsidRPr="00DB7DF1">
        <w:rPr>
          <w:rStyle w:val="default"/>
          <w:rFonts w:cs="FrankRuehl" w:hint="cs"/>
          <w:rtl/>
        </w:rPr>
        <w:t>11)</w:t>
      </w:r>
      <w:r w:rsidRPr="00DB7DF1">
        <w:rPr>
          <w:rStyle w:val="default"/>
          <w:rFonts w:cs="FrankRuehl" w:hint="cs"/>
          <w:rtl/>
        </w:rPr>
        <w:tab/>
        <w:t>תוספת מעונות (זכויות הוריות)</w:t>
      </w:r>
      <w:r w:rsidR="00DE4789">
        <w:rPr>
          <w:rStyle w:val="default"/>
          <w:rFonts w:cs="FrankRuehl" w:hint="cs"/>
          <w:rtl/>
        </w:rPr>
        <w:t>, כפי שהיא משולמת לעובדי המדינה;</w:t>
      </w:r>
    </w:p>
    <w:p w:rsidR="00DE4789" w:rsidRDefault="00DE4789" w:rsidP="00DE4789">
      <w:pPr>
        <w:pStyle w:val="P00"/>
        <w:spacing w:before="72"/>
        <w:ind w:left="1475" w:right="1134" w:hanging="454"/>
        <w:rPr>
          <w:rStyle w:val="default"/>
          <w:rFonts w:cs="FrankRuehl" w:hint="cs"/>
          <w:rtl/>
        </w:rPr>
      </w:pPr>
      <w:r>
        <w:rPr>
          <w:rFonts w:hint="cs"/>
          <w:rtl/>
          <w:lang w:eastAsia="en-US"/>
        </w:rPr>
        <w:pict>
          <v:shape id="_x0000_s2271" type="#_x0000_t202" style="position:absolute;left:0;text-align:left;margin-left:457.35pt;margin-top:7.1pt;width:85pt;height:13.1pt;z-index:251698688" filled="f" stroked="f">
            <v:textbox style="mso-next-textbox:#_x0000_s2271" inset="1mm,0,1mm,0">
              <w:txbxContent>
                <w:p w:rsidR="003666A8" w:rsidRDefault="003666A8" w:rsidP="00DE4789">
                  <w:pPr>
                    <w:spacing w:line="160" w:lineRule="exact"/>
                    <w:jc w:val="left"/>
                    <w:rPr>
                      <w:rFonts w:cs="Miriam" w:hint="cs"/>
                      <w:noProof/>
                      <w:szCs w:val="18"/>
                      <w:rtl/>
                    </w:rPr>
                  </w:pPr>
                  <w:r>
                    <w:rPr>
                      <w:rFonts w:cs="Miriam" w:hint="cs"/>
                      <w:szCs w:val="18"/>
                      <w:rtl/>
                    </w:rPr>
                    <w:t>החלטה תשע"ה-2015</w:t>
                  </w:r>
                </w:p>
              </w:txbxContent>
            </v:textbox>
          </v:shape>
        </w:pict>
      </w:r>
      <w:r>
        <w:rPr>
          <w:rStyle w:val="default"/>
          <w:rFonts w:cs="FrankRuehl" w:hint="cs"/>
          <w:rtl/>
        </w:rPr>
        <w:t>(12)</w:t>
      </w:r>
      <w:r>
        <w:rPr>
          <w:rStyle w:val="default"/>
          <w:rFonts w:cs="FrankRuehl" w:hint="cs"/>
          <w:rtl/>
        </w:rPr>
        <w:tab/>
        <w:t>(א)</w:t>
      </w:r>
      <w:r>
        <w:rPr>
          <w:rStyle w:val="default"/>
          <w:rFonts w:cs="FrankRuehl" w:hint="cs"/>
          <w:rtl/>
        </w:rPr>
        <w:tab/>
        <w:t xml:space="preserve">מענק בעד השתתפות בקורס ליועצים פרלמנטריים מטעם הכנסת; בעד נוכחות מלאה בשמונה מפגשים בקורס הכולל עשרה מפגשים יינתן מענק של 5,000 שקלים חדשים, ובעד נוכחות מלאה בחמישה עד שבעה מפגשים בקורס כאמור </w:t>
      </w:r>
      <w:r>
        <w:rPr>
          <w:rStyle w:val="default"/>
          <w:rFonts w:cs="FrankRuehl"/>
          <w:rtl/>
        </w:rPr>
        <w:t>–</w:t>
      </w:r>
      <w:r>
        <w:rPr>
          <w:rStyle w:val="default"/>
          <w:rFonts w:cs="FrankRuehl" w:hint="cs"/>
          <w:rtl/>
        </w:rPr>
        <w:t xml:space="preserve"> מחצית הסכום האמור;</w:t>
      </w:r>
    </w:p>
    <w:p w:rsidR="00DE4789" w:rsidRDefault="00DE4789" w:rsidP="00DE47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מענק ישולם ליועץ פרלמנטרי פעם אחת בלבד, אף אם שולמה רק מחציתו, ובעד השתתפות בקורס אחד בלבד, בכל תקופות עבודתו בתפקיד יועץ פרלמנטרי, עם שכר החודש שלאחר החודש שבו הסתיים הקורס, ובלבד שהיועץ הפרלמנטרי משמש בתפקידו במועד התשלום;</w:t>
      </w:r>
    </w:p>
    <w:p w:rsidR="00DE4789" w:rsidRDefault="00DE4789" w:rsidP="00DE478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3B13E4">
        <w:rPr>
          <w:rStyle w:val="default"/>
          <w:rFonts w:cs="FrankRuehl" w:hint="cs"/>
          <w:rtl/>
        </w:rPr>
        <w:t>הוועדה הציבורית רשאית לקבוע סכומים שונים מהאמור בפסקת משנה (א) אם מתכונת הקורס שונתה באופן מהותי;</w:t>
      </w:r>
    </w:p>
    <w:p w:rsidR="003B13E4" w:rsidRDefault="003B13E4" w:rsidP="00DE478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על אף האמור בפסקה זו, במקרה שבו התעורר ספק בדבר התקיימות התנאים למתן מענק, רשאית הוועדה הציבורית להחליט כי יועץ פרלמנטרי יקבל מענק, בסכום שתקבע, אף אם לא התקיימו בו כל התנאים כאמור.</w:t>
      </w:r>
    </w:p>
    <w:p w:rsidR="002C368F" w:rsidRDefault="00DB7DF1" w:rsidP="00DB7DF1">
      <w:pPr>
        <w:pStyle w:val="P00"/>
        <w:spacing w:before="72"/>
        <w:ind w:left="1021" w:right="1134" w:hanging="1021"/>
        <w:rPr>
          <w:rStyle w:val="default"/>
          <w:rFonts w:cs="FrankRuehl" w:hint="cs"/>
          <w:rtl/>
        </w:rPr>
      </w:pPr>
      <w:r>
        <w:rPr>
          <w:rFonts w:hint="cs"/>
          <w:rtl/>
          <w:lang w:eastAsia="en-US"/>
        </w:rPr>
        <w:pict>
          <v:shape id="_x0000_s2258" type="#_x0000_t202" style="position:absolute;left:0;text-align:left;margin-left:457.35pt;margin-top:7pt;width:85pt;height:11.2pt;z-index:251691520" filled="f" stroked="f">
            <v:textbox inset="1mm,0,1mm,0">
              <w:txbxContent>
                <w:p w:rsidR="003666A8" w:rsidRDefault="003666A8" w:rsidP="00DB7DF1">
                  <w:pPr>
                    <w:spacing w:line="160" w:lineRule="exact"/>
                    <w:jc w:val="left"/>
                    <w:rPr>
                      <w:rFonts w:cs="Miriam" w:hint="cs"/>
                      <w:noProof/>
                      <w:szCs w:val="18"/>
                      <w:rtl/>
                    </w:rPr>
                  </w:pPr>
                  <w:r>
                    <w:rPr>
                      <w:rFonts w:cs="Miriam" w:hint="cs"/>
                      <w:szCs w:val="18"/>
                      <w:rtl/>
                    </w:rPr>
                    <w:t>החלטה תשע"ד-2014</w:t>
                  </w:r>
                </w:p>
              </w:txbxContent>
            </v:textbox>
          </v:shape>
        </w:pict>
      </w:r>
      <w:r w:rsidR="002C368F">
        <w:rPr>
          <w:rStyle w:val="default"/>
          <w:rFonts w:cs="FrankRuehl" w:hint="cs"/>
          <w:rtl/>
        </w:rPr>
        <w:tab/>
        <w:t>(ב)</w:t>
      </w:r>
      <w:r w:rsidR="002C368F">
        <w:rPr>
          <w:rStyle w:val="default"/>
          <w:rFonts w:cs="FrankRuehl" w:hint="cs"/>
          <w:rtl/>
        </w:rPr>
        <w:tab/>
      </w:r>
      <w:r>
        <w:rPr>
          <w:rStyle w:val="default"/>
          <w:rFonts w:cs="FrankRuehl" w:hint="cs"/>
          <w:rtl/>
        </w:rPr>
        <w:t>(1)</w:t>
      </w:r>
      <w:r>
        <w:rPr>
          <w:rStyle w:val="default"/>
          <w:rFonts w:cs="FrankRuehl" w:hint="cs"/>
          <w:rtl/>
        </w:rPr>
        <w:tab/>
      </w:r>
      <w:r w:rsidR="002C368F">
        <w:rPr>
          <w:rStyle w:val="default"/>
          <w:rFonts w:cs="FrankRuehl" w:hint="cs"/>
          <w:rtl/>
        </w:rPr>
        <w:t>כל התשלומים המפורטים בסעיף 40ט ובסעיף קטן (א) י</w:t>
      </w:r>
      <w:r>
        <w:rPr>
          <w:rStyle w:val="default"/>
          <w:rFonts w:cs="FrankRuehl" w:hint="cs"/>
          <w:rtl/>
        </w:rPr>
        <w:t>חויבו במס הכנסה כדין בידי המקבל;</w:t>
      </w:r>
    </w:p>
    <w:p w:rsidR="00DB7DF1" w:rsidRPr="00DB7DF1" w:rsidRDefault="00DB7DF1" w:rsidP="00DB7DF1">
      <w:pPr>
        <w:pStyle w:val="P00"/>
        <w:spacing w:before="72"/>
        <w:ind w:left="1021" w:right="1134"/>
        <w:rPr>
          <w:rStyle w:val="default"/>
          <w:rFonts w:cs="FrankRuehl" w:hint="cs"/>
          <w:rtl/>
        </w:rPr>
      </w:pPr>
      <w:r>
        <w:rPr>
          <w:rFonts w:hint="cs"/>
          <w:rtl/>
          <w:lang w:eastAsia="en-US"/>
        </w:rPr>
        <w:pict>
          <v:shape id="_x0000_s2259" type="#_x0000_t202" style="position:absolute;left:0;text-align:left;margin-left:457.35pt;margin-top:7.1pt;width:85pt;height:26.55pt;z-index:251692544" filled="f" stroked="f">
            <v:textbox inset="1mm,0,1mm,0">
              <w:txbxContent>
                <w:p w:rsidR="003666A8" w:rsidRDefault="003666A8" w:rsidP="00DB7DF1">
                  <w:pPr>
                    <w:spacing w:line="160" w:lineRule="exact"/>
                    <w:jc w:val="left"/>
                    <w:rPr>
                      <w:rFonts w:cs="Miriam"/>
                      <w:szCs w:val="18"/>
                      <w:rtl/>
                    </w:rPr>
                  </w:pPr>
                  <w:r>
                    <w:rPr>
                      <w:rFonts w:cs="Miriam" w:hint="cs"/>
                      <w:szCs w:val="18"/>
                      <w:rtl/>
                    </w:rPr>
                    <w:t>החלטה תשע"ד-2014</w:t>
                  </w:r>
                </w:p>
                <w:p w:rsidR="0001792C" w:rsidRDefault="0001792C" w:rsidP="0001792C">
                  <w:pPr>
                    <w:spacing w:line="160" w:lineRule="exact"/>
                    <w:jc w:val="left"/>
                    <w:rPr>
                      <w:rFonts w:cs="Miriam" w:hint="cs"/>
                      <w:noProof/>
                      <w:szCs w:val="18"/>
                      <w:rtl/>
                    </w:rPr>
                  </w:pPr>
                  <w:r>
                    <w:rPr>
                      <w:rFonts w:cs="Miriam" w:hint="cs"/>
                      <w:noProof/>
                      <w:szCs w:val="18"/>
                      <w:rtl/>
                    </w:rPr>
                    <w:t>החלטה (מס' 4) תשפ"ב-2022</w:t>
                  </w:r>
                </w:p>
              </w:txbxContent>
            </v:textbox>
          </v:shape>
        </w:pict>
      </w:r>
      <w:r>
        <w:rPr>
          <w:rStyle w:val="default"/>
          <w:rFonts w:cs="FrankRuehl" w:hint="cs"/>
          <w:rtl/>
        </w:rPr>
        <w:t>(</w:t>
      </w:r>
      <w:r w:rsidRPr="00DB7DF1">
        <w:rPr>
          <w:rStyle w:val="default"/>
          <w:rFonts w:cs="FrankRuehl" w:hint="cs"/>
          <w:rtl/>
        </w:rPr>
        <w:t>2)</w:t>
      </w:r>
      <w:r w:rsidRPr="00DB7DF1">
        <w:rPr>
          <w:rStyle w:val="default"/>
          <w:rFonts w:cs="FrankRuehl" w:hint="cs"/>
          <w:rtl/>
        </w:rPr>
        <w:tab/>
        <w:t>על אף האמור בפסקה (1), מס הכנסה המוטל לפי סעיף קטן (א)(3) יהיה על חשבון הכנסת.</w:t>
      </w:r>
    </w:p>
    <w:p w:rsidR="0001792C" w:rsidRPr="00DB7DF1" w:rsidRDefault="0001792C" w:rsidP="0001792C">
      <w:pPr>
        <w:pStyle w:val="P00"/>
        <w:spacing w:before="72"/>
        <w:ind w:left="0" w:right="1134"/>
        <w:rPr>
          <w:rStyle w:val="default"/>
          <w:rFonts w:cs="FrankRuehl" w:hint="cs"/>
          <w:rtl/>
        </w:rPr>
      </w:pPr>
      <w:r>
        <w:rPr>
          <w:rFonts w:hint="cs"/>
          <w:rtl/>
          <w:lang w:eastAsia="en-US"/>
        </w:rPr>
        <w:pict>
          <v:shape id="_x0000_s2381" type="#_x0000_t202" style="position:absolute;left:0;text-align:left;margin-left:457.35pt;margin-top:7pt;width:85pt;height:11.2pt;z-index:251744768" filled="f" stroked="f">
            <v:textbox inset="1mm,0,1mm,0">
              <w:txbxContent>
                <w:p w:rsidR="0001792C" w:rsidRDefault="0001792C" w:rsidP="0001792C">
                  <w:pPr>
                    <w:spacing w:line="160" w:lineRule="exact"/>
                    <w:jc w:val="left"/>
                    <w:rPr>
                      <w:rFonts w:cs="Miriam" w:hint="cs"/>
                      <w:noProof/>
                      <w:szCs w:val="18"/>
                      <w:rtl/>
                    </w:rPr>
                  </w:pPr>
                  <w:r>
                    <w:rPr>
                      <w:rFonts w:cs="Miriam" w:hint="cs"/>
                      <w:szCs w:val="18"/>
                      <w:rtl/>
                    </w:rPr>
                    <w:t>החלטה תשע"ד-2014</w:t>
                  </w:r>
                </w:p>
              </w:txbxContent>
            </v:textbox>
          </v:shape>
        </w:pict>
      </w:r>
      <w:r>
        <w:rPr>
          <w:rStyle w:val="default"/>
          <w:rFonts w:cs="FrankRuehl" w:hint="cs"/>
          <w:rtl/>
        </w:rPr>
        <w:tab/>
        <w:t>(</w:t>
      </w:r>
      <w:r w:rsidRPr="00DB7DF1">
        <w:rPr>
          <w:rStyle w:val="default"/>
          <w:rFonts w:cs="FrankRuehl" w:hint="cs"/>
          <w:rtl/>
        </w:rPr>
        <w:t>ג)</w:t>
      </w:r>
      <w:r w:rsidRPr="00DB7DF1">
        <w:rPr>
          <w:rStyle w:val="default"/>
          <w:rFonts w:cs="FrankRuehl" w:hint="cs"/>
          <w:rtl/>
        </w:rPr>
        <w:tab/>
        <w:t>יועץ פרלמנטרי יודיע בכתב לחשב הכנסת בלא דיחוי על כל שינוי במקום מגוריו הקבוע.</w:t>
      </w:r>
    </w:p>
    <w:p w:rsidR="0001792C" w:rsidRPr="0001792C" w:rsidRDefault="00DB7DF1" w:rsidP="0001792C">
      <w:pPr>
        <w:pStyle w:val="P00"/>
        <w:spacing w:before="72"/>
        <w:ind w:left="0" w:right="1134"/>
        <w:rPr>
          <w:rStyle w:val="default"/>
          <w:rFonts w:cs="FrankRuehl" w:hint="cs"/>
          <w:rtl/>
        </w:rPr>
      </w:pPr>
      <w:r w:rsidRPr="0001792C">
        <w:rPr>
          <w:rStyle w:val="default"/>
          <w:rFonts w:cs="FrankRuehl" w:hint="cs"/>
          <w:rtl/>
        </w:rPr>
        <w:pict>
          <v:shape id="_x0000_s2260" type="#_x0000_t202" style="position:absolute;left:0;text-align:left;margin-left:457.35pt;margin-top:7pt;width:85pt;height:20.35pt;z-index:251693568" filled="f" stroked="f">
            <v:textbox inset="1mm,0,1mm,0">
              <w:txbxContent>
                <w:p w:rsidR="0001792C" w:rsidRDefault="0001792C" w:rsidP="0001792C">
                  <w:pPr>
                    <w:spacing w:line="160" w:lineRule="exact"/>
                    <w:jc w:val="left"/>
                    <w:rPr>
                      <w:rFonts w:cs="Miriam" w:hint="cs"/>
                      <w:noProof/>
                      <w:szCs w:val="18"/>
                      <w:rtl/>
                    </w:rPr>
                  </w:pPr>
                  <w:r>
                    <w:rPr>
                      <w:rFonts w:cs="Miriam" w:hint="cs"/>
                      <w:noProof/>
                      <w:szCs w:val="18"/>
                      <w:rtl/>
                    </w:rPr>
                    <w:t>החלטה (מס' 4) תשפ"ב-2022</w:t>
                  </w:r>
                </w:p>
              </w:txbxContent>
            </v:textbox>
          </v:shape>
        </w:pict>
      </w:r>
      <w:r>
        <w:rPr>
          <w:rStyle w:val="default"/>
          <w:rFonts w:cs="FrankRuehl" w:hint="cs"/>
          <w:rtl/>
        </w:rPr>
        <w:tab/>
        <w:t>(</w:t>
      </w:r>
      <w:r w:rsidR="0001792C">
        <w:rPr>
          <w:rStyle w:val="default"/>
          <w:rFonts w:cs="FrankRuehl" w:hint="cs"/>
          <w:rtl/>
        </w:rPr>
        <w:t>ד</w:t>
      </w:r>
      <w:r w:rsidRPr="00DB7DF1">
        <w:rPr>
          <w:rStyle w:val="default"/>
          <w:rFonts w:cs="FrankRuehl" w:hint="cs"/>
          <w:rtl/>
        </w:rPr>
        <w:t>)</w:t>
      </w:r>
      <w:r w:rsidRPr="00DB7DF1">
        <w:rPr>
          <w:rStyle w:val="default"/>
          <w:rFonts w:cs="FrankRuehl" w:hint="cs"/>
          <w:rtl/>
        </w:rPr>
        <w:tab/>
      </w:r>
      <w:r w:rsidR="0001792C" w:rsidRPr="0001792C">
        <w:rPr>
          <w:rStyle w:val="default"/>
          <w:rFonts w:cs="FrankRuehl" w:hint="cs"/>
          <w:rtl/>
        </w:rPr>
        <w:t>לעניין חישוב המרחק בין משכן הכנסת למקום מגוריו של היועץ הפרלמנטרי, לשם החזר הוצאות ותשלומים לפי סעיף זה, לא יובאו בחשבון כבישי אגרה.</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93" w:name="Rov239"/>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פסקה 40י(א)(3) מיום 1.12.2003</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197"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הוספת סעיף 40י</w:t>
      </w:r>
    </w:p>
    <w:p w:rsidR="002C368F" w:rsidRPr="00346B5C" w:rsidRDefault="002C368F">
      <w:pPr>
        <w:pStyle w:val="P00"/>
        <w:spacing w:before="0"/>
        <w:ind w:left="1021" w:right="1134"/>
        <w:rPr>
          <w:rStyle w:val="default"/>
          <w:rFonts w:cs="FrankRuehl" w:hint="cs"/>
          <w:vanish/>
          <w:szCs w:val="20"/>
          <w:shd w:val="clear" w:color="auto" w:fill="FFFF99"/>
          <w:rtl/>
        </w:rPr>
      </w:pPr>
    </w:p>
    <w:p w:rsidR="002C368F" w:rsidRPr="00346B5C" w:rsidRDefault="002C368F">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1.3.2005 עד יום 31.12.2005</w:t>
      </w:r>
    </w:p>
    <w:p w:rsidR="002C368F" w:rsidRPr="00346B5C" w:rsidRDefault="002C368F">
      <w:pPr>
        <w:pStyle w:val="P00"/>
        <w:spacing w:before="0"/>
        <w:ind w:left="1021"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הוראת שעה תשס"ה-2005</w:t>
      </w:r>
    </w:p>
    <w:p w:rsidR="002C368F" w:rsidRPr="00346B5C" w:rsidRDefault="002C368F">
      <w:pPr>
        <w:pStyle w:val="P00"/>
        <w:spacing w:before="0"/>
        <w:ind w:left="1021" w:right="1134"/>
        <w:rPr>
          <w:rStyle w:val="default"/>
          <w:rFonts w:cs="FrankRuehl" w:hint="cs"/>
          <w:vanish/>
          <w:szCs w:val="20"/>
          <w:shd w:val="clear" w:color="auto" w:fill="FFFF99"/>
          <w:rtl/>
        </w:rPr>
      </w:pPr>
      <w:hyperlink r:id="rId198" w:history="1">
        <w:r w:rsidRPr="00346B5C">
          <w:rPr>
            <w:rStyle w:val="Hyperlink"/>
            <w:rFonts w:hint="cs"/>
            <w:vanish/>
            <w:szCs w:val="20"/>
            <w:shd w:val="clear" w:color="auto" w:fill="FFFF99"/>
            <w:rtl/>
          </w:rPr>
          <w:t>ק"ת תשס"ה מס' 6379</w:t>
        </w:r>
      </w:hyperlink>
      <w:r w:rsidRPr="00346B5C">
        <w:rPr>
          <w:rStyle w:val="default"/>
          <w:rFonts w:cs="FrankRuehl" w:hint="cs"/>
          <w:vanish/>
          <w:szCs w:val="20"/>
          <w:shd w:val="clear" w:color="auto" w:fill="FFFF99"/>
          <w:rtl/>
        </w:rPr>
        <w:t xml:space="preserve"> מיום 29.3.2005 עמ' 600</w:t>
      </w:r>
    </w:p>
    <w:p w:rsidR="002C368F" w:rsidRPr="00346B5C" w:rsidRDefault="002C368F">
      <w:pPr>
        <w:pStyle w:val="P00"/>
        <w:ind w:left="1021"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(2)</w:t>
      </w:r>
      <w:r w:rsidRPr="00346B5C">
        <w:rPr>
          <w:rStyle w:val="default"/>
          <w:rFonts w:ascii="FrankRuehl" w:hAnsi="FrankRuehl" w:cs="FrankRuehl" w:hint="cs"/>
          <w:vanish/>
          <w:sz w:val="22"/>
          <w:szCs w:val="22"/>
          <w:shd w:val="clear" w:color="auto" w:fill="FFFF99"/>
          <w:rtl/>
        </w:rPr>
        <w:tab/>
        <w:t>השתתפות בהוצאות נסיעה, כלכלה ולינה לפי אחת מהאפשרויות הבאות, לפי בחירת העוזר הפרלמנטרי:</w:t>
      </w:r>
    </w:p>
    <w:p w:rsidR="002C368F" w:rsidRPr="00346B5C" w:rsidRDefault="002C368F">
      <w:pPr>
        <w:pStyle w:val="P00"/>
        <w:spacing w:before="0"/>
        <w:ind w:left="1474"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(א)</w:t>
      </w:r>
      <w:r w:rsidRPr="00346B5C">
        <w:rPr>
          <w:rStyle w:val="default"/>
          <w:rFonts w:ascii="FrankRuehl" w:hAnsi="FrankRuehl" w:cs="FrankRuehl" w:hint="cs"/>
          <w:vanish/>
          <w:sz w:val="22"/>
          <w:szCs w:val="22"/>
          <w:shd w:val="clear" w:color="auto" w:fill="FFFF99"/>
          <w:rtl/>
        </w:rPr>
        <w:tab/>
        <w:t xml:space="preserve">סכום כולל של </w:t>
      </w:r>
      <w:r w:rsidRPr="00346B5C">
        <w:rPr>
          <w:rStyle w:val="default"/>
          <w:rFonts w:ascii="FrankRuehl" w:hAnsi="FrankRuehl" w:cs="FrankRuehl" w:hint="cs"/>
          <w:strike/>
          <w:vanish/>
          <w:sz w:val="22"/>
          <w:szCs w:val="22"/>
          <w:shd w:val="clear" w:color="auto" w:fill="FFFF99"/>
          <w:rtl/>
        </w:rPr>
        <w:t>1,650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1,350 שקלים חדשים</w:t>
      </w:r>
      <w:r w:rsidRPr="00346B5C">
        <w:rPr>
          <w:rStyle w:val="default"/>
          <w:rFonts w:ascii="FrankRuehl" w:hAnsi="FrankRuehl" w:cs="FrankRuehl" w:hint="cs"/>
          <w:vanish/>
          <w:sz w:val="22"/>
          <w:szCs w:val="22"/>
          <w:shd w:val="clear" w:color="auto" w:fill="FFFF99"/>
          <w:rtl/>
        </w:rPr>
        <w:t xml:space="preserve"> בחודש;</w:t>
      </w:r>
    </w:p>
    <w:p w:rsidR="002C368F" w:rsidRPr="00346B5C" w:rsidRDefault="002C368F">
      <w:pPr>
        <w:pStyle w:val="P00"/>
        <w:spacing w:before="0"/>
        <w:ind w:left="1474"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hint="cs"/>
          <w:vanish/>
          <w:sz w:val="22"/>
          <w:szCs w:val="22"/>
          <w:shd w:val="clear" w:color="auto" w:fill="FFFF99"/>
          <w:rtl/>
        </w:rPr>
        <w:t>(ב)</w:t>
      </w:r>
      <w:r w:rsidRPr="00346B5C">
        <w:rPr>
          <w:rStyle w:val="default"/>
          <w:rFonts w:ascii="FrankRuehl" w:hAnsi="FrankRuehl" w:cs="FrankRuehl" w:hint="cs"/>
          <w:vanish/>
          <w:sz w:val="22"/>
          <w:szCs w:val="22"/>
          <w:shd w:val="clear" w:color="auto" w:fill="FFFF99"/>
          <w:rtl/>
        </w:rPr>
        <w:tab/>
        <w:t xml:space="preserve">סכום של </w:t>
      </w:r>
      <w:r w:rsidRPr="00346B5C">
        <w:rPr>
          <w:rStyle w:val="default"/>
          <w:rFonts w:ascii="FrankRuehl" w:hAnsi="FrankRuehl" w:cs="FrankRuehl" w:hint="cs"/>
          <w:strike/>
          <w:vanish/>
          <w:sz w:val="22"/>
          <w:szCs w:val="22"/>
          <w:shd w:val="clear" w:color="auto" w:fill="FFFF99"/>
          <w:rtl/>
        </w:rPr>
        <w:t>1,100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800 שקלים חדשים</w:t>
      </w:r>
      <w:r w:rsidRPr="00346B5C">
        <w:rPr>
          <w:rStyle w:val="default"/>
          <w:rFonts w:ascii="FrankRuehl" w:hAnsi="FrankRuehl" w:cs="FrankRuehl" w:hint="cs"/>
          <w:vanish/>
          <w:sz w:val="22"/>
          <w:szCs w:val="22"/>
          <w:shd w:val="clear" w:color="auto" w:fill="FFFF99"/>
          <w:rtl/>
        </w:rPr>
        <w:t xml:space="preserve"> בחודש, בתוספת סכום שיקבע חשב הכנסת לצורך השתתפות בהוצאות הנסיעה ממקום מגוריו בפועל של העוזר הפרלמנטרי לירושלים;</w:t>
      </w:r>
    </w:p>
    <w:p w:rsidR="002C368F" w:rsidRPr="00346B5C" w:rsidRDefault="002C368F">
      <w:pPr>
        <w:pStyle w:val="P00"/>
        <w:spacing w:before="0"/>
        <w:ind w:left="1021" w:right="1134"/>
        <w:rPr>
          <w:rStyle w:val="default"/>
          <w:rFonts w:cs="FrankRuehl" w:hint="cs"/>
          <w:vanish/>
          <w:szCs w:val="20"/>
          <w:shd w:val="clear" w:color="auto" w:fill="FFFF99"/>
          <w:rtl/>
        </w:rPr>
      </w:pPr>
    </w:p>
    <w:p w:rsidR="002C368F" w:rsidRPr="00346B5C" w:rsidRDefault="002C368F">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22.2.2007</w:t>
      </w:r>
    </w:p>
    <w:p w:rsidR="002C368F" w:rsidRPr="00346B5C" w:rsidRDefault="002C368F">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תשס"ז-2007</w:t>
      </w:r>
    </w:p>
    <w:p w:rsidR="002C368F" w:rsidRPr="00346B5C" w:rsidRDefault="002C368F">
      <w:pPr>
        <w:pStyle w:val="P00"/>
        <w:spacing w:before="0"/>
        <w:ind w:left="1021" w:right="1134"/>
        <w:rPr>
          <w:rStyle w:val="default"/>
          <w:rFonts w:cs="FrankRuehl" w:hint="cs"/>
          <w:vanish/>
          <w:szCs w:val="20"/>
          <w:shd w:val="clear" w:color="auto" w:fill="FFFF99"/>
          <w:rtl/>
        </w:rPr>
      </w:pPr>
      <w:hyperlink r:id="rId199" w:history="1">
        <w:r w:rsidRPr="00346B5C">
          <w:rPr>
            <w:rStyle w:val="Hyperlink"/>
            <w:rFonts w:hint="cs"/>
            <w:vanish/>
            <w:szCs w:val="20"/>
            <w:shd w:val="clear" w:color="auto" w:fill="FFFF99"/>
            <w:rtl/>
          </w:rPr>
          <w:t>ק"ת תשס"ז מס' 6568</w:t>
        </w:r>
      </w:hyperlink>
      <w:r w:rsidRPr="00346B5C">
        <w:rPr>
          <w:rStyle w:val="default"/>
          <w:rFonts w:cs="FrankRuehl" w:hint="cs"/>
          <w:vanish/>
          <w:szCs w:val="20"/>
          <w:shd w:val="clear" w:color="auto" w:fill="FFFF99"/>
          <w:rtl/>
        </w:rPr>
        <w:t xml:space="preserve"> מיום 22.2.2007 עמ' 606</w:t>
      </w:r>
    </w:p>
    <w:p w:rsidR="002C368F" w:rsidRPr="00346B5C" w:rsidRDefault="002C368F">
      <w:pPr>
        <w:pStyle w:val="P0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השתתפות בהוצאות לינה בירושלים, שתשולם כנגד חשבוניות או קבלות או ישירות למקום הלינה, בסכום שלא יעלה על </w:t>
      </w:r>
      <w:r w:rsidRPr="00346B5C">
        <w:rPr>
          <w:rStyle w:val="default"/>
          <w:rFonts w:cs="FrankRuehl" w:hint="cs"/>
          <w:strike/>
          <w:vanish/>
          <w:sz w:val="22"/>
          <w:szCs w:val="22"/>
          <w:shd w:val="clear" w:color="auto" w:fill="FFFF99"/>
          <w:rtl/>
        </w:rPr>
        <w:t>110 שקלים חדשים ללילה</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u w:val="single"/>
          <w:shd w:val="clear" w:color="auto" w:fill="FFFF99"/>
          <w:rtl/>
        </w:rPr>
        <w:t>190 שקלים חדשים ללילה, או סכום גבוה יותר שיקבע חשב הכנסת בהתאם לשינויים בעלות הלינה</w:t>
      </w:r>
      <w:r w:rsidRPr="00346B5C">
        <w:rPr>
          <w:rStyle w:val="default"/>
          <w:rFonts w:cs="FrankRuehl" w:hint="cs"/>
          <w:vanish/>
          <w:sz w:val="22"/>
          <w:szCs w:val="22"/>
          <w:shd w:val="clear" w:color="auto" w:fill="FFFF99"/>
          <w:rtl/>
        </w:rPr>
        <w:t>, ובלבד שמתקיים אחד מתנאים אלה:</w:t>
      </w:r>
    </w:p>
    <w:p w:rsidR="002C368F" w:rsidRPr="00346B5C" w:rsidRDefault="002C368F">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הלינה היא בלילה שבין שני ימי ישיבות של מליאת הכנסת, ומקום מגוריו הקבוע של העוזר הפרלמנטרי מרוחק מירושלים 100 ק"מ לפחות;</w:t>
      </w:r>
    </w:p>
    <w:p w:rsidR="002C368F" w:rsidRPr="00346B5C" w:rsidRDefault="002C368F">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(ב)</w:t>
      </w:r>
      <w:r w:rsidRPr="00346B5C">
        <w:rPr>
          <w:rStyle w:val="default"/>
          <w:rFonts w:cs="FrankRuehl" w:hint="cs"/>
          <w:vanish/>
          <w:sz w:val="22"/>
          <w:szCs w:val="22"/>
          <w:shd w:val="clear" w:color="auto" w:fill="FFFF99"/>
          <w:rtl/>
        </w:rPr>
        <w:tab/>
        <w:t>ישיבת הכנסת או ישיבת ועדה מוועדות הכנסת שבה השתתף חבר הכנסת המעסיק את העוזר הפרלמנטרי הסתיימה אחרי השעה 23:00, ולמחרת היום מתקיימת במשכן הכנסת ישיבה של הכנסת או של ועדה שבה משתתף חבר הכנסת כאמור;</w:t>
      </w:r>
    </w:p>
    <w:p w:rsidR="002C368F" w:rsidRPr="00346B5C" w:rsidRDefault="002C368F">
      <w:pPr>
        <w:pStyle w:val="P00"/>
        <w:spacing w:before="0"/>
        <w:ind w:left="1474" w:right="1134"/>
        <w:rPr>
          <w:rStyle w:val="default"/>
          <w:rFonts w:cs="FrankRuehl" w:hint="cs"/>
          <w:vanish/>
          <w:sz w:val="22"/>
          <w:szCs w:val="22"/>
          <w:u w:val="single"/>
          <w:shd w:val="clear" w:color="auto" w:fill="FFFF99"/>
          <w:rtl/>
        </w:rPr>
      </w:pPr>
      <w:r w:rsidRPr="00346B5C">
        <w:rPr>
          <w:rStyle w:val="default"/>
          <w:rFonts w:cs="FrankRuehl"/>
          <w:vanish/>
          <w:sz w:val="22"/>
          <w:szCs w:val="22"/>
          <w:u w:val="single"/>
          <w:shd w:val="clear" w:color="auto" w:fill="FFFF99"/>
          <w:rtl/>
        </w:rPr>
        <w:t>(ג)</w:t>
      </w:r>
      <w:r w:rsidRPr="00346B5C">
        <w:rPr>
          <w:rStyle w:val="default"/>
          <w:rFonts w:cs="FrankRuehl" w:hint="cs"/>
          <w:vanish/>
          <w:sz w:val="22"/>
          <w:szCs w:val="22"/>
          <w:u w:val="single"/>
          <w:shd w:val="clear" w:color="auto" w:fill="FFFF99"/>
          <w:rtl/>
        </w:rPr>
        <w:tab/>
      </w:r>
      <w:r w:rsidRPr="00346B5C">
        <w:rPr>
          <w:rStyle w:val="default"/>
          <w:rFonts w:cs="FrankRuehl"/>
          <w:vanish/>
          <w:sz w:val="22"/>
          <w:szCs w:val="22"/>
          <w:u w:val="single"/>
          <w:shd w:val="clear" w:color="auto" w:fill="FFFF99"/>
          <w:rtl/>
        </w:rPr>
        <w:t>העוזר הפרלמנטרי נדרש להישאר עם חבר הכנסת במשכן הכנסת, ביום שבו</w:t>
      </w:r>
      <w:r w:rsidRPr="00346B5C">
        <w:rPr>
          <w:rStyle w:val="default"/>
          <w:rFonts w:cs="FrankRuehl" w:hint="cs"/>
          <w:vanish/>
          <w:sz w:val="22"/>
          <w:szCs w:val="22"/>
          <w:u w:val="single"/>
          <w:shd w:val="clear" w:color="auto" w:fill="FFFF99"/>
          <w:rtl/>
        </w:rPr>
        <w:t xml:space="preserve"> </w:t>
      </w:r>
      <w:r w:rsidRPr="00346B5C">
        <w:rPr>
          <w:rStyle w:val="default"/>
          <w:rFonts w:cs="FrankRuehl"/>
          <w:vanish/>
          <w:sz w:val="22"/>
          <w:szCs w:val="22"/>
          <w:u w:val="single"/>
          <w:shd w:val="clear" w:color="auto" w:fill="FFFF99"/>
          <w:rtl/>
        </w:rPr>
        <w:t>התקיימה ישיבה של הכנסת או של ועדה שבה השתתף חבר הכנסת, עד שעה</w:t>
      </w:r>
      <w:r w:rsidRPr="00346B5C">
        <w:rPr>
          <w:rStyle w:val="default"/>
          <w:rFonts w:cs="FrankRuehl" w:hint="cs"/>
          <w:vanish/>
          <w:sz w:val="22"/>
          <w:szCs w:val="22"/>
          <w:u w:val="single"/>
          <w:shd w:val="clear" w:color="auto" w:fill="FFFF99"/>
          <w:rtl/>
        </w:rPr>
        <w:t xml:space="preserve"> </w:t>
      </w:r>
      <w:r w:rsidRPr="00346B5C">
        <w:rPr>
          <w:rStyle w:val="default"/>
          <w:rFonts w:cs="FrankRuehl"/>
          <w:vanish/>
          <w:sz w:val="22"/>
          <w:szCs w:val="22"/>
          <w:u w:val="single"/>
          <w:shd w:val="clear" w:color="auto" w:fill="FFFF99"/>
          <w:rtl/>
        </w:rPr>
        <w:t>מאוחרת שבה, בהתאם לקביעת חשב הכנסת, אין תחבורה ציבורית סדירה למקום מגוריו של העוזר;</w:t>
      </w:r>
    </w:p>
    <w:p w:rsidR="002C368F" w:rsidRPr="00346B5C" w:rsidRDefault="002C368F">
      <w:pPr>
        <w:pStyle w:val="P00"/>
        <w:spacing w:before="0"/>
        <w:ind w:left="1021" w:right="1134"/>
        <w:rPr>
          <w:rStyle w:val="default"/>
          <w:rFonts w:cs="FrankRuehl" w:hint="cs"/>
          <w:vanish/>
          <w:szCs w:val="20"/>
          <w:shd w:val="clear" w:color="auto" w:fill="FFFF99"/>
          <w:rtl/>
        </w:rPr>
      </w:pPr>
    </w:p>
    <w:p w:rsidR="002C368F" w:rsidRPr="00346B5C" w:rsidRDefault="002C368F">
      <w:pPr>
        <w:pStyle w:val="P00"/>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27.3.2007</w:t>
      </w:r>
    </w:p>
    <w:p w:rsidR="002C368F" w:rsidRPr="00346B5C" w:rsidRDefault="002C368F">
      <w:pPr>
        <w:pStyle w:val="P00"/>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3) תשס"ז-2007</w:t>
      </w:r>
    </w:p>
    <w:p w:rsidR="002C368F" w:rsidRPr="00346B5C" w:rsidRDefault="002C368F">
      <w:pPr>
        <w:pStyle w:val="P00"/>
        <w:spacing w:before="0"/>
        <w:ind w:left="1021" w:right="1134"/>
        <w:rPr>
          <w:rStyle w:val="default"/>
          <w:rFonts w:cs="FrankRuehl" w:hint="cs"/>
          <w:vanish/>
          <w:szCs w:val="20"/>
          <w:shd w:val="clear" w:color="auto" w:fill="FFFF99"/>
          <w:rtl/>
        </w:rPr>
      </w:pPr>
      <w:hyperlink r:id="rId200" w:history="1">
        <w:r w:rsidRPr="00346B5C">
          <w:rPr>
            <w:rStyle w:val="Hyperlink"/>
            <w:rFonts w:hint="cs"/>
            <w:vanish/>
            <w:szCs w:val="20"/>
            <w:shd w:val="clear" w:color="auto" w:fill="FFFF99"/>
            <w:rtl/>
          </w:rPr>
          <w:t>ק"ת תשס"ז מס' 6575</w:t>
        </w:r>
      </w:hyperlink>
      <w:r w:rsidRPr="00346B5C">
        <w:rPr>
          <w:rStyle w:val="default"/>
          <w:rFonts w:cs="FrankRuehl" w:hint="cs"/>
          <w:vanish/>
          <w:szCs w:val="20"/>
          <w:shd w:val="clear" w:color="auto" w:fill="FFFF99"/>
          <w:rtl/>
        </w:rPr>
        <w:t xml:space="preserve"> מיום 27.3.2007 עמ' 682</w:t>
      </w:r>
    </w:p>
    <w:p w:rsidR="002C368F" w:rsidRPr="00346B5C" w:rsidRDefault="002C368F">
      <w:pPr>
        <w:pStyle w:val="P0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השתתפות בהוצאות לינה בירושלים, שתשולם כנגד חשבוניות או קבלות או ישירות למקום הלינה, בסכום שלא יעלה על </w:t>
      </w:r>
      <w:r w:rsidRPr="00346B5C">
        <w:rPr>
          <w:rStyle w:val="default"/>
          <w:rFonts w:cs="FrankRuehl"/>
          <w:vanish/>
          <w:sz w:val="22"/>
          <w:szCs w:val="22"/>
          <w:shd w:val="clear" w:color="auto" w:fill="FFFF99"/>
          <w:rtl/>
        </w:rPr>
        <w:t xml:space="preserve">190 שקלים חדשים ללילה, </w:t>
      </w:r>
      <w:r w:rsidRPr="00346B5C">
        <w:rPr>
          <w:rStyle w:val="default"/>
          <w:rFonts w:cs="FrankRuehl"/>
          <w:vanish/>
          <w:sz w:val="22"/>
          <w:szCs w:val="22"/>
          <w:u w:val="single"/>
          <w:shd w:val="clear" w:color="auto" w:fill="FFFF99"/>
          <w:rtl/>
        </w:rPr>
        <w:t>או, אם אישר זאת חשב הכנסת בשל מחסור זמני במקום לינה בסכום האמור, בסכום שלא יעלה על 220 שקלים חדשים ללילה,</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shd w:val="clear" w:color="auto" w:fill="FFFF99"/>
          <w:rtl/>
        </w:rPr>
        <w:t>או סכום גבוה יותר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מאלה</w:t>
      </w:r>
      <w:r w:rsidRPr="00346B5C">
        <w:rPr>
          <w:rStyle w:val="default"/>
          <w:rFonts w:cs="FrankRuehl"/>
          <w:vanish/>
          <w:sz w:val="22"/>
          <w:szCs w:val="22"/>
          <w:shd w:val="clear" w:color="auto" w:fill="FFFF99"/>
          <w:rtl/>
        </w:rPr>
        <w:t xml:space="preserve"> שיקבע חשב הכנסת בהתאם לשינויים בעלות הלינה</w:t>
      </w:r>
      <w:r w:rsidRPr="00346B5C">
        <w:rPr>
          <w:rStyle w:val="default"/>
          <w:rFonts w:cs="FrankRuehl" w:hint="cs"/>
          <w:vanish/>
          <w:sz w:val="22"/>
          <w:szCs w:val="22"/>
          <w:shd w:val="clear" w:color="auto" w:fill="FFFF99"/>
          <w:rtl/>
        </w:rPr>
        <w:t>, ובלבד שמתקיים אחד מתנאים אלה:</w:t>
      </w:r>
    </w:p>
    <w:p w:rsidR="00CD11E3" w:rsidRPr="00346B5C" w:rsidRDefault="00CD11E3" w:rsidP="00CD11E3">
      <w:pPr>
        <w:pStyle w:val="P00"/>
        <w:spacing w:before="0"/>
        <w:ind w:left="0" w:right="1134"/>
        <w:rPr>
          <w:rStyle w:val="default"/>
          <w:rFonts w:cs="FrankRuehl" w:hint="cs"/>
          <w:vanish/>
          <w:szCs w:val="20"/>
          <w:shd w:val="clear" w:color="auto" w:fill="FFFF99"/>
          <w:rtl/>
        </w:rPr>
      </w:pPr>
    </w:p>
    <w:p w:rsidR="00CD11E3" w:rsidRPr="00346B5C" w:rsidRDefault="00CD11E3" w:rsidP="00CD11E3">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CD11E3" w:rsidRPr="00346B5C" w:rsidRDefault="00CD11E3" w:rsidP="00CD11E3">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CD11E3" w:rsidRPr="00346B5C" w:rsidRDefault="00CD11E3" w:rsidP="00CD11E3">
      <w:pPr>
        <w:pStyle w:val="P00"/>
        <w:spacing w:before="0"/>
        <w:ind w:left="0" w:right="1134"/>
        <w:rPr>
          <w:rStyle w:val="default"/>
          <w:rFonts w:cs="FrankRuehl" w:hint="cs"/>
          <w:vanish/>
          <w:szCs w:val="20"/>
          <w:shd w:val="clear" w:color="auto" w:fill="FFFF99"/>
          <w:rtl/>
        </w:rPr>
      </w:pPr>
      <w:hyperlink r:id="rId201"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1740</w:t>
      </w:r>
    </w:p>
    <w:p w:rsidR="00CD11E3" w:rsidRPr="00346B5C" w:rsidRDefault="00CD11E3" w:rsidP="00CD11E3">
      <w:pPr>
        <w:pStyle w:val="P0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40י</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נוסף על השכר לפי סעיף 40ט, רשאית הכנסת לממן בעבור חבר הכנסת </w:t>
      </w:r>
      <w:r w:rsidRPr="00346B5C">
        <w:rPr>
          <w:rStyle w:val="default"/>
          <w:rFonts w:cs="FrankRuehl" w:hint="cs"/>
          <w:strike/>
          <w:vanish/>
          <w:sz w:val="22"/>
          <w:szCs w:val="22"/>
          <w:shd w:val="clear" w:color="auto" w:fill="FFFF99"/>
          <w:rtl/>
        </w:rPr>
        <w:t>לעוזר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ליועץ</w:t>
      </w:r>
      <w:r w:rsidRPr="00346B5C">
        <w:rPr>
          <w:rStyle w:val="default"/>
          <w:rFonts w:cs="FrankRuehl" w:hint="cs"/>
          <w:vanish/>
          <w:sz w:val="22"/>
          <w:szCs w:val="22"/>
          <w:shd w:val="clear" w:color="auto" w:fill="FFFF99"/>
          <w:rtl/>
        </w:rPr>
        <w:t xml:space="preserve"> הפרלמנטרי החזר הוצאות ותשלומים אחרים כמפורט להלן:</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 xml:space="preserve">מכשיר רדיו-טלפון-נייד (להלן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רט"ן) מסוג שיורה חשב הכנסת, וכן תשלום בעבור שימוש ברט"ן, לרבות דמי שימוש ולמעט לצורך ביצוע רכישות, בסכום שלא יעלה על 300 שקלים חדשים בחודש כולל מע"מ, שישולם כנגד חשבוניות או קבלות או ישירות לחברת הרט"ן; הסכום האמור ניתן לצבירה בתוך אותה שנה;</w:t>
      </w:r>
    </w:p>
    <w:p w:rsidR="00CD11E3" w:rsidRPr="00346B5C" w:rsidRDefault="00CD11E3" w:rsidP="00CD11E3">
      <w:pPr>
        <w:pStyle w:val="P00"/>
        <w:spacing w:before="0"/>
        <w:ind w:left="1021"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(2)</w:t>
      </w:r>
      <w:r w:rsidRPr="00346B5C">
        <w:rPr>
          <w:rStyle w:val="default"/>
          <w:rFonts w:cs="FrankRuehl" w:hint="cs"/>
          <w:strike/>
          <w:vanish/>
          <w:sz w:val="22"/>
          <w:szCs w:val="22"/>
          <w:shd w:val="clear" w:color="auto" w:fill="FFFF99"/>
          <w:rtl/>
        </w:rPr>
        <w:tab/>
        <w:t>השתתפות בהוצאות נסיעה, כלכלה ולינה לפי אחת מהאפשרויות הבאות, לפי בחירת העוזר הפרלמנטרי:</w:t>
      </w:r>
    </w:p>
    <w:p w:rsidR="00CD11E3" w:rsidRPr="00346B5C" w:rsidRDefault="00CD11E3" w:rsidP="00CD11E3">
      <w:pPr>
        <w:pStyle w:val="P00"/>
        <w:spacing w:before="0"/>
        <w:ind w:left="1474"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(א)</w:t>
      </w:r>
      <w:r w:rsidRPr="00346B5C">
        <w:rPr>
          <w:rStyle w:val="default"/>
          <w:rFonts w:cs="FrankRuehl" w:hint="cs"/>
          <w:strike/>
          <w:vanish/>
          <w:sz w:val="22"/>
          <w:szCs w:val="22"/>
          <w:shd w:val="clear" w:color="auto" w:fill="FFFF99"/>
          <w:rtl/>
        </w:rPr>
        <w:tab/>
        <w:t>סכום כולל של 1,650 שקלים חדשים בחודש;</w:t>
      </w:r>
    </w:p>
    <w:p w:rsidR="00CD11E3" w:rsidRPr="00346B5C" w:rsidRDefault="00CD11E3" w:rsidP="00CD11E3">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strike/>
          <w:vanish/>
          <w:sz w:val="22"/>
          <w:szCs w:val="22"/>
          <w:shd w:val="clear" w:color="auto" w:fill="FFFF99"/>
          <w:rtl/>
        </w:rPr>
        <w:t>(ב)</w:t>
      </w:r>
      <w:r w:rsidRPr="00346B5C">
        <w:rPr>
          <w:rStyle w:val="default"/>
          <w:rFonts w:cs="FrankRuehl" w:hint="cs"/>
          <w:strike/>
          <w:vanish/>
          <w:sz w:val="22"/>
          <w:szCs w:val="22"/>
          <w:shd w:val="clear" w:color="auto" w:fill="FFFF99"/>
          <w:rtl/>
        </w:rPr>
        <w:tab/>
        <w:t>סכום של 1,100 שקלים חדשים בחודש, בתוספת סכום שיקבע חשב הכנסת לצורך השתתפות בהוצאות הנסיעה ממקום מגוריו בפועל של העוזר הפרלמנטרי לירושלים;</w:t>
      </w:r>
    </w:p>
    <w:p w:rsidR="00CD11E3" w:rsidRPr="00346B5C" w:rsidRDefault="00CD11E3" w:rsidP="00CD11E3">
      <w:pPr>
        <w:pStyle w:val="P00"/>
        <w:spacing w:before="0"/>
        <w:ind w:left="1021"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(2)</w:t>
      </w:r>
      <w:r w:rsidRPr="00346B5C">
        <w:rPr>
          <w:rStyle w:val="default"/>
          <w:rFonts w:cs="FrankRuehl" w:hint="cs"/>
          <w:vanish/>
          <w:sz w:val="22"/>
          <w:szCs w:val="22"/>
          <w:u w:val="single"/>
          <w:shd w:val="clear" w:color="auto" w:fill="FFFF99"/>
          <w:rtl/>
        </w:rPr>
        <w:tab/>
        <w:t>השתתפות בהוצאות נסיעה, כלכלה ולינה בסכומים שלהלן בהתאם למרחק שבין משכן הכנסת לבין מקום מגוריו הקבוע:</w:t>
      </w:r>
    </w:p>
    <w:p w:rsidR="00CD11E3" w:rsidRPr="00346B5C" w:rsidRDefault="00CD11E3" w:rsidP="00CD11E3">
      <w:pPr>
        <w:pStyle w:val="P00"/>
        <w:spacing w:before="0"/>
        <w:ind w:left="1474"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(א)</w:t>
      </w:r>
      <w:r w:rsidRPr="00346B5C">
        <w:rPr>
          <w:rStyle w:val="default"/>
          <w:rFonts w:cs="FrankRuehl" w:hint="cs"/>
          <w:vanish/>
          <w:sz w:val="22"/>
          <w:szCs w:val="22"/>
          <w:u w:val="single"/>
          <w:shd w:val="clear" w:color="auto" w:fill="FFFF99"/>
          <w:rtl/>
        </w:rPr>
        <w:tab/>
        <w:t xml:space="preserve">עד 100 ק"מ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1,800 שקלים חדשים בחודש;</w:t>
      </w:r>
    </w:p>
    <w:p w:rsidR="00CD11E3" w:rsidRPr="00346B5C" w:rsidRDefault="00CD11E3" w:rsidP="00CD11E3">
      <w:pPr>
        <w:pStyle w:val="P00"/>
        <w:spacing w:before="0"/>
        <w:ind w:left="1474"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(ב)</w:t>
      </w:r>
      <w:r w:rsidRPr="00346B5C">
        <w:rPr>
          <w:rStyle w:val="default"/>
          <w:rFonts w:cs="FrankRuehl" w:hint="cs"/>
          <w:vanish/>
          <w:sz w:val="22"/>
          <w:szCs w:val="22"/>
          <w:u w:val="single"/>
          <w:shd w:val="clear" w:color="auto" w:fill="FFFF99"/>
          <w:rtl/>
        </w:rPr>
        <w:tab/>
        <w:t xml:space="preserve">מעל 100 ק"מ עד 150 ק"מ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2,200 שקלים חדשים בחודש;</w:t>
      </w:r>
    </w:p>
    <w:p w:rsidR="00CD11E3" w:rsidRPr="00346B5C" w:rsidRDefault="00CD11E3" w:rsidP="00CD11E3">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u w:val="single"/>
          <w:shd w:val="clear" w:color="auto" w:fill="FFFF99"/>
          <w:rtl/>
        </w:rPr>
        <w:t>(ג)</w:t>
      </w:r>
      <w:r w:rsidRPr="00346B5C">
        <w:rPr>
          <w:rStyle w:val="default"/>
          <w:rFonts w:cs="FrankRuehl" w:hint="cs"/>
          <w:vanish/>
          <w:sz w:val="22"/>
          <w:szCs w:val="22"/>
          <w:u w:val="single"/>
          <w:shd w:val="clear" w:color="auto" w:fill="FFFF99"/>
          <w:rtl/>
        </w:rPr>
        <w:tab/>
        <w:t xml:space="preserve">מעל 150 ק"מ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2,500 שקלים חדשים בחודש;</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r>
      <w:r w:rsidRPr="00346B5C">
        <w:rPr>
          <w:rStyle w:val="default"/>
          <w:rFonts w:cs="FrankRuehl" w:hint="cs"/>
          <w:strike/>
          <w:vanish/>
          <w:sz w:val="22"/>
          <w:szCs w:val="22"/>
          <w:shd w:val="clear" w:color="auto" w:fill="FFFF99"/>
          <w:rtl/>
        </w:rPr>
        <w:t xml:space="preserve">השתתפות בהוצאות לינה בירושלים, שתשולם כנגד חשבוניות או קבלות או ישירות למקום הלינה, בסכום שלא יעלה על </w:t>
      </w:r>
      <w:r w:rsidRPr="00346B5C">
        <w:rPr>
          <w:rStyle w:val="default"/>
          <w:rFonts w:cs="FrankRuehl"/>
          <w:strike/>
          <w:vanish/>
          <w:sz w:val="22"/>
          <w:szCs w:val="22"/>
          <w:shd w:val="clear" w:color="auto" w:fill="FFFF99"/>
          <w:rtl/>
        </w:rPr>
        <w:t>190 שקלים חדשים ללילה, או, אם אישר זאת חשב הכנסת בשל מחסור זמני במקום לינה בסכום האמור, בסכום שלא יעלה על 220 שקלים חדשים ללילה,</w:t>
      </w:r>
      <w:r w:rsidRPr="00346B5C">
        <w:rPr>
          <w:rStyle w:val="default"/>
          <w:rFonts w:cs="FrankRuehl" w:hint="cs"/>
          <w:strike/>
          <w:vanish/>
          <w:sz w:val="22"/>
          <w:szCs w:val="22"/>
          <w:shd w:val="clear" w:color="auto" w:fill="FFFF99"/>
          <w:rtl/>
        </w:rPr>
        <w:t xml:space="preserve"> </w:t>
      </w:r>
      <w:r w:rsidRPr="00346B5C">
        <w:rPr>
          <w:rStyle w:val="default"/>
          <w:rFonts w:cs="FrankRuehl"/>
          <w:strike/>
          <w:vanish/>
          <w:sz w:val="22"/>
          <w:szCs w:val="22"/>
          <w:shd w:val="clear" w:color="auto" w:fill="FFFF99"/>
          <w:rtl/>
        </w:rPr>
        <w:t xml:space="preserve">או סכום גבוה יותר </w:t>
      </w:r>
      <w:r w:rsidRPr="00346B5C">
        <w:rPr>
          <w:rStyle w:val="default"/>
          <w:rFonts w:cs="FrankRuehl" w:hint="cs"/>
          <w:strike/>
          <w:vanish/>
          <w:sz w:val="22"/>
          <w:szCs w:val="22"/>
          <w:shd w:val="clear" w:color="auto" w:fill="FFFF99"/>
          <w:rtl/>
        </w:rPr>
        <w:t xml:space="preserve">מאלה </w:t>
      </w:r>
      <w:r w:rsidRPr="00346B5C">
        <w:rPr>
          <w:rStyle w:val="default"/>
          <w:rFonts w:cs="FrankRuehl"/>
          <w:strike/>
          <w:vanish/>
          <w:sz w:val="22"/>
          <w:szCs w:val="22"/>
          <w:shd w:val="clear" w:color="auto" w:fill="FFFF99"/>
          <w:rtl/>
        </w:rPr>
        <w:t>שיקבע חשב הכנסת בהתאם לשינויים בעלות הלינה</w:t>
      </w:r>
      <w:r w:rsidRPr="00346B5C">
        <w:rPr>
          <w:rStyle w:val="default"/>
          <w:rFonts w:cs="FrankRuehl" w:hint="cs"/>
          <w:strike/>
          <w:vanish/>
          <w:sz w:val="22"/>
          <w:szCs w:val="22"/>
          <w:shd w:val="clear" w:color="auto" w:fill="FFFF99"/>
          <w:rtl/>
        </w:rPr>
        <w:t>, ובלבד שמתקיים אחד מתנאים אלה</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השתתפות בהוצאות לינה בירושלים, שתשולם כנגד חשבוניות או קבלות בסכום שלא יעלה על 330 שקלים חדשים ללילה או סכום גבוה יותר שיקבע חשב הכנסת בשל מחסור זמני במקום לינה או בהתאם לשינויים בעלות הלינה, ובלבד שמתקיים אחד מתנאים אלה</w:t>
      </w:r>
      <w:r w:rsidRPr="00346B5C">
        <w:rPr>
          <w:rStyle w:val="default"/>
          <w:rFonts w:cs="FrankRuehl" w:hint="cs"/>
          <w:vanish/>
          <w:sz w:val="22"/>
          <w:szCs w:val="22"/>
          <w:shd w:val="clear" w:color="auto" w:fill="FFFF99"/>
          <w:rtl/>
        </w:rPr>
        <w:t>:</w:t>
      </w:r>
    </w:p>
    <w:p w:rsidR="00CD11E3" w:rsidRPr="00346B5C" w:rsidRDefault="00CD11E3" w:rsidP="00CD11E3">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הלינה היא בלילה שבין שני ימי ישיבות של מליאת הכנסת, ומקום מגוריו הקבוע של </w:t>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מרוחק מירושלים </w:t>
      </w:r>
      <w:r w:rsidRPr="00346B5C">
        <w:rPr>
          <w:rStyle w:val="default"/>
          <w:rFonts w:cs="FrankRuehl" w:hint="cs"/>
          <w:strike/>
          <w:vanish/>
          <w:sz w:val="22"/>
          <w:szCs w:val="22"/>
          <w:shd w:val="clear" w:color="auto" w:fill="FFFF99"/>
          <w:rtl/>
        </w:rPr>
        <w:t>100 ק"מ</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95 ק"מ</w:t>
      </w:r>
      <w:r w:rsidRPr="00346B5C">
        <w:rPr>
          <w:rStyle w:val="default"/>
          <w:rFonts w:cs="FrankRuehl" w:hint="cs"/>
          <w:vanish/>
          <w:sz w:val="22"/>
          <w:szCs w:val="22"/>
          <w:shd w:val="clear" w:color="auto" w:fill="FFFF99"/>
          <w:rtl/>
        </w:rPr>
        <w:t xml:space="preserve"> לפחות;</w:t>
      </w:r>
    </w:p>
    <w:p w:rsidR="00CD11E3" w:rsidRPr="00346B5C" w:rsidRDefault="00CD11E3" w:rsidP="00CD11E3">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(ב)</w:t>
      </w:r>
      <w:r w:rsidRPr="00346B5C">
        <w:rPr>
          <w:rStyle w:val="default"/>
          <w:rFonts w:cs="FrankRuehl" w:hint="cs"/>
          <w:vanish/>
          <w:sz w:val="22"/>
          <w:szCs w:val="22"/>
          <w:shd w:val="clear" w:color="auto" w:fill="FFFF99"/>
          <w:rtl/>
        </w:rPr>
        <w:tab/>
        <w:t xml:space="preserve">ישיבת הכנסת או ישיבת ועדה מוועדות הכנסת שבה השתתף חבר הכנסת המעסיק את </w:t>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הסתיימה אחרי השעה 23:00, ולמחרת היום מתקיימת במשכן הכנסת ישיבה של הכנסת או של ועדה שבה משתתף חבר הכנסת כאמור;</w:t>
      </w:r>
    </w:p>
    <w:p w:rsidR="00CD11E3" w:rsidRPr="00346B5C" w:rsidRDefault="00CD11E3" w:rsidP="00CD11E3">
      <w:pPr>
        <w:pStyle w:val="P00"/>
        <w:spacing w:before="0"/>
        <w:ind w:left="1474"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(ג)</w:t>
      </w:r>
      <w:r w:rsidRPr="00346B5C">
        <w:rPr>
          <w:rStyle w:val="default"/>
          <w:rFonts w:cs="FrankRuehl" w:hint="cs"/>
          <w:vanish/>
          <w:sz w:val="22"/>
          <w:szCs w:val="22"/>
          <w:shd w:val="clear" w:color="auto" w:fill="FFFF99"/>
          <w:rtl/>
        </w:rPr>
        <w:tab/>
      </w:r>
      <w:r w:rsidRPr="00346B5C">
        <w:rPr>
          <w:rStyle w:val="default"/>
          <w:rFonts w:cs="FrankRuehl"/>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vanish/>
          <w:sz w:val="22"/>
          <w:szCs w:val="22"/>
          <w:shd w:val="clear" w:color="auto" w:fill="FFFF99"/>
          <w:rtl/>
        </w:rPr>
        <w:t xml:space="preserve"> הפרלמנטרי נדרש להישאר עם חבר הכנסת במשכן הכנסת, ביום שבו</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shd w:val="clear" w:color="auto" w:fill="FFFF99"/>
          <w:rtl/>
        </w:rPr>
        <w:t>התקיימה ישיבה של הכנסת או של ועדה שבה השתתף חבר הכנסת, עד שעה</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shd w:val="clear" w:color="auto" w:fill="FFFF99"/>
          <w:rtl/>
        </w:rPr>
        <w:t xml:space="preserve">מאוחרת שבה, בהתאם לקביעת חשב הכנסת, אין תחבורה ציבורית סדירה למקום מגוריו של </w:t>
      </w:r>
      <w:r w:rsidRPr="00346B5C">
        <w:rPr>
          <w:rStyle w:val="default"/>
          <w:rFonts w:cs="FrankRuehl"/>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vanish/>
          <w:sz w:val="22"/>
          <w:szCs w:val="22"/>
          <w:shd w:val="clear" w:color="auto" w:fill="FFFF99"/>
          <w:rtl/>
        </w:rPr>
        <w:t>;</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w:t>
      </w:r>
      <w:r w:rsidRPr="00346B5C">
        <w:rPr>
          <w:rStyle w:val="default"/>
          <w:rFonts w:cs="FrankRuehl" w:hint="cs"/>
          <w:vanish/>
          <w:sz w:val="22"/>
          <w:szCs w:val="22"/>
          <w:shd w:val="clear" w:color="auto" w:fill="FFFF99"/>
          <w:rtl/>
        </w:rPr>
        <w:tab/>
        <w:t xml:space="preserve">קרן פנסיה או ביטוח מנהלים, </w:t>
      </w:r>
      <w:r w:rsidRPr="00346B5C">
        <w:rPr>
          <w:rStyle w:val="default"/>
          <w:rFonts w:cs="FrankRuehl" w:hint="cs"/>
          <w:strike/>
          <w:vanish/>
          <w:sz w:val="22"/>
          <w:szCs w:val="22"/>
          <w:shd w:val="clear" w:color="auto" w:fill="FFFF99"/>
          <w:rtl/>
        </w:rPr>
        <w:t>לפי בחירת העוזר הפרלמנטרי, מתוך רשימה שיקבע חשב הכנסת</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לפי בחירת היועץ הפרלמנטרי בשיעורים המקובלים לגבי כלל עובדי המדינה</w:t>
      </w:r>
      <w:r w:rsidRPr="00346B5C">
        <w:rPr>
          <w:rStyle w:val="default"/>
          <w:rFonts w:cs="FrankRuehl" w:hint="cs"/>
          <w:vanish/>
          <w:sz w:val="22"/>
          <w:szCs w:val="22"/>
          <w:shd w:val="clear" w:color="auto" w:fill="FFFF99"/>
          <w:rtl/>
        </w:rPr>
        <w:t xml:space="preserve">; הפרשות אלה ישמשו גם לכיסוי חבותו של חבר הכנסת לפיצויי פיטורים, ככל שיגיעו </w:t>
      </w:r>
      <w:r w:rsidRPr="00346B5C">
        <w:rPr>
          <w:rStyle w:val="default"/>
          <w:rFonts w:cs="FrankRuehl" w:hint="cs"/>
          <w:strike/>
          <w:vanish/>
          <w:sz w:val="22"/>
          <w:szCs w:val="22"/>
          <w:shd w:val="clear" w:color="auto" w:fill="FFFF99"/>
          <w:rtl/>
        </w:rPr>
        <w:t>לעוזר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ליועץ</w:t>
      </w:r>
      <w:r w:rsidRPr="00346B5C">
        <w:rPr>
          <w:rStyle w:val="default"/>
          <w:rFonts w:cs="FrankRuehl" w:hint="cs"/>
          <w:vanish/>
          <w:sz w:val="22"/>
          <w:szCs w:val="22"/>
          <w:shd w:val="clear" w:color="auto" w:fill="FFFF99"/>
          <w:rtl/>
        </w:rPr>
        <w:t xml:space="preserve"> הפרלמנטרי, ויבוצעו על פי אישור כללי בדבר תשלומי מעבידים לקרן פנסיה ולקופת ביטוח במקום פיצויי פיטורים לפי סעיף 14 לחוק פיצויי פיטורים, התשכ"ג-1963;</w:t>
      </w:r>
    </w:p>
    <w:p w:rsidR="00CD11E3" w:rsidRPr="00346B5C" w:rsidRDefault="00CD11E3" w:rsidP="00CD11E3">
      <w:pPr>
        <w:pStyle w:val="P00"/>
        <w:spacing w:before="0"/>
        <w:ind w:left="1021" w:right="1134"/>
        <w:rPr>
          <w:rStyle w:val="default"/>
          <w:rFonts w:cs="FrankRuehl" w:hint="cs"/>
          <w:strike/>
          <w:vanish/>
          <w:sz w:val="22"/>
          <w:szCs w:val="22"/>
          <w:shd w:val="clear" w:color="auto" w:fill="FFFF99"/>
          <w:rtl/>
        </w:rPr>
      </w:pPr>
      <w:r w:rsidRPr="00346B5C">
        <w:rPr>
          <w:rStyle w:val="default"/>
          <w:rFonts w:cs="FrankRuehl" w:hint="cs"/>
          <w:strike/>
          <w:vanish/>
          <w:sz w:val="22"/>
          <w:szCs w:val="22"/>
          <w:shd w:val="clear" w:color="auto" w:fill="FFFF99"/>
          <w:rtl/>
        </w:rPr>
        <w:t>(5)</w:t>
      </w:r>
      <w:r w:rsidRPr="00346B5C">
        <w:rPr>
          <w:rStyle w:val="default"/>
          <w:rFonts w:cs="FrankRuehl" w:hint="cs"/>
          <w:strike/>
          <w:vanish/>
          <w:sz w:val="22"/>
          <w:szCs w:val="22"/>
          <w:shd w:val="clear" w:color="auto" w:fill="FFFF99"/>
          <w:rtl/>
        </w:rPr>
        <w:tab/>
        <w:t>תשלום שנתי עבור ביגוד, בסכום של 1,800 שקלים חדשים; עבור עבודה בחלק משנה ישולם חלק יחסי של הסכום האמור;</w:t>
      </w:r>
    </w:p>
    <w:p w:rsidR="00CD11E3" w:rsidRPr="00346B5C" w:rsidRDefault="00CD11E3" w:rsidP="00CD11E3">
      <w:pPr>
        <w:pStyle w:val="P00"/>
        <w:spacing w:before="0"/>
        <w:ind w:left="1021"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(5)</w:t>
      </w:r>
      <w:r w:rsidRPr="00346B5C">
        <w:rPr>
          <w:rStyle w:val="default"/>
          <w:rFonts w:cs="FrankRuehl" w:hint="cs"/>
          <w:vanish/>
          <w:sz w:val="22"/>
          <w:szCs w:val="22"/>
          <w:u w:val="single"/>
          <w:shd w:val="clear" w:color="auto" w:fill="FFFF99"/>
          <w:rtl/>
        </w:rPr>
        <w:tab/>
        <w:t>תשלום שנתי בעבור ביגוד בסכום של 2,095 שקלים חדשים, שישולם באופן יחסי מדי חודש עם השכר;</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(6)</w:t>
      </w:r>
      <w:r w:rsidRPr="00346B5C">
        <w:rPr>
          <w:rStyle w:val="default"/>
          <w:rFonts w:cs="FrankRuehl" w:hint="cs"/>
          <w:vanish/>
          <w:sz w:val="22"/>
          <w:szCs w:val="22"/>
          <w:shd w:val="clear" w:color="auto" w:fill="FFFF99"/>
          <w:rtl/>
        </w:rPr>
        <w:tab/>
        <w:t xml:space="preserve">תשלומים לקרן השתלמות, בשיעור של 7.5% מהשכר הקובע כמשמעותו בסעיף 40ט(ה), לפי בקשת </w:t>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שתוגש לקרן ההשתלמות באמצעות חשב הכנסת, ובלבד </w:t>
      </w:r>
      <w:r w:rsidRPr="00346B5C">
        <w:rPr>
          <w:rStyle w:val="default"/>
          <w:rFonts w:cs="FrankRuehl" w:hint="cs"/>
          <w:strike/>
          <w:vanish/>
          <w:sz w:val="22"/>
          <w:szCs w:val="22"/>
          <w:shd w:val="clear" w:color="auto" w:fill="FFFF99"/>
          <w:rtl/>
        </w:rPr>
        <w:t>שהעוזר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שהיועץ</w:t>
      </w:r>
      <w:r w:rsidRPr="00346B5C">
        <w:rPr>
          <w:rStyle w:val="default"/>
          <w:rFonts w:cs="FrankRuehl" w:hint="cs"/>
          <w:vanish/>
          <w:sz w:val="22"/>
          <w:szCs w:val="22"/>
          <w:shd w:val="clear" w:color="auto" w:fill="FFFF99"/>
          <w:rtl/>
        </w:rPr>
        <w:t xml:space="preserve"> הסכים להעביר לקרן ההשתלמות 2.5% משכרו הקובע;</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(7)</w:t>
      </w:r>
      <w:r w:rsidRPr="00346B5C">
        <w:rPr>
          <w:rStyle w:val="default"/>
          <w:rFonts w:cs="FrankRuehl" w:hint="cs"/>
          <w:vanish/>
          <w:sz w:val="22"/>
          <w:szCs w:val="22"/>
          <w:shd w:val="clear" w:color="auto" w:fill="FFFF99"/>
          <w:rtl/>
        </w:rPr>
        <w:tab/>
        <w:t>דמי הבראה, לפי צו ההרחבה של ההסכם הקיבוצי הכללי בדבר תשלום קצובת הבראה;</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(8)</w:t>
      </w:r>
      <w:r w:rsidRPr="00346B5C">
        <w:rPr>
          <w:rStyle w:val="default"/>
          <w:rFonts w:cs="FrankRuehl" w:hint="cs"/>
          <w:vanish/>
          <w:sz w:val="22"/>
          <w:szCs w:val="22"/>
          <w:shd w:val="clear" w:color="auto" w:fill="FFFF99"/>
          <w:rtl/>
        </w:rPr>
        <w:tab/>
        <w:t>דמי מחלה כחוק;</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(9)</w:t>
      </w:r>
      <w:r w:rsidRPr="00346B5C">
        <w:rPr>
          <w:rStyle w:val="default"/>
          <w:rFonts w:cs="FrankRuehl" w:hint="cs"/>
          <w:vanish/>
          <w:sz w:val="22"/>
          <w:szCs w:val="22"/>
          <w:shd w:val="clear" w:color="auto" w:fill="FFFF99"/>
          <w:rtl/>
        </w:rPr>
        <w:tab/>
        <w:t>דמי חופשה שנתית כחוק;</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(10)</w:t>
      </w:r>
      <w:r w:rsidRPr="00346B5C">
        <w:rPr>
          <w:rStyle w:val="default"/>
          <w:rFonts w:cs="FrankRuehl" w:hint="cs"/>
          <w:vanish/>
          <w:sz w:val="22"/>
          <w:szCs w:val="22"/>
          <w:shd w:val="clear" w:color="auto" w:fill="FFFF99"/>
          <w:rtl/>
        </w:rPr>
        <w:tab/>
        <w:t>שי לחג, בסמוך לראש השנה ולפסח, בכסף או בשווה כסף, בסכום שנתי של 415 שקלים חדשים;</w:t>
      </w:r>
    </w:p>
    <w:p w:rsidR="00CD11E3" w:rsidRPr="00346B5C" w:rsidRDefault="00CD11E3" w:rsidP="00CD11E3">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u w:val="single"/>
          <w:shd w:val="clear" w:color="auto" w:fill="FFFF99"/>
          <w:rtl/>
        </w:rPr>
        <w:t>(11)</w:t>
      </w:r>
      <w:r w:rsidRPr="00346B5C">
        <w:rPr>
          <w:rStyle w:val="default"/>
          <w:rFonts w:cs="FrankRuehl" w:hint="cs"/>
          <w:vanish/>
          <w:sz w:val="22"/>
          <w:szCs w:val="22"/>
          <w:u w:val="single"/>
          <w:shd w:val="clear" w:color="auto" w:fill="FFFF99"/>
          <w:rtl/>
        </w:rPr>
        <w:tab/>
        <w:t>תוספת מעונות (זכויות הוריות), כפי שהיא משולמת לעובדי המדינה.</w:t>
      </w:r>
    </w:p>
    <w:p w:rsidR="00CD11E3" w:rsidRPr="00346B5C" w:rsidRDefault="00CD11E3" w:rsidP="00CD11E3">
      <w:pPr>
        <w:pStyle w:val="P00"/>
        <w:spacing w:before="0"/>
        <w:ind w:left="1021" w:right="1134" w:hanging="1021"/>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t>(ב)</w:t>
      </w:r>
      <w:r w:rsidRPr="00346B5C">
        <w:rPr>
          <w:rStyle w:val="default"/>
          <w:rFonts w:cs="FrankRuehl" w:hint="cs"/>
          <w:vanish/>
          <w:sz w:val="22"/>
          <w:szCs w:val="22"/>
          <w:shd w:val="clear" w:color="auto" w:fill="FFFF99"/>
          <w:rtl/>
        </w:rPr>
        <w:tab/>
      </w:r>
      <w:r w:rsidRPr="00346B5C">
        <w:rPr>
          <w:rStyle w:val="default"/>
          <w:rFonts w:cs="FrankRuehl" w:hint="cs"/>
          <w:vanish/>
          <w:sz w:val="22"/>
          <w:szCs w:val="22"/>
          <w:u w:val="single"/>
          <w:shd w:val="clear" w:color="auto" w:fill="FFFF99"/>
          <w:rtl/>
        </w:rPr>
        <w:t>(1)</w:t>
      </w:r>
      <w:r w:rsidRPr="00346B5C">
        <w:rPr>
          <w:rStyle w:val="default"/>
          <w:rFonts w:cs="FrankRuehl" w:hint="cs"/>
          <w:vanish/>
          <w:sz w:val="22"/>
          <w:szCs w:val="22"/>
          <w:shd w:val="clear" w:color="auto" w:fill="FFFF99"/>
          <w:rtl/>
        </w:rPr>
        <w:tab/>
        <w:t>כל התשלומים המפורטים בסעיף 40ט ובסעיף קטן (א) יחויבו במס הכנסה כדין בידי המקבל;</w:t>
      </w:r>
    </w:p>
    <w:p w:rsidR="00CD11E3" w:rsidRPr="00346B5C" w:rsidRDefault="00CD11E3" w:rsidP="00CD11E3">
      <w:pPr>
        <w:pStyle w:val="P00"/>
        <w:spacing w:before="0"/>
        <w:ind w:left="1021"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(2)</w:t>
      </w:r>
      <w:r w:rsidRPr="00346B5C">
        <w:rPr>
          <w:rStyle w:val="default"/>
          <w:rFonts w:cs="FrankRuehl" w:hint="cs"/>
          <w:vanish/>
          <w:sz w:val="22"/>
          <w:szCs w:val="22"/>
          <w:u w:val="single"/>
          <w:shd w:val="clear" w:color="auto" w:fill="FFFF99"/>
          <w:rtl/>
        </w:rPr>
        <w:tab/>
        <w:t>על אף האמור בפסקה (1), מס הכנסה המוטל לפי סעיף קטן (א)(3) על יועץ פרלמנטרי שמקום מגוריו הקבוע מרוחק מירושלים 95 ק"מ לפחות, יהיה על חשבון הכנסת.</w:t>
      </w:r>
    </w:p>
    <w:p w:rsidR="00CD11E3" w:rsidRPr="00346B5C" w:rsidRDefault="00CD11E3" w:rsidP="00DB7DF1">
      <w:pPr>
        <w:pStyle w:val="P00"/>
        <w:spacing w:before="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ab/>
      </w:r>
      <w:r w:rsidRPr="00346B5C">
        <w:rPr>
          <w:rStyle w:val="default"/>
          <w:rFonts w:cs="FrankRuehl" w:hint="cs"/>
          <w:vanish/>
          <w:sz w:val="22"/>
          <w:szCs w:val="22"/>
          <w:u w:val="single"/>
          <w:shd w:val="clear" w:color="auto" w:fill="FFFF99"/>
          <w:rtl/>
        </w:rPr>
        <w:t>(ג)</w:t>
      </w:r>
      <w:r w:rsidRPr="00346B5C">
        <w:rPr>
          <w:rStyle w:val="default"/>
          <w:rFonts w:cs="FrankRuehl" w:hint="cs"/>
          <w:vanish/>
          <w:sz w:val="22"/>
          <w:szCs w:val="22"/>
          <w:u w:val="single"/>
          <w:shd w:val="clear" w:color="auto" w:fill="FFFF99"/>
          <w:rtl/>
        </w:rPr>
        <w:tab/>
        <w:t>יועץ פרלמנטרי יודיע בכתב לחשב הכנסת בלא דיחוי על כל שינוי במקום מגוריו הקבוע.</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3666A8">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3666A8">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3666A8">
      <w:pPr>
        <w:pStyle w:val="P22"/>
        <w:spacing w:before="0"/>
        <w:ind w:left="1021" w:right="1134"/>
        <w:rPr>
          <w:rStyle w:val="default"/>
          <w:rFonts w:cs="FrankRuehl" w:hint="cs"/>
          <w:vanish/>
          <w:szCs w:val="20"/>
          <w:shd w:val="clear" w:color="auto" w:fill="FFFF99"/>
          <w:rtl/>
        </w:rPr>
      </w:pPr>
      <w:hyperlink r:id="rId202"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612CB6" w:rsidRPr="00346B5C" w:rsidRDefault="00612CB6" w:rsidP="003666A8">
      <w:pPr>
        <w:pStyle w:val="P22"/>
        <w:spacing w:before="0"/>
        <w:ind w:left="1021"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[הסכום בפסקה 40י(א)(5) נותר ללא שינוי]</w:t>
      </w:r>
    </w:p>
    <w:p w:rsidR="00DE4789" w:rsidRPr="00346B5C" w:rsidRDefault="00DE4789" w:rsidP="003666A8">
      <w:pPr>
        <w:pStyle w:val="P22"/>
        <w:spacing w:before="0"/>
        <w:ind w:left="1021" w:right="1134"/>
        <w:rPr>
          <w:rStyle w:val="default"/>
          <w:rFonts w:cs="FrankRuehl" w:hint="cs"/>
          <w:vanish/>
          <w:szCs w:val="20"/>
          <w:shd w:val="clear" w:color="auto" w:fill="FFFF99"/>
          <w:rtl/>
        </w:rPr>
      </w:pPr>
    </w:p>
    <w:p w:rsidR="00DE4789" w:rsidRPr="00346B5C" w:rsidRDefault="00DE4789" w:rsidP="00DE4789">
      <w:pPr>
        <w:pStyle w:val="P22"/>
        <w:spacing w:before="0"/>
        <w:ind w:left="1021"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17.6.2015</w:t>
      </w:r>
    </w:p>
    <w:p w:rsidR="00DE4789" w:rsidRPr="00346B5C" w:rsidRDefault="00DE4789" w:rsidP="00DE4789">
      <w:pPr>
        <w:pStyle w:val="P22"/>
        <w:spacing w:before="0"/>
        <w:ind w:left="1021"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תשע"ה-2015</w:t>
      </w:r>
    </w:p>
    <w:p w:rsidR="00DE4789" w:rsidRPr="00346B5C" w:rsidRDefault="00DE4789" w:rsidP="00DE4789">
      <w:pPr>
        <w:pStyle w:val="P22"/>
        <w:spacing w:before="0"/>
        <w:ind w:left="1021" w:right="1134"/>
        <w:rPr>
          <w:rStyle w:val="default"/>
          <w:rFonts w:cs="FrankRuehl" w:hint="cs"/>
          <w:vanish/>
          <w:szCs w:val="20"/>
          <w:shd w:val="clear" w:color="auto" w:fill="FFFF99"/>
          <w:rtl/>
        </w:rPr>
      </w:pPr>
      <w:hyperlink r:id="rId203" w:history="1">
        <w:r w:rsidRPr="00346B5C">
          <w:rPr>
            <w:rStyle w:val="Hyperlink"/>
            <w:rFonts w:hint="cs"/>
            <w:vanish/>
            <w:szCs w:val="20"/>
            <w:shd w:val="clear" w:color="auto" w:fill="FFFF99"/>
            <w:rtl/>
          </w:rPr>
          <w:t>ק"ת תשע"ה מס' 7536</w:t>
        </w:r>
      </w:hyperlink>
      <w:r w:rsidRPr="00346B5C">
        <w:rPr>
          <w:rStyle w:val="default"/>
          <w:rFonts w:cs="FrankRuehl" w:hint="cs"/>
          <w:vanish/>
          <w:szCs w:val="20"/>
          <w:shd w:val="clear" w:color="auto" w:fill="FFFF99"/>
          <w:rtl/>
        </w:rPr>
        <w:t xml:space="preserve"> מיום 27.7.2015 עמ' 1397</w:t>
      </w:r>
    </w:p>
    <w:p w:rsidR="00DE4789" w:rsidRPr="00346B5C" w:rsidRDefault="00DE4789" w:rsidP="00DE4789">
      <w:pPr>
        <w:pStyle w:val="P22"/>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הוספת פסקה 40י(א)(12)</w:t>
      </w:r>
    </w:p>
    <w:p w:rsidR="003666A8" w:rsidRPr="00346B5C" w:rsidRDefault="003666A8" w:rsidP="003666A8">
      <w:pPr>
        <w:pStyle w:val="P22"/>
        <w:spacing w:before="0"/>
        <w:ind w:left="1021" w:right="1134"/>
        <w:rPr>
          <w:rStyle w:val="default"/>
          <w:rFonts w:cs="FrankRuehl"/>
          <w:vanish/>
          <w:szCs w:val="20"/>
          <w:shd w:val="clear" w:color="auto" w:fill="FFFF99"/>
          <w:rtl/>
        </w:rPr>
      </w:pPr>
    </w:p>
    <w:p w:rsidR="003666A8" w:rsidRPr="00346B5C" w:rsidRDefault="003666A8" w:rsidP="003666A8">
      <w:pPr>
        <w:pStyle w:val="P22"/>
        <w:spacing w:before="0"/>
        <w:ind w:left="1021"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1021" w:right="1134"/>
        <w:rPr>
          <w:rStyle w:val="default"/>
          <w:rFonts w:cs="FrankRuehl"/>
          <w:vanish/>
          <w:szCs w:val="20"/>
          <w:shd w:val="clear" w:color="auto" w:fill="FFFF99"/>
          <w:rtl/>
        </w:rPr>
      </w:pPr>
      <w:hyperlink r:id="rId204"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3666A8" w:rsidRPr="00346B5C" w:rsidRDefault="003666A8" w:rsidP="003666A8">
      <w:pPr>
        <w:pStyle w:val="P0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(5)</w:t>
      </w:r>
      <w:r w:rsidRPr="00346B5C">
        <w:rPr>
          <w:rStyle w:val="default"/>
          <w:rFonts w:cs="FrankRuehl" w:hint="cs"/>
          <w:vanish/>
          <w:sz w:val="22"/>
          <w:szCs w:val="22"/>
          <w:shd w:val="clear" w:color="auto" w:fill="FFFF99"/>
          <w:rtl/>
        </w:rPr>
        <w:tab/>
        <w:t xml:space="preserve">תשלום שנתי בעבור ביגוד בסכום של </w:t>
      </w:r>
      <w:r w:rsidRPr="00346B5C">
        <w:rPr>
          <w:rStyle w:val="default"/>
          <w:rFonts w:cs="FrankRuehl" w:hint="cs"/>
          <w:strike/>
          <w:vanish/>
          <w:sz w:val="22"/>
          <w:szCs w:val="22"/>
          <w:shd w:val="clear" w:color="auto" w:fill="FFFF99"/>
          <w:rtl/>
        </w:rPr>
        <w:t>2,095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2,101</w:t>
      </w:r>
      <w:r w:rsidRPr="00346B5C">
        <w:rPr>
          <w:rStyle w:val="default"/>
          <w:rFonts w:cs="FrankRuehl" w:hint="cs"/>
          <w:vanish/>
          <w:sz w:val="22"/>
          <w:szCs w:val="22"/>
          <w:shd w:val="clear" w:color="auto" w:fill="FFFF99"/>
          <w:rtl/>
        </w:rPr>
        <w:t xml:space="preserve"> שקלים חדשים, שישולם באופן יחסי מדי חודש עם השכר;</w:t>
      </w:r>
    </w:p>
    <w:p w:rsidR="00912618" w:rsidRPr="00346B5C" w:rsidRDefault="00912618" w:rsidP="00912618">
      <w:pPr>
        <w:pStyle w:val="P22"/>
        <w:spacing w:before="0"/>
        <w:ind w:left="1021" w:right="1134"/>
        <w:rPr>
          <w:rStyle w:val="default"/>
          <w:rFonts w:cs="FrankRuehl"/>
          <w:vanish/>
          <w:szCs w:val="20"/>
          <w:shd w:val="clear" w:color="auto" w:fill="FFFF99"/>
          <w:rtl/>
        </w:rPr>
      </w:pPr>
    </w:p>
    <w:p w:rsidR="00912618" w:rsidRPr="00346B5C" w:rsidRDefault="00912618" w:rsidP="00912618">
      <w:pPr>
        <w:pStyle w:val="P22"/>
        <w:spacing w:before="0"/>
        <w:ind w:left="1021"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4.6.2018</w:t>
      </w:r>
    </w:p>
    <w:p w:rsidR="00912618" w:rsidRPr="00346B5C" w:rsidRDefault="00912618" w:rsidP="00912618">
      <w:pPr>
        <w:pStyle w:val="P22"/>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2) תשע"ח-2018</w:t>
      </w:r>
    </w:p>
    <w:p w:rsidR="00912618" w:rsidRPr="00346B5C" w:rsidRDefault="00912618" w:rsidP="00912618">
      <w:pPr>
        <w:pStyle w:val="P22"/>
        <w:spacing w:before="0"/>
        <w:ind w:left="1021" w:right="1134"/>
        <w:rPr>
          <w:rStyle w:val="default"/>
          <w:rFonts w:cs="FrankRuehl"/>
          <w:vanish/>
          <w:szCs w:val="20"/>
          <w:shd w:val="clear" w:color="auto" w:fill="FFFF99"/>
          <w:rtl/>
        </w:rPr>
      </w:pPr>
      <w:hyperlink r:id="rId205" w:history="1">
        <w:r w:rsidRPr="00346B5C">
          <w:rPr>
            <w:rStyle w:val="Hyperlink"/>
            <w:rFonts w:hint="cs"/>
            <w:vanish/>
            <w:szCs w:val="20"/>
            <w:shd w:val="clear" w:color="auto" w:fill="FFFF99"/>
            <w:rtl/>
          </w:rPr>
          <w:t>ק"ת תשע"ח מס' 8015</w:t>
        </w:r>
      </w:hyperlink>
      <w:r w:rsidRPr="00346B5C">
        <w:rPr>
          <w:rStyle w:val="default"/>
          <w:rFonts w:cs="FrankRuehl" w:hint="cs"/>
          <w:vanish/>
          <w:szCs w:val="20"/>
          <w:shd w:val="clear" w:color="auto" w:fill="FFFF99"/>
          <w:rtl/>
        </w:rPr>
        <w:t xml:space="preserve"> מיום 6.6.2018 עמ' 2143</w:t>
      </w:r>
    </w:p>
    <w:p w:rsidR="00912618" w:rsidRPr="00346B5C" w:rsidRDefault="00912618" w:rsidP="00912618">
      <w:pPr>
        <w:pStyle w:val="P0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 xml:space="preserve">השתתפות בהוצאות לינה בירושלים, שתשולם כנגד חשבוניות או קבלות בסכום שלא יעלה על </w:t>
      </w:r>
      <w:r w:rsidRPr="00346B5C">
        <w:rPr>
          <w:rStyle w:val="default"/>
          <w:rFonts w:cs="FrankRuehl" w:hint="cs"/>
          <w:strike/>
          <w:vanish/>
          <w:sz w:val="22"/>
          <w:szCs w:val="22"/>
          <w:shd w:val="clear" w:color="auto" w:fill="FFFF99"/>
          <w:rtl/>
        </w:rPr>
        <w:t>330 שקלים חדשים</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400 שקלים חדשים</w:t>
      </w:r>
      <w:r w:rsidRPr="00346B5C">
        <w:rPr>
          <w:rStyle w:val="default"/>
          <w:rFonts w:cs="FrankRuehl" w:hint="cs"/>
          <w:vanish/>
          <w:sz w:val="22"/>
          <w:szCs w:val="22"/>
          <w:shd w:val="clear" w:color="auto" w:fill="FFFF99"/>
          <w:rtl/>
        </w:rPr>
        <w:t xml:space="preserve"> ללילה או סכום גבוה יותר שיקבע חשב הכנסת בשל מחסור זמני במקום לינה או בהתאם לשינויים בעלות הלינה, ובלבד שמתקיים אחד מתנאים אלה:</w:t>
      </w:r>
    </w:p>
    <w:p w:rsidR="00912618" w:rsidRPr="00346B5C" w:rsidRDefault="00912618" w:rsidP="00912618">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הלינה היא בלילה שבין שני ימי ישיבות של מליאת הכנסת, ומקום מגוריו הקבוע של היועץ הפרלמנטרי מרוחק מירושלים 95 ק"מ לפחות;</w:t>
      </w:r>
    </w:p>
    <w:p w:rsidR="00912618" w:rsidRPr="00346B5C" w:rsidRDefault="00912618" w:rsidP="00912618">
      <w:pPr>
        <w:pStyle w:val="P00"/>
        <w:spacing w:before="0"/>
        <w:ind w:left="1474"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(ב)</w:t>
      </w:r>
      <w:r w:rsidRPr="00346B5C">
        <w:rPr>
          <w:rStyle w:val="default"/>
          <w:rFonts w:cs="FrankRuehl" w:hint="cs"/>
          <w:vanish/>
          <w:sz w:val="22"/>
          <w:szCs w:val="22"/>
          <w:shd w:val="clear" w:color="auto" w:fill="FFFF99"/>
          <w:rtl/>
        </w:rPr>
        <w:tab/>
        <w:t xml:space="preserve">ישיבת הכנסת או ישיבת ועדה מוועדות הכנסת שבה השתתף חבר הכנסת המעסיק את היועץ הפרלמנטרי הסתיימה אחרי השעה 23:00, ולמחרת היום מתקיימת במשכן הכנסת ישיבה של הכנסת או של ועדה שבה משתתף חבר הכנסת כאמור; </w:t>
      </w:r>
      <w:r w:rsidRPr="00346B5C">
        <w:rPr>
          <w:rStyle w:val="default"/>
          <w:rFonts w:cs="FrankRuehl" w:hint="cs"/>
          <w:vanish/>
          <w:sz w:val="22"/>
          <w:szCs w:val="22"/>
          <w:u w:val="single"/>
          <w:shd w:val="clear" w:color="auto" w:fill="FFFF99"/>
          <w:rtl/>
        </w:rPr>
        <w:t>לעניין זה יראו את שעת סיום הישיבה כשעה שעליה הודיע מראש מזכיר הכנסת לחברי הכנסת ולחשב הכנסת, אם הודיע, אף אם הישיבה הסתיימה בפועל לפני השעה הנקובה לעיל;</w:t>
      </w:r>
    </w:p>
    <w:p w:rsidR="00912618" w:rsidRPr="00346B5C" w:rsidRDefault="00912618" w:rsidP="00912618">
      <w:pPr>
        <w:pStyle w:val="P00"/>
        <w:spacing w:before="0"/>
        <w:ind w:left="1474"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(ג)</w:t>
      </w:r>
      <w:r w:rsidRPr="00346B5C">
        <w:rPr>
          <w:rStyle w:val="default"/>
          <w:rFonts w:cs="FrankRuehl" w:hint="cs"/>
          <w:vanish/>
          <w:sz w:val="22"/>
          <w:szCs w:val="22"/>
          <w:shd w:val="clear" w:color="auto" w:fill="FFFF99"/>
          <w:rtl/>
        </w:rPr>
        <w:tab/>
        <w:t>היועץ</w:t>
      </w:r>
      <w:r w:rsidRPr="00346B5C">
        <w:rPr>
          <w:rStyle w:val="default"/>
          <w:rFonts w:cs="FrankRuehl"/>
          <w:vanish/>
          <w:sz w:val="22"/>
          <w:szCs w:val="22"/>
          <w:shd w:val="clear" w:color="auto" w:fill="FFFF99"/>
          <w:rtl/>
        </w:rPr>
        <w:t xml:space="preserve"> הפרלמנטרי נדרש להישאר עם חבר הכנסת במשכן הכנסת, ביום שבו</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shd w:val="clear" w:color="auto" w:fill="FFFF99"/>
          <w:rtl/>
        </w:rPr>
        <w:t>התקיימה ישיבה של הכנסת או של ועדה שבה השתתף חבר הכנסת, עד שעה</w:t>
      </w:r>
      <w:r w:rsidRPr="00346B5C">
        <w:rPr>
          <w:rStyle w:val="default"/>
          <w:rFonts w:cs="FrankRuehl" w:hint="cs"/>
          <w:vanish/>
          <w:sz w:val="22"/>
          <w:szCs w:val="22"/>
          <w:shd w:val="clear" w:color="auto" w:fill="FFFF99"/>
          <w:rtl/>
        </w:rPr>
        <w:t xml:space="preserve"> </w:t>
      </w:r>
      <w:r w:rsidRPr="00346B5C">
        <w:rPr>
          <w:rStyle w:val="default"/>
          <w:rFonts w:cs="FrankRuehl"/>
          <w:vanish/>
          <w:sz w:val="22"/>
          <w:szCs w:val="22"/>
          <w:shd w:val="clear" w:color="auto" w:fill="FFFF99"/>
          <w:rtl/>
        </w:rPr>
        <w:t xml:space="preserve">מאוחרת שבה, בהתאם לקביעת חשב הכנסת, אין תחבורה ציבורית סדירה למקום מגוריו של </w:t>
      </w:r>
      <w:r w:rsidRPr="00346B5C">
        <w:rPr>
          <w:rStyle w:val="default"/>
          <w:rFonts w:cs="FrankRuehl" w:hint="cs"/>
          <w:vanish/>
          <w:sz w:val="22"/>
          <w:szCs w:val="22"/>
          <w:shd w:val="clear" w:color="auto" w:fill="FFFF99"/>
          <w:rtl/>
        </w:rPr>
        <w:t>היועץ</w:t>
      </w:r>
      <w:r w:rsidRPr="00346B5C">
        <w:rPr>
          <w:rStyle w:val="default"/>
          <w:rFonts w:cs="FrankRuehl"/>
          <w:vanish/>
          <w:sz w:val="22"/>
          <w:szCs w:val="22"/>
          <w:shd w:val="clear" w:color="auto" w:fill="FFFF99"/>
          <w:rtl/>
        </w:rPr>
        <w:t>;</w:t>
      </w:r>
    </w:p>
    <w:p w:rsidR="00065675" w:rsidRPr="00346B5C" w:rsidRDefault="00065675" w:rsidP="00065675">
      <w:pPr>
        <w:pStyle w:val="P00"/>
        <w:spacing w:before="0"/>
        <w:ind w:left="1021" w:right="1134"/>
        <w:rPr>
          <w:rFonts w:ascii="FrankRuehl" w:hAnsi="FrankRuehl"/>
          <w:vanish/>
          <w:szCs w:val="20"/>
          <w:shd w:val="clear" w:color="auto" w:fill="FFFF99"/>
        </w:rPr>
      </w:pPr>
    </w:p>
    <w:p w:rsidR="00065675" w:rsidRPr="00346B5C" w:rsidRDefault="00065675" w:rsidP="00065675">
      <w:pPr>
        <w:pStyle w:val="P00"/>
        <w:spacing w:before="0"/>
        <w:ind w:left="1021"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065675" w:rsidRPr="00346B5C" w:rsidRDefault="00065675" w:rsidP="00065675">
      <w:pPr>
        <w:pStyle w:val="P00"/>
        <w:spacing w:before="0"/>
        <w:ind w:left="1021"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065675" w:rsidRPr="00346B5C" w:rsidRDefault="00065675" w:rsidP="00065675">
      <w:pPr>
        <w:pStyle w:val="P00"/>
        <w:spacing w:before="0"/>
        <w:ind w:left="1021" w:right="1134"/>
        <w:rPr>
          <w:rFonts w:ascii="FrankRuehl" w:hAnsi="FrankRuehl"/>
          <w:vanish/>
          <w:szCs w:val="20"/>
          <w:shd w:val="clear" w:color="auto" w:fill="FFFF99"/>
          <w:rtl/>
        </w:rPr>
      </w:pPr>
      <w:hyperlink r:id="rId206"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Pr="00346B5C">
        <w:rPr>
          <w:rFonts w:ascii="FrankRuehl" w:hAnsi="FrankRuehl" w:hint="cs"/>
          <w:vanish/>
          <w:szCs w:val="20"/>
          <w:shd w:val="clear" w:color="auto" w:fill="FFFF99"/>
          <w:rtl/>
        </w:rPr>
        <w:t>7</w:t>
      </w:r>
    </w:p>
    <w:p w:rsidR="009B25C8" w:rsidRPr="00346B5C" w:rsidRDefault="009B25C8" w:rsidP="009B25C8">
      <w:pPr>
        <w:pStyle w:val="P0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(5)</w:t>
      </w:r>
      <w:r w:rsidRPr="00346B5C">
        <w:rPr>
          <w:rStyle w:val="default"/>
          <w:rFonts w:cs="FrankRuehl" w:hint="cs"/>
          <w:vanish/>
          <w:sz w:val="22"/>
          <w:szCs w:val="22"/>
          <w:shd w:val="clear" w:color="auto" w:fill="FFFF99"/>
          <w:rtl/>
        </w:rPr>
        <w:tab/>
        <w:t xml:space="preserve">תשלום שנתי בעבור ביגוד בסכום של </w:t>
      </w:r>
      <w:r w:rsidRPr="00346B5C">
        <w:rPr>
          <w:rStyle w:val="default"/>
          <w:rFonts w:cs="FrankRuehl" w:hint="cs"/>
          <w:strike/>
          <w:vanish/>
          <w:sz w:val="22"/>
          <w:szCs w:val="22"/>
          <w:shd w:val="clear" w:color="auto" w:fill="FFFF99"/>
          <w:rtl/>
        </w:rPr>
        <w:t>2,101</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2,126</w:t>
      </w:r>
      <w:r w:rsidRPr="00346B5C">
        <w:rPr>
          <w:rStyle w:val="default"/>
          <w:rFonts w:cs="FrankRuehl" w:hint="cs"/>
          <w:vanish/>
          <w:sz w:val="22"/>
          <w:szCs w:val="22"/>
          <w:shd w:val="clear" w:color="auto" w:fill="FFFF99"/>
          <w:rtl/>
        </w:rPr>
        <w:t xml:space="preserve"> שקלים חדשים, שישולם באופן יחסי מדי חודש עם השכר;</w:t>
      </w:r>
    </w:p>
    <w:p w:rsidR="001D0127" w:rsidRPr="00346B5C" w:rsidRDefault="001D0127" w:rsidP="009B25C8">
      <w:pPr>
        <w:pStyle w:val="P00"/>
        <w:spacing w:before="0"/>
        <w:ind w:left="1021" w:right="1134"/>
        <w:rPr>
          <w:rFonts w:ascii="FrankRuehl" w:hAnsi="FrankRuehl"/>
          <w:vanish/>
          <w:szCs w:val="20"/>
          <w:shd w:val="clear" w:color="auto" w:fill="FFFF99"/>
          <w:rtl/>
        </w:rPr>
      </w:pPr>
    </w:p>
    <w:p w:rsidR="001D0127" w:rsidRPr="00346B5C" w:rsidRDefault="001D0127" w:rsidP="009B25C8">
      <w:pPr>
        <w:pStyle w:val="P00"/>
        <w:spacing w:before="0"/>
        <w:ind w:left="1021"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1D0127" w:rsidRPr="00346B5C" w:rsidRDefault="001D0127" w:rsidP="009B25C8">
      <w:pPr>
        <w:pStyle w:val="P00"/>
        <w:spacing w:before="0"/>
        <w:ind w:left="1021"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1D0127" w:rsidRPr="00346B5C" w:rsidRDefault="001D0127" w:rsidP="009B25C8">
      <w:pPr>
        <w:pStyle w:val="P00"/>
        <w:spacing w:before="0"/>
        <w:ind w:left="1021" w:right="1134"/>
        <w:rPr>
          <w:rFonts w:ascii="FrankRuehl" w:hAnsi="FrankRuehl"/>
          <w:vanish/>
          <w:szCs w:val="20"/>
          <w:shd w:val="clear" w:color="auto" w:fill="FFFF99"/>
          <w:rtl/>
        </w:rPr>
      </w:pPr>
      <w:hyperlink r:id="rId207"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735DDC" w:rsidRPr="00346B5C" w:rsidRDefault="00735DDC" w:rsidP="00735DDC">
      <w:pPr>
        <w:pStyle w:val="P0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(5)</w:t>
      </w:r>
      <w:r w:rsidRPr="00346B5C">
        <w:rPr>
          <w:rStyle w:val="default"/>
          <w:rFonts w:cs="FrankRuehl" w:hint="cs"/>
          <w:vanish/>
          <w:sz w:val="22"/>
          <w:szCs w:val="22"/>
          <w:shd w:val="clear" w:color="auto" w:fill="FFFF99"/>
          <w:rtl/>
        </w:rPr>
        <w:tab/>
        <w:t xml:space="preserve">תשלום שנתי בעבור ביגוד בסכום של </w:t>
      </w:r>
      <w:r w:rsidRPr="00346B5C">
        <w:rPr>
          <w:rStyle w:val="default"/>
          <w:rFonts w:cs="FrankRuehl" w:hint="cs"/>
          <w:strike/>
          <w:vanish/>
          <w:sz w:val="22"/>
          <w:szCs w:val="22"/>
          <w:shd w:val="clear" w:color="auto" w:fill="FFFF99"/>
          <w:rtl/>
        </w:rPr>
        <w:t>2,126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2,133</w:t>
      </w:r>
      <w:r w:rsidRPr="00346B5C">
        <w:rPr>
          <w:rStyle w:val="default"/>
          <w:rFonts w:cs="FrankRuehl" w:hint="cs"/>
          <w:vanish/>
          <w:sz w:val="22"/>
          <w:szCs w:val="22"/>
          <w:shd w:val="clear" w:color="auto" w:fill="FFFF99"/>
          <w:rtl/>
        </w:rPr>
        <w:t xml:space="preserve"> שקלים חדשים, שישולם באופן יחסי מדי חודש עם השכר;</w:t>
      </w:r>
    </w:p>
    <w:p w:rsidR="00735DDC" w:rsidRPr="00346B5C" w:rsidRDefault="00735DDC" w:rsidP="00735DDC">
      <w:pPr>
        <w:pStyle w:val="P00"/>
        <w:spacing w:before="0"/>
        <w:ind w:left="1021" w:right="1134"/>
        <w:rPr>
          <w:rFonts w:ascii="FrankRuehl" w:hAnsi="FrankRuehl"/>
          <w:vanish/>
          <w:szCs w:val="20"/>
          <w:shd w:val="clear" w:color="auto" w:fill="FFFF99"/>
          <w:rtl/>
        </w:rPr>
      </w:pPr>
    </w:p>
    <w:p w:rsidR="00735DDC" w:rsidRPr="00346B5C" w:rsidRDefault="00735DDC" w:rsidP="00735DDC">
      <w:pPr>
        <w:pStyle w:val="P00"/>
        <w:spacing w:before="0"/>
        <w:ind w:left="1021"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735DDC" w:rsidRPr="00346B5C" w:rsidRDefault="00735DDC" w:rsidP="00735DDC">
      <w:pPr>
        <w:pStyle w:val="P00"/>
        <w:spacing w:before="0"/>
        <w:ind w:left="1021"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735DDC" w:rsidRPr="00346B5C" w:rsidRDefault="00735DDC" w:rsidP="00735DDC">
      <w:pPr>
        <w:pStyle w:val="P00"/>
        <w:spacing w:before="0"/>
        <w:ind w:left="1021" w:right="1134"/>
        <w:rPr>
          <w:rFonts w:ascii="FrankRuehl" w:hAnsi="FrankRuehl"/>
          <w:vanish/>
          <w:szCs w:val="20"/>
          <w:shd w:val="clear" w:color="auto" w:fill="FFFF99"/>
          <w:rtl/>
        </w:rPr>
      </w:pPr>
      <w:hyperlink r:id="rId208"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065675" w:rsidRPr="00346B5C" w:rsidRDefault="00065675" w:rsidP="001D0127">
      <w:pPr>
        <w:pStyle w:val="P0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(5)</w:t>
      </w:r>
      <w:r w:rsidRPr="00346B5C">
        <w:rPr>
          <w:rStyle w:val="default"/>
          <w:rFonts w:cs="FrankRuehl" w:hint="cs"/>
          <w:vanish/>
          <w:sz w:val="22"/>
          <w:szCs w:val="22"/>
          <w:shd w:val="clear" w:color="auto" w:fill="FFFF99"/>
          <w:rtl/>
        </w:rPr>
        <w:tab/>
        <w:t xml:space="preserve">תשלום שנתי בעבור ביגוד בסכום של </w:t>
      </w:r>
      <w:r w:rsidRPr="00346B5C">
        <w:rPr>
          <w:rStyle w:val="default"/>
          <w:rFonts w:cs="FrankRuehl" w:hint="cs"/>
          <w:strike/>
          <w:vanish/>
          <w:sz w:val="22"/>
          <w:szCs w:val="22"/>
          <w:shd w:val="clear" w:color="auto" w:fill="FFFF99"/>
          <w:rtl/>
        </w:rPr>
        <w:t>2,</w:t>
      </w:r>
      <w:r w:rsidR="00735DDC" w:rsidRPr="00346B5C">
        <w:rPr>
          <w:rStyle w:val="default"/>
          <w:rFonts w:cs="FrankRuehl" w:hint="cs"/>
          <w:strike/>
          <w:vanish/>
          <w:sz w:val="22"/>
          <w:szCs w:val="22"/>
          <w:shd w:val="clear" w:color="auto" w:fill="FFFF99"/>
          <w:rtl/>
        </w:rPr>
        <w:t>133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w:t>
      </w:r>
      <w:r w:rsidR="00735DDC" w:rsidRPr="00346B5C">
        <w:rPr>
          <w:rStyle w:val="default"/>
          <w:rFonts w:cs="FrankRuehl" w:hint="cs"/>
          <w:vanish/>
          <w:sz w:val="22"/>
          <w:szCs w:val="22"/>
          <w:u w:val="single"/>
          <w:shd w:val="clear" w:color="auto" w:fill="FFFF99"/>
          <w:rtl/>
        </w:rPr>
        <w:t>184</w:t>
      </w:r>
      <w:r w:rsidRPr="00346B5C">
        <w:rPr>
          <w:rStyle w:val="default"/>
          <w:rFonts w:cs="FrankRuehl" w:hint="cs"/>
          <w:vanish/>
          <w:sz w:val="22"/>
          <w:szCs w:val="22"/>
          <w:shd w:val="clear" w:color="auto" w:fill="FFFF99"/>
          <w:rtl/>
        </w:rPr>
        <w:t xml:space="preserve"> שקלים חדשים, שישולם באופן יחסי מדי חודש עם השכר;</w:t>
      </w:r>
    </w:p>
    <w:p w:rsidR="000154F6" w:rsidRPr="00346B5C" w:rsidRDefault="000154F6" w:rsidP="000154F6">
      <w:pPr>
        <w:pStyle w:val="P22"/>
        <w:spacing w:before="0"/>
        <w:ind w:left="0" w:right="1134"/>
        <w:rPr>
          <w:rStyle w:val="default"/>
          <w:rFonts w:ascii="FrankRuehl" w:hAnsi="FrankRuehl" w:cs="FrankRuehl"/>
          <w:vanish/>
          <w:szCs w:val="20"/>
          <w:shd w:val="clear" w:color="auto" w:fill="FFFF99"/>
          <w:rtl/>
        </w:rPr>
      </w:pPr>
    </w:p>
    <w:p w:rsidR="000154F6" w:rsidRPr="00346B5C" w:rsidRDefault="000154F6" w:rsidP="000154F6">
      <w:pPr>
        <w:pStyle w:val="P22"/>
        <w:spacing w:before="0"/>
        <w:ind w:left="0"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vanish/>
          <w:color w:val="FF0000"/>
          <w:szCs w:val="20"/>
          <w:shd w:val="clear" w:color="auto" w:fill="FFFF99"/>
          <w:rtl/>
        </w:rPr>
        <w:t>מיום 16.5.2022</w:t>
      </w:r>
    </w:p>
    <w:p w:rsidR="00527D70" w:rsidRPr="00346B5C" w:rsidRDefault="00527D70" w:rsidP="000154F6">
      <w:pPr>
        <w:pStyle w:val="P22"/>
        <w:spacing w:before="0"/>
        <w:ind w:left="0"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פסקאות 40י(א)(1), 40י(א)(2) וסעיף קטן 40י(ד) מיום 1.6.2022</w:t>
      </w:r>
    </w:p>
    <w:p w:rsidR="000154F6" w:rsidRPr="00346B5C" w:rsidRDefault="000154F6" w:rsidP="000154F6">
      <w:pPr>
        <w:pStyle w:val="P22"/>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החלטה (מס' 4) תשפ"ב-2022</w:t>
      </w:r>
    </w:p>
    <w:p w:rsidR="000154F6" w:rsidRPr="00346B5C" w:rsidRDefault="000154F6" w:rsidP="000154F6">
      <w:pPr>
        <w:pStyle w:val="P22"/>
        <w:spacing w:before="0"/>
        <w:ind w:left="0" w:right="1134"/>
        <w:rPr>
          <w:rStyle w:val="default"/>
          <w:rFonts w:ascii="FrankRuehl" w:hAnsi="FrankRuehl" w:cs="FrankRuehl"/>
          <w:vanish/>
          <w:szCs w:val="20"/>
          <w:shd w:val="clear" w:color="auto" w:fill="FFFF99"/>
          <w:rtl/>
        </w:rPr>
      </w:pPr>
      <w:hyperlink r:id="rId209" w:history="1">
        <w:r w:rsidRPr="00346B5C">
          <w:rPr>
            <w:rStyle w:val="Hyperlink"/>
            <w:rFonts w:ascii="FrankRuehl" w:hAnsi="FrankRuehl"/>
            <w:vanish/>
            <w:szCs w:val="20"/>
            <w:shd w:val="clear" w:color="auto" w:fill="FFFF99"/>
            <w:rtl/>
          </w:rPr>
          <w:t>ק"ת תשפ"ב מס' 10162</w:t>
        </w:r>
      </w:hyperlink>
      <w:r w:rsidRPr="00346B5C">
        <w:rPr>
          <w:rStyle w:val="default"/>
          <w:rFonts w:ascii="FrankRuehl" w:hAnsi="FrankRuehl" w:cs="FrankRuehl"/>
          <w:vanish/>
          <w:szCs w:val="20"/>
          <w:shd w:val="clear" w:color="auto" w:fill="FFFF99"/>
          <w:rtl/>
        </w:rPr>
        <w:t xml:space="preserve"> מיום 16.5.2022 עמ' 2906</w:t>
      </w:r>
    </w:p>
    <w:p w:rsidR="00527D70" w:rsidRPr="00346B5C" w:rsidRDefault="00527D70" w:rsidP="00527D70">
      <w:pPr>
        <w:pStyle w:val="P00"/>
        <w:ind w:left="0" w:right="1134"/>
        <w:rPr>
          <w:rStyle w:val="default"/>
          <w:rFonts w:cs="FrankRuehl" w:hint="cs"/>
          <w:vanish/>
          <w:sz w:val="16"/>
          <w:szCs w:val="22"/>
          <w:shd w:val="clear" w:color="auto" w:fill="FFFF99"/>
          <w:rtl/>
        </w:rPr>
      </w:pP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(א)</w:t>
      </w:r>
      <w:r w:rsidRPr="00346B5C">
        <w:rPr>
          <w:rStyle w:val="default"/>
          <w:rFonts w:cs="FrankRuehl" w:hint="cs"/>
          <w:vanish/>
          <w:sz w:val="16"/>
          <w:szCs w:val="22"/>
          <w:shd w:val="clear" w:color="auto" w:fill="FFFF99"/>
          <w:rtl/>
        </w:rPr>
        <w:tab/>
        <w:t>נוסף על השכר לפי סעיף 40ט, רשאית הכנסת לממן בעבור חבר הכנסת ליועץ הפרלמנטרי החזר הוצאות ותשלומים אחרים כמפורט להלן:</w:t>
      </w:r>
    </w:p>
    <w:p w:rsidR="00527D70" w:rsidRPr="00346B5C" w:rsidRDefault="00527D70" w:rsidP="00527D70">
      <w:pPr>
        <w:pStyle w:val="P00"/>
        <w:spacing w:before="0"/>
        <w:ind w:left="1021" w:right="1134"/>
        <w:rPr>
          <w:rStyle w:val="default"/>
          <w:rFonts w:cs="FrankRuehl"/>
          <w:strike/>
          <w:vanish/>
          <w:sz w:val="16"/>
          <w:szCs w:val="22"/>
          <w:shd w:val="clear" w:color="auto" w:fill="FFFF99"/>
          <w:rtl/>
        </w:rPr>
      </w:pPr>
      <w:r w:rsidRPr="00346B5C">
        <w:rPr>
          <w:rStyle w:val="default"/>
          <w:rFonts w:cs="FrankRuehl" w:hint="cs"/>
          <w:strike/>
          <w:vanish/>
          <w:sz w:val="16"/>
          <w:szCs w:val="22"/>
          <w:shd w:val="clear" w:color="auto" w:fill="FFFF99"/>
          <w:rtl/>
        </w:rPr>
        <w:t>(1)</w:t>
      </w:r>
      <w:r w:rsidRPr="00346B5C">
        <w:rPr>
          <w:rStyle w:val="default"/>
          <w:rFonts w:cs="FrankRuehl" w:hint="cs"/>
          <w:strike/>
          <w:vanish/>
          <w:sz w:val="16"/>
          <w:szCs w:val="22"/>
          <w:shd w:val="clear" w:color="auto" w:fill="FFFF99"/>
          <w:rtl/>
        </w:rPr>
        <w:tab/>
        <w:t xml:space="preserve">מכשיר רדיו-טלפון-נייד (להלן </w:t>
      </w:r>
      <w:r w:rsidRPr="00346B5C">
        <w:rPr>
          <w:rStyle w:val="default"/>
          <w:rFonts w:cs="FrankRuehl"/>
          <w:strike/>
          <w:vanish/>
          <w:sz w:val="16"/>
          <w:szCs w:val="22"/>
          <w:shd w:val="clear" w:color="auto" w:fill="FFFF99"/>
          <w:rtl/>
        </w:rPr>
        <w:t>–</w:t>
      </w:r>
      <w:r w:rsidRPr="00346B5C">
        <w:rPr>
          <w:rStyle w:val="default"/>
          <w:rFonts w:cs="FrankRuehl" w:hint="cs"/>
          <w:strike/>
          <w:vanish/>
          <w:sz w:val="16"/>
          <w:szCs w:val="22"/>
          <w:shd w:val="clear" w:color="auto" w:fill="FFFF99"/>
          <w:rtl/>
        </w:rPr>
        <w:t xml:space="preserve"> רט"ן) מסוג שיורה חשב הכנסת, וכן תשלום בעבור שימוש ברט"ן, לרבות דמי שימוש ולמעט לצורך ביצוע רכישות, בסכום שלא יעלה על 300 שקלים חדשים בחודש כולל מע"מ, שישולם כנגד חשבוניות או קבלות או ישירות לחברת הרט"ן; הסכום האמור ניתן לצבירה בתוך אותה שנה;</w:t>
      </w:r>
    </w:p>
    <w:p w:rsidR="00527D70" w:rsidRPr="00346B5C" w:rsidRDefault="00527D70" w:rsidP="00527D70">
      <w:pPr>
        <w:pStyle w:val="P00"/>
        <w:spacing w:before="0"/>
        <w:ind w:left="1021" w:right="1134"/>
        <w:rPr>
          <w:rStyle w:val="default"/>
          <w:rFonts w:cs="FrankRuehl"/>
          <w:vanish/>
          <w:sz w:val="16"/>
          <w:szCs w:val="22"/>
          <w:shd w:val="clear" w:color="auto" w:fill="FFFF99"/>
          <w:rtl/>
        </w:rPr>
      </w:pPr>
      <w:r w:rsidRPr="00346B5C">
        <w:rPr>
          <w:rStyle w:val="default"/>
          <w:rFonts w:cs="FrankRuehl" w:hint="cs"/>
          <w:vanish/>
          <w:sz w:val="16"/>
          <w:szCs w:val="22"/>
          <w:u w:val="single"/>
          <w:shd w:val="clear" w:color="auto" w:fill="FFFF99"/>
          <w:rtl/>
        </w:rPr>
        <w:t>(1)</w:t>
      </w:r>
      <w:r w:rsidRPr="00346B5C">
        <w:rPr>
          <w:rStyle w:val="default"/>
          <w:rFonts w:cs="FrankRuehl"/>
          <w:vanish/>
          <w:sz w:val="16"/>
          <w:szCs w:val="22"/>
          <w:u w:val="single"/>
          <w:shd w:val="clear" w:color="auto" w:fill="FFFF99"/>
          <w:rtl/>
        </w:rPr>
        <w:tab/>
      </w:r>
      <w:r w:rsidRPr="00346B5C">
        <w:rPr>
          <w:rStyle w:val="default"/>
          <w:rFonts w:cs="FrankRuehl" w:hint="cs"/>
          <w:vanish/>
          <w:sz w:val="16"/>
          <w:szCs w:val="22"/>
          <w:u w:val="single"/>
          <w:shd w:val="clear" w:color="auto" w:fill="FFFF99"/>
          <w:rtl/>
        </w:rPr>
        <w:t>השתתפות בהוצאות שימוש במכשיר רדיו-טלפון-נייד בסכום החודשי הנקוב בתקנה 2 לתקנות מס הכנסה (שווי השימוש ברדיו טלפון נייד), התשס"ב-2002;</w:t>
      </w:r>
    </w:p>
    <w:p w:rsidR="00527D70" w:rsidRPr="00346B5C" w:rsidRDefault="00527D70" w:rsidP="00527D70">
      <w:pPr>
        <w:pStyle w:val="P00"/>
        <w:spacing w:before="0"/>
        <w:ind w:left="1021"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(2)</w:t>
      </w:r>
      <w:r w:rsidRPr="00346B5C">
        <w:rPr>
          <w:rStyle w:val="default"/>
          <w:rFonts w:cs="FrankRuehl" w:hint="cs"/>
          <w:vanish/>
          <w:sz w:val="16"/>
          <w:szCs w:val="22"/>
          <w:shd w:val="clear" w:color="auto" w:fill="FFFF99"/>
          <w:rtl/>
        </w:rPr>
        <w:tab/>
        <w:t>השתתפות בהוצאות נסיעה, כלכלה ולינה בסכומים שלהלן בהתאם למרחק שבין משכן הכנסת לבין מקום מגוריו הקבוע:</w:t>
      </w:r>
    </w:p>
    <w:p w:rsidR="00527D70" w:rsidRPr="00346B5C" w:rsidRDefault="00527D70" w:rsidP="00527D70">
      <w:pPr>
        <w:pStyle w:val="P00"/>
        <w:spacing w:before="0"/>
        <w:ind w:left="1474"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(א)</w:t>
      </w:r>
      <w:r w:rsidRPr="00346B5C">
        <w:rPr>
          <w:rStyle w:val="default"/>
          <w:rFonts w:cs="FrankRuehl" w:hint="cs"/>
          <w:vanish/>
          <w:sz w:val="16"/>
          <w:szCs w:val="22"/>
          <w:shd w:val="clear" w:color="auto" w:fill="FFFF99"/>
          <w:rtl/>
        </w:rPr>
        <w:tab/>
        <w:t xml:space="preserve">עד 100 ק"מ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w:t>
      </w:r>
      <w:r w:rsidRPr="00346B5C">
        <w:rPr>
          <w:rStyle w:val="default"/>
          <w:rFonts w:cs="FrankRuehl" w:hint="cs"/>
          <w:strike/>
          <w:vanish/>
          <w:sz w:val="16"/>
          <w:szCs w:val="22"/>
          <w:shd w:val="clear" w:color="auto" w:fill="FFFF99"/>
          <w:rtl/>
        </w:rPr>
        <w:t>1,800 שקלים חדשים</w:t>
      </w:r>
      <w:r w:rsidR="002E6A6A" w:rsidRPr="00346B5C">
        <w:rPr>
          <w:rStyle w:val="default"/>
          <w:rFonts w:cs="FrankRuehl" w:hint="cs"/>
          <w:vanish/>
          <w:sz w:val="16"/>
          <w:szCs w:val="22"/>
          <w:shd w:val="clear" w:color="auto" w:fill="FFFF99"/>
          <w:rtl/>
        </w:rPr>
        <w:t xml:space="preserve"> </w:t>
      </w:r>
      <w:r w:rsidR="002E6A6A" w:rsidRPr="00346B5C">
        <w:rPr>
          <w:rStyle w:val="default"/>
          <w:rFonts w:cs="FrankRuehl" w:hint="cs"/>
          <w:vanish/>
          <w:sz w:val="16"/>
          <w:szCs w:val="22"/>
          <w:u w:val="single"/>
          <w:shd w:val="clear" w:color="auto" w:fill="FFFF99"/>
          <w:rtl/>
        </w:rPr>
        <w:t>1,845 שקלים חדשים</w:t>
      </w:r>
      <w:r w:rsidRPr="00346B5C">
        <w:rPr>
          <w:rStyle w:val="default"/>
          <w:rFonts w:cs="FrankRuehl" w:hint="cs"/>
          <w:vanish/>
          <w:sz w:val="16"/>
          <w:szCs w:val="22"/>
          <w:shd w:val="clear" w:color="auto" w:fill="FFFF99"/>
          <w:rtl/>
        </w:rPr>
        <w:t xml:space="preserve"> בחודש;</w:t>
      </w:r>
    </w:p>
    <w:p w:rsidR="00527D70" w:rsidRPr="00346B5C" w:rsidRDefault="00527D70" w:rsidP="00527D70">
      <w:pPr>
        <w:pStyle w:val="P00"/>
        <w:spacing w:before="0"/>
        <w:ind w:left="1474"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(ב)</w:t>
      </w:r>
      <w:r w:rsidRPr="00346B5C">
        <w:rPr>
          <w:rStyle w:val="default"/>
          <w:rFonts w:cs="FrankRuehl" w:hint="cs"/>
          <w:vanish/>
          <w:sz w:val="16"/>
          <w:szCs w:val="22"/>
          <w:shd w:val="clear" w:color="auto" w:fill="FFFF99"/>
          <w:rtl/>
        </w:rPr>
        <w:tab/>
        <w:t xml:space="preserve">מעל 100 ק"מ עד 150 ק"מ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w:t>
      </w:r>
      <w:r w:rsidRPr="00346B5C">
        <w:rPr>
          <w:rStyle w:val="default"/>
          <w:rFonts w:cs="FrankRuehl" w:hint="cs"/>
          <w:strike/>
          <w:vanish/>
          <w:sz w:val="16"/>
          <w:szCs w:val="22"/>
          <w:shd w:val="clear" w:color="auto" w:fill="FFFF99"/>
          <w:rtl/>
        </w:rPr>
        <w:t>2,200 שקלים חדשים</w:t>
      </w:r>
      <w:r w:rsidR="002E6A6A" w:rsidRPr="00346B5C">
        <w:rPr>
          <w:rStyle w:val="default"/>
          <w:rFonts w:cs="FrankRuehl" w:hint="cs"/>
          <w:vanish/>
          <w:sz w:val="16"/>
          <w:szCs w:val="22"/>
          <w:shd w:val="clear" w:color="auto" w:fill="FFFF99"/>
          <w:rtl/>
        </w:rPr>
        <w:t xml:space="preserve"> </w:t>
      </w:r>
      <w:r w:rsidR="002E6A6A" w:rsidRPr="00346B5C">
        <w:rPr>
          <w:rStyle w:val="default"/>
          <w:rFonts w:cs="FrankRuehl" w:hint="cs"/>
          <w:vanish/>
          <w:sz w:val="16"/>
          <w:szCs w:val="22"/>
          <w:u w:val="single"/>
          <w:shd w:val="clear" w:color="auto" w:fill="FFFF99"/>
          <w:rtl/>
        </w:rPr>
        <w:t>2,255 שקלים חדשים</w:t>
      </w:r>
      <w:r w:rsidRPr="00346B5C">
        <w:rPr>
          <w:rStyle w:val="default"/>
          <w:rFonts w:cs="FrankRuehl" w:hint="cs"/>
          <w:vanish/>
          <w:sz w:val="16"/>
          <w:szCs w:val="22"/>
          <w:shd w:val="clear" w:color="auto" w:fill="FFFF99"/>
          <w:rtl/>
        </w:rPr>
        <w:t xml:space="preserve"> בחודש;</w:t>
      </w:r>
    </w:p>
    <w:p w:rsidR="00527D70" w:rsidRPr="00346B5C" w:rsidRDefault="00527D70" w:rsidP="00527D70">
      <w:pPr>
        <w:pStyle w:val="P00"/>
        <w:spacing w:before="0"/>
        <w:ind w:left="1474"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(ג)</w:t>
      </w:r>
      <w:r w:rsidRPr="00346B5C">
        <w:rPr>
          <w:rStyle w:val="default"/>
          <w:rFonts w:cs="FrankRuehl" w:hint="cs"/>
          <w:vanish/>
          <w:sz w:val="16"/>
          <w:szCs w:val="22"/>
          <w:shd w:val="clear" w:color="auto" w:fill="FFFF99"/>
          <w:rtl/>
        </w:rPr>
        <w:tab/>
        <w:t xml:space="preserve">מעל 150 ק"מ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w:t>
      </w:r>
      <w:r w:rsidRPr="00346B5C">
        <w:rPr>
          <w:rStyle w:val="default"/>
          <w:rFonts w:cs="FrankRuehl" w:hint="cs"/>
          <w:strike/>
          <w:vanish/>
          <w:sz w:val="16"/>
          <w:szCs w:val="22"/>
          <w:shd w:val="clear" w:color="auto" w:fill="FFFF99"/>
          <w:rtl/>
        </w:rPr>
        <w:t>2,500 שקלים חדשים</w:t>
      </w:r>
      <w:r w:rsidR="002E6A6A" w:rsidRPr="00346B5C">
        <w:rPr>
          <w:rStyle w:val="default"/>
          <w:rFonts w:cs="FrankRuehl" w:hint="cs"/>
          <w:vanish/>
          <w:sz w:val="16"/>
          <w:szCs w:val="22"/>
          <w:shd w:val="clear" w:color="auto" w:fill="FFFF99"/>
          <w:rtl/>
        </w:rPr>
        <w:t xml:space="preserve"> </w:t>
      </w:r>
      <w:r w:rsidR="002E6A6A" w:rsidRPr="00346B5C">
        <w:rPr>
          <w:rStyle w:val="default"/>
          <w:rFonts w:cs="FrankRuehl" w:hint="cs"/>
          <w:vanish/>
          <w:sz w:val="16"/>
          <w:szCs w:val="22"/>
          <w:u w:val="single"/>
          <w:shd w:val="clear" w:color="auto" w:fill="FFFF99"/>
          <w:rtl/>
        </w:rPr>
        <w:t>2,562 שקלים חדשים</w:t>
      </w:r>
      <w:r w:rsidRPr="00346B5C">
        <w:rPr>
          <w:rStyle w:val="default"/>
          <w:rFonts w:cs="FrankRuehl" w:hint="cs"/>
          <w:vanish/>
          <w:sz w:val="16"/>
          <w:szCs w:val="22"/>
          <w:shd w:val="clear" w:color="auto" w:fill="FFFF99"/>
          <w:rtl/>
        </w:rPr>
        <w:t xml:space="preserve"> בחודש;</w:t>
      </w:r>
    </w:p>
    <w:p w:rsidR="00527D70" w:rsidRPr="00346B5C" w:rsidRDefault="00527D70" w:rsidP="00527D70">
      <w:pPr>
        <w:pStyle w:val="P00"/>
        <w:spacing w:before="0"/>
        <w:ind w:left="1021"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(3)</w:t>
      </w:r>
      <w:r w:rsidRPr="00346B5C">
        <w:rPr>
          <w:rStyle w:val="default"/>
          <w:rFonts w:cs="FrankRuehl" w:hint="cs"/>
          <w:vanish/>
          <w:sz w:val="16"/>
          <w:szCs w:val="22"/>
          <w:shd w:val="clear" w:color="auto" w:fill="FFFF99"/>
          <w:rtl/>
        </w:rPr>
        <w:tab/>
        <w:t>השתתפות בהוצאות לינה בירושלים</w:t>
      </w:r>
      <w:r w:rsidR="002E6A6A" w:rsidRPr="00346B5C">
        <w:rPr>
          <w:rStyle w:val="default"/>
          <w:rFonts w:cs="FrankRuehl" w:hint="cs"/>
          <w:vanish/>
          <w:sz w:val="16"/>
          <w:szCs w:val="22"/>
          <w:shd w:val="clear" w:color="auto" w:fill="FFFF99"/>
          <w:rtl/>
        </w:rPr>
        <w:t xml:space="preserve"> </w:t>
      </w:r>
      <w:r w:rsidR="002E6A6A" w:rsidRPr="00346B5C">
        <w:rPr>
          <w:rStyle w:val="default"/>
          <w:rFonts w:cs="FrankRuehl" w:hint="cs"/>
          <w:vanish/>
          <w:sz w:val="16"/>
          <w:szCs w:val="22"/>
          <w:u w:val="single"/>
          <w:shd w:val="clear" w:color="auto" w:fill="FFFF99"/>
          <w:rtl/>
        </w:rPr>
        <w:t>של יועץ פרלמנטרי, אשר מקום מגוריו הקבוע אינו בירושלים</w:t>
      </w:r>
      <w:r w:rsidRPr="00346B5C">
        <w:rPr>
          <w:rStyle w:val="default"/>
          <w:rFonts w:cs="FrankRuehl" w:hint="cs"/>
          <w:vanish/>
          <w:sz w:val="16"/>
          <w:szCs w:val="22"/>
          <w:shd w:val="clear" w:color="auto" w:fill="FFFF99"/>
          <w:rtl/>
        </w:rPr>
        <w:t>, שתשולם כנגד חשבוניות או קבלות בסכום שלא יעלה על 400 שקלים חדשים ללילה או סכום גבוה יותר שיקבע חשב הכנסת בשל מחסור זמני במקום לינה או בהתאם לשינויים בעלות הלינה, ובלבד שמתקיים אחד מתנאים אלה:</w:t>
      </w:r>
    </w:p>
    <w:p w:rsidR="00527D70" w:rsidRPr="00346B5C" w:rsidRDefault="00527D70" w:rsidP="00527D70">
      <w:pPr>
        <w:pStyle w:val="P00"/>
        <w:spacing w:before="0"/>
        <w:ind w:left="1474"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(א)</w:t>
      </w:r>
      <w:r w:rsidRPr="00346B5C">
        <w:rPr>
          <w:rStyle w:val="default"/>
          <w:rFonts w:cs="FrankRuehl" w:hint="cs"/>
          <w:vanish/>
          <w:sz w:val="16"/>
          <w:szCs w:val="22"/>
          <w:shd w:val="clear" w:color="auto" w:fill="FFFF99"/>
          <w:rtl/>
        </w:rPr>
        <w:tab/>
        <w:t xml:space="preserve">הלינה היא בלילה שבין שני ימי ישיבות של מליאת הכנסת, ומקום מגוריו הקבוע של היועץ הפרלמנטרי מרוחק מירושלים </w:t>
      </w:r>
      <w:r w:rsidRPr="00346B5C">
        <w:rPr>
          <w:rStyle w:val="default"/>
          <w:rFonts w:cs="FrankRuehl" w:hint="cs"/>
          <w:strike/>
          <w:vanish/>
          <w:sz w:val="16"/>
          <w:szCs w:val="22"/>
          <w:shd w:val="clear" w:color="auto" w:fill="FFFF99"/>
          <w:rtl/>
        </w:rPr>
        <w:t>95 ק"מ לפחות</w:t>
      </w:r>
      <w:r w:rsidR="002E6A6A" w:rsidRPr="00346B5C">
        <w:rPr>
          <w:rStyle w:val="default"/>
          <w:rFonts w:cs="FrankRuehl" w:hint="cs"/>
          <w:vanish/>
          <w:sz w:val="16"/>
          <w:szCs w:val="22"/>
          <w:shd w:val="clear" w:color="auto" w:fill="FFFF99"/>
          <w:rtl/>
        </w:rPr>
        <w:t xml:space="preserve"> </w:t>
      </w:r>
      <w:r w:rsidR="002E6A6A" w:rsidRPr="00346B5C">
        <w:rPr>
          <w:rStyle w:val="default"/>
          <w:rFonts w:cs="FrankRuehl" w:hint="cs"/>
          <w:vanish/>
          <w:sz w:val="16"/>
          <w:szCs w:val="22"/>
          <w:u w:val="single"/>
          <w:shd w:val="clear" w:color="auto" w:fill="FFFF99"/>
          <w:rtl/>
        </w:rPr>
        <w:t>100 ק"מ לפחות</w:t>
      </w:r>
      <w:r w:rsidRPr="00346B5C">
        <w:rPr>
          <w:rStyle w:val="default"/>
          <w:rFonts w:cs="FrankRuehl" w:hint="cs"/>
          <w:vanish/>
          <w:sz w:val="16"/>
          <w:szCs w:val="22"/>
          <w:shd w:val="clear" w:color="auto" w:fill="FFFF99"/>
          <w:rtl/>
        </w:rPr>
        <w:t>;</w:t>
      </w:r>
    </w:p>
    <w:p w:rsidR="00527D70" w:rsidRPr="00346B5C" w:rsidRDefault="00527D70" w:rsidP="00527D70">
      <w:pPr>
        <w:pStyle w:val="P00"/>
        <w:spacing w:before="0"/>
        <w:ind w:left="1474"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(ב)</w:t>
      </w:r>
      <w:r w:rsidRPr="00346B5C">
        <w:rPr>
          <w:rStyle w:val="default"/>
          <w:rFonts w:cs="FrankRuehl" w:hint="cs"/>
          <w:vanish/>
          <w:sz w:val="16"/>
          <w:szCs w:val="22"/>
          <w:shd w:val="clear" w:color="auto" w:fill="FFFF99"/>
          <w:rtl/>
        </w:rPr>
        <w:tab/>
        <w:t>ישיבת הכנסת או ישיבת ועדה מוועדות הכנסת שבה השתתף חבר הכנסת המעסיק את היועץ הפרלמנטרי הסתיימה אחרי השעה 23:00, ולמחרת היום מתקיימת במשכן הכנסת ישיבה של הכנסת או של ועדה שבה משתתף חבר הכנסת כאמור; לעניין זה יראו את שעת סיום הישיבה כשעה שעליה הודיע מראש מזכיר הכנסת לחברי הכנסת ולחשב הכנסת, אם הודיע, אף אם הישיבה הסתיימה בפועל לפני השעה הנקובה לעיל;</w:t>
      </w:r>
    </w:p>
    <w:p w:rsidR="00527D70" w:rsidRPr="00346B5C" w:rsidRDefault="00527D70" w:rsidP="00527D70">
      <w:pPr>
        <w:pStyle w:val="P00"/>
        <w:spacing w:before="0"/>
        <w:ind w:left="1474" w:right="1134"/>
        <w:rPr>
          <w:rStyle w:val="default"/>
          <w:rFonts w:cs="FrankRuehl"/>
          <w:vanish/>
          <w:sz w:val="16"/>
          <w:szCs w:val="22"/>
          <w:shd w:val="clear" w:color="auto" w:fill="FFFF99"/>
          <w:rtl/>
        </w:rPr>
      </w:pPr>
      <w:r w:rsidRPr="00346B5C">
        <w:rPr>
          <w:rStyle w:val="default"/>
          <w:rFonts w:cs="FrankRuehl"/>
          <w:vanish/>
          <w:sz w:val="16"/>
          <w:szCs w:val="22"/>
          <w:shd w:val="clear" w:color="auto" w:fill="FFFF99"/>
          <w:rtl/>
        </w:rPr>
        <w:t>(ג)</w:t>
      </w:r>
      <w:r w:rsidRPr="00346B5C">
        <w:rPr>
          <w:rStyle w:val="default"/>
          <w:rFonts w:cs="FrankRuehl" w:hint="cs"/>
          <w:vanish/>
          <w:sz w:val="16"/>
          <w:szCs w:val="22"/>
          <w:shd w:val="clear" w:color="auto" w:fill="FFFF99"/>
          <w:rtl/>
        </w:rPr>
        <w:tab/>
        <w:t>היועץ</w:t>
      </w:r>
      <w:r w:rsidRPr="00346B5C">
        <w:rPr>
          <w:rStyle w:val="default"/>
          <w:rFonts w:cs="FrankRuehl"/>
          <w:vanish/>
          <w:sz w:val="16"/>
          <w:szCs w:val="22"/>
          <w:shd w:val="clear" w:color="auto" w:fill="FFFF99"/>
          <w:rtl/>
        </w:rPr>
        <w:t xml:space="preserve"> הפרלמנטרי נדרש להישאר עם חבר הכנסת במשכן הכנסת, ביום שבו</w:t>
      </w:r>
      <w:r w:rsidRPr="00346B5C">
        <w:rPr>
          <w:rStyle w:val="default"/>
          <w:rFonts w:cs="FrankRuehl" w:hint="cs"/>
          <w:vanish/>
          <w:sz w:val="16"/>
          <w:szCs w:val="22"/>
          <w:shd w:val="clear" w:color="auto" w:fill="FFFF99"/>
          <w:rtl/>
        </w:rPr>
        <w:t xml:space="preserve"> </w:t>
      </w:r>
      <w:r w:rsidRPr="00346B5C">
        <w:rPr>
          <w:rStyle w:val="default"/>
          <w:rFonts w:cs="FrankRuehl"/>
          <w:vanish/>
          <w:sz w:val="16"/>
          <w:szCs w:val="22"/>
          <w:shd w:val="clear" w:color="auto" w:fill="FFFF99"/>
          <w:rtl/>
        </w:rPr>
        <w:t>התקיימה ישיבה של הכנסת או של ועדה שבה השתתף חבר הכנסת, עד שעה</w:t>
      </w:r>
      <w:r w:rsidRPr="00346B5C">
        <w:rPr>
          <w:rStyle w:val="default"/>
          <w:rFonts w:cs="FrankRuehl" w:hint="cs"/>
          <w:vanish/>
          <w:sz w:val="16"/>
          <w:szCs w:val="22"/>
          <w:shd w:val="clear" w:color="auto" w:fill="FFFF99"/>
          <w:rtl/>
        </w:rPr>
        <w:t xml:space="preserve"> </w:t>
      </w:r>
      <w:r w:rsidRPr="00346B5C">
        <w:rPr>
          <w:rStyle w:val="default"/>
          <w:rFonts w:cs="FrankRuehl"/>
          <w:vanish/>
          <w:sz w:val="16"/>
          <w:szCs w:val="22"/>
          <w:shd w:val="clear" w:color="auto" w:fill="FFFF99"/>
          <w:rtl/>
        </w:rPr>
        <w:t xml:space="preserve">מאוחרת שבה, בהתאם לקביעת חשב הכנסת, אין תחבורה ציבורית סדירה למקום מגוריו של </w:t>
      </w:r>
      <w:r w:rsidRPr="00346B5C">
        <w:rPr>
          <w:rStyle w:val="default"/>
          <w:rFonts w:cs="FrankRuehl" w:hint="cs"/>
          <w:vanish/>
          <w:sz w:val="16"/>
          <w:szCs w:val="22"/>
          <w:shd w:val="clear" w:color="auto" w:fill="FFFF99"/>
          <w:rtl/>
        </w:rPr>
        <w:t>היועץ</w:t>
      </w:r>
      <w:r w:rsidRPr="00346B5C">
        <w:rPr>
          <w:rStyle w:val="default"/>
          <w:rFonts w:cs="FrankRuehl"/>
          <w:vanish/>
          <w:sz w:val="16"/>
          <w:szCs w:val="22"/>
          <w:shd w:val="clear" w:color="auto" w:fill="FFFF99"/>
          <w:rtl/>
        </w:rPr>
        <w:t>;</w:t>
      </w:r>
    </w:p>
    <w:p w:rsidR="002E6A6A" w:rsidRPr="00346B5C" w:rsidRDefault="002E6A6A" w:rsidP="00527D70">
      <w:pPr>
        <w:pStyle w:val="P00"/>
        <w:spacing w:before="0"/>
        <w:ind w:left="1474" w:right="1134"/>
        <w:rPr>
          <w:rStyle w:val="default"/>
          <w:rFonts w:cs="FrankRuehl"/>
          <w:vanish/>
          <w:sz w:val="16"/>
          <w:szCs w:val="22"/>
          <w:u w:val="single"/>
          <w:shd w:val="clear" w:color="auto" w:fill="FFFF99"/>
          <w:rtl/>
        </w:rPr>
      </w:pPr>
      <w:r w:rsidRPr="00346B5C">
        <w:rPr>
          <w:rStyle w:val="default"/>
          <w:rFonts w:cs="FrankRuehl" w:hint="cs"/>
          <w:vanish/>
          <w:sz w:val="16"/>
          <w:szCs w:val="22"/>
          <w:u w:val="single"/>
          <w:shd w:val="clear" w:color="auto" w:fill="FFFF99"/>
          <w:rtl/>
        </w:rPr>
        <w:t>(ד)</w:t>
      </w:r>
      <w:r w:rsidRPr="00346B5C">
        <w:rPr>
          <w:rStyle w:val="default"/>
          <w:rFonts w:cs="FrankRuehl"/>
          <w:vanish/>
          <w:sz w:val="16"/>
          <w:szCs w:val="22"/>
          <w:u w:val="single"/>
          <w:shd w:val="clear" w:color="auto" w:fill="FFFF99"/>
          <w:rtl/>
        </w:rPr>
        <w:tab/>
      </w:r>
      <w:r w:rsidRPr="00346B5C">
        <w:rPr>
          <w:rStyle w:val="default"/>
          <w:rFonts w:cs="FrankRuehl" w:hint="cs"/>
          <w:vanish/>
          <w:sz w:val="16"/>
          <w:szCs w:val="22"/>
          <w:u w:val="single"/>
          <w:shd w:val="clear" w:color="auto" w:fill="FFFF99"/>
          <w:rtl/>
        </w:rPr>
        <w:t>לינת יועץ פרלמנטרי אחד בלבד שמעסיק חבר הכנסת הלן בירושלים לפי הוראות סעיף 10 המפורטות להלן, כפי שיודיע חבר הכנסת לחשב הכנסת, ובלבד שמתקיים אחד מאלה:</w:t>
      </w:r>
    </w:p>
    <w:p w:rsidR="002E6A6A" w:rsidRPr="00346B5C" w:rsidRDefault="002E6A6A" w:rsidP="002E6A6A">
      <w:pPr>
        <w:pStyle w:val="P00"/>
        <w:spacing w:before="0"/>
        <w:ind w:left="1928" w:right="1134"/>
        <w:rPr>
          <w:rStyle w:val="default"/>
          <w:rFonts w:cs="FrankRuehl"/>
          <w:vanish/>
          <w:sz w:val="16"/>
          <w:szCs w:val="22"/>
          <w:u w:val="single"/>
          <w:shd w:val="clear" w:color="auto" w:fill="FFFF99"/>
          <w:rtl/>
        </w:rPr>
      </w:pPr>
      <w:r w:rsidRPr="00346B5C">
        <w:rPr>
          <w:rStyle w:val="default"/>
          <w:rFonts w:cs="FrankRuehl" w:hint="cs"/>
          <w:vanish/>
          <w:sz w:val="16"/>
          <w:szCs w:val="22"/>
          <w:u w:val="single"/>
          <w:shd w:val="clear" w:color="auto" w:fill="FFFF99"/>
          <w:rtl/>
        </w:rPr>
        <w:t>(1)</w:t>
      </w:r>
      <w:r w:rsidRPr="00346B5C">
        <w:rPr>
          <w:rStyle w:val="default"/>
          <w:rFonts w:cs="FrankRuehl"/>
          <w:vanish/>
          <w:sz w:val="16"/>
          <w:szCs w:val="22"/>
          <w:u w:val="single"/>
          <w:shd w:val="clear" w:color="auto" w:fill="FFFF99"/>
          <w:rtl/>
        </w:rPr>
        <w:tab/>
      </w:r>
      <w:r w:rsidRPr="00346B5C">
        <w:rPr>
          <w:rStyle w:val="default"/>
          <w:rFonts w:cs="FrankRuehl" w:hint="cs"/>
          <w:vanish/>
          <w:sz w:val="16"/>
          <w:szCs w:val="22"/>
          <w:u w:val="single"/>
          <w:shd w:val="clear" w:color="auto" w:fill="FFFF99"/>
          <w:rtl/>
        </w:rPr>
        <w:t>היועץ הפרלמנטרי נדרש ללון בירושלים בשל לינת חבר הכנסת בירושלים עקב השתתפותו בישיבה או בסיור של ועדה כאמור בסעיף 10(ב)(1), ומקום מגוריו הקבוע של היועץ הפרלמנטרי מרוחק מירושלים 100 ק"מ לפחות;</w:t>
      </w:r>
    </w:p>
    <w:p w:rsidR="002E6A6A" w:rsidRPr="00346B5C" w:rsidRDefault="002E6A6A" w:rsidP="002E6A6A">
      <w:pPr>
        <w:pStyle w:val="P00"/>
        <w:spacing w:before="0"/>
        <w:ind w:left="1928" w:right="1134"/>
        <w:rPr>
          <w:rStyle w:val="default"/>
          <w:rFonts w:cs="FrankRuehl" w:hint="cs"/>
          <w:vanish/>
          <w:sz w:val="16"/>
          <w:szCs w:val="22"/>
          <w:u w:val="single"/>
          <w:shd w:val="clear" w:color="auto" w:fill="FFFF99"/>
          <w:rtl/>
        </w:rPr>
      </w:pPr>
      <w:r w:rsidRPr="00346B5C">
        <w:rPr>
          <w:rStyle w:val="default"/>
          <w:rFonts w:cs="FrankRuehl" w:hint="cs"/>
          <w:vanish/>
          <w:sz w:val="16"/>
          <w:szCs w:val="22"/>
          <w:u w:val="single"/>
          <w:shd w:val="clear" w:color="auto" w:fill="FFFF99"/>
          <w:rtl/>
        </w:rPr>
        <w:t>(2)</w:t>
      </w:r>
      <w:r w:rsidRPr="00346B5C">
        <w:rPr>
          <w:rStyle w:val="default"/>
          <w:rFonts w:cs="FrankRuehl"/>
          <w:vanish/>
          <w:sz w:val="16"/>
          <w:szCs w:val="22"/>
          <w:u w:val="single"/>
          <w:shd w:val="clear" w:color="auto" w:fill="FFFF99"/>
          <w:rtl/>
        </w:rPr>
        <w:tab/>
      </w:r>
      <w:r w:rsidRPr="00346B5C">
        <w:rPr>
          <w:rStyle w:val="default"/>
          <w:rFonts w:cs="FrankRuehl" w:hint="cs"/>
          <w:vanish/>
          <w:sz w:val="16"/>
          <w:szCs w:val="22"/>
          <w:u w:val="single"/>
          <w:shd w:val="clear" w:color="auto" w:fill="FFFF99"/>
          <w:rtl/>
        </w:rPr>
        <w:t>היועץ הפרלמנטרי נדרש ללון בירושלים במוצאי שבת או ביום ראשון בשל לינת חבר הכנסת בירושלים עקב השתתפותו בישיבת ועדה ביום שלמוחרת כאמור בסעיף 10(ב1), ומקום מגוריו הקבוע של היועץ הפרלמנטרי מרוחק מירושלים 100 ק"מ לפחות וסמוך למקום מגוריו של חבר הכנסת;</w:t>
      </w:r>
    </w:p>
    <w:p w:rsidR="00527D70" w:rsidRPr="00346B5C" w:rsidRDefault="00527D70" w:rsidP="00527D70">
      <w:pPr>
        <w:pStyle w:val="P00"/>
        <w:ind w:left="1021" w:right="1134" w:hanging="1021"/>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ab/>
        <w:t>(ב)</w:t>
      </w:r>
      <w:r w:rsidRPr="00346B5C">
        <w:rPr>
          <w:rStyle w:val="default"/>
          <w:rFonts w:cs="FrankRuehl" w:hint="cs"/>
          <w:vanish/>
          <w:sz w:val="16"/>
          <w:szCs w:val="22"/>
          <w:shd w:val="clear" w:color="auto" w:fill="FFFF99"/>
          <w:rtl/>
        </w:rPr>
        <w:tab/>
        <w:t>(1)</w:t>
      </w:r>
      <w:r w:rsidRPr="00346B5C">
        <w:rPr>
          <w:rStyle w:val="default"/>
          <w:rFonts w:cs="FrankRuehl" w:hint="cs"/>
          <w:vanish/>
          <w:sz w:val="16"/>
          <w:szCs w:val="22"/>
          <w:shd w:val="clear" w:color="auto" w:fill="FFFF99"/>
          <w:rtl/>
        </w:rPr>
        <w:tab/>
        <w:t>כל התשלומים המפורטים בסעיף 40ט ובסעיף קטן (א) יחויבו במס הכנסה כדין בידי המקבל;</w:t>
      </w:r>
    </w:p>
    <w:p w:rsidR="00527D70" w:rsidRPr="00346B5C" w:rsidRDefault="00527D70" w:rsidP="00527D70">
      <w:pPr>
        <w:pStyle w:val="P00"/>
        <w:spacing w:before="0"/>
        <w:ind w:left="1021"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(2)</w:t>
      </w:r>
      <w:r w:rsidRPr="00346B5C">
        <w:rPr>
          <w:rStyle w:val="default"/>
          <w:rFonts w:cs="FrankRuehl" w:hint="cs"/>
          <w:vanish/>
          <w:sz w:val="16"/>
          <w:szCs w:val="22"/>
          <w:shd w:val="clear" w:color="auto" w:fill="FFFF99"/>
          <w:rtl/>
        </w:rPr>
        <w:tab/>
        <w:t xml:space="preserve">על אף האמור בפסקה (1), מס הכנסה המוטל לפי סעיף קטן (א)(3) </w:t>
      </w:r>
      <w:r w:rsidRPr="00346B5C">
        <w:rPr>
          <w:rStyle w:val="default"/>
          <w:rFonts w:cs="FrankRuehl" w:hint="cs"/>
          <w:strike/>
          <w:vanish/>
          <w:sz w:val="16"/>
          <w:szCs w:val="22"/>
          <w:shd w:val="clear" w:color="auto" w:fill="FFFF99"/>
          <w:rtl/>
        </w:rPr>
        <w:t>על יועץ פרלמנטרי שמקום מגוריו הקבוע מרוחק מירושלים 95 ק"מ לפחות,</w:t>
      </w:r>
      <w:r w:rsidRPr="00346B5C">
        <w:rPr>
          <w:rStyle w:val="default"/>
          <w:rFonts w:cs="FrankRuehl" w:hint="cs"/>
          <w:vanish/>
          <w:sz w:val="16"/>
          <w:szCs w:val="22"/>
          <w:shd w:val="clear" w:color="auto" w:fill="FFFF99"/>
          <w:rtl/>
        </w:rPr>
        <w:t xml:space="preserve"> יהיה על חשבון הכנסת.</w:t>
      </w:r>
    </w:p>
    <w:p w:rsidR="00527D70" w:rsidRPr="00346B5C" w:rsidRDefault="00527D70" w:rsidP="00527D70">
      <w:pPr>
        <w:pStyle w:val="P00"/>
        <w:spacing w:before="0"/>
        <w:ind w:left="0"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ab/>
        <w:t>(ג)</w:t>
      </w:r>
      <w:r w:rsidRPr="00346B5C">
        <w:rPr>
          <w:rStyle w:val="default"/>
          <w:rFonts w:cs="FrankRuehl" w:hint="cs"/>
          <w:vanish/>
          <w:sz w:val="16"/>
          <w:szCs w:val="22"/>
          <w:shd w:val="clear" w:color="auto" w:fill="FFFF99"/>
          <w:rtl/>
        </w:rPr>
        <w:tab/>
        <w:t>יועץ פרלמנטרי יודיע בכתב לחשב הכנסת בלא דיחוי על כל שינוי במקום מגוריו הקבוע.</w:t>
      </w:r>
    </w:p>
    <w:p w:rsidR="007856FD" w:rsidRPr="00346B5C" w:rsidRDefault="002E6A6A" w:rsidP="0001792C">
      <w:pPr>
        <w:pStyle w:val="P00"/>
        <w:spacing w:before="0"/>
        <w:ind w:left="0" w:right="1134"/>
        <w:rPr>
          <w:rStyle w:val="default"/>
          <w:rFonts w:cs="FrankRuehl"/>
          <w:vanish/>
          <w:sz w:val="16"/>
          <w:szCs w:val="22"/>
          <w:u w:val="single"/>
          <w:shd w:val="clear" w:color="auto" w:fill="FFFF99"/>
          <w:rtl/>
        </w:rPr>
      </w:pPr>
      <w:r w:rsidRPr="00346B5C">
        <w:rPr>
          <w:rStyle w:val="default"/>
          <w:rFonts w:cs="FrankRuehl"/>
          <w:vanish/>
          <w:sz w:val="16"/>
          <w:szCs w:val="22"/>
          <w:shd w:val="clear" w:color="auto" w:fill="FFFF99"/>
          <w:rtl/>
        </w:rPr>
        <w:tab/>
      </w:r>
      <w:r w:rsidRPr="00346B5C">
        <w:rPr>
          <w:rStyle w:val="default"/>
          <w:rFonts w:cs="FrankRuehl" w:hint="cs"/>
          <w:vanish/>
          <w:sz w:val="16"/>
          <w:szCs w:val="22"/>
          <w:u w:val="single"/>
          <w:shd w:val="clear" w:color="auto" w:fill="FFFF99"/>
          <w:rtl/>
        </w:rPr>
        <w:t>(ד)</w:t>
      </w:r>
      <w:r w:rsidRPr="00346B5C">
        <w:rPr>
          <w:rStyle w:val="default"/>
          <w:rFonts w:cs="FrankRuehl"/>
          <w:vanish/>
          <w:sz w:val="16"/>
          <w:szCs w:val="22"/>
          <w:u w:val="single"/>
          <w:shd w:val="clear" w:color="auto" w:fill="FFFF99"/>
          <w:rtl/>
        </w:rPr>
        <w:tab/>
      </w:r>
      <w:r w:rsidRPr="00346B5C">
        <w:rPr>
          <w:rStyle w:val="default"/>
          <w:rFonts w:cs="FrankRuehl" w:hint="cs"/>
          <w:vanish/>
          <w:sz w:val="16"/>
          <w:szCs w:val="22"/>
          <w:u w:val="single"/>
          <w:shd w:val="clear" w:color="auto" w:fill="FFFF99"/>
          <w:rtl/>
        </w:rPr>
        <w:t>לעניין חישוב המרחק בין משכן הכנסת למקום מגוריו של היועץ הפרלמנטרי, לשם החזר הוצאות ותשלומים לפי סעיף זה, לא יובאו בחשבון כבישי אגרה</w:t>
      </w:r>
      <w:r w:rsidR="007856FD" w:rsidRPr="00346B5C">
        <w:rPr>
          <w:rStyle w:val="default"/>
          <w:rFonts w:cs="FrankRuehl" w:hint="cs"/>
          <w:vanish/>
          <w:sz w:val="16"/>
          <w:szCs w:val="22"/>
          <w:u w:val="single"/>
          <w:shd w:val="clear" w:color="auto" w:fill="FFFF99"/>
          <w:rtl/>
        </w:rPr>
        <w:t>.</w:t>
      </w:r>
    </w:p>
    <w:p w:rsidR="007856FD" w:rsidRPr="00346B5C" w:rsidRDefault="007856FD" w:rsidP="007856FD">
      <w:pPr>
        <w:pStyle w:val="P00"/>
        <w:spacing w:before="0"/>
        <w:ind w:left="0" w:right="1134"/>
        <w:rPr>
          <w:rFonts w:ascii="FrankRuehl" w:hAnsi="FrankRuehl"/>
          <w:vanish/>
          <w:szCs w:val="20"/>
          <w:shd w:val="clear" w:color="auto" w:fill="FFFF99"/>
          <w:rtl/>
        </w:rPr>
      </w:pPr>
    </w:p>
    <w:p w:rsidR="007856FD" w:rsidRPr="00346B5C" w:rsidRDefault="007856FD" w:rsidP="007856FD">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7856FD" w:rsidRPr="00346B5C" w:rsidRDefault="007856FD" w:rsidP="007856FD">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7856FD" w:rsidRPr="00346B5C" w:rsidRDefault="007856FD" w:rsidP="007856FD">
      <w:pPr>
        <w:pStyle w:val="P00"/>
        <w:spacing w:before="0"/>
        <w:ind w:left="0" w:right="1134"/>
        <w:rPr>
          <w:rFonts w:ascii="FrankRuehl" w:hAnsi="FrankRuehl"/>
          <w:vanish/>
          <w:szCs w:val="20"/>
          <w:shd w:val="clear" w:color="auto" w:fill="FFFF99"/>
          <w:rtl/>
        </w:rPr>
      </w:pPr>
      <w:hyperlink r:id="rId210"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7856FD" w:rsidRPr="00346B5C" w:rsidRDefault="007856FD" w:rsidP="007856FD">
      <w:pPr>
        <w:pStyle w:val="P00"/>
        <w:ind w:left="0" w:right="1134"/>
        <w:rPr>
          <w:rStyle w:val="default"/>
          <w:rFonts w:cs="FrankRuehl" w:hint="cs"/>
          <w:vanish/>
          <w:sz w:val="16"/>
          <w:szCs w:val="22"/>
          <w:shd w:val="clear" w:color="auto" w:fill="FFFF99"/>
          <w:rtl/>
        </w:rPr>
      </w:pP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(א)</w:t>
      </w:r>
      <w:r w:rsidRPr="00346B5C">
        <w:rPr>
          <w:rStyle w:val="default"/>
          <w:rFonts w:cs="FrankRuehl" w:hint="cs"/>
          <w:vanish/>
          <w:sz w:val="16"/>
          <w:szCs w:val="22"/>
          <w:shd w:val="clear" w:color="auto" w:fill="FFFF99"/>
          <w:rtl/>
        </w:rPr>
        <w:tab/>
        <w:t>נוסף על השכר לפי סעיף 40ט, רשאית הכנסת לממן בעבור חבר הכנסת ליועץ הפרלמנטרי החזר הוצאות ותשלומים אחרים כמפורט להלן:</w:t>
      </w:r>
    </w:p>
    <w:p w:rsidR="007856FD" w:rsidRPr="00346B5C" w:rsidRDefault="007856FD" w:rsidP="007856FD">
      <w:pPr>
        <w:pStyle w:val="P00"/>
        <w:ind w:left="1021"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(2)</w:t>
      </w:r>
      <w:r w:rsidRPr="00346B5C">
        <w:rPr>
          <w:rStyle w:val="default"/>
          <w:rFonts w:cs="FrankRuehl" w:hint="cs"/>
          <w:vanish/>
          <w:sz w:val="16"/>
          <w:szCs w:val="22"/>
          <w:shd w:val="clear" w:color="auto" w:fill="FFFF99"/>
          <w:rtl/>
        </w:rPr>
        <w:tab/>
        <w:t>השתתפות בהוצאות נסיעה, כלכלה ולינה בסכומים שלהלן בהתאם למרחק שבין משכן הכנסת לבין מקום מגוריו הקבוע:</w:t>
      </w:r>
    </w:p>
    <w:p w:rsidR="007856FD" w:rsidRPr="00346B5C" w:rsidRDefault="007856FD" w:rsidP="007856FD">
      <w:pPr>
        <w:pStyle w:val="P00"/>
        <w:spacing w:before="0"/>
        <w:ind w:left="1474"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(א)</w:t>
      </w:r>
      <w:r w:rsidRPr="00346B5C">
        <w:rPr>
          <w:rStyle w:val="default"/>
          <w:rFonts w:cs="FrankRuehl" w:hint="cs"/>
          <w:vanish/>
          <w:sz w:val="16"/>
          <w:szCs w:val="22"/>
          <w:shd w:val="clear" w:color="auto" w:fill="FFFF99"/>
          <w:rtl/>
        </w:rPr>
        <w:tab/>
        <w:t xml:space="preserve">עד 100 ק"מ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w:t>
      </w:r>
      <w:r w:rsidRPr="00346B5C">
        <w:rPr>
          <w:rStyle w:val="default"/>
          <w:rFonts w:cs="FrankRuehl" w:hint="cs"/>
          <w:strike/>
          <w:vanish/>
          <w:sz w:val="16"/>
          <w:szCs w:val="22"/>
          <w:shd w:val="clear" w:color="auto" w:fill="FFFF99"/>
          <w:rtl/>
        </w:rPr>
        <w:t>1,845</w:t>
      </w:r>
      <w:r w:rsidRPr="00346B5C">
        <w:rPr>
          <w:rStyle w:val="default"/>
          <w:rFonts w:cs="FrankRuehl" w:hint="cs"/>
          <w:vanish/>
          <w:sz w:val="16"/>
          <w:szCs w:val="22"/>
          <w:shd w:val="clear" w:color="auto" w:fill="FFFF99"/>
          <w:rtl/>
        </w:rPr>
        <w:t xml:space="preserve"> </w:t>
      </w:r>
      <w:r w:rsidRPr="00346B5C">
        <w:rPr>
          <w:rStyle w:val="default"/>
          <w:rFonts w:cs="FrankRuehl" w:hint="cs"/>
          <w:vanish/>
          <w:sz w:val="16"/>
          <w:szCs w:val="22"/>
          <w:u w:val="single"/>
          <w:shd w:val="clear" w:color="auto" w:fill="FFFF99"/>
          <w:rtl/>
        </w:rPr>
        <w:t>1,876</w:t>
      </w:r>
      <w:r w:rsidRPr="00346B5C">
        <w:rPr>
          <w:rStyle w:val="default"/>
          <w:rFonts w:cs="FrankRuehl" w:hint="cs"/>
          <w:vanish/>
          <w:sz w:val="16"/>
          <w:szCs w:val="22"/>
          <w:shd w:val="clear" w:color="auto" w:fill="FFFF99"/>
          <w:rtl/>
        </w:rPr>
        <w:t xml:space="preserve"> שקלים חדשים בחודש;</w:t>
      </w:r>
    </w:p>
    <w:p w:rsidR="007856FD" w:rsidRPr="00346B5C" w:rsidRDefault="007856FD" w:rsidP="007856FD">
      <w:pPr>
        <w:pStyle w:val="P00"/>
        <w:spacing w:before="0"/>
        <w:ind w:left="1474" w:right="1134"/>
        <w:rPr>
          <w:rStyle w:val="default"/>
          <w:rFonts w:cs="FrankRuehl" w:hint="cs"/>
          <w:vanish/>
          <w:sz w:val="16"/>
          <w:szCs w:val="22"/>
          <w:shd w:val="clear" w:color="auto" w:fill="FFFF99"/>
          <w:rtl/>
        </w:rPr>
      </w:pPr>
      <w:r w:rsidRPr="00346B5C">
        <w:rPr>
          <w:rStyle w:val="default"/>
          <w:rFonts w:cs="FrankRuehl" w:hint="cs"/>
          <w:vanish/>
          <w:sz w:val="16"/>
          <w:szCs w:val="22"/>
          <w:shd w:val="clear" w:color="auto" w:fill="FFFF99"/>
          <w:rtl/>
        </w:rPr>
        <w:t>(ב)</w:t>
      </w:r>
      <w:r w:rsidRPr="00346B5C">
        <w:rPr>
          <w:rStyle w:val="default"/>
          <w:rFonts w:cs="FrankRuehl" w:hint="cs"/>
          <w:vanish/>
          <w:sz w:val="16"/>
          <w:szCs w:val="22"/>
          <w:shd w:val="clear" w:color="auto" w:fill="FFFF99"/>
          <w:rtl/>
        </w:rPr>
        <w:tab/>
        <w:t xml:space="preserve">מעל 100 ק"מ עד 150 ק"מ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w:t>
      </w:r>
      <w:r w:rsidRPr="00346B5C">
        <w:rPr>
          <w:rStyle w:val="default"/>
          <w:rFonts w:cs="FrankRuehl" w:hint="cs"/>
          <w:strike/>
          <w:vanish/>
          <w:sz w:val="16"/>
          <w:szCs w:val="22"/>
          <w:shd w:val="clear" w:color="auto" w:fill="FFFF99"/>
          <w:rtl/>
        </w:rPr>
        <w:t>2,255</w:t>
      </w:r>
      <w:r w:rsidRPr="00346B5C">
        <w:rPr>
          <w:rStyle w:val="default"/>
          <w:rFonts w:cs="FrankRuehl" w:hint="cs"/>
          <w:vanish/>
          <w:sz w:val="16"/>
          <w:szCs w:val="22"/>
          <w:shd w:val="clear" w:color="auto" w:fill="FFFF99"/>
          <w:rtl/>
        </w:rPr>
        <w:t xml:space="preserve"> </w:t>
      </w:r>
      <w:r w:rsidRPr="00346B5C">
        <w:rPr>
          <w:rStyle w:val="default"/>
          <w:rFonts w:cs="FrankRuehl" w:hint="cs"/>
          <w:vanish/>
          <w:sz w:val="16"/>
          <w:szCs w:val="22"/>
          <w:u w:val="single"/>
          <w:shd w:val="clear" w:color="auto" w:fill="FFFF99"/>
          <w:rtl/>
        </w:rPr>
        <w:t>2,293</w:t>
      </w:r>
      <w:r w:rsidRPr="00346B5C">
        <w:rPr>
          <w:rStyle w:val="default"/>
          <w:rFonts w:cs="FrankRuehl" w:hint="cs"/>
          <w:vanish/>
          <w:sz w:val="16"/>
          <w:szCs w:val="22"/>
          <w:shd w:val="clear" w:color="auto" w:fill="FFFF99"/>
          <w:rtl/>
        </w:rPr>
        <w:t xml:space="preserve"> שקלים חדשים בחודש;</w:t>
      </w:r>
    </w:p>
    <w:p w:rsidR="007856FD" w:rsidRPr="00346B5C" w:rsidRDefault="007856FD" w:rsidP="007856FD">
      <w:pPr>
        <w:pStyle w:val="P00"/>
        <w:spacing w:before="0"/>
        <w:ind w:left="1474"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(ג)</w:t>
      </w:r>
      <w:r w:rsidRPr="00346B5C">
        <w:rPr>
          <w:rStyle w:val="default"/>
          <w:rFonts w:cs="FrankRuehl" w:hint="cs"/>
          <w:vanish/>
          <w:sz w:val="16"/>
          <w:szCs w:val="22"/>
          <w:shd w:val="clear" w:color="auto" w:fill="FFFF99"/>
          <w:rtl/>
        </w:rPr>
        <w:tab/>
        <w:t xml:space="preserve">מעל 150 ק"מ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w:t>
      </w:r>
      <w:r w:rsidRPr="00346B5C">
        <w:rPr>
          <w:rStyle w:val="default"/>
          <w:rFonts w:cs="FrankRuehl" w:hint="cs"/>
          <w:strike/>
          <w:vanish/>
          <w:sz w:val="16"/>
          <w:szCs w:val="22"/>
          <w:shd w:val="clear" w:color="auto" w:fill="FFFF99"/>
          <w:rtl/>
        </w:rPr>
        <w:t>2,562</w:t>
      </w:r>
      <w:r w:rsidRPr="00346B5C">
        <w:rPr>
          <w:rStyle w:val="default"/>
          <w:rFonts w:cs="FrankRuehl" w:hint="cs"/>
          <w:vanish/>
          <w:sz w:val="16"/>
          <w:szCs w:val="22"/>
          <w:shd w:val="clear" w:color="auto" w:fill="FFFF99"/>
          <w:rtl/>
        </w:rPr>
        <w:t xml:space="preserve"> </w:t>
      </w:r>
      <w:r w:rsidRPr="00346B5C">
        <w:rPr>
          <w:rStyle w:val="default"/>
          <w:rFonts w:cs="FrankRuehl" w:hint="cs"/>
          <w:vanish/>
          <w:sz w:val="16"/>
          <w:szCs w:val="22"/>
          <w:u w:val="single"/>
          <w:shd w:val="clear" w:color="auto" w:fill="FFFF99"/>
          <w:rtl/>
        </w:rPr>
        <w:t>2,606</w:t>
      </w:r>
      <w:r w:rsidRPr="00346B5C">
        <w:rPr>
          <w:rStyle w:val="default"/>
          <w:rFonts w:cs="FrankRuehl" w:hint="cs"/>
          <w:vanish/>
          <w:sz w:val="16"/>
          <w:szCs w:val="22"/>
          <w:shd w:val="clear" w:color="auto" w:fill="FFFF99"/>
          <w:rtl/>
        </w:rPr>
        <w:t xml:space="preserve"> שקלים חדשים בחודש;</w:t>
      </w:r>
    </w:p>
    <w:p w:rsidR="002E6A6A" w:rsidRPr="0001792C" w:rsidRDefault="007856FD" w:rsidP="007856FD">
      <w:pPr>
        <w:pStyle w:val="P00"/>
        <w:ind w:left="1021" w:right="1134"/>
        <w:rPr>
          <w:rStyle w:val="default"/>
          <w:rFonts w:cs="FrankRuehl" w:hint="cs"/>
          <w:sz w:val="2"/>
          <w:szCs w:val="2"/>
          <w:rtl/>
        </w:rPr>
      </w:pPr>
      <w:r w:rsidRPr="00346B5C">
        <w:rPr>
          <w:rStyle w:val="default"/>
          <w:rFonts w:cs="FrankRuehl" w:hint="cs"/>
          <w:vanish/>
          <w:sz w:val="22"/>
          <w:szCs w:val="22"/>
          <w:shd w:val="clear" w:color="auto" w:fill="FFFF99"/>
          <w:rtl/>
        </w:rPr>
        <w:t>(5)</w:t>
      </w:r>
      <w:r w:rsidRPr="00346B5C">
        <w:rPr>
          <w:rStyle w:val="default"/>
          <w:rFonts w:cs="FrankRuehl" w:hint="cs"/>
          <w:vanish/>
          <w:sz w:val="22"/>
          <w:szCs w:val="22"/>
          <w:shd w:val="clear" w:color="auto" w:fill="FFFF99"/>
          <w:rtl/>
        </w:rPr>
        <w:tab/>
        <w:t xml:space="preserve">תשלום שנתי בעבור ביגוד בסכום של </w:t>
      </w:r>
      <w:r w:rsidRPr="00346B5C">
        <w:rPr>
          <w:rStyle w:val="default"/>
          <w:rFonts w:cs="FrankRuehl" w:hint="cs"/>
          <w:strike/>
          <w:vanish/>
          <w:sz w:val="22"/>
          <w:szCs w:val="22"/>
          <w:shd w:val="clear" w:color="auto" w:fill="FFFF99"/>
          <w:rtl/>
        </w:rPr>
        <w:t>2,184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2,299</w:t>
      </w:r>
      <w:r w:rsidRPr="00346B5C">
        <w:rPr>
          <w:rStyle w:val="default"/>
          <w:rFonts w:cs="FrankRuehl" w:hint="cs"/>
          <w:vanish/>
          <w:sz w:val="22"/>
          <w:szCs w:val="22"/>
          <w:shd w:val="clear" w:color="auto" w:fill="FFFF99"/>
          <w:rtl/>
        </w:rPr>
        <w:t xml:space="preserve"> שקלים חדשים, שישולם באופן יחסי מדי חודש עם השכר;</w:t>
      </w:r>
      <w:bookmarkEnd w:id="93"/>
    </w:p>
    <w:p w:rsidR="002C368F" w:rsidRDefault="002C368F" w:rsidP="00DB7DF1">
      <w:pPr>
        <w:pStyle w:val="P00"/>
        <w:spacing w:before="72"/>
        <w:ind w:left="0" w:right="1134"/>
        <w:rPr>
          <w:rStyle w:val="default"/>
          <w:rFonts w:cs="FrankRuehl" w:hint="cs"/>
          <w:rtl/>
        </w:rPr>
      </w:pPr>
      <w:bookmarkStart w:id="94" w:name="Seif60"/>
      <w:bookmarkEnd w:id="94"/>
      <w:r>
        <w:rPr>
          <w:lang w:val="he-IL"/>
        </w:rPr>
        <w:pict>
          <v:rect id="_x0000_s2135" style="position:absolute;left:0;text-align:left;margin-left:464.5pt;margin-top:8.05pt;width:75.05pt;height:42.75pt;z-index:251648512"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מימון חבות חבר הכנסת</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rsidP="00DB7DF1">
                  <w:pPr>
                    <w:spacing w:line="160" w:lineRule="exact"/>
                    <w:jc w:val="left"/>
                    <w:rPr>
                      <w:rFonts w:cs="Miriam" w:hint="cs"/>
                      <w:noProof/>
                      <w:szCs w:val="18"/>
                      <w:rtl/>
                    </w:rPr>
                  </w:pPr>
                  <w:r>
                    <w:rPr>
                      <w:rFonts w:cs="Miriam" w:hint="cs"/>
                      <w:szCs w:val="18"/>
                      <w:rtl/>
                    </w:rPr>
                    <w:t>החלטה תשע"ד-2014</w:t>
                  </w:r>
                </w:p>
              </w:txbxContent>
            </v:textbox>
            <w10:anchorlock/>
          </v:rect>
        </w:pict>
      </w:r>
      <w:r>
        <w:rPr>
          <w:rStyle w:val="big-number"/>
          <w:rFonts w:hint="cs"/>
          <w:rtl/>
        </w:rPr>
        <w:t>40</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 xml:space="preserve">הכנסת תממן בעבור חבר הכנסת כל חבות חוקית שתוטל עליו בשל היותו מעסיקו של </w:t>
      </w:r>
      <w:r w:rsidR="00DB7DF1">
        <w:rPr>
          <w:rStyle w:val="default"/>
          <w:rFonts w:cs="FrankRuehl" w:hint="cs"/>
          <w:rtl/>
        </w:rPr>
        <w:t>היועץ</w:t>
      </w:r>
      <w:r>
        <w:rPr>
          <w:rStyle w:val="default"/>
          <w:rFonts w:cs="FrankRuehl" w:hint="cs"/>
          <w:rtl/>
        </w:rPr>
        <w:t xml:space="preserve"> הפרלמנטרי.</w:t>
      </w:r>
    </w:p>
    <w:p w:rsidR="00DB7DF1" w:rsidRPr="00346B5C" w:rsidRDefault="00DB7DF1" w:rsidP="00DB7DF1">
      <w:pPr>
        <w:pStyle w:val="P00"/>
        <w:spacing w:before="0"/>
        <w:ind w:left="0" w:right="1134"/>
        <w:rPr>
          <w:rStyle w:val="default"/>
          <w:rFonts w:cs="FrankRuehl" w:hint="cs"/>
          <w:vanish/>
          <w:color w:val="FF0000"/>
          <w:szCs w:val="20"/>
          <w:shd w:val="clear" w:color="auto" w:fill="FFFF99"/>
          <w:rtl/>
        </w:rPr>
      </w:pPr>
      <w:bookmarkStart w:id="95" w:name="Rov194"/>
      <w:r w:rsidRPr="00346B5C">
        <w:rPr>
          <w:rStyle w:val="default"/>
          <w:rFonts w:cs="FrankRuehl" w:hint="cs"/>
          <w:vanish/>
          <w:color w:val="FF0000"/>
          <w:szCs w:val="20"/>
          <w:shd w:val="clear" w:color="auto" w:fill="FFFF99"/>
          <w:rtl/>
        </w:rPr>
        <w:t>מיום 1.3.2005</w:t>
      </w:r>
    </w:p>
    <w:p w:rsidR="00DB7DF1" w:rsidRPr="00346B5C" w:rsidRDefault="00DB7DF1" w:rsidP="00DB7DF1">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DB7DF1" w:rsidRPr="00346B5C" w:rsidRDefault="00DB7DF1" w:rsidP="00DB7DF1">
      <w:pPr>
        <w:pStyle w:val="P00"/>
        <w:spacing w:before="0"/>
        <w:ind w:left="0" w:right="1134"/>
        <w:rPr>
          <w:rStyle w:val="default"/>
          <w:rFonts w:cs="FrankRuehl" w:hint="cs"/>
          <w:vanish/>
          <w:szCs w:val="20"/>
          <w:shd w:val="clear" w:color="auto" w:fill="FFFF99"/>
          <w:rtl/>
        </w:rPr>
      </w:pPr>
      <w:hyperlink r:id="rId211"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456</w:t>
      </w:r>
    </w:p>
    <w:p w:rsidR="00DB7DF1" w:rsidRPr="00346B5C" w:rsidRDefault="00DB7DF1" w:rsidP="00DB7DF1">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40יא</w:t>
      </w:r>
    </w:p>
    <w:p w:rsidR="00DB7DF1" w:rsidRPr="00346B5C" w:rsidRDefault="00DB7DF1" w:rsidP="00DB7DF1">
      <w:pPr>
        <w:pStyle w:val="P00"/>
        <w:spacing w:before="0"/>
        <w:ind w:left="0" w:right="1134"/>
        <w:rPr>
          <w:rStyle w:val="default"/>
          <w:rFonts w:cs="FrankRuehl" w:hint="cs"/>
          <w:vanish/>
          <w:szCs w:val="20"/>
          <w:shd w:val="clear" w:color="auto" w:fill="FFFF99"/>
          <w:rtl/>
        </w:rPr>
      </w:pPr>
    </w:p>
    <w:p w:rsidR="00DB7DF1" w:rsidRPr="00346B5C" w:rsidRDefault="00DB7DF1" w:rsidP="00DB7DF1">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DB7DF1" w:rsidRPr="00346B5C" w:rsidRDefault="00DB7DF1" w:rsidP="00DB7DF1">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DB7DF1" w:rsidRPr="00346B5C" w:rsidRDefault="00DB7DF1" w:rsidP="00DB7DF1">
      <w:pPr>
        <w:pStyle w:val="P00"/>
        <w:spacing w:before="0"/>
        <w:ind w:left="0" w:right="1134"/>
        <w:rPr>
          <w:rStyle w:val="default"/>
          <w:rFonts w:cs="FrankRuehl" w:hint="cs"/>
          <w:vanish/>
          <w:szCs w:val="20"/>
          <w:shd w:val="clear" w:color="auto" w:fill="FFFF99"/>
          <w:rtl/>
        </w:rPr>
      </w:pPr>
      <w:hyperlink r:id="rId212"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1741</w:t>
      </w:r>
    </w:p>
    <w:p w:rsidR="00DB7DF1" w:rsidRPr="00DB7DF1" w:rsidRDefault="00DB7DF1" w:rsidP="00DB7DF1">
      <w:pPr>
        <w:pStyle w:val="P00"/>
        <w:ind w:left="0" w:right="1134"/>
        <w:rPr>
          <w:rStyle w:val="default"/>
          <w:rFonts w:cs="FrankRuehl" w:hint="cs"/>
          <w:sz w:val="2"/>
          <w:szCs w:val="2"/>
          <w:rtl/>
        </w:rPr>
      </w:pPr>
      <w:r w:rsidRPr="00346B5C">
        <w:rPr>
          <w:rStyle w:val="default"/>
          <w:rFonts w:cs="FrankRuehl" w:hint="cs"/>
          <w:vanish/>
          <w:sz w:val="22"/>
          <w:szCs w:val="22"/>
          <w:shd w:val="clear" w:color="auto" w:fill="FFFF99"/>
          <w:rtl/>
        </w:rPr>
        <w:t>40יא</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הכנסת תממן בעבור חבר הכנסת כל חבות חוקית שתוטל עליו בשל היותו מעסיקו של </w:t>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w:t>
      </w:r>
      <w:bookmarkEnd w:id="95"/>
    </w:p>
    <w:p w:rsidR="00DB7DF1" w:rsidRDefault="00DB7DF1" w:rsidP="00DB7DF1">
      <w:pPr>
        <w:pStyle w:val="P00"/>
        <w:spacing w:before="72"/>
        <w:ind w:left="0" w:right="1134"/>
        <w:rPr>
          <w:rStyle w:val="default"/>
          <w:rFonts w:cs="FrankRuehl" w:hint="cs"/>
          <w:rtl/>
        </w:rPr>
      </w:pPr>
    </w:p>
    <w:p w:rsidR="002C368F" w:rsidRDefault="002C368F" w:rsidP="00DB7DF1">
      <w:pPr>
        <w:pStyle w:val="P00"/>
        <w:spacing w:before="72"/>
        <w:ind w:left="0" w:right="1134"/>
        <w:rPr>
          <w:rStyle w:val="default"/>
          <w:rFonts w:cs="FrankRuehl" w:hint="cs"/>
          <w:rtl/>
        </w:rPr>
      </w:pPr>
      <w:bookmarkStart w:id="96" w:name="Seif61"/>
      <w:bookmarkEnd w:id="96"/>
      <w:r>
        <w:rPr>
          <w:lang w:val="he-IL"/>
        </w:rPr>
        <w:pict>
          <v:rect id="_x0000_s2136" style="position:absolute;left:0;text-align:left;margin-left:464.5pt;margin-top:8.05pt;width:75.05pt;height:37.45pt;z-index:251649536"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היתר כניסה</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rsidP="00DB7DF1">
                  <w:pPr>
                    <w:spacing w:line="160" w:lineRule="exact"/>
                    <w:jc w:val="left"/>
                    <w:rPr>
                      <w:rFonts w:cs="Miriam" w:hint="cs"/>
                      <w:noProof/>
                      <w:szCs w:val="18"/>
                      <w:rtl/>
                    </w:rPr>
                  </w:pPr>
                  <w:r>
                    <w:rPr>
                      <w:rFonts w:cs="Miriam" w:hint="cs"/>
                      <w:szCs w:val="18"/>
                      <w:rtl/>
                    </w:rPr>
                    <w:t>החלטה תשע"ד-2014</w:t>
                  </w:r>
                </w:p>
              </w:txbxContent>
            </v:textbox>
            <w10:anchorlock/>
          </v:rect>
        </w:pict>
      </w:r>
      <w:r>
        <w:rPr>
          <w:rStyle w:val="big-number"/>
          <w:rFonts w:hint="cs"/>
          <w:rtl/>
        </w:rPr>
        <w:t>40</w:t>
      </w:r>
      <w:r>
        <w:rPr>
          <w:rStyle w:val="default"/>
          <w:rFonts w:cs="FrankRuehl" w:hint="cs"/>
          <w:rtl/>
        </w:rPr>
        <w:t>יב</w:t>
      </w:r>
      <w:r>
        <w:rPr>
          <w:rStyle w:val="default"/>
          <w:rFonts w:cs="FrankRuehl"/>
          <w:rtl/>
        </w:rPr>
        <w:t>.</w:t>
      </w:r>
      <w:r>
        <w:rPr>
          <w:rStyle w:val="default"/>
          <w:rFonts w:cs="FrankRuehl"/>
          <w:rtl/>
        </w:rPr>
        <w:tab/>
      </w:r>
      <w:r w:rsidR="00DB7DF1">
        <w:rPr>
          <w:rStyle w:val="default"/>
          <w:rFonts w:cs="FrankRuehl" w:hint="cs"/>
          <w:rtl/>
        </w:rPr>
        <w:t>היועץ</w:t>
      </w:r>
      <w:r>
        <w:rPr>
          <w:rStyle w:val="default"/>
          <w:rFonts w:cs="FrankRuehl" w:hint="cs"/>
          <w:rtl/>
        </w:rPr>
        <w:t xml:space="preserve"> הפרלמנטרי יקבל היתר כניסה למשכן הכנסת, בכפוף להוראות חוק משכן הכנסת, רחבתו ומשמר הכנסת, התשכ"ח-1968.</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97" w:name="Rov195"/>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213"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456</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40יב</w:t>
      </w:r>
    </w:p>
    <w:p w:rsidR="00DB7DF1" w:rsidRPr="00346B5C" w:rsidRDefault="00DB7DF1" w:rsidP="00DB7DF1">
      <w:pPr>
        <w:pStyle w:val="P00"/>
        <w:spacing w:before="0"/>
        <w:ind w:left="0" w:right="1134"/>
        <w:rPr>
          <w:rStyle w:val="default"/>
          <w:rFonts w:cs="FrankRuehl" w:hint="cs"/>
          <w:vanish/>
          <w:szCs w:val="20"/>
          <w:shd w:val="clear" w:color="auto" w:fill="FFFF99"/>
          <w:rtl/>
        </w:rPr>
      </w:pPr>
    </w:p>
    <w:p w:rsidR="00DB7DF1" w:rsidRPr="00346B5C" w:rsidRDefault="00DB7DF1" w:rsidP="00DB7DF1">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DB7DF1" w:rsidRPr="00346B5C" w:rsidRDefault="00DB7DF1" w:rsidP="00DB7DF1">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DB7DF1" w:rsidRPr="00346B5C" w:rsidRDefault="00DB7DF1" w:rsidP="00DB7DF1">
      <w:pPr>
        <w:pStyle w:val="P00"/>
        <w:spacing w:before="0"/>
        <w:ind w:left="0" w:right="1134"/>
        <w:rPr>
          <w:rStyle w:val="default"/>
          <w:rFonts w:cs="FrankRuehl" w:hint="cs"/>
          <w:vanish/>
          <w:szCs w:val="20"/>
          <w:shd w:val="clear" w:color="auto" w:fill="FFFF99"/>
          <w:rtl/>
        </w:rPr>
      </w:pPr>
      <w:hyperlink r:id="rId214"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1741</w:t>
      </w:r>
    </w:p>
    <w:p w:rsidR="00DB7DF1" w:rsidRPr="00DB7DF1" w:rsidRDefault="00DB7DF1" w:rsidP="00DB7DF1">
      <w:pPr>
        <w:pStyle w:val="P00"/>
        <w:ind w:left="0" w:right="1134"/>
        <w:rPr>
          <w:rStyle w:val="default"/>
          <w:rFonts w:cs="FrankRuehl" w:hint="cs"/>
          <w:sz w:val="2"/>
          <w:szCs w:val="2"/>
          <w:shd w:val="clear" w:color="auto" w:fill="FFFF99"/>
          <w:rtl/>
        </w:rPr>
      </w:pPr>
      <w:r w:rsidRPr="00346B5C">
        <w:rPr>
          <w:rStyle w:val="default"/>
          <w:rFonts w:cs="FrankRuehl" w:hint="cs"/>
          <w:vanish/>
          <w:sz w:val="22"/>
          <w:szCs w:val="22"/>
          <w:shd w:val="clear" w:color="auto" w:fill="FFFF99"/>
          <w:rtl/>
        </w:rPr>
        <w:t>40יב</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strike/>
          <w:vanish/>
          <w:sz w:val="22"/>
          <w:szCs w:val="22"/>
          <w:shd w:val="clear" w:color="auto" w:fill="FFFF99"/>
          <w:rtl/>
        </w:rPr>
        <w:t>העוזר</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יקבל היתר כניסה למשכן הכנסת, בכפוף להוראות חוק משכן הכנסת, רחבתו ומשמר הכנסת, התשכ"ח-1968.</w:t>
      </w:r>
      <w:bookmarkEnd w:id="97"/>
    </w:p>
    <w:p w:rsidR="002C368F" w:rsidRDefault="002C368F" w:rsidP="00364E32">
      <w:pPr>
        <w:pStyle w:val="P00"/>
        <w:spacing w:before="72"/>
        <w:ind w:left="0" w:right="1134"/>
        <w:rPr>
          <w:rStyle w:val="default"/>
          <w:rFonts w:cs="FrankRuehl" w:hint="cs"/>
          <w:rtl/>
        </w:rPr>
      </w:pPr>
      <w:bookmarkStart w:id="98" w:name="Seif62"/>
      <w:bookmarkEnd w:id="98"/>
      <w:r>
        <w:rPr>
          <w:lang w:val="he-IL"/>
        </w:rPr>
        <w:pict>
          <v:rect id="_x0000_s2137" style="position:absolute;left:0;text-align:left;margin-left:464.5pt;margin-top:8.05pt;width:75.05pt;height:33.9pt;z-index:251650560"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הפסקת העסקה</w:t>
                  </w:r>
                </w:p>
                <w:p w:rsidR="003666A8" w:rsidRDefault="003666A8">
                  <w:pPr>
                    <w:spacing w:line="160" w:lineRule="exact"/>
                    <w:jc w:val="left"/>
                    <w:rPr>
                      <w:rFonts w:cs="Miriam" w:hint="cs"/>
                      <w:noProof/>
                      <w:szCs w:val="18"/>
                      <w:rtl/>
                    </w:rPr>
                  </w:pPr>
                  <w:r>
                    <w:rPr>
                      <w:rFonts w:cs="Miriam" w:hint="cs"/>
                      <w:szCs w:val="18"/>
                      <w:rtl/>
                    </w:rPr>
                    <w:t>החלטה (מס' 2) תשס"ה-2005</w:t>
                  </w:r>
                </w:p>
                <w:p w:rsidR="003666A8" w:rsidRDefault="003666A8">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Fonts w:hint="cs"/>
          <w:rtl/>
        </w:rPr>
        <w:t>40</w:t>
      </w:r>
      <w:r>
        <w:rPr>
          <w:rStyle w:val="default"/>
          <w:rFonts w:cs="FrankRuehl" w:hint="cs"/>
          <w:rtl/>
        </w:rPr>
        <w:t>יג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העסקתו של </w:t>
      </w:r>
      <w:r w:rsidR="00364E32">
        <w:rPr>
          <w:rStyle w:val="default"/>
          <w:rFonts w:cs="FrankRuehl" w:hint="cs"/>
          <w:rtl/>
        </w:rPr>
        <w:t>יועץ</w:t>
      </w:r>
      <w:r>
        <w:rPr>
          <w:rStyle w:val="default"/>
          <w:rFonts w:cs="FrankRuehl" w:hint="cs"/>
          <w:rtl/>
        </w:rPr>
        <w:t xml:space="preserve"> פרלמנטרי תופסק באחד מאלה:</w:t>
      </w:r>
    </w:p>
    <w:p w:rsidR="002C368F" w:rsidRDefault="002C36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הכנסת המעסיק חדל לכהן בתפקידו, או מונה לשר או לסגן שר;</w:t>
      </w:r>
    </w:p>
    <w:p w:rsidR="002C368F" w:rsidRDefault="002C368F" w:rsidP="00364E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הסתיימה העסקת </w:t>
      </w:r>
      <w:r w:rsidR="00364E32">
        <w:rPr>
          <w:rStyle w:val="default"/>
          <w:rFonts w:cs="FrankRuehl" w:hint="cs"/>
          <w:rtl/>
        </w:rPr>
        <w:t>היועץ</w:t>
      </w:r>
      <w:r>
        <w:rPr>
          <w:rStyle w:val="default"/>
          <w:rFonts w:cs="FrankRuehl" w:hint="cs"/>
          <w:rtl/>
        </w:rPr>
        <w:t xml:space="preserve"> בין ביוזמת </w:t>
      </w:r>
      <w:r w:rsidR="00364E32">
        <w:rPr>
          <w:rStyle w:val="default"/>
          <w:rFonts w:cs="FrankRuehl" w:hint="cs"/>
          <w:rtl/>
        </w:rPr>
        <w:t>היועץ</w:t>
      </w:r>
      <w:r>
        <w:rPr>
          <w:rStyle w:val="default"/>
          <w:rFonts w:cs="FrankRuehl" w:hint="cs"/>
          <w:rtl/>
        </w:rPr>
        <w:t xml:space="preserve"> ובין ביוזמת חבר הכנסת.</w:t>
      </w:r>
    </w:p>
    <w:p w:rsidR="002C368F" w:rsidRDefault="002C368F" w:rsidP="00364E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 הכנסת יודיע בכתב לחשב הכנסת על הפסקת ההתקשרות עם </w:t>
      </w:r>
      <w:r w:rsidR="00364E32">
        <w:rPr>
          <w:rStyle w:val="default"/>
          <w:rFonts w:cs="FrankRuehl" w:hint="cs"/>
          <w:rtl/>
        </w:rPr>
        <w:t>היועץ</w:t>
      </w:r>
      <w:r>
        <w:rPr>
          <w:rStyle w:val="default"/>
          <w:rFonts w:cs="FrankRuehl" w:hint="cs"/>
          <w:rtl/>
        </w:rPr>
        <w:t xml:space="preserve"> הפרלמנטרי, עם היוודע השינוי במעמדו של חבר הכנסת או עם מסירת ההודעה על סיום ההעסקה, לפי הענין.</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99" w:name="Rov196"/>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215"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456</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40יג</w:t>
      </w:r>
    </w:p>
    <w:p w:rsidR="00DB7DF1" w:rsidRPr="00346B5C" w:rsidRDefault="00DB7DF1" w:rsidP="00DB7DF1">
      <w:pPr>
        <w:pStyle w:val="P00"/>
        <w:spacing w:before="0"/>
        <w:ind w:left="0" w:right="1134"/>
        <w:rPr>
          <w:rStyle w:val="default"/>
          <w:rFonts w:cs="FrankRuehl" w:hint="cs"/>
          <w:vanish/>
          <w:szCs w:val="20"/>
          <w:shd w:val="clear" w:color="auto" w:fill="FFFF99"/>
          <w:rtl/>
        </w:rPr>
      </w:pPr>
    </w:p>
    <w:p w:rsidR="00DB7DF1" w:rsidRPr="00346B5C" w:rsidRDefault="00DB7DF1" w:rsidP="00DB7DF1">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DB7DF1" w:rsidRPr="00346B5C" w:rsidRDefault="00DB7DF1" w:rsidP="00DB7DF1">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DB7DF1" w:rsidRPr="00346B5C" w:rsidRDefault="00DB7DF1" w:rsidP="00DB7DF1">
      <w:pPr>
        <w:pStyle w:val="P00"/>
        <w:spacing w:before="0"/>
        <w:ind w:left="0" w:right="1134"/>
        <w:rPr>
          <w:rStyle w:val="default"/>
          <w:rFonts w:cs="FrankRuehl" w:hint="cs"/>
          <w:vanish/>
          <w:szCs w:val="20"/>
          <w:shd w:val="clear" w:color="auto" w:fill="FFFF99"/>
          <w:rtl/>
        </w:rPr>
      </w:pPr>
      <w:hyperlink r:id="rId216"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1741</w:t>
      </w:r>
    </w:p>
    <w:p w:rsidR="00DB7DF1" w:rsidRPr="00346B5C" w:rsidRDefault="00DB7DF1" w:rsidP="00DB7DF1">
      <w:pPr>
        <w:pStyle w:val="P00"/>
        <w:ind w:left="0"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40יג</w:t>
      </w:r>
      <w:r w:rsidRPr="00346B5C">
        <w:rPr>
          <w:rStyle w:val="default"/>
          <w:rFonts w:cs="FrankRuehl"/>
          <w:vanish/>
          <w:sz w:val="22"/>
          <w:szCs w:val="22"/>
          <w:shd w:val="clear" w:color="auto" w:fill="FFFF99"/>
          <w:rtl/>
        </w:rPr>
        <w:t>.</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העסקתו של </w:t>
      </w:r>
      <w:r w:rsidRPr="00346B5C">
        <w:rPr>
          <w:rStyle w:val="default"/>
          <w:rFonts w:cs="FrankRuehl" w:hint="cs"/>
          <w:strike/>
          <w:vanish/>
          <w:sz w:val="22"/>
          <w:szCs w:val="22"/>
          <w:shd w:val="clear" w:color="auto" w:fill="FFFF99"/>
          <w:rtl/>
        </w:rPr>
        <w:t>עוזר</w:t>
      </w:r>
      <w:r w:rsidR="00364E32" w:rsidRPr="00346B5C">
        <w:rPr>
          <w:rStyle w:val="default"/>
          <w:rFonts w:cs="FrankRuehl" w:hint="cs"/>
          <w:vanish/>
          <w:sz w:val="22"/>
          <w:szCs w:val="22"/>
          <w:shd w:val="clear" w:color="auto" w:fill="FFFF99"/>
          <w:rtl/>
        </w:rPr>
        <w:t xml:space="preserve"> </w:t>
      </w:r>
      <w:r w:rsidR="00364E32" w:rsidRPr="00346B5C">
        <w:rPr>
          <w:rStyle w:val="default"/>
          <w:rFonts w:cs="FrankRuehl" w:hint="cs"/>
          <w:vanish/>
          <w:sz w:val="22"/>
          <w:szCs w:val="22"/>
          <w:u w:val="single"/>
          <w:shd w:val="clear" w:color="auto" w:fill="FFFF99"/>
          <w:rtl/>
        </w:rPr>
        <w:t>יועץ</w:t>
      </w:r>
      <w:r w:rsidRPr="00346B5C">
        <w:rPr>
          <w:rStyle w:val="default"/>
          <w:rFonts w:cs="FrankRuehl" w:hint="cs"/>
          <w:vanish/>
          <w:sz w:val="22"/>
          <w:szCs w:val="22"/>
          <w:shd w:val="clear" w:color="auto" w:fill="FFFF99"/>
          <w:rtl/>
        </w:rPr>
        <w:t xml:space="preserve"> פרלמנטרי תופסק באחד מאלה:</w:t>
      </w:r>
    </w:p>
    <w:p w:rsidR="00DB7DF1" w:rsidRPr="00346B5C" w:rsidRDefault="00DB7DF1" w:rsidP="00DB7DF1">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(1)</w:t>
      </w:r>
      <w:r w:rsidRPr="00346B5C">
        <w:rPr>
          <w:rStyle w:val="default"/>
          <w:rFonts w:cs="FrankRuehl" w:hint="cs"/>
          <w:vanish/>
          <w:sz w:val="22"/>
          <w:szCs w:val="22"/>
          <w:shd w:val="clear" w:color="auto" w:fill="FFFF99"/>
          <w:rtl/>
        </w:rPr>
        <w:tab/>
        <w:t>חבר הכנסת המעסיק חדל לכהן בתפקידו, או מונה לשר או לסגן שר;</w:t>
      </w:r>
    </w:p>
    <w:p w:rsidR="00DB7DF1" w:rsidRPr="00346B5C" w:rsidRDefault="00DB7DF1" w:rsidP="00DB7DF1">
      <w:pPr>
        <w:pStyle w:val="P00"/>
        <w:spacing w:before="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 xml:space="preserve">הסתיימה העסקת </w:t>
      </w:r>
      <w:r w:rsidRPr="00346B5C">
        <w:rPr>
          <w:rStyle w:val="default"/>
          <w:rFonts w:cs="FrankRuehl" w:hint="cs"/>
          <w:strike/>
          <w:vanish/>
          <w:sz w:val="22"/>
          <w:szCs w:val="22"/>
          <w:shd w:val="clear" w:color="auto" w:fill="FFFF99"/>
          <w:rtl/>
        </w:rPr>
        <w:t>העוזר</w:t>
      </w:r>
      <w:r w:rsidR="00364E32" w:rsidRPr="00346B5C">
        <w:rPr>
          <w:rStyle w:val="default"/>
          <w:rFonts w:cs="FrankRuehl" w:hint="cs"/>
          <w:vanish/>
          <w:sz w:val="22"/>
          <w:szCs w:val="22"/>
          <w:shd w:val="clear" w:color="auto" w:fill="FFFF99"/>
          <w:rtl/>
        </w:rPr>
        <w:t xml:space="preserve"> </w:t>
      </w:r>
      <w:r w:rsidR="00364E32"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בין ביוזמת </w:t>
      </w:r>
      <w:r w:rsidRPr="00346B5C">
        <w:rPr>
          <w:rStyle w:val="default"/>
          <w:rFonts w:cs="FrankRuehl" w:hint="cs"/>
          <w:strike/>
          <w:vanish/>
          <w:sz w:val="22"/>
          <w:szCs w:val="22"/>
          <w:shd w:val="clear" w:color="auto" w:fill="FFFF99"/>
          <w:rtl/>
        </w:rPr>
        <w:t>העוזר</w:t>
      </w:r>
      <w:r w:rsidR="00364E32" w:rsidRPr="00346B5C">
        <w:rPr>
          <w:rStyle w:val="default"/>
          <w:rFonts w:cs="FrankRuehl" w:hint="cs"/>
          <w:vanish/>
          <w:sz w:val="22"/>
          <w:szCs w:val="22"/>
          <w:shd w:val="clear" w:color="auto" w:fill="FFFF99"/>
          <w:rtl/>
        </w:rPr>
        <w:t xml:space="preserve"> </w:t>
      </w:r>
      <w:r w:rsidR="00364E32"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ובין ביוזמת חבר הכנסת.</w:t>
      </w:r>
    </w:p>
    <w:p w:rsidR="00DB7DF1" w:rsidRPr="00196DF8" w:rsidRDefault="00DB7DF1" w:rsidP="00196DF8">
      <w:pPr>
        <w:pStyle w:val="P00"/>
        <w:spacing w:before="0"/>
        <w:ind w:left="0" w:right="1134"/>
        <w:rPr>
          <w:rStyle w:val="default"/>
          <w:rFonts w:cs="FrankRuehl" w:hint="cs"/>
          <w:sz w:val="2"/>
          <w:szCs w:val="2"/>
          <w:rtl/>
        </w:rPr>
      </w:pPr>
      <w:r w:rsidRPr="00346B5C">
        <w:rPr>
          <w:rStyle w:val="default"/>
          <w:rFonts w:cs="FrankRuehl" w:hint="cs"/>
          <w:vanish/>
          <w:sz w:val="22"/>
          <w:szCs w:val="22"/>
          <w:shd w:val="clear" w:color="auto" w:fill="FFFF99"/>
          <w:rtl/>
        </w:rPr>
        <w:tab/>
        <w:t>(ב)</w:t>
      </w:r>
      <w:r w:rsidRPr="00346B5C">
        <w:rPr>
          <w:rStyle w:val="default"/>
          <w:rFonts w:cs="FrankRuehl" w:hint="cs"/>
          <w:vanish/>
          <w:sz w:val="22"/>
          <w:szCs w:val="22"/>
          <w:shd w:val="clear" w:color="auto" w:fill="FFFF99"/>
          <w:rtl/>
        </w:rPr>
        <w:tab/>
        <w:t xml:space="preserve">חבר הכנסת יודיע בכתב לחשב הכנסת על הפסקת ההתקשרות עם </w:t>
      </w:r>
      <w:r w:rsidRPr="00346B5C">
        <w:rPr>
          <w:rStyle w:val="default"/>
          <w:rFonts w:cs="FrankRuehl" w:hint="cs"/>
          <w:strike/>
          <w:vanish/>
          <w:sz w:val="22"/>
          <w:szCs w:val="22"/>
          <w:shd w:val="clear" w:color="auto" w:fill="FFFF99"/>
          <w:rtl/>
        </w:rPr>
        <w:t>העוזר</w:t>
      </w:r>
      <w:r w:rsidR="00364E32" w:rsidRPr="00346B5C">
        <w:rPr>
          <w:rStyle w:val="default"/>
          <w:rFonts w:cs="FrankRuehl" w:hint="cs"/>
          <w:vanish/>
          <w:sz w:val="22"/>
          <w:szCs w:val="22"/>
          <w:shd w:val="clear" w:color="auto" w:fill="FFFF99"/>
          <w:rtl/>
        </w:rPr>
        <w:t xml:space="preserve"> </w:t>
      </w:r>
      <w:r w:rsidR="00364E32" w:rsidRPr="00346B5C">
        <w:rPr>
          <w:rStyle w:val="default"/>
          <w:rFonts w:cs="FrankRuehl" w:hint="cs"/>
          <w:vanish/>
          <w:sz w:val="22"/>
          <w:szCs w:val="22"/>
          <w:u w:val="single"/>
          <w:shd w:val="clear" w:color="auto" w:fill="FFFF99"/>
          <w:rtl/>
        </w:rPr>
        <w:t>היועץ</w:t>
      </w:r>
      <w:r w:rsidRPr="00346B5C">
        <w:rPr>
          <w:rStyle w:val="default"/>
          <w:rFonts w:cs="FrankRuehl" w:hint="cs"/>
          <w:vanish/>
          <w:sz w:val="22"/>
          <w:szCs w:val="22"/>
          <w:shd w:val="clear" w:color="auto" w:fill="FFFF99"/>
          <w:rtl/>
        </w:rPr>
        <w:t xml:space="preserve"> הפרלמנטרי, עם היוודע השינוי במעמדו של חבר הכנסת או עם מסירת ההודעה על סיום ההעסקה, לפי הענין.</w:t>
      </w:r>
      <w:bookmarkEnd w:id="99"/>
    </w:p>
    <w:p w:rsidR="00364E32" w:rsidRPr="009E5D79" w:rsidRDefault="00364E32" w:rsidP="00196DF8">
      <w:pPr>
        <w:pStyle w:val="P00"/>
        <w:spacing w:before="72"/>
        <w:ind w:left="0" w:right="1134"/>
        <w:rPr>
          <w:rStyle w:val="default"/>
          <w:rFonts w:cs="FrankRuehl" w:hint="cs"/>
          <w:rtl/>
        </w:rPr>
      </w:pPr>
      <w:bookmarkStart w:id="100" w:name="Seif68"/>
      <w:bookmarkEnd w:id="100"/>
      <w:r w:rsidRPr="009E5D79">
        <w:rPr>
          <w:lang w:val="he-IL"/>
        </w:rPr>
        <w:pict>
          <v:rect id="_x0000_s2264" style="position:absolute;left:0;text-align:left;margin-left:464.5pt;margin-top:8.05pt;width:75.05pt;height:20.4pt;z-index:251694592" o:allowincell="f" filled="f" stroked="f" strokecolor="lime" strokeweight=".25pt">
            <v:textbox inset="0,0,0,0">
              <w:txbxContent>
                <w:p w:rsidR="003666A8" w:rsidRDefault="003666A8" w:rsidP="00364E32">
                  <w:pPr>
                    <w:spacing w:line="160" w:lineRule="exact"/>
                    <w:jc w:val="left"/>
                    <w:rPr>
                      <w:rFonts w:cs="Miriam" w:hint="cs"/>
                      <w:noProof/>
                      <w:szCs w:val="18"/>
                      <w:rtl/>
                    </w:rPr>
                  </w:pPr>
                  <w:r>
                    <w:rPr>
                      <w:rFonts w:cs="Miriam" w:hint="cs"/>
                      <w:szCs w:val="18"/>
                      <w:rtl/>
                    </w:rPr>
                    <w:t>עיסוק נוסף</w:t>
                  </w:r>
                </w:p>
                <w:p w:rsidR="003666A8" w:rsidRDefault="003666A8" w:rsidP="00364E32">
                  <w:pPr>
                    <w:spacing w:line="160" w:lineRule="exact"/>
                    <w:jc w:val="left"/>
                    <w:rPr>
                      <w:rFonts w:cs="Miriam" w:hint="cs"/>
                      <w:noProof/>
                      <w:szCs w:val="18"/>
                      <w:rtl/>
                    </w:rPr>
                  </w:pPr>
                  <w:r>
                    <w:rPr>
                      <w:rFonts w:cs="Miriam" w:hint="cs"/>
                      <w:noProof/>
                      <w:szCs w:val="18"/>
                      <w:rtl/>
                    </w:rPr>
                    <w:t>החלטה תשע"ד-2014</w:t>
                  </w:r>
                </w:p>
              </w:txbxContent>
            </v:textbox>
            <w10:anchorlock/>
          </v:rect>
        </w:pict>
      </w:r>
      <w:r w:rsidRPr="009E5D79">
        <w:rPr>
          <w:rStyle w:val="big-number"/>
          <w:rFonts w:hint="cs"/>
          <w:rtl/>
        </w:rPr>
        <w:t>40</w:t>
      </w:r>
      <w:r w:rsidR="00196DF8" w:rsidRPr="009E5D79">
        <w:rPr>
          <w:rStyle w:val="default"/>
          <w:rFonts w:cs="FrankRuehl" w:hint="cs"/>
          <w:rtl/>
        </w:rPr>
        <w:t>יד</w:t>
      </w:r>
      <w:r w:rsidRPr="009E5D79">
        <w:rPr>
          <w:rStyle w:val="default"/>
          <w:rFonts w:cs="FrankRuehl"/>
          <w:rtl/>
        </w:rPr>
        <w:t>.</w:t>
      </w:r>
      <w:r w:rsidRPr="009E5D79">
        <w:rPr>
          <w:rStyle w:val="default"/>
          <w:rFonts w:cs="FrankRuehl"/>
          <w:rtl/>
        </w:rPr>
        <w:tab/>
      </w:r>
      <w:r w:rsidRPr="009E5D79">
        <w:rPr>
          <w:rStyle w:val="default"/>
          <w:rFonts w:cs="FrankRuehl" w:hint="cs"/>
          <w:rtl/>
        </w:rPr>
        <w:t>(א)</w:t>
      </w:r>
      <w:r w:rsidRPr="009E5D79">
        <w:rPr>
          <w:rStyle w:val="default"/>
          <w:rFonts w:cs="FrankRuehl" w:hint="cs"/>
          <w:rtl/>
        </w:rPr>
        <w:tab/>
      </w:r>
      <w:r w:rsidR="00196DF8" w:rsidRPr="009E5D79">
        <w:rPr>
          <w:rStyle w:val="default"/>
          <w:rFonts w:cs="FrankRuehl" w:hint="cs"/>
          <w:rtl/>
        </w:rPr>
        <w:t>יועץ פרלמנטרי לא יעסוק בעיסוק נוסף, בשכר או שאינו בשכר, שאינו הולם את מעמדו של יועץ פרלמנטרי או שמונע ממנו לשמש בתפקידו כיועץ פרלמנטרי במשרה מלאה.</w:t>
      </w:r>
    </w:p>
    <w:p w:rsidR="00196DF8" w:rsidRPr="009E5D79" w:rsidRDefault="00196DF8" w:rsidP="00196DF8">
      <w:pPr>
        <w:pStyle w:val="P00"/>
        <w:spacing w:before="72"/>
        <w:ind w:left="0" w:right="1134"/>
        <w:rPr>
          <w:rStyle w:val="default"/>
          <w:rFonts w:cs="FrankRuehl" w:hint="cs"/>
          <w:rtl/>
        </w:rPr>
      </w:pPr>
      <w:r w:rsidRPr="009E5D79">
        <w:rPr>
          <w:rStyle w:val="default"/>
          <w:rFonts w:cs="FrankRuehl" w:hint="cs"/>
          <w:rtl/>
        </w:rPr>
        <w:tab/>
        <w:t>(ב)</w:t>
      </w:r>
      <w:r w:rsidRPr="009E5D79">
        <w:rPr>
          <w:rStyle w:val="default"/>
          <w:rFonts w:cs="FrankRuehl" w:hint="cs"/>
          <w:rtl/>
        </w:rPr>
        <w:tab/>
        <w:t>יועץ פרלמנטרי המעוניין לעסוק בעיסוק נוסף בשכר לא יעשה כן אלא לאחר שחבר הכנסת המעסיק אותו אישר זאת בכתב, ולאחר שהיועץ המשפטי לכנסת אישר בכתב כי העיסוק אינו מעורר חשש לניגוד עניינים.</w:t>
      </w:r>
    </w:p>
    <w:p w:rsidR="00196DF8" w:rsidRPr="009E5D79" w:rsidRDefault="00196DF8" w:rsidP="00196DF8">
      <w:pPr>
        <w:pStyle w:val="P00"/>
        <w:spacing w:before="72"/>
        <w:ind w:left="0" w:right="1134"/>
        <w:rPr>
          <w:rStyle w:val="default"/>
          <w:rFonts w:cs="FrankRuehl" w:hint="cs"/>
          <w:rtl/>
        </w:rPr>
      </w:pPr>
      <w:r w:rsidRPr="009E5D79">
        <w:rPr>
          <w:rStyle w:val="default"/>
          <w:rFonts w:cs="FrankRuehl" w:hint="cs"/>
          <w:rtl/>
        </w:rPr>
        <w:tab/>
        <w:t>(ג)</w:t>
      </w:r>
      <w:r w:rsidRPr="009E5D79">
        <w:rPr>
          <w:rStyle w:val="default"/>
          <w:rFonts w:cs="FrankRuehl" w:hint="cs"/>
          <w:rtl/>
        </w:rPr>
        <w:tab/>
        <w:t xml:space="preserve">שכרו של יועץ פרלמנטרי מעיסוק נוסף בשנה לא יעלה על מחצית משכרו הקובע כמשמעותו בסעיף 40ט(ה) ששולם לו באותה שנה, ואם הועסק כיועץ פרלמנטרי בחלק מהשנה </w:t>
      </w:r>
      <w:r w:rsidRPr="009E5D79">
        <w:rPr>
          <w:rStyle w:val="default"/>
          <w:rFonts w:cs="FrankRuehl"/>
          <w:rtl/>
        </w:rPr>
        <w:t>–</w:t>
      </w:r>
      <w:r w:rsidRPr="009E5D79">
        <w:rPr>
          <w:rStyle w:val="default"/>
          <w:rFonts w:cs="FrankRuehl" w:hint="cs"/>
          <w:rtl/>
        </w:rPr>
        <w:t xml:space="preserve"> על מחצית משכרו הקובע כאמור בחודשי העסקתו על ידי חבר הכנסת; על אף האמור, הוועדה הציבורית רשאית להחליט כי יועץ פרלמנטרי רשאי לקבל שכר גבוה יותר מעיסוק נוסף, כפי שתקבע.</w:t>
      </w:r>
    </w:p>
    <w:p w:rsidR="00196DF8" w:rsidRDefault="00196DF8" w:rsidP="00196DF8">
      <w:pPr>
        <w:pStyle w:val="P00"/>
        <w:spacing w:before="72"/>
        <w:ind w:left="0" w:right="1134"/>
        <w:rPr>
          <w:rStyle w:val="default"/>
          <w:rFonts w:cs="FrankRuehl" w:hint="cs"/>
          <w:rtl/>
        </w:rPr>
      </w:pPr>
      <w:r w:rsidRPr="009E5D79">
        <w:rPr>
          <w:rStyle w:val="default"/>
          <w:rFonts w:cs="FrankRuehl" w:hint="cs"/>
          <w:rtl/>
        </w:rPr>
        <w:tab/>
        <w:t>(ד)</w:t>
      </w:r>
      <w:r w:rsidRPr="009E5D79">
        <w:rPr>
          <w:rStyle w:val="default"/>
          <w:rFonts w:cs="FrankRuehl" w:hint="cs"/>
          <w:rtl/>
        </w:rPr>
        <w:tab/>
        <w:t>יועץ פרלמנטרי המעוניין לעסוק בעיסוק נוסף בשכר יעביר לחשב הכנסת את אישור חבר הכנסת המעסיק, אישור היועץ המשפטי לכנסת והודעה בדבר שכרו מהעיסוק הנוסף, כאמור בסעיף זה.</w:t>
      </w:r>
    </w:p>
    <w:p w:rsidR="003B13E4" w:rsidRPr="00346B5C" w:rsidRDefault="003B13E4" w:rsidP="003B13E4">
      <w:pPr>
        <w:pStyle w:val="P00"/>
        <w:spacing w:before="0"/>
        <w:ind w:left="0" w:right="1134"/>
        <w:rPr>
          <w:rStyle w:val="default"/>
          <w:rFonts w:cs="FrankRuehl" w:hint="cs"/>
          <w:vanish/>
          <w:color w:val="FF0000"/>
          <w:szCs w:val="20"/>
          <w:shd w:val="clear" w:color="auto" w:fill="FFFF99"/>
          <w:rtl/>
        </w:rPr>
      </w:pPr>
      <w:bookmarkStart w:id="101" w:name="Rov197"/>
      <w:r w:rsidRPr="00346B5C">
        <w:rPr>
          <w:rStyle w:val="default"/>
          <w:rFonts w:cs="FrankRuehl" w:hint="cs"/>
          <w:vanish/>
          <w:color w:val="FF0000"/>
          <w:szCs w:val="20"/>
          <w:shd w:val="clear" w:color="auto" w:fill="FFFF99"/>
          <w:rtl/>
        </w:rPr>
        <w:t>מיום 1.1.2015</w:t>
      </w:r>
    </w:p>
    <w:p w:rsidR="003B13E4" w:rsidRPr="00346B5C" w:rsidRDefault="003B13E4" w:rsidP="003B13E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3B13E4" w:rsidRPr="00346B5C" w:rsidRDefault="003B13E4" w:rsidP="003B13E4">
      <w:pPr>
        <w:pStyle w:val="P00"/>
        <w:spacing w:before="0"/>
        <w:ind w:left="0" w:right="1134"/>
        <w:rPr>
          <w:rStyle w:val="default"/>
          <w:rFonts w:cs="FrankRuehl" w:hint="cs"/>
          <w:vanish/>
          <w:szCs w:val="20"/>
          <w:shd w:val="clear" w:color="auto" w:fill="FFFF99"/>
          <w:rtl/>
        </w:rPr>
      </w:pPr>
      <w:hyperlink r:id="rId217"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1741</w:t>
      </w:r>
    </w:p>
    <w:p w:rsidR="003B13E4" w:rsidRPr="009E5D79" w:rsidRDefault="003B13E4" w:rsidP="003B13E4">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סעיף 40יד</w:t>
      </w:r>
      <w:bookmarkEnd w:id="101"/>
    </w:p>
    <w:p w:rsidR="003B13E4" w:rsidRDefault="003B13E4" w:rsidP="00033D32">
      <w:pPr>
        <w:pStyle w:val="P00"/>
        <w:spacing w:before="72"/>
        <w:ind w:left="0" w:right="1134"/>
        <w:rPr>
          <w:rStyle w:val="default"/>
          <w:rFonts w:cs="FrankRuehl" w:hint="cs"/>
          <w:rtl/>
        </w:rPr>
      </w:pPr>
      <w:bookmarkStart w:id="102" w:name="Seif69"/>
      <w:bookmarkEnd w:id="102"/>
      <w:r w:rsidRPr="009E5D79">
        <w:rPr>
          <w:lang w:val="he-IL"/>
        </w:rPr>
        <w:pict>
          <v:rect id="_x0000_s2272" style="position:absolute;left:0;text-align:left;margin-left:464.5pt;margin-top:8.05pt;width:75.05pt;height:62.55pt;z-index:251699712" o:allowincell="f" filled="f" stroked="f" strokecolor="lime" strokeweight=".25pt">
            <v:textbox inset="0,0,0,0">
              <w:txbxContent>
                <w:p w:rsidR="003666A8" w:rsidRDefault="003666A8" w:rsidP="003B13E4">
                  <w:pPr>
                    <w:spacing w:line="160" w:lineRule="exact"/>
                    <w:jc w:val="left"/>
                    <w:rPr>
                      <w:rFonts w:cs="Miriam" w:hint="cs"/>
                      <w:noProof/>
                      <w:szCs w:val="18"/>
                      <w:rtl/>
                    </w:rPr>
                  </w:pPr>
                  <w:r>
                    <w:rPr>
                      <w:rFonts w:cs="Miriam" w:hint="cs"/>
                      <w:szCs w:val="18"/>
                      <w:rtl/>
                    </w:rPr>
                    <w:t>יועץ פרלמנטרי מחליף בתקופת שירות מילואים</w:t>
                  </w:r>
                </w:p>
                <w:p w:rsidR="003666A8" w:rsidRDefault="003666A8" w:rsidP="003B13E4">
                  <w:pPr>
                    <w:spacing w:line="160" w:lineRule="exact"/>
                    <w:jc w:val="left"/>
                    <w:rPr>
                      <w:rFonts w:cs="Miriam" w:hint="cs"/>
                      <w:noProof/>
                      <w:szCs w:val="18"/>
                      <w:rtl/>
                    </w:rPr>
                  </w:pPr>
                  <w:r>
                    <w:rPr>
                      <w:rFonts w:cs="Miriam" w:hint="cs"/>
                      <w:noProof/>
                      <w:szCs w:val="18"/>
                      <w:rtl/>
                    </w:rPr>
                    <w:t>החלטה (מס' 2) תשע"ה-2015</w:t>
                  </w:r>
                </w:p>
                <w:p w:rsidR="003666A8" w:rsidRDefault="003666A8" w:rsidP="003B13E4">
                  <w:pPr>
                    <w:spacing w:line="160" w:lineRule="exact"/>
                    <w:jc w:val="left"/>
                    <w:rPr>
                      <w:rFonts w:cs="Miriam" w:hint="cs"/>
                      <w:noProof/>
                      <w:szCs w:val="18"/>
                      <w:rtl/>
                    </w:rPr>
                  </w:pPr>
                  <w:r>
                    <w:rPr>
                      <w:rFonts w:cs="Miriam" w:hint="cs"/>
                      <w:noProof/>
                      <w:szCs w:val="18"/>
                      <w:rtl/>
                    </w:rPr>
                    <w:t>החלטה (מס' 3) תשע"ה-2015</w:t>
                  </w:r>
                </w:p>
              </w:txbxContent>
            </v:textbox>
            <w10:anchorlock/>
          </v:rect>
        </w:pict>
      </w:r>
      <w:r w:rsidRPr="009E5D79">
        <w:rPr>
          <w:rStyle w:val="big-number"/>
          <w:rFonts w:hint="cs"/>
          <w:rtl/>
        </w:rPr>
        <w:t>40</w:t>
      </w:r>
      <w:r>
        <w:rPr>
          <w:rStyle w:val="default"/>
          <w:rFonts w:cs="FrankRuehl" w:hint="cs"/>
          <w:rtl/>
        </w:rPr>
        <w:t>טו</w:t>
      </w:r>
      <w:r w:rsidRPr="009E5D79">
        <w:rPr>
          <w:rStyle w:val="default"/>
          <w:rFonts w:cs="FrankRuehl"/>
          <w:rtl/>
        </w:rPr>
        <w:t>.</w:t>
      </w:r>
      <w:r w:rsidRPr="009E5D79">
        <w:rPr>
          <w:rStyle w:val="default"/>
          <w:rFonts w:cs="FrankRuehl"/>
          <w:rtl/>
        </w:rPr>
        <w:tab/>
      </w:r>
      <w:r w:rsidRPr="009E5D79">
        <w:rPr>
          <w:rStyle w:val="default"/>
          <w:rFonts w:cs="FrankRuehl" w:hint="cs"/>
          <w:rtl/>
        </w:rPr>
        <w:t>(א)</w:t>
      </w:r>
      <w:r w:rsidRPr="009E5D79">
        <w:rPr>
          <w:rStyle w:val="default"/>
          <w:rFonts w:cs="FrankRuehl" w:hint="cs"/>
          <w:rtl/>
        </w:rPr>
        <w:tab/>
      </w:r>
      <w:r>
        <w:rPr>
          <w:rStyle w:val="default"/>
          <w:rFonts w:cs="FrankRuehl" w:hint="cs"/>
          <w:rtl/>
        </w:rPr>
        <w:t xml:space="preserve">חבר הכנסת שיועצו הפרלמנטרי משרת בשירות מילואים רשאי להעסיק במקומו, בתקופת ההיעדרות מהעבודה בשל שירות המילואים, יועץ פרלמנטרי מחליף, לתקופה שלא תפחת </w:t>
      </w:r>
      <w:r w:rsidR="00033D32">
        <w:rPr>
          <w:rStyle w:val="default"/>
          <w:rFonts w:cs="FrankRuehl" w:hint="cs"/>
          <w:rtl/>
        </w:rPr>
        <w:t>משבעה</w:t>
      </w:r>
      <w:r>
        <w:rPr>
          <w:rStyle w:val="default"/>
          <w:rFonts w:cs="FrankRuehl" w:hint="cs"/>
          <w:rtl/>
        </w:rPr>
        <w:t xml:space="preserve"> ימים רצופים</w:t>
      </w:r>
      <w:r w:rsidRPr="009E5D79">
        <w:rPr>
          <w:rStyle w:val="default"/>
          <w:rFonts w:cs="FrankRuehl" w:hint="cs"/>
          <w:rtl/>
        </w:rPr>
        <w:t>.</w:t>
      </w:r>
    </w:p>
    <w:p w:rsidR="003B13E4" w:rsidRDefault="003B13E4" w:rsidP="003B13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חשב הכנסת יורה על תנאי העסקתו של יועץ פרלמנטרי מחליף, ורשאי הוא להורות על תנאים החורגים מהוראות פרק זה, ובלבד שהיועץ הפרלמנטרי המחליף יהיה זכאי לשכר קובע לפי הוראות סעיף 40ט בעד תקופת העסקתו.</w:t>
      </w:r>
    </w:p>
    <w:p w:rsidR="003B13E4" w:rsidRPr="009E5D79" w:rsidRDefault="003B13E4" w:rsidP="003B13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הכנסת יעביר לחשבות הכנסת בהקדם האפשרי את כל המסמכים הנדרשים לשם קבלת תגמול מהמוסד לביטוח לאומי בעד ימי השירות במילואים של יועצו הפרלמנטרי; לא העביר חבר הכנסת את המסמכים כאמור, יפחית חשב הכנסת את התשלומים המשולמים ליועץ הפרלמנטרי המחליף מהתקציב השנתי העומד לרשותו של חבר הכנסת לפי פרק ה'.</w:t>
      </w:r>
    </w:p>
    <w:p w:rsidR="003B13E4" w:rsidRPr="00346B5C" w:rsidRDefault="003B13E4" w:rsidP="003B13E4">
      <w:pPr>
        <w:pStyle w:val="P22"/>
        <w:spacing w:before="0"/>
        <w:ind w:left="0" w:right="1134"/>
        <w:rPr>
          <w:rStyle w:val="default"/>
          <w:rFonts w:cs="FrankRuehl" w:hint="cs"/>
          <w:vanish/>
          <w:color w:val="FF0000"/>
          <w:szCs w:val="20"/>
          <w:shd w:val="clear" w:color="auto" w:fill="FFFF99"/>
          <w:rtl/>
        </w:rPr>
      </w:pPr>
      <w:bookmarkStart w:id="103" w:name="Rov205"/>
      <w:r w:rsidRPr="00346B5C">
        <w:rPr>
          <w:rStyle w:val="default"/>
          <w:rFonts w:cs="FrankRuehl" w:hint="cs"/>
          <w:vanish/>
          <w:color w:val="FF0000"/>
          <w:szCs w:val="20"/>
          <w:shd w:val="clear" w:color="auto" w:fill="FFFF99"/>
          <w:rtl/>
        </w:rPr>
        <w:t>מיום 17.6.2015</w:t>
      </w:r>
    </w:p>
    <w:p w:rsidR="003B13E4" w:rsidRPr="00346B5C" w:rsidRDefault="003B13E4" w:rsidP="003B13E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תשע"ה-2015</w:t>
      </w:r>
    </w:p>
    <w:p w:rsidR="003B13E4" w:rsidRPr="00346B5C" w:rsidRDefault="003B13E4" w:rsidP="003B13E4">
      <w:pPr>
        <w:pStyle w:val="P22"/>
        <w:spacing w:before="0"/>
        <w:ind w:left="0" w:right="1134"/>
        <w:rPr>
          <w:rStyle w:val="default"/>
          <w:rFonts w:cs="FrankRuehl" w:hint="cs"/>
          <w:vanish/>
          <w:szCs w:val="20"/>
          <w:shd w:val="clear" w:color="auto" w:fill="FFFF99"/>
          <w:rtl/>
        </w:rPr>
      </w:pPr>
      <w:hyperlink r:id="rId218" w:history="1">
        <w:r w:rsidRPr="00346B5C">
          <w:rPr>
            <w:rStyle w:val="Hyperlink"/>
            <w:rFonts w:hint="cs"/>
            <w:vanish/>
            <w:szCs w:val="20"/>
            <w:shd w:val="clear" w:color="auto" w:fill="FFFF99"/>
            <w:rtl/>
          </w:rPr>
          <w:t>ק"ת תשע"ה מס' 7536</w:t>
        </w:r>
      </w:hyperlink>
      <w:r w:rsidRPr="00346B5C">
        <w:rPr>
          <w:rStyle w:val="default"/>
          <w:rFonts w:cs="FrankRuehl" w:hint="cs"/>
          <w:vanish/>
          <w:szCs w:val="20"/>
          <w:shd w:val="clear" w:color="auto" w:fill="FFFF99"/>
          <w:rtl/>
        </w:rPr>
        <w:t xml:space="preserve"> מיום 27.7.2015 עמ' 1398</w:t>
      </w:r>
    </w:p>
    <w:p w:rsidR="003B13E4" w:rsidRPr="00346B5C" w:rsidRDefault="003B13E4" w:rsidP="003B13E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40טו</w:t>
      </w:r>
    </w:p>
    <w:p w:rsidR="00033D32" w:rsidRPr="00346B5C" w:rsidRDefault="00033D32" w:rsidP="003B13E4">
      <w:pPr>
        <w:pStyle w:val="P22"/>
        <w:spacing w:before="0"/>
        <w:ind w:left="0" w:right="1134"/>
        <w:rPr>
          <w:rStyle w:val="default"/>
          <w:rFonts w:cs="FrankRuehl" w:hint="cs"/>
          <w:vanish/>
          <w:szCs w:val="20"/>
          <w:shd w:val="clear" w:color="auto" w:fill="FFFF99"/>
          <w:rtl/>
        </w:rPr>
      </w:pPr>
    </w:p>
    <w:p w:rsidR="00033D32" w:rsidRPr="00346B5C" w:rsidRDefault="00033D32" w:rsidP="003B13E4">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15.7.2015</w:t>
      </w:r>
    </w:p>
    <w:p w:rsidR="00033D32" w:rsidRPr="00346B5C" w:rsidRDefault="00033D32" w:rsidP="003B13E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3) תשע"ה-2015</w:t>
      </w:r>
    </w:p>
    <w:p w:rsidR="00033D32" w:rsidRPr="00346B5C" w:rsidRDefault="00033D32" w:rsidP="003B13E4">
      <w:pPr>
        <w:pStyle w:val="P22"/>
        <w:spacing w:before="0"/>
        <w:ind w:left="0" w:right="1134"/>
        <w:rPr>
          <w:rStyle w:val="default"/>
          <w:rFonts w:cs="FrankRuehl" w:hint="cs"/>
          <w:vanish/>
          <w:szCs w:val="20"/>
          <w:shd w:val="clear" w:color="auto" w:fill="FFFF99"/>
          <w:rtl/>
        </w:rPr>
      </w:pPr>
      <w:hyperlink r:id="rId219" w:history="1">
        <w:r w:rsidRPr="00346B5C">
          <w:rPr>
            <w:rStyle w:val="Hyperlink"/>
            <w:rFonts w:hint="cs"/>
            <w:vanish/>
            <w:szCs w:val="20"/>
            <w:shd w:val="clear" w:color="auto" w:fill="FFFF99"/>
            <w:rtl/>
          </w:rPr>
          <w:t>ק"ת תשע"ה מס' 7545</w:t>
        </w:r>
      </w:hyperlink>
      <w:r w:rsidRPr="00346B5C">
        <w:rPr>
          <w:rStyle w:val="default"/>
          <w:rFonts w:cs="FrankRuehl" w:hint="cs"/>
          <w:vanish/>
          <w:szCs w:val="20"/>
          <w:shd w:val="clear" w:color="auto" w:fill="FFFF99"/>
          <w:rtl/>
        </w:rPr>
        <w:t xml:space="preserve"> מיום 18.8.2015 עמ' 1843</w:t>
      </w:r>
    </w:p>
    <w:p w:rsidR="00033D32" w:rsidRPr="00033D32" w:rsidRDefault="00033D32" w:rsidP="00033D32">
      <w:pPr>
        <w:pStyle w:val="P00"/>
        <w:ind w:left="0" w:right="1134"/>
        <w:rPr>
          <w:rStyle w:val="default"/>
          <w:rFonts w:cs="FrankRuehl" w:hint="cs"/>
          <w:sz w:val="2"/>
          <w:szCs w:val="2"/>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t xml:space="preserve">חבר הכנסת שיועצו הפרלמנטרי משרת בשירות מילואים רשאי להעסיק במקומו, בתקופת ההיעדרות מהעבודה בשל שירות המילואים, יועץ פרלמנטרי מחליף, לתקופה שלא תפחת </w:t>
      </w:r>
      <w:r w:rsidRPr="00346B5C">
        <w:rPr>
          <w:rStyle w:val="default"/>
          <w:rFonts w:cs="FrankRuehl" w:hint="cs"/>
          <w:strike/>
          <w:vanish/>
          <w:sz w:val="22"/>
          <w:szCs w:val="22"/>
          <w:shd w:val="clear" w:color="auto" w:fill="FFFF99"/>
          <w:rtl/>
        </w:rPr>
        <w:t>משמונה ימים</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משבעה ימים</w:t>
      </w:r>
      <w:r w:rsidRPr="00346B5C">
        <w:rPr>
          <w:rStyle w:val="default"/>
          <w:rFonts w:cs="FrankRuehl" w:hint="cs"/>
          <w:vanish/>
          <w:sz w:val="22"/>
          <w:szCs w:val="22"/>
          <w:shd w:val="clear" w:color="auto" w:fill="FFFF99"/>
          <w:rtl/>
        </w:rPr>
        <w:t xml:space="preserve"> רצופים.</w:t>
      </w:r>
      <w:bookmarkEnd w:id="103"/>
    </w:p>
    <w:p w:rsidR="002C368F" w:rsidRDefault="002C368F">
      <w:pPr>
        <w:pStyle w:val="medium2-header"/>
        <w:keepLines w:val="0"/>
        <w:spacing w:before="72"/>
        <w:ind w:left="0" w:right="1134"/>
        <w:rPr>
          <w:noProof/>
          <w:sz w:val="20"/>
          <w:rtl/>
        </w:rPr>
      </w:pPr>
      <w:bookmarkStart w:id="104" w:name="med6"/>
      <w:bookmarkEnd w:id="104"/>
      <w:r>
        <w:rPr>
          <w:noProof/>
          <w:sz w:val="20"/>
          <w:rtl/>
        </w:rPr>
        <w:t>פ</w:t>
      </w:r>
      <w:r>
        <w:rPr>
          <w:rFonts w:hint="cs"/>
          <w:noProof/>
          <w:sz w:val="20"/>
          <w:rtl/>
        </w:rPr>
        <w:t>רק ו': חופשה ליושב ראש הכנסת</w:t>
      </w:r>
    </w:p>
    <w:p w:rsidR="002C368F" w:rsidRDefault="002C368F">
      <w:pPr>
        <w:pStyle w:val="P00"/>
        <w:spacing w:before="72"/>
        <w:ind w:left="0" w:right="1134"/>
        <w:rPr>
          <w:rStyle w:val="default"/>
          <w:rFonts w:cs="FrankRuehl"/>
          <w:rtl/>
        </w:rPr>
      </w:pPr>
      <w:bookmarkStart w:id="105" w:name="Seif33"/>
      <w:bookmarkEnd w:id="105"/>
      <w:r>
        <w:rPr>
          <w:lang w:val="he-IL"/>
        </w:rPr>
        <w:pict>
          <v:rect id="_x0000_s2091" style="position:absolute;left:0;text-align:left;margin-left:464.5pt;margin-top:8.05pt;width:75.05pt;height:20.45pt;z-index:251604480"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ח</w:t>
                  </w:r>
                  <w:r>
                    <w:rPr>
                      <w:rFonts w:cs="Miriam" w:hint="cs"/>
                      <w:szCs w:val="18"/>
                      <w:rtl/>
                    </w:rPr>
                    <w:t xml:space="preserve">ופשה ליושב </w:t>
                  </w:r>
                  <w:r>
                    <w:rPr>
                      <w:rFonts w:cs="Miriam"/>
                      <w:szCs w:val="18"/>
                      <w:rtl/>
                    </w:rPr>
                    <w:t>ר</w:t>
                  </w:r>
                  <w:r>
                    <w:rPr>
                      <w:rFonts w:cs="Miriam" w:hint="cs"/>
                      <w:szCs w:val="18"/>
                      <w:rtl/>
                    </w:rPr>
                    <w:t>אש הכנסת</w:t>
                  </w:r>
                </w:p>
              </w:txbxContent>
            </v:textbox>
            <w10:anchorlock/>
          </v:rect>
        </w:pict>
      </w:r>
      <w:r>
        <w:rPr>
          <w:rStyle w:val="big-number"/>
          <w:rtl/>
        </w:rPr>
        <w:t>41.</w:t>
      </w:r>
      <w:r>
        <w:rPr>
          <w:rStyle w:val="big-number"/>
          <w:rtl/>
        </w:rPr>
        <w:tab/>
      </w:r>
      <w:r>
        <w:rPr>
          <w:rStyle w:val="default"/>
          <w:rFonts w:cs="FrankRuehl"/>
          <w:rtl/>
        </w:rPr>
        <w:t>י</w:t>
      </w:r>
      <w:r>
        <w:rPr>
          <w:rStyle w:val="default"/>
          <w:rFonts w:cs="FrankRuehl" w:hint="cs"/>
          <w:rtl/>
        </w:rPr>
        <w:t>ושב ראש הכנסת זכאי לחופשה של ע</w:t>
      </w:r>
      <w:r>
        <w:rPr>
          <w:rStyle w:val="default"/>
          <w:rFonts w:cs="FrankRuehl"/>
          <w:rtl/>
        </w:rPr>
        <w:t>ש</w:t>
      </w:r>
      <w:r>
        <w:rPr>
          <w:rStyle w:val="default"/>
          <w:rFonts w:cs="FrankRuehl" w:hint="cs"/>
          <w:rtl/>
        </w:rPr>
        <w:t>רים ושישה ימי עבודה בשנה; לגבי תקופת כהונה בחלק משנה יבוא במקום עשרים ושישה הימים חלק יחסי מהם כיחס החלק לשנה שלמה.</w:t>
      </w:r>
    </w:p>
    <w:p w:rsidR="002C368F" w:rsidRDefault="002C368F">
      <w:pPr>
        <w:pStyle w:val="P00"/>
        <w:spacing w:before="72"/>
        <w:ind w:left="0" w:right="1134"/>
        <w:rPr>
          <w:rStyle w:val="default"/>
          <w:rFonts w:cs="FrankRuehl"/>
          <w:rtl/>
        </w:rPr>
      </w:pPr>
      <w:bookmarkStart w:id="106" w:name="Seif36"/>
      <w:bookmarkEnd w:id="106"/>
      <w:r>
        <w:rPr>
          <w:lang w:val="he-IL"/>
        </w:rPr>
        <w:pict>
          <v:rect id="_x0000_s2092" style="position:absolute;left:0;text-align:left;margin-left:464.5pt;margin-top:8.05pt;width:75.05pt;height:10pt;z-index:251607552"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צ</w:t>
                  </w:r>
                  <w:r>
                    <w:rPr>
                      <w:rFonts w:cs="Miriam" w:hint="cs"/>
                      <w:szCs w:val="18"/>
                      <w:rtl/>
                    </w:rPr>
                    <w:t>בירת חופשה</w:t>
                  </w:r>
                </w:p>
              </w:txbxContent>
            </v:textbox>
            <w10:anchorlock/>
          </v:rect>
        </w:pict>
      </w:r>
      <w:r>
        <w:rPr>
          <w:rStyle w:val="big-number"/>
          <w:rtl/>
        </w:rPr>
        <w:t>42.</w:t>
      </w:r>
      <w:r>
        <w:rPr>
          <w:rStyle w:val="big-number"/>
          <w:rtl/>
        </w:rPr>
        <w:tab/>
      </w:r>
      <w:r>
        <w:rPr>
          <w:rStyle w:val="default"/>
          <w:rFonts w:cs="FrankRuehl"/>
          <w:rtl/>
        </w:rPr>
        <w:t>י</w:t>
      </w:r>
      <w:r>
        <w:rPr>
          <w:rStyle w:val="default"/>
          <w:rFonts w:cs="FrankRuehl" w:hint="cs"/>
          <w:rtl/>
        </w:rPr>
        <w:t>תרת חופשה של יושב ראש הכנסת שלא נוצלה, ניתנת לצבירה, אך לא יותר מעשרים ימים בשנה ולא יות</w:t>
      </w:r>
      <w:r>
        <w:rPr>
          <w:rStyle w:val="default"/>
          <w:rFonts w:cs="FrankRuehl"/>
          <w:rtl/>
        </w:rPr>
        <w:t>ר</w:t>
      </w:r>
      <w:r>
        <w:rPr>
          <w:rStyle w:val="default"/>
          <w:rFonts w:cs="FrankRuehl" w:hint="cs"/>
          <w:rtl/>
        </w:rPr>
        <w:t xml:space="preserve"> משישים וחמישה ימים בסך הכל; לגבי תקופת כהונה בחלק משנה יבוא במקום עשרים הימים חלק יחסי מהם כיחס החלק לשנה שלמה.</w:t>
      </w:r>
    </w:p>
    <w:p w:rsidR="002C368F" w:rsidRDefault="002C368F">
      <w:pPr>
        <w:pStyle w:val="P00"/>
        <w:spacing w:before="72"/>
        <w:ind w:left="0" w:right="1134"/>
        <w:rPr>
          <w:rStyle w:val="default"/>
          <w:rFonts w:cs="FrankRuehl"/>
          <w:rtl/>
        </w:rPr>
      </w:pPr>
      <w:bookmarkStart w:id="107" w:name="Seif37"/>
      <w:bookmarkEnd w:id="107"/>
      <w:r>
        <w:rPr>
          <w:lang w:val="he-IL"/>
        </w:rPr>
        <w:pict>
          <v:rect id="_x0000_s2093" style="position:absolute;left:0;text-align:left;margin-left:464.5pt;margin-top:8.05pt;width:75.05pt;height:10pt;z-index:251608576"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פ</w:t>
                  </w:r>
                  <w:r>
                    <w:rPr>
                      <w:rFonts w:cs="Miriam" w:hint="cs"/>
                      <w:szCs w:val="18"/>
                      <w:rtl/>
                    </w:rPr>
                    <w:t>דיון חופשה</w:t>
                  </w:r>
                </w:p>
              </w:txbxContent>
            </v:textbox>
            <w10:anchorlock/>
          </v:rect>
        </w:pict>
      </w:r>
      <w:r>
        <w:rPr>
          <w:rStyle w:val="big-number"/>
          <w:rtl/>
        </w:rPr>
        <w:t>43.</w:t>
      </w:r>
      <w:r>
        <w:rPr>
          <w:rStyle w:val="big-number"/>
          <w:rtl/>
        </w:rPr>
        <w:tab/>
      </w:r>
      <w:r>
        <w:rPr>
          <w:rStyle w:val="default"/>
          <w:rFonts w:cs="FrankRuehl"/>
          <w:rtl/>
        </w:rPr>
        <w:t>י</w:t>
      </w:r>
      <w:r>
        <w:rPr>
          <w:rStyle w:val="default"/>
          <w:rFonts w:cs="FrankRuehl" w:hint="cs"/>
          <w:rtl/>
        </w:rPr>
        <w:t>ושב ראש הכנסת אשר חדל לכהן כיושב ראש הכנסת, תשולם לו תמורת חופשתו הצבורה כפדיון חופשה.</w:t>
      </w:r>
    </w:p>
    <w:p w:rsidR="002C368F" w:rsidRDefault="002C368F">
      <w:pPr>
        <w:pStyle w:val="medium2-header"/>
        <w:keepLines w:val="0"/>
        <w:spacing w:before="72"/>
        <w:ind w:left="0" w:right="1134"/>
        <w:rPr>
          <w:noProof/>
          <w:sz w:val="20"/>
          <w:rtl/>
        </w:rPr>
      </w:pPr>
      <w:bookmarkStart w:id="108" w:name="med7"/>
      <w:bookmarkEnd w:id="108"/>
      <w:r>
        <w:rPr>
          <w:noProof/>
          <w:sz w:val="20"/>
          <w:rtl/>
        </w:rPr>
        <w:t>פ</w:t>
      </w:r>
      <w:r>
        <w:rPr>
          <w:rFonts w:hint="cs"/>
          <w:noProof/>
          <w:sz w:val="20"/>
          <w:rtl/>
        </w:rPr>
        <w:t>רק ז': הענקות ותשלומים לראש האופוז</w:t>
      </w:r>
      <w:r>
        <w:rPr>
          <w:noProof/>
          <w:sz w:val="20"/>
          <w:rtl/>
        </w:rPr>
        <w:t>י</w:t>
      </w:r>
      <w:r>
        <w:rPr>
          <w:rFonts w:hint="cs"/>
          <w:noProof/>
          <w:sz w:val="20"/>
          <w:rtl/>
        </w:rPr>
        <w:t>ציה</w:t>
      </w:r>
    </w:p>
    <w:p w:rsidR="002C368F" w:rsidRDefault="002C368F" w:rsidP="00F47334">
      <w:pPr>
        <w:pStyle w:val="P00"/>
        <w:spacing w:before="72"/>
        <w:ind w:left="0" w:right="1134"/>
        <w:rPr>
          <w:rStyle w:val="default"/>
          <w:rFonts w:cs="FrankRuehl" w:hint="cs"/>
          <w:rtl/>
        </w:rPr>
      </w:pPr>
      <w:bookmarkStart w:id="109" w:name="Seif38"/>
      <w:bookmarkEnd w:id="109"/>
      <w:r>
        <w:rPr>
          <w:lang w:val="he-IL"/>
        </w:rPr>
        <w:pict>
          <v:rect id="_x0000_s2094" style="position:absolute;left:0;text-align:left;margin-left:464.5pt;margin-top:8.05pt;width:75.05pt;height:30.85pt;z-index:251609600"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szCs w:val="18"/>
                      <w:rtl/>
                    </w:rPr>
                    <w:t>ש</w:t>
                  </w:r>
                  <w:r>
                    <w:rPr>
                      <w:rFonts w:cs="Miriam" w:hint="cs"/>
                      <w:szCs w:val="18"/>
                      <w:rtl/>
                    </w:rPr>
                    <w:t>ירותי תקשורת</w:t>
                  </w:r>
                </w:p>
                <w:p w:rsidR="003666A8" w:rsidRDefault="003666A8" w:rsidP="00196DF8">
                  <w:pPr>
                    <w:spacing w:line="160" w:lineRule="exact"/>
                    <w:jc w:val="left"/>
                    <w:rPr>
                      <w:rFonts w:cs="Miriam" w:hint="cs"/>
                      <w:noProof/>
                      <w:szCs w:val="18"/>
                      <w:rtl/>
                    </w:rPr>
                  </w:pPr>
                  <w:r>
                    <w:rPr>
                      <w:rFonts w:cs="Miriam" w:hint="cs"/>
                      <w:noProof/>
                      <w:szCs w:val="18"/>
                      <w:rtl/>
                    </w:rPr>
                    <w:t>החלטה תשע"ד-2014</w:t>
                  </w:r>
                </w:p>
                <w:p w:rsidR="003666A8" w:rsidRDefault="003666A8" w:rsidP="00196DF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44.</w:t>
      </w:r>
      <w:r>
        <w:rPr>
          <w:rStyle w:val="big-number"/>
          <w:rtl/>
        </w:rPr>
        <w:tab/>
      </w:r>
      <w:r>
        <w:rPr>
          <w:rStyle w:val="default"/>
          <w:rFonts w:cs="FrankRuehl"/>
          <w:rtl/>
        </w:rPr>
        <w:t>נ</w:t>
      </w:r>
      <w:r>
        <w:rPr>
          <w:rStyle w:val="default"/>
          <w:rFonts w:cs="FrankRuehl" w:hint="cs"/>
          <w:rtl/>
        </w:rPr>
        <w:t xml:space="preserve">וסף על האמור בסעיף 1(א)(4), זכאי ראש האופוזיציה, כמשמעותו בסעיף 11 לחוק הכנסת, תשנ"ד-1994 (להלן </w:t>
      </w:r>
      <w:r>
        <w:rPr>
          <w:rStyle w:val="default"/>
          <w:rFonts w:cs="FrankRuehl"/>
          <w:rtl/>
        </w:rPr>
        <w:t>–</w:t>
      </w:r>
      <w:r>
        <w:rPr>
          <w:rStyle w:val="default"/>
          <w:rFonts w:cs="FrankRuehl" w:hint="cs"/>
          <w:rtl/>
        </w:rPr>
        <w:t xml:space="preserve"> ראש האופוזיציה), למימון הוצאות רכישה, אחזקה ושימוש </w:t>
      </w:r>
      <w:r w:rsidR="00F47334" w:rsidRPr="00F47334">
        <w:rPr>
          <w:rStyle w:val="default"/>
          <w:rFonts w:cs="FrankRuehl" w:hint="cs"/>
          <w:rtl/>
        </w:rPr>
        <w:t>בטלפון סלולרי שיהיה רשום על שם עוזרו הבכיר כאמור בסעיף 49ב</w:t>
      </w:r>
      <w:r>
        <w:rPr>
          <w:rStyle w:val="default"/>
          <w:rFonts w:cs="FrankRuehl" w:hint="cs"/>
          <w:rtl/>
        </w:rPr>
        <w:t>.</w:t>
      </w:r>
    </w:p>
    <w:p w:rsidR="00196DF8" w:rsidRPr="00346B5C" w:rsidRDefault="00196DF8" w:rsidP="00196DF8">
      <w:pPr>
        <w:pStyle w:val="P00"/>
        <w:spacing w:before="0"/>
        <w:ind w:left="0" w:right="1134"/>
        <w:rPr>
          <w:rStyle w:val="default"/>
          <w:rFonts w:cs="FrankRuehl" w:hint="cs"/>
          <w:vanish/>
          <w:color w:val="FF0000"/>
          <w:szCs w:val="20"/>
          <w:shd w:val="clear" w:color="auto" w:fill="FFFF99"/>
          <w:rtl/>
        </w:rPr>
      </w:pPr>
      <w:bookmarkStart w:id="110" w:name="Rov198"/>
      <w:r w:rsidRPr="00346B5C">
        <w:rPr>
          <w:rStyle w:val="default"/>
          <w:rFonts w:cs="FrankRuehl" w:hint="cs"/>
          <w:vanish/>
          <w:color w:val="FF0000"/>
          <w:szCs w:val="20"/>
          <w:shd w:val="clear" w:color="auto" w:fill="FFFF99"/>
          <w:rtl/>
        </w:rPr>
        <w:t>מיום 1.7.2014</w:t>
      </w:r>
    </w:p>
    <w:p w:rsidR="00196DF8" w:rsidRPr="00346B5C" w:rsidRDefault="00196DF8" w:rsidP="00196DF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96DF8" w:rsidRPr="00346B5C" w:rsidRDefault="00196DF8" w:rsidP="00196DF8">
      <w:pPr>
        <w:pStyle w:val="P00"/>
        <w:spacing w:before="0"/>
        <w:ind w:left="0" w:right="1134"/>
        <w:rPr>
          <w:rStyle w:val="default"/>
          <w:rFonts w:cs="FrankRuehl" w:hint="cs"/>
          <w:vanish/>
          <w:szCs w:val="20"/>
          <w:shd w:val="clear" w:color="auto" w:fill="FFFF99"/>
          <w:rtl/>
        </w:rPr>
      </w:pPr>
      <w:hyperlink r:id="rId220"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1741</w:t>
      </w:r>
    </w:p>
    <w:p w:rsidR="00F47334" w:rsidRPr="00346B5C" w:rsidRDefault="00F47334" w:rsidP="00F47334">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44.</w:t>
      </w:r>
      <w:r w:rsidRPr="00346B5C">
        <w:rPr>
          <w:rStyle w:val="default"/>
          <w:rFonts w:cs="FrankRuehl"/>
          <w:vanish/>
          <w:sz w:val="22"/>
          <w:szCs w:val="22"/>
          <w:shd w:val="clear" w:color="auto" w:fill="FFFF99"/>
          <w:rtl/>
        </w:rPr>
        <w:tab/>
        <w:t>נ</w:t>
      </w:r>
      <w:r w:rsidRPr="00346B5C">
        <w:rPr>
          <w:rStyle w:val="default"/>
          <w:rFonts w:cs="FrankRuehl" w:hint="cs"/>
          <w:vanish/>
          <w:sz w:val="22"/>
          <w:szCs w:val="22"/>
          <w:shd w:val="clear" w:color="auto" w:fill="FFFF99"/>
          <w:rtl/>
        </w:rPr>
        <w:t xml:space="preserve">וסף על האמור בסעיף 1(א)(4), זכאי ראש האופוזיציה, כמשמעותו בסעיף 11 לחוק הכנסת, תשנ"ד-1994 (להלן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ראש האופוזיציה), למימון הוצאות רכישה, אחזקה ושימוש במכשיר רדיו-טלפון-נייד אחד, בתנאים האמורים בסעיף האמור, שיהיה רשום על שם אחד </w:t>
      </w:r>
      <w:r w:rsidRPr="00346B5C">
        <w:rPr>
          <w:rStyle w:val="default"/>
          <w:rFonts w:cs="FrankRuehl"/>
          <w:strike/>
          <w:vanish/>
          <w:sz w:val="22"/>
          <w:szCs w:val="22"/>
          <w:shd w:val="clear" w:color="auto" w:fill="FFFF99"/>
          <w:rtl/>
        </w:rPr>
        <w:t>מ</w:t>
      </w:r>
      <w:r w:rsidRPr="00346B5C">
        <w:rPr>
          <w:rStyle w:val="default"/>
          <w:rFonts w:cs="FrankRuehl" w:hint="cs"/>
          <w:strike/>
          <w:vanish/>
          <w:sz w:val="22"/>
          <w:szCs w:val="22"/>
          <w:shd w:val="clear" w:color="auto" w:fill="FFFF99"/>
          <w:rtl/>
        </w:rPr>
        <w:t>עוזריו</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מיועציו</w:t>
      </w:r>
      <w:r w:rsidRPr="00346B5C">
        <w:rPr>
          <w:rStyle w:val="default"/>
          <w:rFonts w:cs="FrankRuehl" w:hint="cs"/>
          <w:vanish/>
          <w:sz w:val="22"/>
          <w:szCs w:val="22"/>
          <w:shd w:val="clear" w:color="auto" w:fill="FFFF99"/>
          <w:rtl/>
        </w:rPr>
        <w:t xml:space="preserve"> הפרלמנטריים; ראש האופוזיציה ימסור הודעה לענין המכשיר האמור לחשב הכנסת כאמור בסעיף 1(ב).</w:t>
      </w:r>
    </w:p>
    <w:p w:rsidR="00F47334" w:rsidRPr="00346B5C" w:rsidRDefault="00F47334" w:rsidP="00F47334">
      <w:pPr>
        <w:pStyle w:val="P00"/>
        <w:spacing w:before="0"/>
        <w:ind w:left="0" w:right="1134"/>
        <w:rPr>
          <w:rStyle w:val="default"/>
          <w:rFonts w:cs="FrankRuehl" w:hint="cs"/>
          <w:vanish/>
          <w:szCs w:val="20"/>
          <w:shd w:val="clear" w:color="auto" w:fill="FFFF99"/>
          <w:rtl/>
        </w:rPr>
      </w:pPr>
    </w:p>
    <w:p w:rsidR="00F47334" w:rsidRPr="00346B5C" w:rsidRDefault="00F47334" w:rsidP="00F4733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F47334" w:rsidRPr="00346B5C" w:rsidRDefault="00F47334" w:rsidP="00F4733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F47334" w:rsidRPr="00346B5C" w:rsidRDefault="00F47334" w:rsidP="00F47334">
      <w:pPr>
        <w:pStyle w:val="P00"/>
        <w:spacing w:before="0"/>
        <w:ind w:left="0" w:right="1134"/>
        <w:rPr>
          <w:rStyle w:val="default"/>
          <w:rFonts w:cs="FrankRuehl" w:hint="cs"/>
          <w:vanish/>
          <w:szCs w:val="20"/>
          <w:shd w:val="clear" w:color="auto" w:fill="FFFF99"/>
          <w:rtl/>
        </w:rPr>
      </w:pPr>
      <w:hyperlink r:id="rId221"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196DF8" w:rsidRPr="00196DF8" w:rsidRDefault="00196DF8" w:rsidP="00F47334">
      <w:pPr>
        <w:pStyle w:val="P00"/>
        <w:ind w:left="0" w:right="1134"/>
        <w:rPr>
          <w:rStyle w:val="default"/>
          <w:rFonts w:cs="FrankRuehl" w:hint="cs"/>
          <w:sz w:val="2"/>
          <w:szCs w:val="2"/>
          <w:rtl/>
        </w:rPr>
      </w:pPr>
      <w:r w:rsidRPr="00346B5C">
        <w:rPr>
          <w:rStyle w:val="default"/>
          <w:rFonts w:cs="FrankRuehl"/>
          <w:vanish/>
          <w:sz w:val="22"/>
          <w:szCs w:val="22"/>
          <w:shd w:val="clear" w:color="auto" w:fill="FFFF99"/>
          <w:rtl/>
        </w:rPr>
        <w:t>44.</w:t>
      </w:r>
      <w:r w:rsidRPr="00346B5C">
        <w:rPr>
          <w:rStyle w:val="default"/>
          <w:rFonts w:cs="FrankRuehl"/>
          <w:vanish/>
          <w:sz w:val="22"/>
          <w:szCs w:val="22"/>
          <w:shd w:val="clear" w:color="auto" w:fill="FFFF99"/>
          <w:rtl/>
        </w:rPr>
        <w:tab/>
        <w:t>נ</w:t>
      </w:r>
      <w:r w:rsidRPr="00346B5C">
        <w:rPr>
          <w:rStyle w:val="default"/>
          <w:rFonts w:cs="FrankRuehl" w:hint="cs"/>
          <w:vanish/>
          <w:sz w:val="22"/>
          <w:szCs w:val="22"/>
          <w:shd w:val="clear" w:color="auto" w:fill="FFFF99"/>
          <w:rtl/>
        </w:rPr>
        <w:t xml:space="preserve">וסף על האמור בסעיף 1(א)(4), זכאי ראש האופוזיציה, כמשמעותו בסעיף 11 לחוק הכנסת, תשנ"ד-1994 (להלן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ראש האופוזיציה), למימון הוצאות רכישה, אחזקה ושימוש </w:t>
      </w:r>
      <w:r w:rsidRPr="00346B5C">
        <w:rPr>
          <w:rStyle w:val="default"/>
          <w:rFonts w:cs="FrankRuehl" w:hint="cs"/>
          <w:strike/>
          <w:vanish/>
          <w:sz w:val="22"/>
          <w:szCs w:val="22"/>
          <w:shd w:val="clear" w:color="auto" w:fill="FFFF99"/>
          <w:rtl/>
        </w:rPr>
        <w:t>במכשיר רדיו-טלפון-נייד אחד, בתנאים האמורים בסעיף האמור, שיהיה רשום על שם אחד מיועציו הפרלמנטריים; ראש האופוזיציה ימסור הודעה לענין המכשיר האמור לחשב הכנסת כאמור בסעיף 1(ב)</w:t>
      </w:r>
      <w:r w:rsidR="00F47334" w:rsidRPr="00346B5C">
        <w:rPr>
          <w:rStyle w:val="default"/>
          <w:rFonts w:cs="FrankRuehl" w:hint="cs"/>
          <w:vanish/>
          <w:sz w:val="22"/>
          <w:szCs w:val="22"/>
          <w:shd w:val="clear" w:color="auto" w:fill="FFFF99"/>
          <w:rtl/>
        </w:rPr>
        <w:t xml:space="preserve"> </w:t>
      </w:r>
      <w:r w:rsidR="00F47334" w:rsidRPr="00346B5C">
        <w:rPr>
          <w:rStyle w:val="default"/>
          <w:rFonts w:cs="FrankRuehl" w:hint="cs"/>
          <w:vanish/>
          <w:sz w:val="22"/>
          <w:szCs w:val="22"/>
          <w:u w:val="single"/>
          <w:shd w:val="clear" w:color="auto" w:fill="FFFF99"/>
          <w:rtl/>
        </w:rPr>
        <w:t>בטלפון סלולרי שיהיה רשום על שם עוזרו הבכיר כאמור בסעיף 49ב</w:t>
      </w:r>
      <w:r w:rsidRPr="00346B5C">
        <w:rPr>
          <w:rStyle w:val="default"/>
          <w:rFonts w:cs="FrankRuehl" w:hint="cs"/>
          <w:vanish/>
          <w:sz w:val="22"/>
          <w:szCs w:val="22"/>
          <w:shd w:val="clear" w:color="auto" w:fill="FFFF99"/>
          <w:rtl/>
        </w:rPr>
        <w:t>.</w:t>
      </w:r>
      <w:bookmarkEnd w:id="110"/>
    </w:p>
    <w:p w:rsidR="002C368F" w:rsidRDefault="002C368F">
      <w:pPr>
        <w:pStyle w:val="P00"/>
        <w:spacing w:before="72"/>
        <w:ind w:left="0" w:right="1134"/>
        <w:rPr>
          <w:rStyle w:val="default"/>
          <w:rFonts w:cs="FrankRuehl"/>
          <w:rtl/>
        </w:rPr>
      </w:pPr>
      <w:bookmarkStart w:id="111" w:name="Seif39"/>
      <w:bookmarkEnd w:id="111"/>
      <w:r>
        <w:rPr>
          <w:lang w:val="he-IL"/>
        </w:rPr>
        <w:pict>
          <v:rect id="_x0000_s2095" style="position:absolute;left:0;text-align:left;margin-left:464.5pt;margin-top:8.05pt;width:75.05pt;height:10pt;z-index:251610624"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ע</w:t>
                  </w:r>
                  <w:r>
                    <w:rPr>
                      <w:rFonts w:cs="Miriam" w:hint="cs"/>
                      <w:szCs w:val="18"/>
                      <w:rtl/>
                    </w:rPr>
                    <w:t>יתונים</w:t>
                  </w:r>
                </w:p>
              </w:txbxContent>
            </v:textbox>
            <w10:anchorlock/>
          </v:rect>
        </w:pict>
      </w:r>
      <w:r>
        <w:rPr>
          <w:rStyle w:val="big-number"/>
          <w:rtl/>
        </w:rPr>
        <w:t>45.</w:t>
      </w:r>
      <w:r>
        <w:rPr>
          <w:rStyle w:val="big-number"/>
          <w:rtl/>
        </w:rPr>
        <w:tab/>
      </w:r>
      <w:r>
        <w:rPr>
          <w:rStyle w:val="default"/>
          <w:rFonts w:cs="FrankRuehl"/>
          <w:rtl/>
        </w:rPr>
        <w:t>נ</w:t>
      </w:r>
      <w:r>
        <w:rPr>
          <w:rStyle w:val="default"/>
          <w:rFonts w:cs="FrankRuehl" w:hint="cs"/>
          <w:rtl/>
        </w:rPr>
        <w:t>וסף על האמור בסעיף 2, זכאי ראש האופוזיציה למימון מנוי על עיתון יומי אחד נוסף, המודפס בישראל.</w:t>
      </w:r>
    </w:p>
    <w:p w:rsidR="002C368F" w:rsidRDefault="002C368F" w:rsidP="004E0A45">
      <w:pPr>
        <w:pStyle w:val="P00"/>
        <w:spacing w:before="72"/>
        <w:ind w:left="0" w:right="1134"/>
        <w:rPr>
          <w:rStyle w:val="default"/>
          <w:rFonts w:cs="FrankRuehl" w:hint="cs"/>
          <w:rtl/>
        </w:rPr>
      </w:pPr>
      <w:r>
        <w:rPr>
          <w:lang w:val="he-IL"/>
        </w:rPr>
        <w:pict>
          <v:rect id="_x0000_s2096" style="position:absolute;left:0;text-align:left;margin-left:464.5pt;margin-top:8.05pt;width:75.05pt;height:10pt;z-index:251611648"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hint="cs"/>
                      <w:szCs w:val="18"/>
                      <w:rtl/>
                    </w:rPr>
                    <w:t>החלטה תשע"ו-2015</w:t>
                  </w:r>
                </w:p>
              </w:txbxContent>
            </v:textbox>
            <w10:anchorlock/>
          </v:rect>
        </w:pict>
      </w:r>
      <w:r>
        <w:rPr>
          <w:rStyle w:val="big-number"/>
          <w:rtl/>
        </w:rPr>
        <w:t>46</w:t>
      </w:r>
      <w:r w:rsidRPr="004E0A45">
        <w:rPr>
          <w:rStyle w:val="default"/>
          <w:rFonts w:cs="FrankRuehl"/>
          <w:rtl/>
        </w:rPr>
        <w:t>.</w:t>
      </w:r>
      <w:r w:rsidRPr="004E0A45">
        <w:rPr>
          <w:rStyle w:val="default"/>
          <w:rFonts w:cs="FrankRuehl"/>
          <w:rtl/>
        </w:rPr>
        <w:tab/>
      </w:r>
      <w:r w:rsidR="004E0A45">
        <w:rPr>
          <w:rStyle w:val="default"/>
          <w:rFonts w:cs="FrankRuehl" w:hint="cs"/>
          <w:rtl/>
        </w:rPr>
        <w:t>(בוטל)</w:t>
      </w:r>
      <w:r>
        <w:rPr>
          <w:rStyle w:val="default"/>
          <w:rFonts w:cs="FrankRuehl" w:hint="cs"/>
          <w:rtl/>
        </w:rPr>
        <w:t>.</w:t>
      </w:r>
    </w:p>
    <w:p w:rsidR="00F47334" w:rsidRPr="00346B5C" w:rsidRDefault="00F47334" w:rsidP="00F47334">
      <w:pPr>
        <w:pStyle w:val="P00"/>
        <w:spacing w:before="0"/>
        <w:ind w:left="0" w:right="1134"/>
        <w:rPr>
          <w:rStyle w:val="default"/>
          <w:rFonts w:cs="FrankRuehl" w:hint="cs"/>
          <w:vanish/>
          <w:color w:val="FF0000"/>
          <w:szCs w:val="20"/>
          <w:shd w:val="clear" w:color="auto" w:fill="FFFF99"/>
          <w:rtl/>
        </w:rPr>
      </w:pPr>
      <w:bookmarkStart w:id="112" w:name="Rov221"/>
      <w:r w:rsidRPr="00346B5C">
        <w:rPr>
          <w:rStyle w:val="default"/>
          <w:rFonts w:cs="FrankRuehl" w:hint="cs"/>
          <w:vanish/>
          <w:color w:val="FF0000"/>
          <w:szCs w:val="20"/>
          <w:shd w:val="clear" w:color="auto" w:fill="FFFF99"/>
          <w:rtl/>
        </w:rPr>
        <w:t>מיום 1.1.2016</w:t>
      </w:r>
    </w:p>
    <w:p w:rsidR="00F47334" w:rsidRPr="00346B5C" w:rsidRDefault="00F47334" w:rsidP="00F4733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F47334" w:rsidRPr="00346B5C" w:rsidRDefault="00F47334" w:rsidP="00F47334">
      <w:pPr>
        <w:pStyle w:val="P00"/>
        <w:spacing w:before="0"/>
        <w:ind w:left="0" w:right="1134"/>
        <w:rPr>
          <w:rStyle w:val="default"/>
          <w:rFonts w:cs="FrankRuehl" w:hint="cs"/>
          <w:vanish/>
          <w:szCs w:val="20"/>
          <w:shd w:val="clear" w:color="auto" w:fill="FFFF99"/>
          <w:rtl/>
        </w:rPr>
      </w:pPr>
      <w:hyperlink r:id="rId222"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4E0A45" w:rsidRPr="00346B5C" w:rsidRDefault="004E0A45" w:rsidP="00F4733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ביטול סעיף 46</w:t>
      </w:r>
    </w:p>
    <w:p w:rsidR="004E0A45" w:rsidRPr="00346B5C" w:rsidRDefault="004E0A45" w:rsidP="00F47334">
      <w:pPr>
        <w:pStyle w:val="P00"/>
        <w:spacing w:before="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4E0A45" w:rsidRPr="00346B5C" w:rsidRDefault="004E0A45" w:rsidP="004E0A45">
      <w:pPr>
        <w:pStyle w:val="P00"/>
        <w:spacing w:before="20"/>
        <w:ind w:left="0" w:right="1134"/>
        <w:rPr>
          <w:rStyle w:val="default"/>
          <w:rFonts w:cs="Miriam" w:hint="cs"/>
          <w:strike/>
          <w:vanish/>
          <w:sz w:val="16"/>
          <w:szCs w:val="16"/>
          <w:shd w:val="clear" w:color="auto" w:fill="FFFF99"/>
          <w:rtl/>
        </w:rPr>
      </w:pPr>
      <w:r w:rsidRPr="00346B5C">
        <w:rPr>
          <w:rStyle w:val="default"/>
          <w:rFonts w:cs="Miriam" w:hint="cs"/>
          <w:strike/>
          <w:vanish/>
          <w:sz w:val="16"/>
          <w:szCs w:val="16"/>
          <w:shd w:val="clear" w:color="auto" w:fill="FFFF99"/>
          <w:rtl/>
        </w:rPr>
        <w:t>מכתבים</w:t>
      </w:r>
    </w:p>
    <w:p w:rsidR="004E0A45" w:rsidRPr="004E0A45" w:rsidRDefault="004E0A45" w:rsidP="004E0A45">
      <w:pPr>
        <w:pStyle w:val="P00"/>
        <w:spacing w:before="0"/>
        <w:ind w:left="0" w:right="1134"/>
        <w:rPr>
          <w:rStyle w:val="default"/>
          <w:rFonts w:cs="FrankRuehl" w:hint="cs"/>
          <w:sz w:val="2"/>
          <w:szCs w:val="2"/>
          <w:shd w:val="clear" w:color="auto" w:fill="FFFF99"/>
          <w:rtl/>
        </w:rPr>
      </w:pPr>
      <w:r w:rsidRPr="00346B5C">
        <w:rPr>
          <w:rStyle w:val="default"/>
          <w:rFonts w:cs="FrankRuehl"/>
          <w:strike/>
          <w:vanish/>
          <w:sz w:val="22"/>
          <w:szCs w:val="22"/>
          <w:shd w:val="clear" w:color="auto" w:fill="FFFF99"/>
          <w:rtl/>
        </w:rPr>
        <w:t>46.</w:t>
      </w:r>
      <w:r w:rsidRPr="00346B5C">
        <w:rPr>
          <w:rStyle w:val="default"/>
          <w:rFonts w:cs="FrankRuehl"/>
          <w:strike/>
          <w:vanish/>
          <w:sz w:val="22"/>
          <w:szCs w:val="22"/>
          <w:shd w:val="clear" w:color="auto" w:fill="FFFF99"/>
          <w:rtl/>
        </w:rPr>
        <w:tab/>
        <w:t>מ</w:t>
      </w:r>
      <w:r w:rsidRPr="00346B5C">
        <w:rPr>
          <w:rStyle w:val="default"/>
          <w:rFonts w:cs="FrankRuehl" w:hint="cs"/>
          <w:strike/>
          <w:vanish/>
          <w:sz w:val="22"/>
          <w:szCs w:val="22"/>
          <w:shd w:val="clear" w:color="auto" w:fill="FFFF99"/>
          <w:rtl/>
        </w:rPr>
        <w:t xml:space="preserve">ספר המכתבים שהוראות סעיף 11(ד) לחוק </w:t>
      </w:r>
      <w:r w:rsidRPr="00346B5C">
        <w:rPr>
          <w:rStyle w:val="default"/>
          <w:rFonts w:cs="FrankRuehl"/>
          <w:strike/>
          <w:vanish/>
          <w:sz w:val="22"/>
          <w:szCs w:val="22"/>
          <w:shd w:val="clear" w:color="auto" w:fill="FFFF99"/>
          <w:rtl/>
        </w:rPr>
        <w:t>ה</w:t>
      </w:r>
      <w:r w:rsidRPr="00346B5C">
        <w:rPr>
          <w:rStyle w:val="default"/>
          <w:rFonts w:cs="FrankRuehl" w:hint="cs"/>
          <w:strike/>
          <w:vanish/>
          <w:sz w:val="22"/>
          <w:szCs w:val="22"/>
          <w:shd w:val="clear" w:color="auto" w:fill="FFFF99"/>
          <w:rtl/>
        </w:rPr>
        <w:t>חסינות תחול עליהם, לענין ראש האופוזיציה, הוא 20,000 לשנה.</w:t>
      </w:r>
      <w:bookmarkEnd w:id="112"/>
    </w:p>
    <w:p w:rsidR="002C368F" w:rsidRDefault="002C368F">
      <w:pPr>
        <w:pStyle w:val="P00"/>
        <w:spacing w:before="72"/>
        <w:ind w:left="0" w:right="1134"/>
        <w:rPr>
          <w:rStyle w:val="default"/>
          <w:rFonts w:cs="FrankRuehl"/>
          <w:rtl/>
        </w:rPr>
      </w:pPr>
      <w:bookmarkStart w:id="113" w:name="Seif40"/>
      <w:bookmarkEnd w:id="113"/>
      <w:r>
        <w:rPr>
          <w:lang w:val="he-IL"/>
        </w:rPr>
        <w:pict>
          <v:rect id="_x0000_s2097" style="position:absolute;left:0;text-align:left;margin-left:464.5pt;margin-top:8.05pt;width:75.05pt;height:25.3pt;z-index:251612672" o:allowincell="f" filled="f" stroked="f" strokecolor="lime" strokeweight=".25pt">
            <v:textbox inset="0,0,0,0">
              <w:txbxContent>
                <w:p w:rsidR="003666A8" w:rsidRDefault="003666A8">
                  <w:pPr>
                    <w:spacing w:line="160" w:lineRule="exact"/>
                    <w:jc w:val="left"/>
                    <w:rPr>
                      <w:rFonts w:cs="Miriam" w:hint="cs"/>
                      <w:noProof/>
                      <w:szCs w:val="18"/>
                      <w:rtl/>
                    </w:rPr>
                  </w:pPr>
                  <w:r>
                    <w:rPr>
                      <w:rFonts w:cs="Miriam"/>
                      <w:szCs w:val="18"/>
                      <w:rtl/>
                    </w:rPr>
                    <w:t>ה</w:t>
                  </w:r>
                  <w:r>
                    <w:rPr>
                      <w:rFonts w:cs="Miriam" w:hint="cs"/>
                      <w:szCs w:val="18"/>
                      <w:rtl/>
                    </w:rPr>
                    <w:t>וצאות שהיי</w:t>
                  </w:r>
                  <w:r>
                    <w:rPr>
                      <w:rFonts w:cs="Miriam"/>
                      <w:szCs w:val="18"/>
                      <w:rtl/>
                    </w:rPr>
                    <w:t>ה</w:t>
                  </w:r>
                  <w:r>
                    <w:rPr>
                      <w:rFonts w:cs="Miriam" w:hint="cs"/>
                      <w:szCs w:val="18"/>
                      <w:rtl/>
                    </w:rPr>
                    <w:t xml:space="preserve"> </w:t>
                  </w:r>
                  <w:r>
                    <w:rPr>
                      <w:rFonts w:cs="Miriam"/>
                      <w:szCs w:val="18"/>
                      <w:rtl/>
                    </w:rPr>
                    <w:t>ב</w:t>
                  </w:r>
                  <w:r>
                    <w:rPr>
                      <w:rFonts w:cs="Miriam" w:hint="cs"/>
                      <w:szCs w:val="18"/>
                      <w:rtl/>
                    </w:rPr>
                    <w:t>חוץ לארץ</w:t>
                  </w:r>
                </w:p>
                <w:p w:rsidR="003666A8" w:rsidRDefault="003666A8" w:rsidP="00196DF8">
                  <w:pPr>
                    <w:spacing w:line="160" w:lineRule="exact"/>
                    <w:jc w:val="left"/>
                    <w:rPr>
                      <w:rFonts w:cs="Miriam" w:hint="cs"/>
                      <w:noProof/>
                      <w:szCs w:val="18"/>
                      <w:rtl/>
                    </w:rPr>
                  </w:pPr>
                  <w:r>
                    <w:rPr>
                      <w:rFonts w:cs="Miriam" w:hint="cs"/>
                      <w:noProof/>
                      <w:szCs w:val="18"/>
                      <w:rtl/>
                    </w:rPr>
                    <w:t>החלטה תשע"ד-2014</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כפוף לאמור בסעיף 6, זכאי ראש האופוזיציה למימון הכנסת של הוצאות שהייתו בחוץ לארץ, לצורך מילוי תפקידו כראש האופוזיציה, לתקופה שאינה עולה על 10 ימים בשנה; הוראה זו ת</w:t>
      </w:r>
      <w:r>
        <w:rPr>
          <w:rStyle w:val="default"/>
          <w:rFonts w:cs="FrankRuehl"/>
          <w:rtl/>
        </w:rPr>
        <w:t>ח</w:t>
      </w:r>
      <w:r>
        <w:rPr>
          <w:rStyle w:val="default"/>
          <w:rFonts w:cs="FrankRuehl" w:hint="cs"/>
          <w:rtl/>
        </w:rPr>
        <w:t>ול גם על עוזר</w:t>
      </w:r>
      <w:r w:rsidR="00196DF8">
        <w:rPr>
          <w:rStyle w:val="default"/>
          <w:rFonts w:cs="FrankRuehl" w:hint="cs"/>
          <w:rtl/>
        </w:rPr>
        <w:t xml:space="preserve"> או יועץ פרלמנטרי</w:t>
      </w:r>
      <w:r>
        <w:rPr>
          <w:rStyle w:val="default"/>
          <w:rFonts w:cs="FrankRuehl" w:hint="cs"/>
          <w:rtl/>
        </w:rPr>
        <w:t xml:space="preserve"> אחד של ראש האופוזיציה אשר נלווה לנסיעתו לחוץ לארץ.</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ימומנו ההוצאות כאמור בסעיף קטן (א) אלא אם כן הגיש ראש האופוזיציה, לגבי כל נסיעה, דוח לחשב הכנסת על משך תקופת השהייה בחוץ לארץ, ומטרת הנסיעה.</w:t>
      </w:r>
    </w:p>
    <w:p w:rsidR="00196DF8" w:rsidRPr="00346B5C" w:rsidRDefault="00196DF8" w:rsidP="00196DF8">
      <w:pPr>
        <w:pStyle w:val="P00"/>
        <w:spacing w:before="0"/>
        <w:ind w:left="0" w:right="1134"/>
        <w:rPr>
          <w:rStyle w:val="default"/>
          <w:rFonts w:cs="FrankRuehl" w:hint="cs"/>
          <w:vanish/>
          <w:color w:val="FF0000"/>
          <w:szCs w:val="20"/>
          <w:shd w:val="clear" w:color="auto" w:fill="FFFF99"/>
          <w:rtl/>
        </w:rPr>
      </w:pPr>
      <w:bookmarkStart w:id="114" w:name="Rov199"/>
      <w:r w:rsidRPr="00346B5C">
        <w:rPr>
          <w:rStyle w:val="default"/>
          <w:rFonts w:cs="FrankRuehl" w:hint="cs"/>
          <w:vanish/>
          <w:color w:val="FF0000"/>
          <w:szCs w:val="20"/>
          <w:shd w:val="clear" w:color="auto" w:fill="FFFF99"/>
          <w:rtl/>
        </w:rPr>
        <w:t>מיום 1.7.2014</w:t>
      </w:r>
    </w:p>
    <w:p w:rsidR="00196DF8" w:rsidRPr="00346B5C" w:rsidRDefault="00196DF8" w:rsidP="00196DF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96DF8" w:rsidRPr="00346B5C" w:rsidRDefault="00196DF8" w:rsidP="00196DF8">
      <w:pPr>
        <w:pStyle w:val="P00"/>
        <w:spacing w:before="0"/>
        <w:ind w:left="0" w:right="1134"/>
        <w:rPr>
          <w:rStyle w:val="default"/>
          <w:rFonts w:cs="FrankRuehl" w:hint="cs"/>
          <w:vanish/>
          <w:szCs w:val="20"/>
          <w:shd w:val="clear" w:color="auto" w:fill="FFFF99"/>
          <w:rtl/>
        </w:rPr>
      </w:pPr>
      <w:hyperlink r:id="rId223"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1741</w:t>
      </w:r>
    </w:p>
    <w:p w:rsidR="00196DF8" w:rsidRPr="00196DF8" w:rsidRDefault="00196DF8" w:rsidP="00196DF8">
      <w:pPr>
        <w:pStyle w:val="P00"/>
        <w:ind w:left="0" w:right="1134"/>
        <w:rPr>
          <w:rStyle w:val="default"/>
          <w:rFonts w:cs="FrankRuehl"/>
          <w:sz w:val="2"/>
          <w:szCs w:val="2"/>
          <w:shd w:val="clear" w:color="auto" w:fill="FFFF99"/>
          <w:rtl/>
        </w:rPr>
      </w:pPr>
      <w:r w:rsidRPr="00346B5C">
        <w:rPr>
          <w:rStyle w:val="default"/>
          <w:rFonts w:cs="FrankRuehl"/>
          <w:vanish/>
          <w:sz w:val="22"/>
          <w:szCs w:val="22"/>
          <w:shd w:val="clear" w:color="auto" w:fill="FFFF99"/>
          <w:rtl/>
        </w:rPr>
        <w:tab/>
        <w:t>(</w:t>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כפוף לאמור בסעיף 6, זכאי ראש האופוזיציה למימון הכנסת של הוצאות שהייתו בחוץ לארץ, לצורך מילוי תפקידו כראש האופוזיציה, לתקופה שאינה עולה על 10 ימים בשנה; הוראה זו ת</w:t>
      </w:r>
      <w:r w:rsidRPr="00346B5C">
        <w:rPr>
          <w:rStyle w:val="default"/>
          <w:rFonts w:cs="FrankRuehl"/>
          <w:vanish/>
          <w:sz w:val="22"/>
          <w:szCs w:val="22"/>
          <w:shd w:val="clear" w:color="auto" w:fill="FFFF99"/>
          <w:rtl/>
        </w:rPr>
        <w:t>ח</w:t>
      </w:r>
      <w:r w:rsidRPr="00346B5C">
        <w:rPr>
          <w:rStyle w:val="default"/>
          <w:rFonts w:cs="FrankRuehl" w:hint="cs"/>
          <w:vanish/>
          <w:sz w:val="22"/>
          <w:szCs w:val="22"/>
          <w:shd w:val="clear" w:color="auto" w:fill="FFFF99"/>
          <w:rtl/>
        </w:rPr>
        <w:t xml:space="preserve">ול גם על עוזר </w:t>
      </w:r>
      <w:r w:rsidRPr="00346B5C">
        <w:rPr>
          <w:rStyle w:val="default"/>
          <w:rFonts w:cs="FrankRuehl" w:hint="cs"/>
          <w:vanish/>
          <w:sz w:val="22"/>
          <w:szCs w:val="22"/>
          <w:u w:val="single"/>
          <w:shd w:val="clear" w:color="auto" w:fill="FFFF99"/>
          <w:rtl/>
        </w:rPr>
        <w:t>או יועץ פרלמנטרי</w:t>
      </w:r>
      <w:r w:rsidRPr="00346B5C">
        <w:rPr>
          <w:rStyle w:val="default"/>
          <w:rFonts w:cs="FrankRuehl" w:hint="cs"/>
          <w:vanish/>
          <w:sz w:val="22"/>
          <w:szCs w:val="22"/>
          <w:shd w:val="clear" w:color="auto" w:fill="FFFF99"/>
          <w:rtl/>
        </w:rPr>
        <w:t xml:space="preserve"> אחד של ראש האופוזיציה אשר נלווה לנסיעתו לחוץ לארץ.</w:t>
      </w:r>
      <w:bookmarkEnd w:id="114"/>
    </w:p>
    <w:p w:rsidR="002C368F" w:rsidRDefault="002C368F" w:rsidP="004E0A45">
      <w:pPr>
        <w:pStyle w:val="P00"/>
        <w:spacing w:before="72"/>
        <w:ind w:left="0" w:right="1134"/>
        <w:rPr>
          <w:rStyle w:val="default"/>
          <w:rFonts w:cs="FrankRuehl" w:hint="cs"/>
          <w:rtl/>
        </w:rPr>
      </w:pPr>
      <w:bookmarkStart w:id="115" w:name="Seif41"/>
      <w:bookmarkEnd w:id="115"/>
      <w:r>
        <w:rPr>
          <w:lang w:val="he-IL"/>
        </w:rPr>
        <w:pict>
          <v:rect id="_x0000_s2098" style="position:absolute;left:0;text-align:left;margin-left:464.5pt;margin-top:8.05pt;width:75.05pt;height:36.4pt;z-index:251613696"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ת</w:t>
                  </w:r>
                  <w:r>
                    <w:rPr>
                      <w:rFonts w:cs="Miriam" w:hint="cs"/>
                      <w:szCs w:val="18"/>
                      <w:rtl/>
                    </w:rPr>
                    <w:t>קציב שנתי</w:t>
                  </w:r>
                </w:p>
                <w:p w:rsidR="003666A8" w:rsidRDefault="003666A8">
                  <w:pPr>
                    <w:spacing w:line="160" w:lineRule="exact"/>
                    <w:jc w:val="left"/>
                    <w:rPr>
                      <w:rFonts w:cs="Miriam" w:hint="cs"/>
                      <w:noProof/>
                      <w:szCs w:val="18"/>
                      <w:rtl/>
                    </w:rPr>
                  </w:pPr>
                  <w:r>
                    <w:rPr>
                      <w:rFonts w:cs="Miriam" w:hint="cs"/>
                      <w:szCs w:val="18"/>
                      <w:rtl/>
                    </w:rPr>
                    <w:t xml:space="preserve">החלטה (מס' 2) </w:t>
                  </w:r>
                  <w:r>
                    <w:rPr>
                      <w:rFonts w:cs="Miriam"/>
                      <w:szCs w:val="18"/>
                      <w:rtl/>
                    </w:rPr>
                    <w:br/>
                  </w:r>
                  <w:r>
                    <w:rPr>
                      <w:rFonts w:cs="Miriam" w:hint="cs"/>
                      <w:szCs w:val="18"/>
                      <w:rtl/>
                    </w:rPr>
                    <w:t>תשס"ד-2004</w:t>
                  </w:r>
                </w:p>
                <w:p w:rsidR="003666A8" w:rsidRDefault="003666A8">
                  <w:pPr>
                    <w:spacing w:line="160" w:lineRule="exact"/>
                    <w:jc w:val="left"/>
                    <w:rPr>
                      <w:rFonts w:cs="Miriam" w:hint="cs"/>
                      <w:noProof/>
                      <w:szCs w:val="18"/>
                      <w:rtl/>
                    </w:rPr>
                  </w:pPr>
                  <w:r>
                    <w:rPr>
                      <w:rFonts w:cs="Miriam" w:hint="cs"/>
                      <w:noProof/>
                      <w:szCs w:val="18"/>
                      <w:rtl/>
                    </w:rPr>
                    <w:t>החלטה תשע"ו-2015</w:t>
                  </w:r>
                </w:p>
              </w:txbxContent>
            </v:textbox>
            <w10:anchorlock/>
          </v:rect>
        </w:pict>
      </w:r>
      <w:r>
        <w:rPr>
          <w:rStyle w:val="big-number"/>
          <w:rtl/>
        </w:rPr>
        <w:t>4</w:t>
      </w:r>
      <w:r>
        <w:rPr>
          <w:rStyle w:val="big-number"/>
          <w:rFonts w:hint="cs"/>
          <w:rtl/>
        </w:rPr>
        <w:t>8.</w:t>
      </w:r>
      <w:r>
        <w:rPr>
          <w:rStyle w:val="big-number"/>
          <w:rtl/>
        </w:rPr>
        <w:tab/>
      </w:r>
      <w:r>
        <w:rPr>
          <w:rStyle w:val="default"/>
          <w:rFonts w:cs="FrankRuehl"/>
          <w:rtl/>
        </w:rPr>
        <w:t>ר</w:t>
      </w:r>
      <w:r>
        <w:rPr>
          <w:rStyle w:val="default"/>
          <w:rFonts w:cs="FrankRuehl" w:hint="cs"/>
          <w:rtl/>
        </w:rPr>
        <w:t>אש האופוזיציה זכאי לתק</w:t>
      </w:r>
      <w:r>
        <w:rPr>
          <w:rStyle w:val="default"/>
          <w:rFonts w:cs="FrankRuehl"/>
          <w:rtl/>
        </w:rPr>
        <w:t>צ</w:t>
      </w:r>
      <w:r>
        <w:rPr>
          <w:rStyle w:val="default"/>
          <w:rFonts w:cs="FrankRuehl" w:hint="cs"/>
          <w:rtl/>
        </w:rPr>
        <w:t xml:space="preserve">יב שנתי, בסכום הגבוה </w:t>
      </w:r>
      <w:r w:rsidR="004E0A45" w:rsidRPr="004E0A45">
        <w:rPr>
          <w:rStyle w:val="default"/>
          <w:rFonts w:cs="FrankRuehl" w:hint="cs"/>
          <w:rtl/>
        </w:rPr>
        <w:t>ב-15% מהסכום האמור בסעיף 27(א)</w:t>
      </w:r>
      <w:r>
        <w:rPr>
          <w:rStyle w:val="default"/>
          <w:rFonts w:cs="FrankRuehl" w:hint="cs"/>
          <w:rtl/>
        </w:rPr>
        <w:t>.</w:t>
      </w:r>
    </w:p>
    <w:p w:rsidR="004E0A45" w:rsidRPr="00346B5C" w:rsidRDefault="004E0A45" w:rsidP="004E0A45">
      <w:pPr>
        <w:pStyle w:val="P00"/>
        <w:spacing w:before="0"/>
        <w:ind w:left="0" w:right="1134"/>
        <w:rPr>
          <w:rStyle w:val="default"/>
          <w:rFonts w:cs="FrankRuehl" w:hint="cs"/>
          <w:vanish/>
          <w:color w:val="FF0000"/>
          <w:szCs w:val="20"/>
          <w:shd w:val="clear" w:color="auto" w:fill="FFFF99"/>
          <w:rtl/>
        </w:rPr>
      </w:pPr>
      <w:bookmarkStart w:id="116" w:name="Rov109"/>
      <w:r w:rsidRPr="00346B5C">
        <w:rPr>
          <w:rStyle w:val="default"/>
          <w:rFonts w:cs="FrankRuehl" w:hint="cs"/>
          <w:vanish/>
          <w:color w:val="FF0000"/>
          <w:szCs w:val="20"/>
          <w:shd w:val="clear" w:color="auto" w:fill="FFFF99"/>
          <w:rtl/>
        </w:rPr>
        <w:t>מיום 1.6.2004</w:t>
      </w:r>
    </w:p>
    <w:p w:rsidR="004E0A45" w:rsidRPr="00346B5C" w:rsidRDefault="004E0A45" w:rsidP="004E0A45">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4E0A45" w:rsidRPr="00346B5C" w:rsidRDefault="004E0A45" w:rsidP="004E0A45">
      <w:pPr>
        <w:pStyle w:val="P00"/>
        <w:spacing w:before="0"/>
        <w:ind w:left="0" w:right="1134"/>
        <w:rPr>
          <w:rStyle w:val="default"/>
          <w:rFonts w:cs="FrankRuehl" w:hint="cs"/>
          <w:vanish/>
          <w:szCs w:val="20"/>
          <w:shd w:val="clear" w:color="auto" w:fill="FFFF99"/>
          <w:rtl/>
        </w:rPr>
      </w:pPr>
      <w:hyperlink r:id="rId224"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701</w:t>
      </w:r>
    </w:p>
    <w:p w:rsidR="004E0A45" w:rsidRPr="00346B5C" w:rsidRDefault="004E0A45" w:rsidP="004E0A45">
      <w:pPr>
        <w:pStyle w:val="P00"/>
        <w:ind w:left="0" w:right="1134"/>
        <w:rPr>
          <w:rStyle w:val="default"/>
          <w:rFonts w:ascii="FrankRuehl" w:hAnsi="FrankRuehl" w:cs="FrankRuehl" w:hint="cs"/>
          <w:vanish/>
          <w:sz w:val="22"/>
          <w:szCs w:val="22"/>
          <w:shd w:val="clear" w:color="auto" w:fill="FFFF99"/>
          <w:rtl/>
        </w:rPr>
      </w:pPr>
      <w:r w:rsidRPr="00346B5C">
        <w:rPr>
          <w:rStyle w:val="big-number"/>
          <w:rFonts w:ascii="FrankRuehl" w:hAnsi="FrankRuehl" w:cs="FrankRuehl"/>
          <w:vanish/>
          <w:sz w:val="22"/>
          <w:szCs w:val="22"/>
          <w:shd w:val="clear" w:color="auto" w:fill="FFFF99"/>
          <w:rtl/>
        </w:rPr>
        <w:t>4</w:t>
      </w:r>
      <w:r w:rsidRPr="00346B5C">
        <w:rPr>
          <w:rStyle w:val="big-number"/>
          <w:rFonts w:ascii="FrankRuehl" w:hAnsi="FrankRuehl" w:cs="FrankRuehl" w:hint="cs"/>
          <w:vanish/>
          <w:sz w:val="22"/>
          <w:szCs w:val="22"/>
          <w:shd w:val="clear" w:color="auto" w:fill="FFFF99"/>
          <w:rtl/>
        </w:rPr>
        <w:t>8.</w:t>
      </w:r>
      <w:r w:rsidRPr="00346B5C">
        <w:rPr>
          <w:rStyle w:val="big-number"/>
          <w:rFonts w:ascii="FrankRuehl" w:hAnsi="FrankRuehl" w:cs="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ר</w:t>
      </w:r>
      <w:r w:rsidRPr="00346B5C">
        <w:rPr>
          <w:rStyle w:val="default"/>
          <w:rFonts w:ascii="FrankRuehl" w:hAnsi="FrankRuehl" w:cs="FrankRuehl" w:hint="cs"/>
          <w:vanish/>
          <w:sz w:val="22"/>
          <w:szCs w:val="22"/>
          <w:shd w:val="clear" w:color="auto" w:fill="FFFF99"/>
          <w:rtl/>
        </w:rPr>
        <w:t>אש האופוזיציה זכאי לתק</w:t>
      </w:r>
      <w:r w:rsidRPr="00346B5C">
        <w:rPr>
          <w:rStyle w:val="default"/>
          <w:rFonts w:ascii="FrankRuehl" w:hAnsi="FrankRuehl" w:cs="FrankRuehl"/>
          <w:vanish/>
          <w:sz w:val="22"/>
          <w:szCs w:val="22"/>
          <w:shd w:val="clear" w:color="auto" w:fill="FFFF99"/>
          <w:rtl/>
        </w:rPr>
        <w:t>צ</w:t>
      </w:r>
      <w:r w:rsidRPr="00346B5C">
        <w:rPr>
          <w:rStyle w:val="default"/>
          <w:rFonts w:ascii="FrankRuehl" w:hAnsi="FrankRuehl" w:cs="FrankRuehl" w:hint="cs"/>
          <w:vanish/>
          <w:sz w:val="22"/>
          <w:szCs w:val="22"/>
          <w:shd w:val="clear" w:color="auto" w:fill="FFFF99"/>
          <w:rtl/>
        </w:rPr>
        <w:t xml:space="preserve">יב שנתי, </w:t>
      </w:r>
      <w:r w:rsidRPr="00346B5C">
        <w:rPr>
          <w:rStyle w:val="default"/>
          <w:rFonts w:ascii="FrankRuehl" w:hAnsi="FrankRuehl" w:cs="FrankRuehl" w:hint="cs"/>
          <w:strike/>
          <w:vanish/>
          <w:sz w:val="22"/>
          <w:szCs w:val="22"/>
          <w:shd w:val="clear" w:color="auto" w:fill="FFFF99"/>
          <w:rtl/>
        </w:rPr>
        <w:t xml:space="preserve">כאמור בסעיף 27, בסכום של 100,000 שקלים חדשים, ואם לא שכר לשכה פרלמנטרית </w:t>
      </w:r>
      <w:r w:rsidRPr="00346B5C">
        <w:rPr>
          <w:rStyle w:val="default"/>
          <w:rFonts w:ascii="FrankRuehl" w:hAnsi="FrankRuehl" w:cs="FrankRuehl"/>
          <w:strike/>
          <w:vanish/>
          <w:sz w:val="22"/>
          <w:szCs w:val="22"/>
          <w:shd w:val="clear" w:color="auto" w:fill="FFFF99"/>
          <w:rtl/>
        </w:rPr>
        <w:t>–</w:t>
      </w:r>
      <w:r w:rsidRPr="00346B5C">
        <w:rPr>
          <w:rStyle w:val="default"/>
          <w:rFonts w:ascii="FrankRuehl" w:hAnsi="FrankRuehl" w:cs="FrankRuehl" w:hint="cs"/>
          <w:strike/>
          <w:vanish/>
          <w:sz w:val="22"/>
          <w:szCs w:val="22"/>
          <w:shd w:val="clear" w:color="auto" w:fill="FFFF99"/>
          <w:rtl/>
        </w:rPr>
        <w:t xml:space="preserve"> לתקציב שנתי בסכום של 80,000 שקלים חדשים</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בסכום הגבוה ב-25% מהסכומים האמורים בסעיף 27</w:t>
      </w:r>
      <w:r w:rsidRPr="00346B5C">
        <w:rPr>
          <w:rStyle w:val="default"/>
          <w:rFonts w:ascii="FrankRuehl" w:hAnsi="FrankRuehl" w:cs="FrankRuehl" w:hint="cs"/>
          <w:vanish/>
          <w:sz w:val="22"/>
          <w:szCs w:val="22"/>
          <w:shd w:val="clear" w:color="auto" w:fill="FFFF99"/>
          <w:rtl/>
        </w:rPr>
        <w:t>.</w:t>
      </w:r>
    </w:p>
    <w:p w:rsidR="004E0A45" w:rsidRPr="00346B5C" w:rsidRDefault="004E0A45" w:rsidP="004E0A45">
      <w:pPr>
        <w:pStyle w:val="P00"/>
        <w:spacing w:before="0"/>
        <w:ind w:left="0" w:right="1134"/>
        <w:rPr>
          <w:rStyle w:val="default"/>
          <w:rFonts w:cs="FrankRuehl" w:hint="cs"/>
          <w:vanish/>
          <w:szCs w:val="20"/>
          <w:shd w:val="clear" w:color="auto" w:fill="FFFF99"/>
          <w:rtl/>
        </w:rPr>
      </w:pPr>
    </w:p>
    <w:p w:rsidR="004E0A45" w:rsidRPr="00346B5C" w:rsidRDefault="004E0A45" w:rsidP="004E0A45">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4E0A45" w:rsidRPr="00346B5C" w:rsidRDefault="004E0A45" w:rsidP="004E0A4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E0A45" w:rsidRPr="00346B5C" w:rsidRDefault="004E0A45" w:rsidP="004E0A45">
      <w:pPr>
        <w:pStyle w:val="P00"/>
        <w:spacing w:before="0"/>
        <w:ind w:left="0" w:right="1134"/>
        <w:rPr>
          <w:rStyle w:val="default"/>
          <w:rFonts w:cs="FrankRuehl" w:hint="cs"/>
          <w:vanish/>
          <w:szCs w:val="20"/>
          <w:shd w:val="clear" w:color="auto" w:fill="FFFF99"/>
          <w:rtl/>
        </w:rPr>
      </w:pPr>
      <w:hyperlink r:id="rId225"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4E0A45" w:rsidRDefault="004E0A45" w:rsidP="004E0A45">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vanish/>
          <w:sz w:val="22"/>
          <w:szCs w:val="22"/>
          <w:shd w:val="clear" w:color="auto" w:fill="FFFF99"/>
          <w:rtl/>
        </w:rPr>
        <w:t>4</w:t>
      </w:r>
      <w:r w:rsidRPr="00346B5C">
        <w:rPr>
          <w:rStyle w:val="default"/>
          <w:rFonts w:ascii="FrankRuehl" w:hAnsi="FrankRuehl" w:cs="FrankRuehl" w:hint="cs"/>
          <w:vanish/>
          <w:sz w:val="22"/>
          <w:szCs w:val="22"/>
          <w:shd w:val="clear" w:color="auto" w:fill="FFFF99"/>
          <w:rtl/>
        </w:rPr>
        <w:t>8.</w:t>
      </w:r>
      <w:r w:rsidRPr="00346B5C">
        <w:rPr>
          <w:rStyle w:val="default"/>
          <w:rFonts w:ascii="FrankRuehl" w:hAnsi="FrankRuehl" w:cs="FrankRuehl"/>
          <w:vanish/>
          <w:sz w:val="22"/>
          <w:szCs w:val="22"/>
          <w:shd w:val="clear" w:color="auto" w:fill="FFFF99"/>
          <w:rtl/>
        </w:rPr>
        <w:tab/>
        <w:t>ר</w:t>
      </w:r>
      <w:r w:rsidRPr="00346B5C">
        <w:rPr>
          <w:rStyle w:val="default"/>
          <w:rFonts w:ascii="FrankRuehl" w:hAnsi="FrankRuehl" w:cs="FrankRuehl" w:hint="cs"/>
          <w:vanish/>
          <w:sz w:val="22"/>
          <w:szCs w:val="22"/>
          <w:shd w:val="clear" w:color="auto" w:fill="FFFF99"/>
          <w:rtl/>
        </w:rPr>
        <w:t>אש האופוזיציה זכאי לתק</w:t>
      </w:r>
      <w:r w:rsidRPr="00346B5C">
        <w:rPr>
          <w:rStyle w:val="default"/>
          <w:rFonts w:ascii="FrankRuehl" w:hAnsi="FrankRuehl" w:cs="FrankRuehl"/>
          <w:vanish/>
          <w:sz w:val="22"/>
          <w:szCs w:val="22"/>
          <w:shd w:val="clear" w:color="auto" w:fill="FFFF99"/>
          <w:rtl/>
        </w:rPr>
        <w:t>צ</w:t>
      </w:r>
      <w:r w:rsidRPr="00346B5C">
        <w:rPr>
          <w:rStyle w:val="default"/>
          <w:rFonts w:ascii="FrankRuehl" w:hAnsi="FrankRuehl" w:cs="FrankRuehl" w:hint="cs"/>
          <w:vanish/>
          <w:sz w:val="22"/>
          <w:szCs w:val="22"/>
          <w:shd w:val="clear" w:color="auto" w:fill="FFFF99"/>
          <w:rtl/>
        </w:rPr>
        <w:t xml:space="preserve">יב שנתי, בסכום הגבוה </w:t>
      </w:r>
      <w:r w:rsidRPr="00346B5C">
        <w:rPr>
          <w:rStyle w:val="default"/>
          <w:rFonts w:ascii="FrankRuehl" w:hAnsi="FrankRuehl" w:cs="FrankRuehl" w:hint="cs"/>
          <w:strike/>
          <w:vanish/>
          <w:sz w:val="22"/>
          <w:szCs w:val="22"/>
          <w:shd w:val="clear" w:color="auto" w:fill="FFFF99"/>
          <w:rtl/>
        </w:rPr>
        <w:t>ב-25% מהסכומים האמורים בסעיף 27</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ב-15% מהסכום האמור בסעיף 27(א)</w:t>
      </w:r>
      <w:r w:rsidRPr="00346B5C">
        <w:rPr>
          <w:rStyle w:val="default"/>
          <w:rFonts w:ascii="FrankRuehl" w:hAnsi="FrankRuehl" w:cs="FrankRuehl" w:hint="cs"/>
          <w:vanish/>
          <w:sz w:val="22"/>
          <w:szCs w:val="22"/>
          <w:shd w:val="clear" w:color="auto" w:fill="FFFF99"/>
          <w:rtl/>
        </w:rPr>
        <w:t>.</w:t>
      </w:r>
      <w:bookmarkEnd w:id="116"/>
    </w:p>
    <w:p w:rsidR="004E0A45" w:rsidRDefault="004E0A45" w:rsidP="004E0A45">
      <w:pPr>
        <w:pStyle w:val="P00"/>
        <w:spacing w:before="72"/>
        <w:ind w:left="0" w:right="1134"/>
        <w:rPr>
          <w:rStyle w:val="default"/>
          <w:rFonts w:cs="FrankRuehl" w:hint="cs"/>
          <w:rtl/>
        </w:rPr>
      </w:pPr>
    </w:p>
    <w:p w:rsidR="002C368F" w:rsidRDefault="002C368F" w:rsidP="003E1907">
      <w:pPr>
        <w:pStyle w:val="P00"/>
        <w:spacing w:before="72"/>
        <w:ind w:left="0" w:right="1134"/>
        <w:rPr>
          <w:rFonts w:hint="cs"/>
          <w:rtl/>
        </w:rPr>
      </w:pPr>
      <w:bookmarkStart w:id="117" w:name="Seif42"/>
      <w:bookmarkEnd w:id="117"/>
      <w:r>
        <w:rPr>
          <w:lang w:val="he-IL"/>
        </w:rPr>
        <w:pict>
          <v:rect id="_x0000_s2099" style="position:absolute;left:0;text-align:left;margin-left:464.5pt;margin-top:8.05pt;width:75.05pt;height:15.6pt;z-index:251614720"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ה</w:t>
                  </w:r>
                  <w:r>
                    <w:rPr>
                      <w:rFonts w:cs="Miriam" w:hint="cs"/>
                      <w:szCs w:val="18"/>
                      <w:rtl/>
                    </w:rPr>
                    <w:t xml:space="preserve">וצאות כיבוד </w:t>
                  </w:r>
                  <w:r>
                    <w:rPr>
                      <w:rFonts w:cs="Miriam"/>
                      <w:szCs w:val="18"/>
                      <w:rtl/>
                    </w:rPr>
                    <w:t>ו</w:t>
                  </w:r>
                  <w:r>
                    <w:rPr>
                      <w:rFonts w:cs="Miriam" w:hint="cs"/>
                      <w:szCs w:val="18"/>
                      <w:rtl/>
                    </w:rPr>
                    <w:t>אירוח</w:t>
                  </w:r>
                </w:p>
                <w:p w:rsidR="003666A8" w:rsidRDefault="003666A8" w:rsidP="00612CB6">
                  <w:pPr>
                    <w:spacing w:line="160" w:lineRule="exact"/>
                    <w:jc w:val="left"/>
                    <w:rPr>
                      <w:rFonts w:cs="Miriam"/>
                      <w:noProof/>
                      <w:szCs w:val="18"/>
                      <w:rtl/>
                    </w:rPr>
                  </w:pPr>
                  <w:r>
                    <w:rPr>
                      <w:rFonts w:cs="Miriam" w:hint="cs"/>
                      <w:szCs w:val="18"/>
                      <w:rtl/>
                    </w:rPr>
                    <w:t xml:space="preserve">הודעה </w:t>
                  </w:r>
                  <w:r w:rsidR="00735DDC">
                    <w:rPr>
                      <w:rFonts w:cs="Miriam" w:hint="cs"/>
                      <w:szCs w:val="18"/>
                      <w:rtl/>
                    </w:rPr>
                    <w:t>תשפ"</w:t>
                  </w:r>
                  <w:r w:rsidR="007856FD">
                    <w:rPr>
                      <w:rFonts w:cs="Miriam" w:hint="cs"/>
                      <w:szCs w:val="18"/>
                      <w:rtl/>
                    </w:rPr>
                    <w:t>ג</w:t>
                  </w:r>
                  <w:r w:rsidR="00735DDC">
                    <w:rPr>
                      <w:rFonts w:cs="Miriam" w:hint="cs"/>
                      <w:szCs w:val="18"/>
                      <w:rtl/>
                    </w:rPr>
                    <w:t>-202</w:t>
                  </w:r>
                  <w:r w:rsidR="007856FD">
                    <w:rPr>
                      <w:rFonts w:cs="Miriam" w:hint="cs"/>
                      <w:szCs w:val="18"/>
                      <w:rtl/>
                    </w:rPr>
                    <w:t>3</w:t>
                  </w:r>
                </w:p>
              </w:txbxContent>
            </v:textbox>
            <w10:anchorlock/>
          </v:rect>
        </w:pict>
      </w:r>
      <w:r>
        <w:rPr>
          <w:rStyle w:val="big-number"/>
          <w:rtl/>
        </w:rPr>
        <w:t>49.</w:t>
      </w:r>
      <w:r>
        <w:rPr>
          <w:rStyle w:val="big-number"/>
          <w:rtl/>
        </w:rPr>
        <w:tab/>
      </w:r>
      <w:r>
        <w:rPr>
          <w:rStyle w:val="default"/>
          <w:rFonts w:cs="FrankRuehl"/>
          <w:rtl/>
        </w:rPr>
        <w:t>ה</w:t>
      </w:r>
      <w:r>
        <w:rPr>
          <w:rStyle w:val="default"/>
          <w:rFonts w:cs="FrankRuehl" w:hint="cs"/>
          <w:rtl/>
        </w:rPr>
        <w:t xml:space="preserve">כנסת תממן לראש האופוזיציה הוצאות שהוצאו על ידו לאירוח, בסכום שלא יעלה על </w:t>
      </w:r>
      <w:r w:rsidR="007856FD">
        <w:rPr>
          <w:rStyle w:val="default"/>
          <w:rFonts w:cs="FrankRuehl" w:hint="cs"/>
          <w:rtl/>
        </w:rPr>
        <w:t>29,761</w:t>
      </w:r>
      <w:r>
        <w:rPr>
          <w:rStyle w:val="default"/>
          <w:rFonts w:cs="FrankRuehl" w:hint="cs"/>
          <w:rtl/>
        </w:rPr>
        <w:t xml:space="preserve"> שקלים חדשים לשנה, ובלב</w:t>
      </w:r>
      <w:r>
        <w:rPr>
          <w:rStyle w:val="default"/>
          <w:rFonts w:cs="FrankRuehl"/>
          <w:rtl/>
        </w:rPr>
        <w:t>ד</w:t>
      </w:r>
      <w:r>
        <w:rPr>
          <w:rStyle w:val="default"/>
          <w:rFonts w:cs="FrankRuehl" w:hint="cs"/>
          <w:rtl/>
        </w:rPr>
        <w:t xml:space="preserve"> שהצהיר כי האירוח הוא במסגרת מילוי תפקידו כראש האופוזיציה.</w:t>
      </w:r>
    </w:p>
    <w:p w:rsidR="00227147" w:rsidRPr="00346B5C" w:rsidRDefault="00227147" w:rsidP="00227147">
      <w:pPr>
        <w:pStyle w:val="P22"/>
        <w:spacing w:before="0"/>
        <w:ind w:left="0" w:right="1134"/>
        <w:rPr>
          <w:rStyle w:val="default"/>
          <w:rFonts w:cs="FrankRuehl" w:hint="cs"/>
          <w:vanish/>
          <w:color w:val="FF0000"/>
          <w:szCs w:val="20"/>
          <w:shd w:val="clear" w:color="auto" w:fill="FFFF99"/>
          <w:rtl/>
        </w:rPr>
      </w:pPr>
      <w:bookmarkStart w:id="118" w:name="Rov234"/>
      <w:r w:rsidRPr="00346B5C">
        <w:rPr>
          <w:rStyle w:val="default"/>
          <w:rFonts w:cs="FrankRuehl" w:hint="cs"/>
          <w:vanish/>
          <w:color w:val="FF0000"/>
          <w:szCs w:val="20"/>
          <w:shd w:val="clear" w:color="auto" w:fill="FFFF99"/>
          <w:rtl/>
        </w:rPr>
        <w:t>מיום 1.1.2009</w:t>
      </w:r>
    </w:p>
    <w:p w:rsidR="00227147" w:rsidRPr="00346B5C" w:rsidRDefault="00227147" w:rsidP="0022714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227147" w:rsidRPr="00346B5C" w:rsidRDefault="00227147" w:rsidP="00227147">
      <w:pPr>
        <w:pStyle w:val="P22"/>
        <w:spacing w:before="0"/>
        <w:ind w:left="0" w:right="1134"/>
        <w:rPr>
          <w:rStyle w:val="default"/>
          <w:rFonts w:cs="FrankRuehl" w:hint="cs"/>
          <w:vanish/>
          <w:szCs w:val="20"/>
          <w:shd w:val="clear" w:color="auto" w:fill="FFFF99"/>
          <w:rtl/>
        </w:rPr>
      </w:pPr>
      <w:hyperlink r:id="rId226"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20,000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24,086</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227"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774379" w:rsidRPr="00346B5C" w:rsidRDefault="00774379" w:rsidP="00774379">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24,086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25,006</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774379" w:rsidRPr="00346B5C" w:rsidRDefault="00774379" w:rsidP="00774379">
      <w:pPr>
        <w:pStyle w:val="P22"/>
        <w:spacing w:before="0"/>
        <w:ind w:left="0" w:right="1134"/>
        <w:rPr>
          <w:rStyle w:val="default"/>
          <w:rFonts w:cs="FrankRuehl" w:hint="cs"/>
          <w:vanish/>
          <w:szCs w:val="20"/>
          <w:shd w:val="clear" w:color="auto" w:fill="FFFF99"/>
          <w:rtl/>
        </w:rPr>
      </w:pPr>
    </w:p>
    <w:p w:rsidR="00774379" w:rsidRPr="00346B5C" w:rsidRDefault="00774379" w:rsidP="00774379">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774379" w:rsidRPr="00346B5C" w:rsidRDefault="00774379" w:rsidP="00774379">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774379" w:rsidRPr="00346B5C" w:rsidRDefault="00774379" w:rsidP="00774379">
      <w:pPr>
        <w:pStyle w:val="P22"/>
        <w:spacing w:before="0"/>
        <w:ind w:left="0" w:right="1134"/>
        <w:rPr>
          <w:rStyle w:val="default"/>
          <w:rFonts w:cs="FrankRuehl" w:hint="cs"/>
          <w:vanish/>
          <w:szCs w:val="20"/>
          <w:shd w:val="clear" w:color="auto" w:fill="FFFF99"/>
          <w:rtl/>
        </w:rPr>
      </w:pPr>
      <w:hyperlink r:id="rId228"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1C2FDF" w:rsidRPr="00346B5C" w:rsidRDefault="001C2FDF" w:rsidP="001C2FDF">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25,006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25,576</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229"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981DF4" w:rsidRPr="00346B5C" w:rsidRDefault="00981DF4" w:rsidP="00981DF4">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25,576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26,228</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981DF4" w:rsidRPr="00346B5C" w:rsidRDefault="00981DF4" w:rsidP="00981DF4">
      <w:pPr>
        <w:pStyle w:val="P22"/>
        <w:spacing w:before="0"/>
        <w:ind w:left="0" w:right="1134"/>
        <w:rPr>
          <w:rStyle w:val="default"/>
          <w:rFonts w:cs="FrankRuehl" w:hint="cs"/>
          <w:vanish/>
          <w:szCs w:val="20"/>
          <w:shd w:val="clear" w:color="auto" w:fill="FFFF99"/>
          <w:rtl/>
        </w:rPr>
      </w:pPr>
    </w:p>
    <w:p w:rsidR="00981DF4" w:rsidRPr="00346B5C" w:rsidRDefault="00981DF4" w:rsidP="00981DF4">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981DF4" w:rsidRPr="00346B5C" w:rsidRDefault="00981DF4" w:rsidP="00981DF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981DF4" w:rsidRPr="00346B5C" w:rsidRDefault="00981DF4" w:rsidP="00981DF4">
      <w:pPr>
        <w:pStyle w:val="P22"/>
        <w:spacing w:before="0"/>
        <w:ind w:left="0" w:right="1134"/>
        <w:rPr>
          <w:rStyle w:val="default"/>
          <w:rFonts w:cs="FrankRuehl" w:hint="cs"/>
          <w:vanish/>
          <w:szCs w:val="20"/>
          <w:shd w:val="clear" w:color="auto" w:fill="FFFF99"/>
          <w:rtl/>
        </w:rPr>
      </w:pPr>
      <w:hyperlink r:id="rId230"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26,228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26,607</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231"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26,607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27,115</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232"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227147" w:rsidRPr="00346B5C" w:rsidRDefault="00612CB6" w:rsidP="00612CB6">
      <w:pPr>
        <w:pStyle w:val="P22"/>
        <w:spacing w:before="0"/>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[הסכום נותר ללא שינוי]</w:t>
      </w:r>
    </w:p>
    <w:p w:rsidR="003666A8" w:rsidRPr="00346B5C" w:rsidRDefault="003666A8" w:rsidP="003666A8">
      <w:pPr>
        <w:pStyle w:val="P22"/>
        <w:spacing w:before="0"/>
        <w:ind w:left="0" w:right="1134"/>
        <w:rPr>
          <w:rStyle w:val="default"/>
          <w:rFonts w:cs="FrankRuehl"/>
          <w:vanish/>
          <w:szCs w:val="20"/>
          <w:shd w:val="clear" w:color="auto" w:fill="FFFF99"/>
          <w:rtl/>
        </w:rPr>
      </w:pPr>
    </w:p>
    <w:p w:rsidR="003666A8" w:rsidRPr="00346B5C" w:rsidRDefault="003666A8" w:rsidP="003666A8">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0" w:right="1134"/>
        <w:rPr>
          <w:rStyle w:val="default"/>
          <w:rFonts w:cs="FrankRuehl"/>
          <w:vanish/>
          <w:szCs w:val="20"/>
          <w:shd w:val="clear" w:color="auto" w:fill="FFFF99"/>
          <w:rtl/>
        </w:rPr>
      </w:pPr>
      <w:hyperlink r:id="rId233"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065675" w:rsidRPr="00346B5C" w:rsidRDefault="00065675" w:rsidP="00065675">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27,115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27,196</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065675" w:rsidRPr="00346B5C" w:rsidRDefault="00065675" w:rsidP="00065675">
      <w:pPr>
        <w:pStyle w:val="P00"/>
        <w:spacing w:before="0"/>
        <w:ind w:left="0" w:right="1134"/>
        <w:rPr>
          <w:rFonts w:ascii="FrankRuehl" w:hAnsi="FrankRuehl"/>
          <w:vanish/>
          <w:szCs w:val="20"/>
          <w:shd w:val="clear" w:color="auto" w:fill="FFFF99"/>
        </w:rPr>
      </w:pPr>
    </w:p>
    <w:p w:rsidR="00065675" w:rsidRPr="00346B5C" w:rsidRDefault="00065675" w:rsidP="00065675">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065675" w:rsidRPr="00346B5C" w:rsidRDefault="00065675" w:rsidP="00065675">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065675" w:rsidRPr="00346B5C" w:rsidRDefault="00065675" w:rsidP="00065675">
      <w:pPr>
        <w:pStyle w:val="P00"/>
        <w:spacing w:before="0"/>
        <w:ind w:left="0" w:right="1134"/>
        <w:rPr>
          <w:rFonts w:ascii="FrankRuehl" w:hAnsi="FrankRuehl"/>
          <w:vanish/>
          <w:szCs w:val="20"/>
          <w:shd w:val="clear" w:color="auto" w:fill="FFFF99"/>
          <w:rtl/>
        </w:rPr>
      </w:pPr>
      <w:hyperlink r:id="rId234"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Pr="00346B5C">
        <w:rPr>
          <w:rFonts w:ascii="FrankRuehl" w:hAnsi="FrankRuehl" w:hint="cs"/>
          <w:vanish/>
          <w:szCs w:val="20"/>
          <w:shd w:val="clear" w:color="auto" w:fill="FFFF99"/>
          <w:rtl/>
        </w:rPr>
        <w:t>7</w:t>
      </w:r>
    </w:p>
    <w:p w:rsidR="009B25C8" w:rsidRPr="00346B5C" w:rsidRDefault="009B25C8" w:rsidP="009B25C8">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27,196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27,522</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9B25C8" w:rsidRPr="00346B5C" w:rsidRDefault="009B25C8" w:rsidP="009B25C8">
      <w:pPr>
        <w:pStyle w:val="P00"/>
        <w:spacing w:before="0"/>
        <w:ind w:left="0" w:right="1134"/>
        <w:rPr>
          <w:rFonts w:ascii="FrankRuehl" w:hAnsi="FrankRuehl"/>
          <w:vanish/>
          <w:szCs w:val="20"/>
          <w:shd w:val="clear" w:color="auto" w:fill="FFFF99"/>
          <w:rtl/>
        </w:rPr>
      </w:pPr>
    </w:p>
    <w:p w:rsidR="009B25C8" w:rsidRPr="00346B5C" w:rsidRDefault="009B25C8" w:rsidP="009B25C8">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9B25C8" w:rsidRPr="00346B5C" w:rsidRDefault="009B25C8" w:rsidP="009B25C8">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9B25C8" w:rsidRPr="00346B5C" w:rsidRDefault="009B25C8" w:rsidP="009B25C8">
      <w:pPr>
        <w:pStyle w:val="P00"/>
        <w:spacing w:before="0"/>
        <w:ind w:left="0" w:right="1134"/>
        <w:rPr>
          <w:rFonts w:ascii="FrankRuehl" w:hAnsi="FrankRuehl"/>
          <w:vanish/>
          <w:szCs w:val="20"/>
          <w:shd w:val="clear" w:color="auto" w:fill="FFFF99"/>
          <w:rtl/>
        </w:rPr>
      </w:pPr>
      <w:hyperlink r:id="rId235"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422</w:t>
      </w:r>
    </w:p>
    <w:p w:rsidR="00735DDC" w:rsidRPr="00346B5C" w:rsidRDefault="00735DDC" w:rsidP="00735DDC">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27,522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27,605</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735DDC" w:rsidRPr="00346B5C" w:rsidRDefault="00735DDC" w:rsidP="00735DDC">
      <w:pPr>
        <w:pStyle w:val="P00"/>
        <w:spacing w:before="0"/>
        <w:ind w:left="0" w:right="1134"/>
        <w:rPr>
          <w:rFonts w:ascii="FrankRuehl" w:hAnsi="FrankRuehl"/>
          <w:vanish/>
          <w:szCs w:val="20"/>
          <w:shd w:val="clear" w:color="auto" w:fill="FFFF99"/>
          <w:rtl/>
        </w:rPr>
      </w:pPr>
    </w:p>
    <w:p w:rsidR="00735DDC" w:rsidRPr="00346B5C" w:rsidRDefault="00735DDC" w:rsidP="00735DD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735DDC" w:rsidRPr="00346B5C" w:rsidRDefault="00735DDC" w:rsidP="00735DD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735DDC" w:rsidRPr="00346B5C" w:rsidRDefault="00735DDC" w:rsidP="00735DDC">
      <w:pPr>
        <w:pStyle w:val="P00"/>
        <w:spacing w:before="0"/>
        <w:ind w:left="0" w:right="1134"/>
        <w:rPr>
          <w:rFonts w:ascii="FrankRuehl" w:hAnsi="FrankRuehl"/>
          <w:vanish/>
          <w:szCs w:val="20"/>
          <w:shd w:val="clear" w:color="auto" w:fill="FFFF99"/>
          <w:rtl/>
        </w:rPr>
      </w:pPr>
      <w:hyperlink r:id="rId236"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7856FD" w:rsidRPr="00346B5C" w:rsidRDefault="007856FD" w:rsidP="007856FD">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Pr="00346B5C">
        <w:rPr>
          <w:rStyle w:val="default"/>
          <w:rFonts w:cs="FrankRuehl" w:hint="cs"/>
          <w:strike/>
          <w:vanish/>
          <w:sz w:val="22"/>
          <w:szCs w:val="22"/>
          <w:shd w:val="clear" w:color="auto" w:fill="FFFF99"/>
          <w:rtl/>
        </w:rPr>
        <w:t>27,605</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28,268</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p>
    <w:p w:rsidR="007856FD" w:rsidRPr="00346B5C" w:rsidRDefault="007856FD" w:rsidP="007856FD">
      <w:pPr>
        <w:pStyle w:val="P00"/>
        <w:spacing w:before="0"/>
        <w:ind w:left="0" w:right="1134"/>
        <w:rPr>
          <w:rFonts w:ascii="FrankRuehl" w:hAnsi="FrankRuehl"/>
          <w:vanish/>
          <w:szCs w:val="20"/>
          <w:shd w:val="clear" w:color="auto" w:fill="FFFF99"/>
          <w:rtl/>
        </w:rPr>
      </w:pPr>
    </w:p>
    <w:p w:rsidR="007856FD" w:rsidRPr="00346B5C" w:rsidRDefault="007856FD" w:rsidP="007856FD">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7856FD" w:rsidRPr="00346B5C" w:rsidRDefault="007856FD" w:rsidP="007856FD">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7856FD" w:rsidRPr="00346B5C" w:rsidRDefault="007856FD" w:rsidP="007856FD">
      <w:pPr>
        <w:pStyle w:val="P00"/>
        <w:spacing w:before="0"/>
        <w:ind w:left="0" w:right="1134"/>
        <w:rPr>
          <w:rFonts w:ascii="FrankRuehl" w:hAnsi="FrankRuehl"/>
          <w:vanish/>
          <w:szCs w:val="20"/>
          <w:shd w:val="clear" w:color="auto" w:fill="FFFF99"/>
          <w:rtl/>
        </w:rPr>
      </w:pPr>
      <w:hyperlink r:id="rId237"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3666A8" w:rsidRPr="003666A8" w:rsidRDefault="003666A8" w:rsidP="003666A8">
      <w:pPr>
        <w:pStyle w:val="P00"/>
        <w:ind w:left="0" w:right="1134"/>
        <w:rPr>
          <w:rStyle w:val="default"/>
          <w:rFonts w:cs="FrankRuehl"/>
          <w:sz w:val="2"/>
          <w:szCs w:val="2"/>
          <w:shd w:val="clear" w:color="auto" w:fill="FFFF99"/>
          <w:rtl/>
        </w:rPr>
      </w:pPr>
      <w:r w:rsidRPr="00346B5C">
        <w:rPr>
          <w:rStyle w:val="default"/>
          <w:rFonts w:cs="FrankRuehl"/>
          <w:vanish/>
          <w:sz w:val="22"/>
          <w:szCs w:val="22"/>
          <w:shd w:val="clear" w:color="auto" w:fill="FFFF99"/>
          <w:rtl/>
        </w:rPr>
        <w:t>49.</w:t>
      </w:r>
      <w:r w:rsidRPr="00346B5C">
        <w:rPr>
          <w:rStyle w:val="default"/>
          <w:rFonts w:cs="FrankRuehl"/>
          <w:vanish/>
          <w:sz w:val="22"/>
          <w:szCs w:val="22"/>
          <w:shd w:val="clear" w:color="auto" w:fill="FFFF99"/>
          <w:rtl/>
        </w:rPr>
        <w:tab/>
        <w:t>ה</w:t>
      </w:r>
      <w:r w:rsidRPr="00346B5C">
        <w:rPr>
          <w:rStyle w:val="default"/>
          <w:rFonts w:cs="FrankRuehl" w:hint="cs"/>
          <w:vanish/>
          <w:sz w:val="22"/>
          <w:szCs w:val="22"/>
          <w:shd w:val="clear" w:color="auto" w:fill="FFFF99"/>
          <w:rtl/>
        </w:rPr>
        <w:t xml:space="preserve">כנסת תממן לראש האופוזיציה הוצאות שהוצאו על ידו לאירוח, בסכום שלא יעלה על </w:t>
      </w:r>
      <w:r w:rsidR="007856FD" w:rsidRPr="00346B5C">
        <w:rPr>
          <w:rStyle w:val="default"/>
          <w:rFonts w:cs="FrankRuehl" w:hint="cs"/>
          <w:strike/>
          <w:vanish/>
          <w:sz w:val="22"/>
          <w:szCs w:val="22"/>
          <w:shd w:val="clear" w:color="auto" w:fill="FFFF99"/>
          <w:rtl/>
        </w:rPr>
        <w:t>28,268</w:t>
      </w:r>
      <w:r w:rsidRPr="00346B5C">
        <w:rPr>
          <w:rStyle w:val="default"/>
          <w:rFonts w:cs="FrankRuehl" w:hint="cs"/>
          <w:vanish/>
          <w:sz w:val="22"/>
          <w:szCs w:val="22"/>
          <w:shd w:val="clear" w:color="auto" w:fill="FFFF99"/>
          <w:rtl/>
        </w:rPr>
        <w:t xml:space="preserve"> </w:t>
      </w:r>
      <w:r w:rsidR="007856FD" w:rsidRPr="00346B5C">
        <w:rPr>
          <w:rStyle w:val="default"/>
          <w:rFonts w:cs="FrankRuehl" w:hint="cs"/>
          <w:vanish/>
          <w:sz w:val="22"/>
          <w:szCs w:val="22"/>
          <w:u w:val="single"/>
          <w:shd w:val="clear" w:color="auto" w:fill="FFFF99"/>
          <w:rtl/>
        </w:rPr>
        <w:t>29,761</w:t>
      </w:r>
      <w:r w:rsidRPr="00346B5C">
        <w:rPr>
          <w:rStyle w:val="default"/>
          <w:rFonts w:cs="FrankRuehl" w:hint="cs"/>
          <w:vanish/>
          <w:sz w:val="22"/>
          <w:szCs w:val="22"/>
          <w:shd w:val="clear" w:color="auto" w:fill="FFFF99"/>
          <w:rtl/>
        </w:rPr>
        <w:t xml:space="preserve"> שקלים חדשים לשנה, ובלב</w:t>
      </w:r>
      <w:r w:rsidRPr="00346B5C">
        <w:rPr>
          <w:rStyle w:val="default"/>
          <w:rFonts w:cs="FrankRuehl"/>
          <w:vanish/>
          <w:sz w:val="22"/>
          <w:szCs w:val="22"/>
          <w:shd w:val="clear" w:color="auto" w:fill="FFFF99"/>
          <w:rtl/>
        </w:rPr>
        <w:t>ד</w:t>
      </w:r>
      <w:r w:rsidRPr="00346B5C">
        <w:rPr>
          <w:rStyle w:val="default"/>
          <w:rFonts w:cs="FrankRuehl" w:hint="cs"/>
          <w:vanish/>
          <w:sz w:val="22"/>
          <w:szCs w:val="22"/>
          <w:shd w:val="clear" w:color="auto" w:fill="FFFF99"/>
          <w:rtl/>
        </w:rPr>
        <w:t xml:space="preserve"> שהצהיר כי האירוח הוא במסגרת מילוי תפקידו כראש האופוזיציה.</w:t>
      </w:r>
      <w:bookmarkEnd w:id="118"/>
    </w:p>
    <w:p w:rsidR="002C368F" w:rsidRDefault="002C368F">
      <w:pPr>
        <w:pStyle w:val="P00"/>
        <w:spacing w:before="72"/>
        <w:ind w:left="0" w:right="1134"/>
        <w:rPr>
          <w:rStyle w:val="default"/>
          <w:rFonts w:cs="FrankRuehl" w:hint="cs"/>
          <w:rtl/>
        </w:rPr>
      </w:pPr>
      <w:bookmarkStart w:id="119" w:name="Seif43"/>
      <w:bookmarkEnd w:id="119"/>
      <w:r>
        <w:rPr>
          <w:lang w:val="he-IL"/>
        </w:rPr>
        <w:pict>
          <v:rect id="_x0000_s2100" style="position:absolute;left:0;text-align:left;margin-left:464.5pt;margin-top:8.05pt;width:75.05pt;height:18.8pt;z-index:251615744"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ה</w:t>
                  </w:r>
                  <w:r>
                    <w:rPr>
                      <w:rFonts w:cs="Miriam" w:hint="cs"/>
                      <w:szCs w:val="18"/>
                      <w:rtl/>
                    </w:rPr>
                    <w:t xml:space="preserve">וצאות מיגון </w:t>
                  </w:r>
                </w:p>
                <w:p w:rsidR="003666A8" w:rsidRDefault="003666A8">
                  <w:pPr>
                    <w:spacing w:line="160" w:lineRule="exact"/>
                    <w:jc w:val="left"/>
                    <w:rPr>
                      <w:rFonts w:cs="Miriam"/>
                      <w:noProof/>
                      <w:szCs w:val="18"/>
                      <w:rtl/>
                    </w:rPr>
                  </w:pPr>
                  <w:r>
                    <w:rPr>
                      <w:rFonts w:cs="Miriam" w:hint="cs"/>
                      <w:szCs w:val="18"/>
                      <w:rtl/>
                    </w:rPr>
                    <w:t xml:space="preserve">החלטה </w:t>
                  </w:r>
                  <w:r>
                    <w:rPr>
                      <w:rFonts w:cs="Miriam"/>
                      <w:szCs w:val="18"/>
                      <w:rtl/>
                    </w:rPr>
                    <w:t>ת</w:t>
                  </w:r>
                  <w:r>
                    <w:rPr>
                      <w:rFonts w:cs="Miriam" w:hint="cs"/>
                      <w:szCs w:val="18"/>
                      <w:rtl/>
                    </w:rPr>
                    <w:t>שס"א-2001</w:t>
                  </w:r>
                </w:p>
              </w:txbxContent>
            </v:textbox>
            <w10:anchorlock/>
          </v:rect>
        </w:pict>
      </w:r>
      <w:r>
        <w:rPr>
          <w:rStyle w:val="big-number"/>
          <w:rtl/>
        </w:rPr>
        <w:t>49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הכנסת תממן את הוצאות האבטחה והמיגון של ראש האופוזיציה, כפי שיקבעו שירותי הביטחון.</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20" w:name="Rov97"/>
      <w:r w:rsidRPr="00346B5C">
        <w:rPr>
          <w:rStyle w:val="default"/>
          <w:rFonts w:cs="FrankRuehl" w:hint="cs"/>
          <w:vanish/>
          <w:color w:val="FF0000"/>
          <w:szCs w:val="20"/>
          <w:shd w:val="clear" w:color="auto" w:fill="FFFF99"/>
          <w:rtl/>
        </w:rPr>
        <w:t>מיום 2.7.2001</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תשס"א-2001</w:t>
      </w:r>
    </w:p>
    <w:p w:rsidR="002C368F" w:rsidRPr="00346B5C" w:rsidRDefault="002C368F">
      <w:pPr>
        <w:pStyle w:val="P00"/>
        <w:spacing w:before="0"/>
        <w:ind w:left="0" w:right="1134"/>
        <w:rPr>
          <w:rStyle w:val="default"/>
          <w:rFonts w:cs="FrankRuehl" w:hint="cs"/>
          <w:vanish/>
          <w:szCs w:val="20"/>
          <w:shd w:val="clear" w:color="auto" w:fill="FFFF99"/>
          <w:rtl/>
        </w:rPr>
      </w:pPr>
      <w:hyperlink r:id="rId238" w:history="1">
        <w:r w:rsidRPr="00346B5C">
          <w:rPr>
            <w:rStyle w:val="Hyperlink"/>
            <w:rFonts w:hint="cs"/>
            <w:vanish/>
            <w:szCs w:val="20"/>
            <w:shd w:val="clear" w:color="auto" w:fill="FFFF99"/>
            <w:rtl/>
          </w:rPr>
          <w:t>ק"ת תשס"א מס' 6113</w:t>
        </w:r>
      </w:hyperlink>
      <w:r w:rsidRPr="00346B5C">
        <w:rPr>
          <w:rStyle w:val="default"/>
          <w:rFonts w:cs="FrankRuehl" w:hint="cs"/>
          <w:vanish/>
          <w:szCs w:val="20"/>
          <w:shd w:val="clear" w:color="auto" w:fill="FFFF99"/>
          <w:rtl/>
        </w:rPr>
        <w:t xml:space="preserve"> מיום 2.7.2001 עמ' 909</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סעיף 49א</w:t>
      </w:r>
      <w:bookmarkEnd w:id="120"/>
    </w:p>
    <w:p w:rsidR="002C368F" w:rsidRDefault="002C368F">
      <w:pPr>
        <w:pStyle w:val="P00"/>
        <w:spacing w:before="72"/>
        <w:ind w:left="0" w:right="1134"/>
        <w:rPr>
          <w:rStyle w:val="default"/>
          <w:rFonts w:cs="FrankRuehl" w:hint="cs"/>
          <w:rtl/>
        </w:rPr>
      </w:pPr>
      <w:bookmarkStart w:id="121" w:name="Seif66"/>
      <w:bookmarkEnd w:id="121"/>
      <w:r>
        <w:rPr>
          <w:lang w:val="he-IL"/>
        </w:rPr>
        <w:pict>
          <v:rect id="_x0000_s2163" style="position:absolute;left:0;text-align:left;margin-left:464.5pt;margin-top:8.05pt;width:75.05pt;height:18.8pt;z-index:251662848"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עוזר בכיר</w:t>
                  </w:r>
                </w:p>
                <w:p w:rsidR="003666A8" w:rsidRDefault="003666A8">
                  <w:pPr>
                    <w:spacing w:line="160" w:lineRule="exact"/>
                    <w:jc w:val="left"/>
                    <w:rPr>
                      <w:rFonts w:cs="Miriam" w:hint="cs"/>
                      <w:noProof/>
                      <w:szCs w:val="18"/>
                      <w:rtl/>
                    </w:rPr>
                  </w:pPr>
                  <w:r>
                    <w:rPr>
                      <w:rFonts w:cs="Miriam" w:hint="cs"/>
                      <w:szCs w:val="18"/>
                      <w:rtl/>
                    </w:rPr>
                    <w:t>החלטה תשס"ח-2007</w:t>
                  </w:r>
                </w:p>
              </w:txbxContent>
            </v:textbox>
            <w10:anchorlock/>
          </v:rect>
        </w:pict>
      </w:r>
      <w:r>
        <w:rPr>
          <w:rStyle w:val="big-number"/>
          <w:rtl/>
        </w:rPr>
        <w:t>49</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נוסף על זכאותו לפי פרק ה1, זכאי ראש האופוזיציה לעוזר בכיר במשרה מלאה, שייבחר על ידיו ויהיה עובד הכנסת המועסק במשרת אמון.</w:t>
      </w:r>
    </w:p>
    <w:p w:rsidR="002C368F" w:rsidRDefault="002C36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האופוזיציה יקבע את מועד תחילת עבודת העוזר הבכיר אצלו וסיומה, ואת המטלות שיבצע; עם סיום כהונתו של ראש האופוזיציה בתפקידו, תחדל העסקתו של העוזר הבכיר, אלא אם כן ראש האופוזיציה החדש יבקש להמשיך את העסקתו.</w:t>
      </w:r>
    </w:p>
    <w:p w:rsidR="002C368F" w:rsidRDefault="002C36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העוזר הבכיר יועסק בדרגה 150 בדירוג עוזרים בכירים בלשכת שר (דירוג 864), ושכרו יתעדכן בהתאם להנחיות נציבות שירות המדינה; שאר תנאי העסקתו יהיו לפי המקובל בשירות המדינה לאותה דרגה.</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22" w:name="Rov161"/>
      <w:r w:rsidRPr="00346B5C">
        <w:rPr>
          <w:rStyle w:val="default"/>
          <w:rFonts w:cs="FrankRuehl" w:hint="cs"/>
          <w:vanish/>
          <w:color w:val="FF0000"/>
          <w:szCs w:val="20"/>
          <w:shd w:val="clear" w:color="auto" w:fill="FFFF99"/>
          <w:rtl/>
        </w:rPr>
        <w:t>מיום 24.12.2007</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תשס"ח-2007</w:t>
      </w:r>
    </w:p>
    <w:p w:rsidR="002C368F" w:rsidRPr="00346B5C" w:rsidRDefault="002C368F">
      <w:pPr>
        <w:pStyle w:val="P00"/>
        <w:spacing w:before="0"/>
        <w:ind w:left="0" w:right="1134"/>
        <w:rPr>
          <w:rStyle w:val="default"/>
          <w:rFonts w:cs="FrankRuehl" w:hint="cs"/>
          <w:vanish/>
          <w:szCs w:val="20"/>
          <w:shd w:val="clear" w:color="auto" w:fill="FFFF99"/>
          <w:rtl/>
        </w:rPr>
      </w:pPr>
      <w:hyperlink r:id="rId239" w:history="1">
        <w:r w:rsidRPr="00346B5C">
          <w:rPr>
            <w:rStyle w:val="Hyperlink"/>
            <w:rFonts w:hint="cs"/>
            <w:vanish/>
            <w:szCs w:val="20"/>
            <w:shd w:val="clear" w:color="auto" w:fill="FFFF99"/>
            <w:rtl/>
          </w:rPr>
          <w:t>ק"ת תשס"ח מס' 6631</w:t>
        </w:r>
      </w:hyperlink>
      <w:r w:rsidRPr="00346B5C">
        <w:rPr>
          <w:rStyle w:val="default"/>
          <w:rFonts w:cs="FrankRuehl" w:hint="cs"/>
          <w:vanish/>
          <w:szCs w:val="20"/>
          <w:shd w:val="clear" w:color="auto" w:fill="FFFF99"/>
          <w:rtl/>
        </w:rPr>
        <w:t xml:space="preserve"> מיום 24.12.2007 עמ' 252</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סעיף 49ב</w:t>
      </w:r>
      <w:bookmarkEnd w:id="122"/>
    </w:p>
    <w:p w:rsidR="002C368F" w:rsidRDefault="002C368F">
      <w:pPr>
        <w:pStyle w:val="P00"/>
        <w:spacing w:before="72"/>
        <w:ind w:left="0" w:right="1134"/>
        <w:rPr>
          <w:rStyle w:val="default"/>
          <w:rFonts w:cs="FrankRuehl"/>
          <w:rtl/>
        </w:rPr>
      </w:pPr>
      <w:bookmarkStart w:id="123" w:name="Seif44"/>
      <w:bookmarkEnd w:id="123"/>
      <w:r>
        <w:rPr>
          <w:lang w:val="he-IL"/>
        </w:rPr>
        <w:pict>
          <v:rect id="_x0000_s2101" style="position:absolute;left:0;text-align:left;margin-left:464.5pt;margin-top:8.05pt;width:75.05pt;height:10pt;z-index:251616768"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50.</w:t>
      </w:r>
      <w:r>
        <w:rPr>
          <w:rStyle w:val="big-number"/>
          <w:rtl/>
        </w:rPr>
        <w:tab/>
      </w:r>
      <w:r>
        <w:rPr>
          <w:rStyle w:val="default"/>
          <w:rFonts w:cs="FrankRuehl"/>
          <w:rtl/>
        </w:rPr>
        <w:t>ה</w:t>
      </w:r>
      <w:r>
        <w:rPr>
          <w:rStyle w:val="default"/>
          <w:rFonts w:cs="FrankRuehl" w:hint="cs"/>
          <w:rtl/>
        </w:rPr>
        <w:t>וראות פרק זה לא יחולו על</w:t>
      </w:r>
      <w:r>
        <w:rPr>
          <w:rStyle w:val="default"/>
          <w:rFonts w:cs="FrankRuehl"/>
          <w:rtl/>
        </w:rPr>
        <w:t xml:space="preserve"> </w:t>
      </w:r>
      <w:r>
        <w:rPr>
          <w:rStyle w:val="default"/>
          <w:rFonts w:cs="FrankRuehl" w:hint="cs"/>
          <w:rtl/>
        </w:rPr>
        <w:t>ראש האופוזיציה שזכאי לשירותים דומים מאוצר המדינה, למשך תקופת זכאותו כאמור.</w:t>
      </w:r>
    </w:p>
    <w:p w:rsidR="002C368F" w:rsidRDefault="002C368F">
      <w:pPr>
        <w:pStyle w:val="medium2-header"/>
        <w:keepLines w:val="0"/>
        <w:spacing w:before="72"/>
        <w:ind w:left="0" w:right="1134"/>
        <w:rPr>
          <w:rFonts w:hint="cs"/>
          <w:noProof/>
          <w:sz w:val="20"/>
          <w:rtl/>
        </w:rPr>
      </w:pPr>
      <w:bookmarkStart w:id="124" w:name="med8"/>
      <w:bookmarkEnd w:id="124"/>
      <w:r>
        <w:rPr>
          <w:noProof/>
          <w:sz w:val="20"/>
          <w:lang w:val="he-IL"/>
        </w:rPr>
        <w:pict>
          <v:rect id="_x0000_s2102" style="position:absolute;left:0;text-align:left;margin-left:464.5pt;margin-top:8.05pt;width:75.05pt;height:10.2pt;z-index:251617792" o:allowincell="f" filled="f" stroked="f" strokecolor="lime" strokeweight=".25pt">
            <v:textbox inset="0,0,0,0">
              <w:txbxContent>
                <w:p w:rsidR="003666A8" w:rsidRDefault="003666A8">
                  <w:pPr>
                    <w:spacing w:line="160" w:lineRule="exact"/>
                    <w:jc w:val="left"/>
                    <w:rPr>
                      <w:rFonts w:cs="Miriam"/>
                      <w:noProof/>
                      <w:szCs w:val="18"/>
                      <w:rtl/>
                    </w:rPr>
                  </w:pPr>
                  <w:r>
                    <w:rPr>
                      <w:rFonts w:cs="Miriam"/>
                      <w:sz w:val="20"/>
                      <w:szCs w:val="18"/>
                      <w:rtl/>
                    </w:rPr>
                    <w:t>ה</w:t>
                  </w:r>
                  <w:r>
                    <w:rPr>
                      <w:rFonts w:cs="Miriam" w:hint="cs"/>
                      <w:sz w:val="20"/>
                      <w:szCs w:val="18"/>
                      <w:rtl/>
                    </w:rPr>
                    <w:t xml:space="preserve">חלטה </w:t>
                  </w:r>
                  <w:r>
                    <w:rPr>
                      <w:rFonts w:cs="Miriam"/>
                      <w:szCs w:val="18"/>
                      <w:rtl/>
                    </w:rPr>
                    <w:t>ת</w:t>
                  </w:r>
                  <w:r>
                    <w:rPr>
                      <w:rFonts w:cs="Miriam" w:hint="cs"/>
                      <w:szCs w:val="18"/>
                      <w:rtl/>
                    </w:rPr>
                    <w:t>שס"ב-2002</w:t>
                  </w:r>
                </w:p>
              </w:txbxContent>
            </v:textbox>
            <w10:anchorlock/>
          </v:rect>
        </w:pict>
      </w:r>
      <w:r>
        <w:rPr>
          <w:noProof/>
          <w:sz w:val="20"/>
          <w:rtl/>
        </w:rPr>
        <w:t>פ</w:t>
      </w:r>
      <w:r>
        <w:rPr>
          <w:rFonts w:hint="cs"/>
          <w:noProof/>
          <w:sz w:val="20"/>
          <w:rtl/>
        </w:rPr>
        <w:t>רק ז1: הענקות ותשלומים שונים</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25" w:name="Rov99"/>
      <w:r w:rsidRPr="00346B5C">
        <w:rPr>
          <w:rStyle w:val="default"/>
          <w:rFonts w:cs="FrankRuehl" w:hint="cs"/>
          <w:vanish/>
          <w:color w:val="FF0000"/>
          <w:szCs w:val="20"/>
          <w:shd w:val="clear" w:color="auto" w:fill="FFFF99"/>
          <w:rtl/>
        </w:rPr>
        <w:t>מיום 21.2.2002</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תשס"ב-2002</w:t>
      </w:r>
    </w:p>
    <w:p w:rsidR="002C368F" w:rsidRPr="00346B5C" w:rsidRDefault="002C368F">
      <w:pPr>
        <w:pStyle w:val="P00"/>
        <w:spacing w:before="0"/>
        <w:ind w:left="0" w:right="1134"/>
        <w:rPr>
          <w:rStyle w:val="default"/>
          <w:rFonts w:cs="FrankRuehl" w:hint="cs"/>
          <w:vanish/>
          <w:szCs w:val="20"/>
          <w:shd w:val="clear" w:color="auto" w:fill="FFFF99"/>
          <w:rtl/>
        </w:rPr>
      </w:pPr>
      <w:hyperlink r:id="rId240" w:history="1">
        <w:r w:rsidRPr="00346B5C">
          <w:rPr>
            <w:rStyle w:val="Hyperlink"/>
            <w:rFonts w:hint="cs"/>
            <w:vanish/>
            <w:szCs w:val="20"/>
            <w:shd w:val="clear" w:color="auto" w:fill="FFFF99"/>
            <w:rtl/>
          </w:rPr>
          <w:t>ק"ת תשס"ב מס' 6154</w:t>
        </w:r>
      </w:hyperlink>
      <w:r w:rsidRPr="00346B5C">
        <w:rPr>
          <w:rStyle w:val="default"/>
          <w:rFonts w:cs="FrankRuehl" w:hint="cs"/>
          <w:vanish/>
          <w:szCs w:val="20"/>
          <w:shd w:val="clear" w:color="auto" w:fill="FFFF99"/>
          <w:rtl/>
        </w:rPr>
        <w:t xml:space="preserve"> מיום 21.2.2002 עמ' 466</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פרק ז1</w:t>
      </w:r>
      <w:bookmarkEnd w:id="125"/>
    </w:p>
    <w:p w:rsidR="002C368F" w:rsidRDefault="002C368F" w:rsidP="003E1907">
      <w:pPr>
        <w:pStyle w:val="P00"/>
        <w:spacing w:before="72"/>
        <w:ind w:left="0" w:right="1134"/>
        <w:rPr>
          <w:rStyle w:val="default"/>
          <w:rFonts w:cs="FrankRuehl"/>
          <w:rtl/>
        </w:rPr>
      </w:pPr>
      <w:bookmarkStart w:id="126" w:name="Seif45"/>
      <w:bookmarkEnd w:id="126"/>
      <w:r>
        <w:rPr>
          <w:lang w:val="he-IL"/>
        </w:rPr>
        <w:pict>
          <v:rect id="_x0000_s2103" style="position:absolute;left:0;text-align:left;margin-left:464.5pt;margin-top:8.05pt;width:75.05pt;height:24.1pt;z-index:251618816" o:allowincell="f" filled="f" stroked="f" strokecolor="lime" strokeweight=".25pt">
            <v:textbox style="mso-next-textbox:#_x0000_s2103" inset="0,0,0,0">
              <w:txbxContent>
                <w:p w:rsidR="003666A8" w:rsidRDefault="003666A8">
                  <w:pPr>
                    <w:spacing w:line="160" w:lineRule="exact"/>
                    <w:jc w:val="left"/>
                    <w:rPr>
                      <w:rFonts w:cs="Miriam"/>
                      <w:szCs w:val="18"/>
                      <w:rtl/>
                    </w:rPr>
                  </w:pPr>
                  <w:r>
                    <w:rPr>
                      <w:rFonts w:cs="Miriam"/>
                      <w:szCs w:val="18"/>
                      <w:rtl/>
                    </w:rPr>
                    <w:t>ל</w:t>
                  </w:r>
                  <w:r>
                    <w:rPr>
                      <w:rFonts w:cs="Miriam" w:hint="cs"/>
                      <w:szCs w:val="18"/>
                      <w:rtl/>
                    </w:rPr>
                    <w:t xml:space="preserve">ימודי שפה </w:t>
                  </w:r>
                </w:p>
                <w:p w:rsidR="003666A8" w:rsidRDefault="003666A8">
                  <w:pPr>
                    <w:spacing w:line="160" w:lineRule="exact"/>
                    <w:jc w:val="left"/>
                    <w:rPr>
                      <w:rFonts w:cs="Miriam" w:hint="cs"/>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שס"ב-2002</w:t>
                  </w:r>
                </w:p>
                <w:p w:rsidR="003666A8" w:rsidRDefault="003666A8" w:rsidP="00612CB6">
                  <w:pPr>
                    <w:spacing w:line="160" w:lineRule="exact"/>
                    <w:jc w:val="left"/>
                    <w:rPr>
                      <w:rFonts w:cs="Miriam"/>
                      <w:noProof/>
                      <w:szCs w:val="18"/>
                      <w:rtl/>
                    </w:rPr>
                  </w:pPr>
                  <w:r>
                    <w:rPr>
                      <w:rFonts w:cs="Miriam" w:hint="cs"/>
                      <w:szCs w:val="18"/>
                      <w:rtl/>
                    </w:rPr>
                    <w:t xml:space="preserve">הודעה </w:t>
                  </w:r>
                  <w:r w:rsidR="008944BC">
                    <w:rPr>
                      <w:rFonts w:cs="Miriam" w:hint="cs"/>
                      <w:szCs w:val="18"/>
                      <w:rtl/>
                    </w:rPr>
                    <w:t>תשפ"</w:t>
                  </w:r>
                  <w:r w:rsidR="007856FD">
                    <w:rPr>
                      <w:rFonts w:cs="Miriam" w:hint="cs"/>
                      <w:szCs w:val="18"/>
                      <w:rtl/>
                    </w:rPr>
                    <w:t>ג</w:t>
                  </w:r>
                  <w:r w:rsidR="008944BC">
                    <w:rPr>
                      <w:rFonts w:cs="Miriam" w:hint="cs"/>
                      <w:szCs w:val="18"/>
                      <w:rtl/>
                    </w:rPr>
                    <w:t>-202</w:t>
                  </w:r>
                  <w:r w:rsidR="007856FD">
                    <w:rPr>
                      <w:rFonts w:cs="Miriam" w:hint="cs"/>
                      <w:szCs w:val="18"/>
                      <w:rtl/>
                    </w:rPr>
                    <w:t>3</w:t>
                  </w:r>
                </w:p>
              </w:txbxContent>
            </v:textbox>
            <w10:anchorlock/>
          </v:rect>
        </w:pict>
      </w:r>
      <w:r>
        <w:rPr>
          <w:rStyle w:val="big-number"/>
          <w:rtl/>
        </w:rPr>
        <w:t>50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חבר הכנסת זכאי לתקציב שנתי של </w:t>
      </w:r>
      <w:r w:rsidR="003E1907">
        <w:rPr>
          <w:rStyle w:val="default"/>
          <w:rFonts w:cs="FrankRuehl" w:hint="cs"/>
          <w:rtl/>
        </w:rPr>
        <w:t>4,</w:t>
      </w:r>
      <w:r w:rsidR="007856FD">
        <w:rPr>
          <w:rStyle w:val="default"/>
          <w:rFonts w:cs="FrankRuehl" w:hint="cs"/>
          <w:rtl/>
        </w:rPr>
        <w:t>434</w:t>
      </w:r>
      <w:r>
        <w:rPr>
          <w:rStyle w:val="default"/>
          <w:rFonts w:cs="FrankRuehl" w:hint="cs"/>
          <w:rtl/>
        </w:rPr>
        <w:t xml:space="preserve"> שקלים חדשים, לצורך לימודי שפה שאינה שפת אמו, וכן </w:t>
      </w:r>
      <w:r>
        <w:rPr>
          <w:rStyle w:val="default"/>
          <w:rFonts w:cs="FrankRuehl"/>
          <w:rtl/>
        </w:rPr>
        <w:t>ל</w:t>
      </w:r>
      <w:r>
        <w:rPr>
          <w:rStyle w:val="default"/>
          <w:rFonts w:cs="FrankRuehl" w:hint="cs"/>
          <w:rtl/>
        </w:rPr>
        <w:t>תשלום מס הכנסה שהוא חייב בו בגין תשלום הסכום האמור.</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התשלום לפי סעיף קטן (א) ישולם על ידי הכנסת ישירות למורה או לבית הספר ללימוד שפות, על סמך חשבונית שתומצא לחשב הכנסת.</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27" w:name="Rov235"/>
      <w:r w:rsidRPr="00346B5C">
        <w:rPr>
          <w:rStyle w:val="default"/>
          <w:rFonts w:cs="FrankRuehl" w:hint="cs"/>
          <w:vanish/>
          <w:color w:val="FF0000"/>
          <w:szCs w:val="20"/>
          <w:shd w:val="clear" w:color="auto" w:fill="FFFF99"/>
          <w:rtl/>
        </w:rPr>
        <w:t>מיום 21.2.2002</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תשס"ב-2002</w:t>
      </w:r>
    </w:p>
    <w:p w:rsidR="002C368F" w:rsidRPr="00346B5C" w:rsidRDefault="002C368F">
      <w:pPr>
        <w:pStyle w:val="P00"/>
        <w:spacing w:before="0"/>
        <w:ind w:left="0" w:right="1134"/>
        <w:rPr>
          <w:rStyle w:val="default"/>
          <w:rFonts w:cs="FrankRuehl" w:hint="cs"/>
          <w:vanish/>
          <w:szCs w:val="20"/>
          <w:shd w:val="clear" w:color="auto" w:fill="FFFF99"/>
          <w:rtl/>
        </w:rPr>
      </w:pPr>
      <w:hyperlink r:id="rId241" w:history="1">
        <w:r w:rsidRPr="00346B5C">
          <w:rPr>
            <w:rStyle w:val="Hyperlink"/>
            <w:rFonts w:hint="cs"/>
            <w:vanish/>
            <w:szCs w:val="20"/>
            <w:shd w:val="clear" w:color="auto" w:fill="FFFF99"/>
            <w:rtl/>
          </w:rPr>
          <w:t>ק"ת תשס"ב מס' 6154</w:t>
        </w:r>
      </w:hyperlink>
      <w:r w:rsidRPr="00346B5C">
        <w:rPr>
          <w:rStyle w:val="default"/>
          <w:rFonts w:cs="FrankRuehl" w:hint="cs"/>
          <w:vanish/>
          <w:szCs w:val="20"/>
          <w:shd w:val="clear" w:color="auto" w:fill="FFFF99"/>
          <w:rtl/>
        </w:rPr>
        <w:t xml:space="preserve"> מיום 21.2.2002 עמ' 466</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50א</w:t>
      </w:r>
    </w:p>
    <w:p w:rsidR="00227147" w:rsidRPr="00346B5C" w:rsidRDefault="00227147">
      <w:pPr>
        <w:pStyle w:val="P00"/>
        <w:spacing w:before="0"/>
        <w:ind w:left="0" w:right="1134"/>
        <w:rPr>
          <w:rStyle w:val="default"/>
          <w:rFonts w:cs="FrankRuehl" w:hint="cs"/>
          <w:vanish/>
          <w:szCs w:val="20"/>
          <w:shd w:val="clear" w:color="auto" w:fill="FFFF99"/>
          <w:rtl/>
        </w:rPr>
      </w:pPr>
    </w:p>
    <w:p w:rsidR="00227147" w:rsidRPr="00346B5C" w:rsidRDefault="00227147" w:rsidP="0022714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1.1.2009</w:t>
      </w:r>
    </w:p>
    <w:p w:rsidR="00227147" w:rsidRPr="00346B5C" w:rsidRDefault="00227147" w:rsidP="0022714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227147" w:rsidRPr="00346B5C" w:rsidRDefault="00227147" w:rsidP="00227147">
      <w:pPr>
        <w:pStyle w:val="P22"/>
        <w:spacing w:before="0"/>
        <w:ind w:left="0" w:right="1134"/>
        <w:rPr>
          <w:rStyle w:val="default"/>
          <w:rFonts w:cs="FrankRuehl" w:hint="cs"/>
          <w:vanish/>
          <w:szCs w:val="20"/>
          <w:shd w:val="clear" w:color="auto" w:fill="FFFF99"/>
          <w:rtl/>
        </w:rPr>
      </w:pPr>
      <w:hyperlink r:id="rId242"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9C232A" w:rsidRPr="00346B5C" w:rsidRDefault="009C232A" w:rsidP="009C232A">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3,000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3,589</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9C232A" w:rsidRPr="00346B5C" w:rsidRDefault="009C232A" w:rsidP="009C232A">
      <w:pPr>
        <w:pStyle w:val="P22"/>
        <w:spacing w:before="0"/>
        <w:ind w:left="0" w:right="1134"/>
        <w:rPr>
          <w:rStyle w:val="default"/>
          <w:rFonts w:cs="FrankRuehl" w:hint="cs"/>
          <w:vanish/>
          <w:szCs w:val="20"/>
          <w:shd w:val="clear" w:color="auto" w:fill="FFFF99"/>
          <w:rtl/>
        </w:rPr>
      </w:pPr>
    </w:p>
    <w:p w:rsidR="009C232A" w:rsidRPr="00346B5C" w:rsidRDefault="009C232A" w:rsidP="009C232A">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9C232A" w:rsidRPr="00346B5C" w:rsidRDefault="009C232A" w:rsidP="009C232A">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9C232A" w:rsidRPr="00346B5C" w:rsidRDefault="009C232A" w:rsidP="009C232A">
      <w:pPr>
        <w:pStyle w:val="P22"/>
        <w:spacing w:before="0"/>
        <w:ind w:left="0" w:right="1134"/>
        <w:rPr>
          <w:rStyle w:val="default"/>
          <w:rFonts w:cs="FrankRuehl" w:hint="cs"/>
          <w:vanish/>
          <w:szCs w:val="20"/>
          <w:shd w:val="clear" w:color="auto" w:fill="FFFF99"/>
          <w:rtl/>
        </w:rPr>
      </w:pPr>
      <w:hyperlink r:id="rId243"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1406DB" w:rsidRPr="00346B5C" w:rsidRDefault="001406DB" w:rsidP="001406DB">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3,589</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3,726</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1406DB" w:rsidRPr="00346B5C" w:rsidRDefault="001406DB" w:rsidP="001406DB">
      <w:pPr>
        <w:pStyle w:val="P22"/>
        <w:spacing w:before="0"/>
        <w:ind w:left="0" w:right="1134"/>
        <w:rPr>
          <w:rStyle w:val="default"/>
          <w:rFonts w:cs="FrankRuehl" w:hint="cs"/>
          <w:vanish/>
          <w:szCs w:val="20"/>
          <w:shd w:val="clear" w:color="auto" w:fill="FFFF99"/>
          <w:rtl/>
        </w:rPr>
      </w:pPr>
    </w:p>
    <w:p w:rsidR="001406DB" w:rsidRPr="00346B5C" w:rsidRDefault="001406DB" w:rsidP="001406DB">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1406DB" w:rsidRPr="00346B5C" w:rsidRDefault="001406DB" w:rsidP="001406DB">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1406DB" w:rsidRPr="00346B5C" w:rsidRDefault="001406DB" w:rsidP="001406DB">
      <w:pPr>
        <w:pStyle w:val="P22"/>
        <w:spacing w:before="0"/>
        <w:ind w:left="0" w:right="1134"/>
        <w:rPr>
          <w:rStyle w:val="default"/>
          <w:rFonts w:cs="FrankRuehl" w:hint="cs"/>
          <w:vanish/>
          <w:szCs w:val="20"/>
          <w:shd w:val="clear" w:color="auto" w:fill="FFFF99"/>
          <w:rtl/>
        </w:rPr>
      </w:pPr>
      <w:hyperlink r:id="rId244"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1C2FDF" w:rsidRPr="00346B5C" w:rsidRDefault="001C2FDF" w:rsidP="001C2FDF">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3,726</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3,811</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245"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981DF4" w:rsidRPr="00346B5C" w:rsidRDefault="00981DF4" w:rsidP="00981DF4">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3,811</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3,908</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981DF4" w:rsidRPr="00346B5C" w:rsidRDefault="00981DF4" w:rsidP="00981DF4">
      <w:pPr>
        <w:pStyle w:val="P22"/>
        <w:spacing w:before="0"/>
        <w:ind w:left="0" w:right="1134"/>
        <w:rPr>
          <w:rStyle w:val="default"/>
          <w:rFonts w:cs="FrankRuehl" w:hint="cs"/>
          <w:vanish/>
          <w:szCs w:val="20"/>
          <w:shd w:val="clear" w:color="auto" w:fill="FFFF99"/>
          <w:rtl/>
        </w:rPr>
      </w:pPr>
    </w:p>
    <w:p w:rsidR="00981DF4" w:rsidRPr="00346B5C" w:rsidRDefault="00981DF4" w:rsidP="00981DF4">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981DF4" w:rsidRPr="00346B5C" w:rsidRDefault="00981DF4" w:rsidP="00981DF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981DF4" w:rsidRPr="00346B5C" w:rsidRDefault="00981DF4" w:rsidP="00981DF4">
      <w:pPr>
        <w:pStyle w:val="P22"/>
        <w:spacing w:before="0"/>
        <w:ind w:left="0" w:right="1134"/>
        <w:rPr>
          <w:rStyle w:val="default"/>
          <w:rFonts w:cs="FrankRuehl" w:hint="cs"/>
          <w:vanish/>
          <w:szCs w:val="20"/>
          <w:shd w:val="clear" w:color="auto" w:fill="FFFF99"/>
          <w:rtl/>
        </w:rPr>
      </w:pPr>
      <w:hyperlink r:id="rId246"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3,908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3,964</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247"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3,964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4,040</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248"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227147" w:rsidRPr="00346B5C" w:rsidRDefault="00612CB6" w:rsidP="00612CB6">
      <w:pPr>
        <w:pStyle w:val="P22"/>
        <w:spacing w:before="0"/>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[הסכום נותר ללא שינוי]</w:t>
      </w:r>
    </w:p>
    <w:p w:rsidR="003666A8" w:rsidRPr="00346B5C" w:rsidRDefault="003666A8" w:rsidP="003666A8">
      <w:pPr>
        <w:pStyle w:val="P22"/>
        <w:spacing w:before="0"/>
        <w:ind w:left="0" w:right="1134"/>
        <w:rPr>
          <w:rStyle w:val="default"/>
          <w:rFonts w:cs="FrankRuehl"/>
          <w:vanish/>
          <w:szCs w:val="20"/>
          <w:shd w:val="clear" w:color="auto" w:fill="FFFF99"/>
          <w:rtl/>
        </w:rPr>
      </w:pPr>
    </w:p>
    <w:p w:rsidR="003666A8" w:rsidRPr="00346B5C" w:rsidRDefault="003666A8" w:rsidP="003666A8">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3666A8" w:rsidRPr="00346B5C" w:rsidRDefault="003666A8" w:rsidP="003666A8">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3666A8" w:rsidRPr="00346B5C" w:rsidRDefault="003666A8" w:rsidP="003666A8">
      <w:pPr>
        <w:pStyle w:val="P22"/>
        <w:spacing w:before="0"/>
        <w:ind w:left="0" w:right="1134"/>
        <w:rPr>
          <w:rStyle w:val="default"/>
          <w:rFonts w:cs="FrankRuehl"/>
          <w:vanish/>
          <w:szCs w:val="20"/>
          <w:shd w:val="clear" w:color="auto" w:fill="FFFF99"/>
          <w:rtl/>
        </w:rPr>
      </w:pPr>
      <w:hyperlink r:id="rId249"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D92835" w:rsidRPr="00346B5C" w:rsidRDefault="00D92835" w:rsidP="00D92835">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4,040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4,052</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D92835" w:rsidRPr="00346B5C" w:rsidRDefault="00D92835" w:rsidP="00D92835">
      <w:pPr>
        <w:pStyle w:val="P00"/>
        <w:spacing w:before="0"/>
        <w:ind w:left="0" w:right="1134"/>
        <w:rPr>
          <w:rFonts w:ascii="FrankRuehl" w:hAnsi="FrankRuehl"/>
          <w:vanish/>
          <w:szCs w:val="20"/>
          <w:shd w:val="clear" w:color="auto" w:fill="FFFF99"/>
        </w:rPr>
      </w:pPr>
    </w:p>
    <w:p w:rsidR="00D92835" w:rsidRPr="00346B5C" w:rsidRDefault="00D92835" w:rsidP="00D92835">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D92835" w:rsidRPr="00346B5C" w:rsidRDefault="00D92835" w:rsidP="00D92835">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D92835" w:rsidRPr="00346B5C" w:rsidRDefault="00D92835" w:rsidP="00D92835">
      <w:pPr>
        <w:pStyle w:val="P00"/>
        <w:spacing w:before="0"/>
        <w:ind w:left="0" w:right="1134"/>
        <w:rPr>
          <w:rFonts w:ascii="FrankRuehl" w:hAnsi="FrankRuehl"/>
          <w:vanish/>
          <w:szCs w:val="20"/>
          <w:shd w:val="clear" w:color="auto" w:fill="FFFF99"/>
          <w:rtl/>
        </w:rPr>
      </w:pPr>
      <w:hyperlink r:id="rId250"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Pr="00346B5C">
        <w:rPr>
          <w:rFonts w:ascii="FrankRuehl" w:hAnsi="FrankRuehl" w:hint="cs"/>
          <w:vanish/>
          <w:szCs w:val="20"/>
          <w:shd w:val="clear" w:color="auto" w:fill="FFFF99"/>
          <w:rtl/>
        </w:rPr>
        <w:t>7</w:t>
      </w:r>
    </w:p>
    <w:p w:rsidR="009B25C8" w:rsidRPr="00346B5C" w:rsidRDefault="009B25C8" w:rsidP="009B25C8">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4,052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4,101</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9B25C8" w:rsidRPr="00346B5C" w:rsidRDefault="009B25C8" w:rsidP="009B25C8">
      <w:pPr>
        <w:pStyle w:val="P00"/>
        <w:spacing w:before="0"/>
        <w:ind w:left="0" w:right="1134"/>
        <w:rPr>
          <w:rFonts w:ascii="FrankRuehl" w:hAnsi="FrankRuehl"/>
          <w:vanish/>
          <w:szCs w:val="20"/>
          <w:shd w:val="clear" w:color="auto" w:fill="FFFF99"/>
          <w:rtl/>
        </w:rPr>
      </w:pPr>
    </w:p>
    <w:p w:rsidR="009B25C8" w:rsidRPr="00346B5C" w:rsidRDefault="009B25C8" w:rsidP="009B25C8">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9B25C8" w:rsidRPr="00346B5C" w:rsidRDefault="009B25C8" w:rsidP="009B25C8">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9B25C8" w:rsidRPr="00346B5C" w:rsidRDefault="009B25C8" w:rsidP="009B25C8">
      <w:pPr>
        <w:pStyle w:val="P00"/>
        <w:spacing w:before="0"/>
        <w:ind w:left="0" w:right="1134"/>
        <w:rPr>
          <w:rFonts w:ascii="FrankRuehl" w:hAnsi="FrankRuehl"/>
          <w:vanish/>
          <w:szCs w:val="20"/>
          <w:shd w:val="clear" w:color="auto" w:fill="FFFF99"/>
          <w:rtl/>
        </w:rPr>
      </w:pPr>
      <w:hyperlink r:id="rId251"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w:t>
      </w:r>
      <w:r w:rsidR="00E26B5C" w:rsidRPr="00346B5C">
        <w:rPr>
          <w:rFonts w:ascii="FrankRuehl" w:hAnsi="FrankRuehl" w:hint="cs"/>
          <w:vanish/>
          <w:szCs w:val="20"/>
          <w:shd w:val="clear" w:color="auto" w:fill="FFFF99"/>
          <w:rtl/>
        </w:rPr>
        <w:t>3</w:t>
      </w:r>
    </w:p>
    <w:p w:rsidR="008944BC" w:rsidRPr="00346B5C" w:rsidRDefault="008944BC" w:rsidP="008944BC">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4,101</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4,113</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8944BC" w:rsidRPr="00346B5C" w:rsidRDefault="008944BC" w:rsidP="008944BC">
      <w:pPr>
        <w:pStyle w:val="P00"/>
        <w:spacing w:before="0"/>
        <w:ind w:left="0" w:right="1134"/>
        <w:rPr>
          <w:rFonts w:ascii="FrankRuehl" w:hAnsi="FrankRuehl"/>
          <w:vanish/>
          <w:szCs w:val="20"/>
          <w:shd w:val="clear" w:color="auto" w:fill="FFFF99"/>
          <w:rtl/>
        </w:rPr>
      </w:pPr>
    </w:p>
    <w:p w:rsidR="008944BC" w:rsidRPr="00346B5C" w:rsidRDefault="008944BC" w:rsidP="008944B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8944BC" w:rsidRPr="00346B5C" w:rsidRDefault="008944BC" w:rsidP="008944B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8944BC" w:rsidRPr="00346B5C" w:rsidRDefault="008944BC" w:rsidP="008944BC">
      <w:pPr>
        <w:pStyle w:val="P00"/>
        <w:spacing w:before="0"/>
        <w:ind w:left="0" w:right="1134"/>
        <w:rPr>
          <w:rFonts w:ascii="FrankRuehl" w:hAnsi="FrankRuehl"/>
          <w:vanish/>
          <w:szCs w:val="20"/>
          <w:shd w:val="clear" w:color="auto" w:fill="FFFF99"/>
          <w:rtl/>
        </w:rPr>
      </w:pPr>
      <w:hyperlink r:id="rId252"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7856FD" w:rsidRPr="00346B5C" w:rsidRDefault="007856FD" w:rsidP="007856FD">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Pr="00346B5C">
        <w:rPr>
          <w:rStyle w:val="default"/>
          <w:rFonts w:cs="FrankRuehl" w:hint="cs"/>
          <w:strike/>
          <w:vanish/>
          <w:sz w:val="22"/>
          <w:szCs w:val="22"/>
          <w:shd w:val="clear" w:color="auto" w:fill="FFFF99"/>
          <w:rtl/>
        </w:rPr>
        <w:t>4,113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4,212</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p>
    <w:p w:rsidR="007856FD" w:rsidRPr="00346B5C" w:rsidRDefault="007856FD" w:rsidP="007856FD">
      <w:pPr>
        <w:pStyle w:val="P00"/>
        <w:spacing w:before="0"/>
        <w:ind w:left="0" w:right="1134"/>
        <w:rPr>
          <w:rFonts w:ascii="FrankRuehl" w:hAnsi="FrankRuehl"/>
          <w:vanish/>
          <w:szCs w:val="20"/>
          <w:shd w:val="clear" w:color="auto" w:fill="FFFF99"/>
          <w:rtl/>
        </w:rPr>
      </w:pPr>
    </w:p>
    <w:p w:rsidR="007856FD" w:rsidRPr="00346B5C" w:rsidRDefault="007856FD" w:rsidP="007856FD">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7856FD" w:rsidRPr="00346B5C" w:rsidRDefault="007856FD" w:rsidP="007856FD">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7856FD" w:rsidRPr="00346B5C" w:rsidRDefault="007856FD" w:rsidP="007856FD">
      <w:pPr>
        <w:pStyle w:val="P00"/>
        <w:spacing w:before="0"/>
        <w:ind w:left="0" w:right="1134"/>
        <w:rPr>
          <w:rFonts w:ascii="FrankRuehl" w:hAnsi="FrankRuehl"/>
          <w:vanish/>
          <w:szCs w:val="20"/>
          <w:shd w:val="clear" w:color="auto" w:fill="FFFF99"/>
          <w:rtl/>
        </w:rPr>
      </w:pPr>
      <w:hyperlink r:id="rId253"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3666A8" w:rsidRPr="00C709B2" w:rsidRDefault="003666A8" w:rsidP="00C709B2">
      <w:pPr>
        <w:pStyle w:val="P00"/>
        <w:ind w:left="0" w:right="1134"/>
        <w:rPr>
          <w:rStyle w:val="default"/>
          <w:rFonts w:cs="FrankRuehl" w:hint="cs"/>
          <w:sz w:val="2"/>
          <w:szCs w:val="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 xml:space="preserve">חבר הכנסת זכאי לתקציב שנתי של </w:t>
      </w:r>
      <w:r w:rsidR="00C709B2" w:rsidRPr="00346B5C">
        <w:rPr>
          <w:rStyle w:val="default"/>
          <w:rFonts w:cs="FrankRuehl" w:hint="cs"/>
          <w:strike/>
          <w:vanish/>
          <w:sz w:val="22"/>
          <w:szCs w:val="22"/>
          <w:shd w:val="clear" w:color="auto" w:fill="FFFF99"/>
          <w:rtl/>
        </w:rPr>
        <w:t>4,</w:t>
      </w:r>
      <w:r w:rsidR="007856FD" w:rsidRPr="00346B5C">
        <w:rPr>
          <w:rStyle w:val="default"/>
          <w:rFonts w:cs="FrankRuehl" w:hint="cs"/>
          <w:strike/>
          <w:vanish/>
          <w:sz w:val="22"/>
          <w:szCs w:val="22"/>
          <w:shd w:val="clear" w:color="auto" w:fill="FFFF99"/>
          <w:rtl/>
        </w:rPr>
        <w:t>212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4,</w:t>
      </w:r>
      <w:r w:rsidR="007856FD" w:rsidRPr="00346B5C">
        <w:rPr>
          <w:rStyle w:val="default"/>
          <w:rFonts w:cs="FrankRuehl" w:hint="cs"/>
          <w:vanish/>
          <w:sz w:val="22"/>
          <w:szCs w:val="22"/>
          <w:u w:val="single"/>
          <w:shd w:val="clear" w:color="auto" w:fill="FFFF99"/>
          <w:rtl/>
        </w:rPr>
        <w:t>434</w:t>
      </w:r>
      <w:r w:rsidRPr="00346B5C">
        <w:rPr>
          <w:rStyle w:val="default"/>
          <w:rFonts w:cs="FrankRuehl" w:hint="cs"/>
          <w:vanish/>
          <w:sz w:val="22"/>
          <w:szCs w:val="22"/>
          <w:shd w:val="clear" w:color="auto" w:fill="FFFF99"/>
          <w:rtl/>
        </w:rPr>
        <w:t xml:space="preserve"> שקלים חדשים, לצורך לימודי שפה שאינה שפת אמו, וכן </w:t>
      </w:r>
      <w:r w:rsidRPr="00346B5C">
        <w:rPr>
          <w:rStyle w:val="default"/>
          <w:rFonts w:cs="FrankRuehl"/>
          <w:vanish/>
          <w:sz w:val="22"/>
          <w:szCs w:val="22"/>
          <w:shd w:val="clear" w:color="auto" w:fill="FFFF99"/>
          <w:rtl/>
        </w:rPr>
        <w:t>ל</w:t>
      </w:r>
      <w:r w:rsidRPr="00346B5C">
        <w:rPr>
          <w:rStyle w:val="default"/>
          <w:rFonts w:cs="FrankRuehl" w:hint="cs"/>
          <w:vanish/>
          <w:sz w:val="22"/>
          <w:szCs w:val="22"/>
          <w:shd w:val="clear" w:color="auto" w:fill="FFFF99"/>
          <w:rtl/>
        </w:rPr>
        <w:t>תשלום מס הכנסה שהוא חייב בו בגין תשלום הסכום האמור.</w:t>
      </w:r>
      <w:bookmarkEnd w:id="127"/>
    </w:p>
    <w:p w:rsidR="002C368F" w:rsidRDefault="002C368F">
      <w:pPr>
        <w:pStyle w:val="P00"/>
        <w:spacing w:before="72"/>
        <w:ind w:left="0" w:right="1134"/>
        <w:rPr>
          <w:rStyle w:val="default"/>
          <w:rFonts w:cs="FrankRuehl"/>
          <w:rtl/>
        </w:rPr>
      </w:pPr>
      <w:bookmarkStart w:id="128" w:name="Seif46"/>
      <w:bookmarkEnd w:id="128"/>
      <w:r>
        <w:rPr>
          <w:lang w:val="he-IL"/>
        </w:rPr>
        <w:pict>
          <v:rect id="_x0000_s2104" style="position:absolute;left:0;text-align:left;margin-left:464.5pt;margin-top:8.05pt;width:75.05pt;height:27.3pt;z-index:251619840" o:allowincell="f" filled="f" stroked="f" strokecolor="lime" strokeweight=".25pt">
            <v:textbox style="mso-next-textbox:#_x0000_s2104" inset="0,0,0,0">
              <w:txbxContent>
                <w:p w:rsidR="003666A8" w:rsidRDefault="003666A8">
                  <w:pPr>
                    <w:spacing w:line="160" w:lineRule="exact"/>
                    <w:jc w:val="left"/>
                    <w:rPr>
                      <w:rFonts w:cs="Miriam"/>
                      <w:szCs w:val="18"/>
                      <w:rtl/>
                    </w:rPr>
                  </w:pPr>
                  <w:r>
                    <w:rPr>
                      <w:rFonts w:cs="Miriam"/>
                      <w:szCs w:val="18"/>
                      <w:rtl/>
                    </w:rPr>
                    <w:t>ה</w:t>
                  </w:r>
                  <w:r>
                    <w:rPr>
                      <w:rFonts w:cs="Miriam" w:hint="cs"/>
                      <w:szCs w:val="18"/>
                      <w:rtl/>
                    </w:rPr>
                    <w:t xml:space="preserve">כשרה בשימוש </w:t>
                  </w:r>
                </w:p>
                <w:p w:rsidR="003666A8" w:rsidRDefault="003666A8">
                  <w:pPr>
                    <w:spacing w:line="160" w:lineRule="exact"/>
                    <w:jc w:val="left"/>
                    <w:rPr>
                      <w:rFonts w:cs="Miriam"/>
                      <w:noProof/>
                      <w:szCs w:val="18"/>
                      <w:rtl/>
                    </w:rPr>
                  </w:pPr>
                  <w:r>
                    <w:rPr>
                      <w:rFonts w:cs="Miriam"/>
                      <w:szCs w:val="18"/>
                      <w:rtl/>
                    </w:rPr>
                    <w:t>ב</w:t>
                  </w:r>
                  <w:r>
                    <w:rPr>
                      <w:rFonts w:cs="Miriam" w:hint="cs"/>
                      <w:szCs w:val="18"/>
                      <w:rtl/>
                    </w:rPr>
                    <w:t>כלי יריה</w:t>
                  </w:r>
                </w:p>
                <w:p w:rsidR="003666A8" w:rsidRDefault="003666A8">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שס"ב-2002</w:t>
                  </w:r>
                </w:p>
              </w:txbxContent>
            </v:textbox>
            <w10:anchorlock/>
          </v:rect>
        </w:pict>
      </w:r>
      <w:r>
        <w:rPr>
          <w:rStyle w:val="big-number"/>
          <w:rtl/>
        </w:rPr>
        <w:t>50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הכנסת תממן לחבר הכנסת את הה</w:t>
      </w:r>
      <w:r>
        <w:rPr>
          <w:rStyle w:val="default"/>
          <w:rFonts w:cs="FrankRuehl"/>
          <w:rtl/>
        </w:rPr>
        <w:t>כ</w:t>
      </w:r>
      <w:r>
        <w:rPr>
          <w:rStyle w:val="default"/>
          <w:rFonts w:cs="FrankRuehl" w:hint="cs"/>
          <w:rtl/>
        </w:rPr>
        <w:t>שרה המתאימה בשימוש בכלי יריה ועריכת מטווח במקרים האלה, אם אישר קצין הכנסת, בכתב, כי נשיאת כלי היריה נחוצה לשמירה על ביטחונו של חבר הכנסת:</w:t>
      </w:r>
    </w:p>
    <w:p w:rsidR="002C368F" w:rsidRDefault="002C368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לצורך קבלת תעודת הרשאה לשאת כלי יריה של הכנסת, כאמור בסעיף 12א לחוק החסינות;</w:t>
      </w:r>
    </w:p>
    <w:p w:rsidR="002C368F" w:rsidRDefault="002C368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לצורך קבלת רישיון לנשיאה או להחז</w:t>
      </w:r>
      <w:r>
        <w:rPr>
          <w:rStyle w:val="default"/>
          <w:rFonts w:cs="FrankRuehl"/>
          <w:rtl/>
        </w:rPr>
        <w:t>ק</w:t>
      </w:r>
      <w:r>
        <w:rPr>
          <w:rStyle w:val="default"/>
          <w:rFonts w:cs="FrankRuehl" w:hint="cs"/>
          <w:rtl/>
        </w:rPr>
        <w:t>ה של כלי יריה, בהתאם לחוק כלי היריה, תש"ט- 1949, והתקנות לפיו.</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התשלום לפי סעיף סעיף קטן (א) ישולם על ידי הכנסת ישירות למטווח הקליעה שבו קיבל חבר הכנסת את ההכשרה, על סמך חשבונית שתומצא לחשב הכנסת.</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29" w:name="Rov101"/>
      <w:r w:rsidRPr="00346B5C">
        <w:rPr>
          <w:rStyle w:val="default"/>
          <w:rFonts w:cs="FrankRuehl" w:hint="cs"/>
          <w:vanish/>
          <w:color w:val="FF0000"/>
          <w:szCs w:val="20"/>
          <w:shd w:val="clear" w:color="auto" w:fill="FFFF99"/>
          <w:rtl/>
        </w:rPr>
        <w:t>מיום 21.2.2002</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תשס"ב-2002</w:t>
      </w:r>
    </w:p>
    <w:p w:rsidR="002C368F" w:rsidRPr="00346B5C" w:rsidRDefault="002C368F">
      <w:pPr>
        <w:pStyle w:val="P00"/>
        <w:spacing w:before="0"/>
        <w:ind w:left="0" w:right="1134"/>
        <w:rPr>
          <w:rStyle w:val="default"/>
          <w:rFonts w:cs="FrankRuehl" w:hint="cs"/>
          <w:vanish/>
          <w:szCs w:val="20"/>
          <w:shd w:val="clear" w:color="auto" w:fill="FFFF99"/>
          <w:rtl/>
        </w:rPr>
      </w:pPr>
      <w:hyperlink r:id="rId254" w:history="1">
        <w:r w:rsidRPr="00346B5C">
          <w:rPr>
            <w:rStyle w:val="Hyperlink"/>
            <w:rFonts w:hint="cs"/>
            <w:vanish/>
            <w:szCs w:val="20"/>
            <w:shd w:val="clear" w:color="auto" w:fill="FFFF99"/>
            <w:rtl/>
          </w:rPr>
          <w:t>ק"ת תשס"ב מס' 6154</w:t>
        </w:r>
      </w:hyperlink>
      <w:r w:rsidRPr="00346B5C">
        <w:rPr>
          <w:rStyle w:val="default"/>
          <w:rFonts w:cs="FrankRuehl" w:hint="cs"/>
          <w:vanish/>
          <w:szCs w:val="20"/>
          <w:shd w:val="clear" w:color="auto" w:fill="FFFF99"/>
          <w:rtl/>
        </w:rPr>
        <w:t xml:space="preserve"> מיום 21.2.2002 עמ' 466</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סעיף 50ב</w:t>
      </w:r>
      <w:bookmarkEnd w:id="129"/>
    </w:p>
    <w:p w:rsidR="002C368F" w:rsidRDefault="002C368F">
      <w:pPr>
        <w:pStyle w:val="P00"/>
        <w:spacing w:before="72"/>
        <w:ind w:left="0" w:right="1134"/>
        <w:rPr>
          <w:rStyle w:val="default"/>
          <w:rFonts w:cs="FrankRuehl" w:hint="cs"/>
          <w:rtl/>
        </w:rPr>
      </w:pPr>
      <w:bookmarkStart w:id="130" w:name="Seif64"/>
      <w:bookmarkEnd w:id="130"/>
      <w:r>
        <w:rPr>
          <w:lang w:val="he-IL"/>
        </w:rPr>
        <w:pict>
          <v:rect id="_x0000_s2144" style="position:absolute;left:0;text-align:left;margin-left:464.5pt;margin-top:8.05pt;width:75.05pt;height:34.25pt;z-index:251653632"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ייעוץ בדבר ביטוח פנסיוני</w:t>
                  </w:r>
                </w:p>
                <w:p w:rsidR="003666A8" w:rsidRDefault="003666A8">
                  <w:pPr>
                    <w:spacing w:line="160" w:lineRule="exact"/>
                    <w:jc w:val="left"/>
                    <w:rPr>
                      <w:rFonts w:cs="Miriam" w:hint="cs"/>
                      <w:noProof/>
                      <w:szCs w:val="18"/>
                      <w:rtl/>
                    </w:rPr>
                  </w:pPr>
                  <w:r>
                    <w:rPr>
                      <w:rFonts w:cs="Miriam" w:hint="cs"/>
                      <w:szCs w:val="18"/>
                      <w:rtl/>
                    </w:rPr>
                    <w:t>החלטה (מס' 3) תשס"ד-2004</w:t>
                  </w:r>
                </w:p>
              </w:txbxContent>
            </v:textbox>
            <w10:anchorlock/>
          </v:rect>
        </w:pict>
      </w:r>
      <w:r>
        <w:rPr>
          <w:rStyle w:val="big-number"/>
          <w:rtl/>
        </w:rPr>
        <w:t>50</w:t>
      </w:r>
      <w:r>
        <w:rPr>
          <w:rStyle w:val="default"/>
          <w:rFonts w:cs="FrankRuehl" w:hint="cs"/>
          <w:rtl/>
        </w:rPr>
        <w:t>ג.</w:t>
      </w:r>
      <w:r>
        <w:rPr>
          <w:rStyle w:val="default"/>
          <w:rFonts w:cs="FrankRuehl"/>
          <w:rtl/>
        </w:rPr>
        <w:tab/>
      </w:r>
      <w:r>
        <w:rPr>
          <w:rStyle w:val="default"/>
          <w:rFonts w:cs="FrankRuehl" w:hint="cs"/>
          <w:rtl/>
        </w:rPr>
        <w:t>הכנסת תממן לחבר הכנסת הזכאי לפנסיה צוברת, כמשמעותה בסעיף 1א לחוק גמלאות לנושאי משרה ברשויות השלטון, התשכ"ט-1969, ייעוץ חד-פעמי בדבר ביטוח פנסיוני, עם תחילת כהונתו הראשונה כחבר הכנסת, באמצעות יועץ מקצועי שעמו התקשרה הכנסת.</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31" w:name="Rov115"/>
      <w:r w:rsidRPr="00346B5C">
        <w:rPr>
          <w:rStyle w:val="default"/>
          <w:rFonts w:cs="FrankRuehl" w:hint="cs"/>
          <w:vanish/>
          <w:color w:val="FF0000"/>
          <w:szCs w:val="20"/>
          <w:shd w:val="clear" w:color="auto" w:fill="FFFF99"/>
          <w:rtl/>
        </w:rPr>
        <w:t>מיום 21.6.2004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3)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255" w:history="1">
        <w:r w:rsidRPr="00346B5C">
          <w:rPr>
            <w:rStyle w:val="Hyperlink"/>
            <w:rFonts w:hint="cs"/>
            <w:vanish/>
            <w:szCs w:val="20"/>
            <w:shd w:val="clear" w:color="auto" w:fill="FFFF99"/>
            <w:rtl/>
          </w:rPr>
          <w:t>ק"ת תשס"ד מס' 6325</w:t>
        </w:r>
      </w:hyperlink>
      <w:r w:rsidRPr="00346B5C">
        <w:rPr>
          <w:rStyle w:val="default"/>
          <w:rFonts w:cs="FrankRuehl" w:hint="cs"/>
          <w:vanish/>
          <w:szCs w:val="20"/>
          <w:shd w:val="clear" w:color="auto" w:fill="FFFF99"/>
          <w:rtl/>
        </w:rPr>
        <w:t xml:space="preserve"> מיום 21.6.2004 עמ' 722</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סעיף 50ג</w:t>
      </w:r>
      <w:bookmarkEnd w:id="131"/>
    </w:p>
    <w:p w:rsidR="002C368F" w:rsidRDefault="002C368F" w:rsidP="003E1907">
      <w:pPr>
        <w:pStyle w:val="P00"/>
        <w:spacing w:before="72"/>
        <w:ind w:left="0" w:right="1134"/>
        <w:rPr>
          <w:rStyle w:val="default"/>
          <w:rFonts w:cs="FrankRuehl" w:hint="cs"/>
          <w:rtl/>
        </w:rPr>
      </w:pPr>
      <w:bookmarkStart w:id="132" w:name="Seif65"/>
      <w:bookmarkEnd w:id="132"/>
      <w:r>
        <w:rPr>
          <w:lang w:val="he-IL"/>
        </w:rPr>
        <w:pict>
          <v:rect id="_x0000_s2145" style="position:absolute;left:0;text-align:left;margin-left:464.5pt;margin-top:8.05pt;width:75.05pt;height:51pt;z-index:251654656" o:allowincell="f" filled="f" stroked="f" strokecolor="lime" strokeweight=".25pt">
            <v:textbox inset="0,0,0,0">
              <w:txbxContent>
                <w:p w:rsidR="003666A8" w:rsidRDefault="003666A8">
                  <w:pPr>
                    <w:spacing w:line="160" w:lineRule="exact"/>
                    <w:jc w:val="left"/>
                    <w:rPr>
                      <w:rFonts w:cs="Miriam" w:hint="cs"/>
                      <w:szCs w:val="18"/>
                      <w:rtl/>
                    </w:rPr>
                  </w:pPr>
                  <w:r>
                    <w:rPr>
                      <w:rFonts w:cs="Miriam" w:hint="cs"/>
                      <w:szCs w:val="18"/>
                      <w:rtl/>
                    </w:rPr>
                    <w:t>בדיקה רפואית תקופתית</w:t>
                  </w:r>
                </w:p>
                <w:p w:rsidR="003666A8" w:rsidRDefault="003666A8">
                  <w:pPr>
                    <w:spacing w:line="160" w:lineRule="exact"/>
                    <w:jc w:val="left"/>
                    <w:rPr>
                      <w:rFonts w:cs="Miriam" w:hint="cs"/>
                      <w:noProof/>
                      <w:szCs w:val="18"/>
                      <w:rtl/>
                    </w:rPr>
                  </w:pPr>
                  <w:r>
                    <w:rPr>
                      <w:rFonts w:cs="Miriam" w:hint="cs"/>
                      <w:szCs w:val="18"/>
                      <w:rtl/>
                    </w:rPr>
                    <w:t>החלטה תשס"ז-2006</w:t>
                  </w:r>
                </w:p>
                <w:p w:rsidR="003666A8" w:rsidRDefault="004270A5" w:rsidP="00612CB6">
                  <w:pPr>
                    <w:spacing w:line="160" w:lineRule="exact"/>
                    <w:jc w:val="left"/>
                    <w:rPr>
                      <w:rFonts w:cs="Miriam"/>
                      <w:noProof/>
                      <w:szCs w:val="18"/>
                      <w:rtl/>
                    </w:rPr>
                  </w:pPr>
                  <w:r>
                    <w:rPr>
                      <w:rFonts w:cs="Miriam" w:hint="cs"/>
                      <w:noProof/>
                      <w:szCs w:val="18"/>
                      <w:rtl/>
                    </w:rPr>
                    <w:t>החלטה (מס' 3)</w:t>
                  </w:r>
                  <w:r w:rsidR="003666A8">
                    <w:rPr>
                      <w:rFonts w:cs="Miriam" w:hint="cs"/>
                      <w:noProof/>
                      <w:szCs w:val="18"/>
                      <w:rtl/>
                    </w:rPr>
                    <w:t xml:space="preserve"> </w:t>
                  </w:r>
                  <w:r w:rsidR="008944BC">
                    <w:rPr>
                      <w:rFonts w:cs="Miriam" w:hint="cs"/>
                      <w:noProof/>
                      <w:szCs w:val="18"/>
                      <w:rtl/>
                    </w:rPr>
                    <w:t>תשפ"ב-2022</w:t>
                  </w:r>
                </w:p>
                <w:p w:rsidR="007856FD" w:rsidRDefault="007856FD" w:rsidP="00612CB6">
                  <w:pPr>
                    <w:spacing w:line="160" w:lineRule="exact"/>
                    <w:jc w:val="left"/>
                    <w:rPr>
                      <w:rFonts w:cs="Miriam" w:hint="cs"/>
                      <w:noProof/>
                      <w:szCs w:val="18"/>
                      <w:rtl/>
                    </w:rPr>
                  </w:pPr>
                  <w:r>
                    <w:rPr>
                      <w:rFonts w:cs="Miriam" w:hint="cs"/>
                      <w:noProof/>
                      <w:szCs w:val="18"/>
                      <w:rtl/>
                    </w:rPr>
                    <w:t>הודעה תשפ"ג-2023</w:t>
                  </w:r>
                </w:p>
              </w:txbxContent>
            </v:textbox>
            <w10:anchorlock/>
          </v:rect>
        </w:pict>
      </w:r>
      <w:r>
        <w:rPr>
          <w:rStyle w:val="big-number"/>
          <w:rtl/>
        </w:rPr>
        <w:t>50</w:t>
      </w:r>
      <w:r>
        <w:rPr>
          <w:rStyle w:val="default"/>
          <w:rFonts w:cs="FrankRuehl" w:hint="cs"/>
          <w:rtl/>
        </w:rPr>
        <w:t>ד.</w:t>
      </w:r>
      <w:r>
        <w:rPr>
          <w:rStyle w:val="default"/>
          <w:rFonts w:cs="FrankRuehl"/>
          <w:rtl/>
        </w:rPr>
        <w:tab/>
        <w:t xml:space="preserve">חבר הכנסת זכאי למימון הוצאות בדיקה רפואית תקופתית פעם בשנה, במכון רפואי שאישר רופא הכנסת, בסכום שלא יעלה על </w:t>
      </w:r>
      <w:r w:rsidR="004270A5">
        <w:rPr>
          <w:rStyle w:val="default"/>
          <w:rFonts w:cs="FrankRuehl" w:hint="cs"/>
          <w:rtl/>
        </w:rPr>
        <w:t>1,</w:t>
      </w:r>
      <w:r w:rsidR="00600CD4">
        <w:rPr>
          <w:rStyle w:val="default"/>
          <w:rFonts w:cs="FrankRuehl" w:hint="cs"/>
          <w:rtl/>
        </w:rPr>
        <w:t>684</w:t>
      </w:r>
      <w:r>
        <w:rPr>
          <w:rStyle w:val="default"/>
          <w:rFonts w:cs="FrankRuehl"/>
          <w:rtl/>
        </w:rPr>
        <w:t xml:space="preserve"> שקלים חדשים ושישולם כנגד חשבונית או קבלה ממכון רפואי כאמור.</w:t>
      </w:r>
    </w:p>
    <w:p w:rsidR="00D84F51" w:rsidRPr="00346B5C" w:rsidRDefault="00D84F51" w:rsidP="00D84F51">
      <w:pPr>
        <w:pStyle w:val="P00"/>
        <w:spacing w:before="0"/>
        <w:ind w:left="0" w:right="1134"/>
        <w:rPr>
          <w:rStyle w:val="default"/>
          <w:rFonts w:cs="FrankRuehl" w:hint="cs"/>
          <w:vanish/>
          <w:color w:val="FF0000"/>
          <w:szCs w:val="20"/>
          <w:shd w:val="clear" w:color="auto" w:fill="FFFF99"/>
          <w:rtl/>
        </w:rPr>
      </w:pPr>
      <w:bookmarkStart w:id="133" w:name="Rov236"/>
      <w:r w:rsidRPr="00346B5C">
        <w:rPr>
          <w:rStyle w:val="default"/>
          <w:rFonts w:cs="FrankRuehl" w:hint="cs"/>
          <w:vanish/>
          <w:color w:val="FF0000"/>
          <w:szCs w:val="20"/>
          <w:shd w:val="clear" w:color="auto" w:fill="FFFF99"/>
          <w:rtl/>
        </w:rPr>
        <w:t>מיום 1.1.2007</w:t>
      </w:r>
    </w:p>
    <w:p w:rsidR="00D84F51" w:rsidRPr="00346B5C" w:rsidRDefault="00D84F51" w:rsidP="00D84F51">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תשס"ז-2006</w:t>
      </w:r>
    </w:p>
    <w:p w:rsidR="00D84F51" w:rsidRPr="00346B5C" w:rsidRDefault="00D84F51" w:rsidP="00D84F51">
      <w:pPr>
        <w:pStyle w:val="P00"/>
        <w:spacing w:before="0"/>
        <w:ind w:left="0" w:right="1134"/>
        <w:rPr>
          <w:rStyle w:val="default"/>
          <w:rFonts w:cs="FrankRuehl" w:hint="cs"/>
          <w:vanish/>
          <w:szCs w:val="20"/>
          <w:shd w:val="clear" w:color="auto" w:fill="FFFF99"/>
          <w:rtl/>
        </w:rPr>
      </w:pPr>
      <w:hyperlink r:id="rId256" w:history="1">
        <w:r w:rsidRPr="00346B5C">
          <w:rPr>
            <w:rStyle w:val="Hyperlink"/>
            <w:rFonts w:hint="cs"/>
            <w:vanish/>
            <w:szCs w:val="20"/>
            <w:shd w:val="clear" w:color="auto" w:fill="FFFF99"/>
            <w:rtl/>
          </w:rPr>
          <w:t>ק"ת תשס"ז מס' 6547</w:t>
        </w:r>
      </w:hyperlink>
      <w:r w:rsidRPr="00346B5C">
        <w:rPr>
          <w:rStyle w:val="default"/>
          <w:rFonts w:cs="FrankRuehl" w:hint="cs"/>
          <w:vanish/>
          <w:szCs w:val="20"/>
          <w:shd w:val="clear" w:color="auto" w:fill="FFFF99"/>
          <w:rtl/>
        </w:rPr>
        <w:t xml:space="preserve"> מיום 28.12.2006 עמ' 408</w:t>
      </w:r>
    </w:p>
    <w:p w:rsidR="00D84F51" w:rsidRPr="00346B5C" w:rsidRDefault="00D84F51" w:rsidP="00D84F51">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סעיף 50ד</w:t>
      </w:r>
    </w:p>
    <w:p w:rsidR="00D84F51" w:rsidRPr="00346B5C" w:rsidRDefault="00D84F51" w:rsidP="00D84F51">
      <w:pPr>
        <w:pStyle w:val="P00"/>
        <w:spacing w:before="0"/>
        <w:ind w:left="0" w:right="1134"/>
        <w:rPr>
          <w:rStyle w:val="default"/>
          <w:rFonts w:cs="FrankRuehl" w:hint="cs"/>
          <w:vanish/>
          <w:szCs w:val="20"/>
          <w:shd w:val="clear" w:color="auto" w:fill="FFFF99"/>
          <w:rtl/>
        </w:rPr>
      </w:pPr>
    </w:p>
    <w:p w:rsidR="00D84F51" w:rsidRPr="00346B5C" w:rsidRDefault="00D84F51" w:rsidP="00D84F51">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1.1.2009</w:t>
      </w:r>
    </w:p>
    <w:p w:rsidR="00D84F51" w:rsidRPr="00346B5C" w:rsidRDefault="00D84F51" w:rsidP="00D84F51">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תשס"ט-2009</w:t>
      </w:r>
    </w:p>
    <w:p w:rsidR="00D84F51" w:rsidRPr="00346B5C" w:rsidRDefault="00D84F51" w:rsidP="00D84F51">
      <w:pPr>
        <w:pStyle w:val="P22"/>
        <w:spacing w:before="0"/>
        <w:ind w:left="0" w:right="1134"/>
        <w:rPr>
          <w:rStyle w:val="default"/>
          <w:rFonts w:cs="FrankRuehl" w:hint="cs"/>
          <w:vanish/>
          <w:szCs w:val="20"/>
          <w:shd w:val="clear" w:color="auto" w:fill="FFFF99"/>
          <w:rtl/>
        </w:rPr>
      </w:pPr>
      <w:hyperlink r:id="rId257" w:history="1">
        <w:r w:rsidRPr="00346B5C">
          <w:rPr>
            <w:rStyle w:val="Hyperlink"/>
            <w:rFonts w:hint="cs"/>
            <w:vanish/>
            <w:szCs w:val="20"/>
            <w:shd w:val="clear" w:color="auto" w:fill="FFFF99"/>
            <w:rtl/>
          </w:rPr>
          <w:t>ק"ת תשס"ט מס' 6777</w:t>
        </w:r>
      </w:hyperlink>
      <w:r w:rsidRPr="00346B5C">
        <w:rPr>
          <w:rStyle w:val="default"/>
          <w:rFonts w:cs="FrankRuehl" w:hint="cs"/>
          <w:vanish/>
          <w:szCs w:val="20"/>
          <w:shd w:val="clear" w:color="auto" w:fill="FFFF99"/>
          <w:rtl/>
        </w:rPr>
        <w:t xml:space="preserve"> מיום 7.5.2009 עמ' 920</w:t>
      </w:r>
    </w:p>
    <w:p w:rsidR="00D84F51" w:rsidRPr="00346B5C" w:rsidRDefault="00D84F51" w:rsidP="00D84F51">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strike/>
          <w:vanish/>
          <w:sz w:val="22"/>
          <w:szCs w:val="22"/>
          <w:shd w:val="clear" w:color="auto" w:fill="FFFF99"/>
          <w:rtl/>
        </w:rPr>
        <w:t>750</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812</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D84F51" w:rsidRPr="00346B5C" w:rsidRDefault="00D84F51" w:rsidP="00D84F51">
      <w:pPr>
        <w:pStyle w:val="P22"/>
        <w:spacing w:before="0"/>
        <w:ind w:left="0" w:right="1134"/>
        <w:rPr>
          <w:rStyle w:val="default"/>
          <w:rFonts w:cs="FrankRuehl" w:hint="cs"/>
          <w:vanish/>
          <w:szCs w:val="20"/>
          <w:shd w:val="clear" w:color="auto" w:fill="FFFF99"/>
          <w:rtl/>
        </w:rPr>
      </w:pPr>
    </w:p>
    <w:p w:rsidR="00D84F51" w:rsidRPr="00346B5C" w:rsidRDefault="00D84F51" w:rsidP="00D84F51">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1.1.2010</w:t>
      </w:r>
    </w:p>
    <w:p w:rsidR="00D84F51" w:rsidRPr="00346B5C" w:rsidRDefault="00D84F51" w:rsidP="00D84F51">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תש"ע-2010</w:t>
      </w:r>
    </w:p>
    <w:p w:rsidR="00D84F51" w:rsidRPr="00346B5C" w:rsidRDefault="00D84F51" w:rsidP="00D84F51">
      <w:pPr>
        <w:pStyle w:val="P22"/>
        <w:spacing w:before="0"/>
        <w:ind w:left="0" w:right="1134"/>
        <w:rPr>
          <w:rStyle w:val="default"/>
          <w:rFonts w:cs="FrankRuehl" w:hint="cs"/>
          <w:vanish/>
          <w:szCs w:val="20"/>
          <w:shd w:val="clear" w:color="auto" w:fill="FFFF99"/>
          <w:rtl/>
        </w:rPr>
      </w:pPr>
      <w:hyperlink r:id="rId258" w:history="1">
        <w:r w:rsidRPr="00346B5C">
          <w:rPr>
            <w:rStyle w:val="Hyperlink"/>
            <w:rFonts w:hint="cs"/>
            <w:vanish/>
            <w:szCs w:val="20"/>
            <w:shd w:val="clear" w:color="auto" w:fill="FFFF99"/>
            <w:rtl/>
          </w:rPr>
          <w:t>ק"ת תש"ע מס' 6863</w:t>
        </w:r>
      </w:hyperlink>
      <w:r w:rsidRPr="00346B5C">
        <w:rPr>
          <w:rStyle w:val="default"/>
          <w:rFonts w:cs="FrankRuehl" w:hint="cs"/>
          <w:vanish/>
          <w:szCs w:val="20"/>
          <w:shd w:val="clear" w:color="auto" w:fill="FFFF99"/>
          <w:rtl/>
        </w:rPr>
        <w:t xml:space="preserve"> מיום 1.2.2010 עמ' 716</w:t>
      </w:r>
    </w:p>
    <w:p w:rsidR="001406DB" w:rsidRPr="00346B5C" w:rsidRDefault="001406DB" w:rsidP="001406DB">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812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843</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1406DB" w:rsidRPr="00346B5C" w:rsidRDefault="001406DB" w:rsidP="001406DB">
      <w:pPr>
        <w:pStyle w:val="P22"/>
        <w:spacing w:before="0"/>
        <w:ind w:left="0" w:right="1134"/>
        <w:rPr>
          <w:rStyle w:val="default"/>
          <w:rFonts w:cs="FrankRuehl" w:hint="cs"/>
          <w:vanish/>
          <w:szCs w:val="20"/>
          <w:shd w:val="clear" w:color="auto" w:fill="FFFF99"/>
          <w:rtl/>
        </w:rPr>
      </w:pPr>
    </w:p>
    <w:p w:rsidR="001406DB" w:rsidRPr="00346B5C" w:rsidRDefault="001406DB" w:rsidP="001406DB">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1.1.2011</w:t>
      </w:r>
    </w:p>
    <w:p w:rsidR="001406DB" w:rsidRPr="00346B5C" w:rsidRDefault="001406DB" w:rsidP="001406DB">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תשע"א-2011</w:t>
      </w:r>
    </w:p>
    <w:p w:rsidR="001406DB" w:rsidRPr="00346B5C" w:rsidRDefault="001406DB" w:rsidP="001406DB">
      <w:pPr>
        <w:pStyle w:val="P22"/>
        <w:spacing w:before="0"/>
        <w:ind w:left="0" w:right="1134"/>
        <w:rPr>
          <w:rStyle w:val="default"/>
          <w:rFonts w:cs="FrankRuehl" w:hint="cs"/>
          <w:vanish/>
          <w:szCs w:val="20"/>
          <w:shd w:val="clear" w:color="auto" w:fill="FFFF99"/>
          <w:rtl/>
        </w:rPr>
      </w:pPr>
      <w:hyperlink r:id="rId259"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1C2FDF" w:rsidRPr="00346B5C" w:rsidRDefault="001C2FDF" w:rsidP="001C2FDF">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843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862</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1C2FDF" w:rsidRPr="00346B5C" w:rsidRDefault="001C2FDF" w:rsidP="001C2FDF">
      <w:pPr>
        <w:pStyle w:val="P22"/>
        <w:spacing w:before="0"/>
        <w:ind w:left="0" w:right="1134"/>
        <w:rPr>
          <w:rStyle w:val="default"/>
          <w:rFonts w:cs="FrankRuehl" w:hint="cs"/>
          <w:vanish/>
          <w:szCs w:val="20"/>
          <w:shd w:val="clear" w:color="auto" w:fill="FFFF99"/>
          <w:rtl/>
        </w:rPr>
      </w:pPr>
    </w:p>
    <w:p w:rsidR="001C2FDF" w:rsidRPr="00346B5C" w:rsidRDefault="001C2FDF" w:rsidP="001C2FDF">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1.1.2012</w:t>
      </w:r>
    </w:p>
    <w:p w:rsidR="001C2FDF" w:rsidRPr="00346B5C" w:rsidRDefault="001C2FDF" w:rsidP="001C2FDF">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תשע"ב-2012</w:t>
      </w:r>
    </w:p>
    <w:p w:rsidR="001C2FDF" w:rsidRPr="00346B5C" w:rsidRDefault="001C2FDF" w:rsidP="001C2FDF">
      <w:pPr>
        <w:pStyle w:val="P22"/>
        <w:spacing w:before="0"/>
        <w:ind w:left="0" w:right="1134"/>
        <w:rPr>
          <w:rStyle w:val="default"/>
          <w:rFonts w:cs="FrankRuehl" w:hint="cs"/>
          <w:vanish/>
          <w:szCs w:val="20"/>
          <w:shd w:val="clear" w:color="auto" w:fill="FFFF99"/>
          <w:rtl/>
        </w:rPr>
      </w:pPr>
      <w:hyperlink r:id="rId260" w:history="1">
        <w:r w:rsidRPr="00346B5C">
          <w:rPr>
            <w:rStyle w:val="Hyperlink"/>
            <w:rFonts w:hint="cs"/>
            <w:vanish/>
            <w:szCs w:val="20"/>
            <w:shd w:val="clear" w:color="auto" w:fill="FFFF99"/>
            <w:rtl/>
          </w:rPr>
          <w:t>ק"ת תשע"ב מס' 7085</w:t>
        </w:r>
      </w:hyperlink>
      <w:r w:rsidRPr="00346B5C">
        <w:rPr>
          <w:rStyle w:val="default"/>
          <w:rFonts w:cs="FrankRuehl" w:hint="cs"/>
          <w:vanish/>
          <w:szCs w:val="20"/>
          <w:shd w:val="clear" w:color="auto" w:fill="FFFF99"/>
          <w:rtl/>
        </w:rPr>
        <w:t xml:space="preserve"> מיום 1.2.2012 עמ' 724</w:t>
      </w:r>
    </w:p>
    <w:p w:rsidR="00981DF4" w:rsidRPr="00346B5C" w:rsidRDefault="00981DF4" w:rsidP="00981DF4">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862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884</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981DF4" w:rsidRPr="00346B5C" w:rsidRDefault="00981DF4" w:rsidP="00981DF4">
      <w:pPr>
        <w:pStyle w:val="P22"/>
        <w:spacing w:before="0"/>
        <w:ind w:left="0" w:right="1134"/>
        <w:rPr>
          <w:rStyle w:val="default"/>
          <w:rFonts w:cs="FrankRuehl" w:hint="cs"/>
          <w:vanish/>
          <w:szCs w:val="20"/>
          <w:shd w:val="clear" w:color="auto" w:fill="FFFF99"/>
          <w:rtl/>
        </w:rPr>
      </w:pPr>
    </w:p>
    <w:p w:rsidR="00981DF4" w:rsidRPr="00346B5C" w:rsidRDefault="00981DF4" w:rsidP="00981DF4">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1.1.2013</w:t>
      </w:r>
    </w:p>
    <w:p w:rsidR="00981DF4" w:rsidRPr="00346B5C" w:rsidRDefault="00981DF4" w:rsidP="00981DF4">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תשע"ג-2013</w:t>
      </w:r>
    </w:p>
    <w:p w:rsidR="00981DF4" w:rsidRPr="00346B5C" w:rsidRDefault="00981DF4" w:rsidP="00981DF4">
      <w:pPr>
        <w:pStyle w:val="P22"/>
        <w:spacing w:before="0"/>
        <w:ind w:left="0" w:right="1134"/>
        <w:rPr>
          <w:rStyle w:val="default"/>
          <w:rFonts w:cs="FrankRuehl" w:hint="cs"/>
          <w:vanish/>
          <w:szCs w:val="20"/>
          <w:shd w:val="clear" w:color="auto" w:fill="FFFF99"/>
          <w:rtl/>
        </w:rPr>
      </w:pPr>
      <w:hyperlink r:id="rId261" w:history="1">
        <w:r w:rsidRPr="00346B5C">
          <w:rPr>
            <w:rStyle w:val="Hyperlink"/>
            <w:rFonts w:hint="cs"/>
            <w:vanish/>
            <w:szCs w:val="20"/>
            <w:shd w:val="clear" w:color="auto" w:fill="FFFF99"/>
            <w:rtl/>
          </w:rPr>
          <w:t>ק"ת תשע"ג מס' 7213</w:t>
        </w:r>
      </w:hyperlink>
      <w:r w:rsidRPr="00346B5C">
        <w:rPr>
          <w:rStyle w:val="default"/>
          <w:rFonts w:cs="FrankRuehl" w:hint="cs"/>
          <w:vanish/>
          <w:szCs w:val="20"/>
          <w:shd w:val="clear" w:color="auto" w:fill="FFFF99"/>
          <w:rtl/>
        </w:rPr>
        <w:t xml:space="preserve"> מיום 20.1.2013 עמ' 642</w:t>
      </w:r>
    </w:p>
    <w:p w:rsidR="003E1907" w:rsidRPr="00346B5C" w:rsidRDefault="003E1907" w:rsidP="003E1907">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884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897</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3E1907" w:rsidRPr="00346B5C" w:rsidRDefault="003E1907" w:rsidP="003E1907">
      <w:pPr>
        <w:pStyle w:val="P22"/>
        <w:spacing w:before="0"/>
        <w:ind w:left="0" w:right="1134"/>
        <w:rPr>
          <w:rStyle w:val="default"/>
          <w:rFonts w:cs="FrankRuehl" w:hint="cs"/>
          <w:vanish/>
          <w:szCs w:val="20"/>
          <w:shd w:val="clear" w:color="auto" w:fill="FFFF99"/>
          <w:rtl/>
        </w:rPr>
      </w:pPr>
    </w:p>
    <w:p w:rsidR="003E1907" w:rsidRPr="00346B5C" w:rsidRDefault="003E1907" w:rsidP="003E1907">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1.1.2014</w:t>
      </w:r>
    </w:p>
    <w:p w:rsidR="003E1907" w:rsidRPr="00346B5C" w:rsidRDefault="003E1907" w:rsidP="003E1907">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תשע"ד-2014</w:t>
      </w:r>
    </w:p>
    <w:p w:rsidR="003E1907" w:rsidRPr="00346B5C" w:rsidRDefault="003E1907" w:rsidP="003E1907">
      <w:pPr>
        <w:pStyle w:val="P22"/>
        <w:spacing w:before="0"/>
        <w:ind w:left="0" w:right="1134"/>
        <w:rPr>
          <w:rStyle w:val="default"/>
          <w:rFonts w:cs="FrankRuehl" w:hint="cs"/>
          <w:vanish/>
          <w:szCs w:val="20"/>
          <w:shd w:val="clear" w:color="auto" w:fill="FFFF99"/>
          <w:rtl/>
        </w:rPr>
      </w:pPr>
      <w:hyperlink r:id="rId262" w:history="1">
        <w:r w:rsidRPr="00346B5C">
          <w:rPr>
            <w:rStyle w:val="Hyperlink"/>
            <w:rFonts w:hint="cs"/>
            <w:vanish/>
            <w:szCs w:val="20"/>
            <w:shd w:val="clear" w:color="auto" w:fill="FFFF99"/>
            <w:rtl/>
          </w:rPr>
          <w:t>ק"ת תשע"ד מס' 7332</w:t>
        </w:r>
      </w:hyperlink>
      <w:r w:rsidRPr="00346B5C">
        <w:rPr>
          <w:rStyle w:val="default"/>
          <w:rFonts w:cs="FrankRuehl" w:hint="cs"/>
          <w:vanish/>
          <w:szCs w:val="20"/>
          <w:shd w:val="clear" w:color="auto" w:fill="FFFF99"/>
          <w:rtl/>
        </w:rPr>
        <w:t xml:space="preserve"> מיום 21.1.2014 עמ' 546</w:t>
      </w:r>
    </w:p>
    <w:p w:rsidR="00612CB6" w:rsidRPr="00346B5C" w:rsidRDefault="00612CB6" w:rsidP="00612CB6">
      <w:pPr>
        <w:pStyle w:val="P00"/>
        <w:ind w:left="0" w:right="1134"/>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897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914</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612CB6" w:rsidRPr="00346B5C" w:rsidRDefault="00612CB6" w:rsidP="00612CB6">
      <w:pPr>
        <w:pStyle w:val="P22"/>
        <w:spacing w:before="0"/>
        <w:ind w:left="0" w:right="1134"/>
        <w:rPr>
          <w:rStyle w:val="default"/>
          <w:rFonts w:cs="FrankRuehl" w:hint="cs"/>
          <w:vanish/>
          <w:szCs w:val="20"/>
          <w:shd w:val="clear" w:color="auto" w:fill="FFFF99"/>
          <w:rtl/>
        </w:rPr>
      </w:pPr>
    </w:p>
    <w:p w:rsidR="00612CB6" w:rsidRPr="00346B5C" w:rsidRDefault="00612CB6" w:rsidP="00612CB6">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1.1.2015</w:t>
      </w:r>
    </w:p>
    <w:p w:rsidR="00612CB6" w:rsidRPr="00346B5C" w:rsidRDefault="00612CB6" w:rsidP="00612CB6">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הודעה תשע"ה-2015</w:t>
      </w:r>
    </w:p>
    <w:p w:rsidR="00612CB6" w:rsidRPr="00346B5C" w:rsidRDefault="00612CB6" w:rsidP="00612CB6">
      <w:pPr>
        <w:pStyle w:val="P22"/>
        <w:spacing w:before="0"/>
        <w:ind w:left="0" w:right="1134"/>
        <w:rPr>
          <w:rStyle w:val="default"/>
          <w:rFonts w:cs="FrankRuehl" w:hint="cs"/>
          <w:vanish/>
          <w:szCs w:val="20"/>
          <w:shd w:val="clear" w:color="auto" w:fill="FFFF99"/>
          <w:rtl/>
        </w:rPr>
      </w:pPr>
      <w:hyperlink r:id="rId263" w:history="1">
        <w:r w:rsidRPr="00346B5C">
          <w:rPr>
            <w:rStyle w:val="Hyperlink"/>
            <w:rFonts w:hint="cs"/>
            <w:vanish/>
            <w:szCs w:val="20"/>
            <w:shd w:val="clear" w:color="auto" w:fill="FFFF99"/>
            <w:rtl/>
          </w:rPr>
          <w:t>ק"ת תשע"ה מס' 7480</w:t>
        </w:r>
      </w:hyperlink>
      <w:r w:rsidRPr="00346B5C">
        <w:rPr>
          <w:rStyle w:val="default"/>
          <w:rFonts w:cs="FrankRuehl" w:hint="cs"/>
          <w:vanish/>
          <w:szCs w:val="20"/>
          <w:shd w:val="clear" w:color="auto" w:fill="FFFF99"/>
          <w:rtl/>
        </w:rPr>
        <w:t xml:space="preserve"> מיום 18.1.2015 עמ' 716</w:t>
      </w:r>
    </w:p>
    <w:p w:rsidR="00D84F51" w:rsidRPr="00346B5C" w:rsidRDefault="00612CB6" w:rsidP="00612CB6">
      <w:pPr>
        <w:pStyle w:val="P22"/>
        <w:spacing w:before="0"/>
        <w:ind w:left="0" w:right="1134"/>
        <w:rPr>
          <w:rStyle w:val="default"/>
          <w:rFonts w:cs="FrankRuehl"/>
          <w:vanish/>
          <w:szCs w:val="20"/>
          <w:shd w:val="clear" w:color="auto" w:fill="FFFF99"/>
          <w:rtl/>
        </w:rPr>
      </w:pPr>
      <w:r w:rsidRPr="00346B5C">
        <w:rPr>
          <w:rStyle w:val="default"/>
          <w:rFonts w:cs="FrankRuehl" w:hint="cs"/>
          <w:vanish/>
          <w:szCs w:val="20"/>
          <w:shd w:val="clear" w:color="auto" w:fill="FFFF99"/>
          <w:rtl/>
        </w:rPr>
        <w:t>[הסכום נותר ללא שינוי]</w:t>
      </w:r>
    </w:p>
    <w:p w:rsidR="00C709B2" w:rsidRPr="00346B5C" w:rsidRDefault="00C709B2" w:rsidP="00C709B2">
      <w:pPr>
        <w:pStyle w:val="P22"/>
        <w:spacing w:before="0"/>
        <w:ind w:left="0" w:right="1134"/>
        <w:rPr>
          <w:rStyle w:val="default"/>
          <w:rFonts w:cs="FrankRuehl"/>
          <w:vanish/>
          <w:szCs w:val="20"/>
          <w:shd w:val="clear" w:color="auto" w:fill="FFFF99"/>
          <w:rtl/>
        </w:rPr>
      </w:pPr>
    </w:p>
    <w:p w:rsidR="00C709B2" w:rsidRPr="00346B5C" w:rsidRDefault="00C709B2" w:rsidP="00C709B2">
      <w:pPr>
        <w:pStyle w:val="P22"/>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1.1.2018</w:t>
      </w:r>
    </w:p>
    <w:p w:rsidR="00C709B2" w:rsidRPr="00346B5C" w:rsidRDefault="00C709B2" w:rsidP="00C709B2">
      <w:pPr>
        <w:pStyle w:val="P22"/>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הודעה תשע"ח-2018</w:t>
      </w:r>
    </w:p>
    <w:p w:rsidR="00C709B2" w:rsidRPr="00346B5C" w:rsidRDefault="00C709B2" w:rsidP="00C709B2">
      <w:pPr>
        <w:pStyle w:val="P22"/>
        <w:spacing w:before="0"/>
        <w:ind w:left="0" w:right="1134"/>
        <w:rPr>
          <w:rStyle w:val="default"/>
          <w:rFonts w:cs="FrankRuehl"/>
          <w:vanish/>
          <w:szCs w:val="20"/>
          <w:shd w:val="clear" w:color="auto" w:fill="FFFF99"/>
          <w:rtl/>
        </w:rPr>
      </w:pPr>
      <w:hyperlink r:id="rId264" w:history="1">
        <w:r w:rsidRPr="00346B5C">
          <w:rPr>
            <w:rStyle w:val="Hyperlink"/>
            <w:rFonts w:hint="cs"/>
            <w:vanish/>
            <w:szCs w:val="20"/>
            <w:shd w:val="clear" w:color="auto" w:fill="FFFF99"/>
            <w:rtl/>
          </w:rPr>
          <w:t>ק"ת תשע"ח מס' 7940</w:t>
        </w:r>
      </w:hyperlink>
      <w:r w:rsidRPr="00346B5C">
        <w:rPr>
          <w:rStyle w:val="default"/>
          <w:rFonts w:cs="FrankRuehl" w:hint="cs"/>
          <w:vanish/>
          <w:szCs w:val="20"/>
          <w:shd w:val="clear" w:color="auto" w:fill="FFFF99"/>
          <w:rtl/>
        </w:rPr>
        <w:t xml:space="preserve"> מיום 28.1.2018 עמ' 913</w:t>
      </w:r>
    </w:p>
    <w:p w:rsidR="00D92835" w:rsidRPr="00346B5C" w:rsidRDefault="00D92835" w:rsidP="00D92835">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914</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917</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D92835" w:rsidRPr="00346B5C" w:rsidRDefault="00D92835" w:rsidP="00D92835">
      <w:pPr>
        <w:pStyle w:val="P00"/>
        <w:spacing w:before="0"/>
        <w:ind w:left="0" w:right="1134"/>
        <w:rPr>
          <w:rFonts w:ascii="FrankRuehl" w:hAnsi="FrankRuehl"/>
          <w:vanish/>
          <w:szCs w:val="20"/>
          <w:shd w:val="clear" w:color="auto" w:fill="FFFF99"/>
        </w:rPr>
      </w:pPr>
    </w:p>
    <w:p w:rsidR="00D92835" w:rsidRPr="00346B5C" w:rsidRDefault="00D92835" w:rsidP="00D92835">
      <w:pPr>
        <w:pStyle w:val="P00"/>
        <w:spacing w:before="0"/>
        <w:ind w:left="0" w:right="1134"/>
        <w:rPr>
          <w:rFonts w:ascii="FrankRuehl" w:hAnsi="FrankRuehl"/>
          <w:vanish/>
          <w:color w:val="FF0000"/>
          <w:szCs w:val="20"/>
          <w:shd w:val="clear" w:color="auto" w:fill="FFFF99"/>
        </w:rPr>
      </w:pPr>
      <w:r w:rsidRPr="00346B5C">
        <w:rPr>
          <w:rFonts w:ascii="FrankRuehl" w:hAnsi="FrankRuehl"/>
          <w:vanish/>
          <w:color w:val="FF0000"/>
          <w:szCs w:val="20"/>
          <w:shd w:val="clear" w:color="auto" w:fill="FFFF99"/>
          <w:rtl/>
        </w:rPr>
        <w:t>מיום 1.1.2019</w:t>
      </w:r>
    </w:p>
    <w:p w:rsidR="00D92835" w:rsidRPr="00346B5C" w:rsidRDefault="00D92835" w:rsidP="00D92835">
      <w:pPr>
        <w:pStyle w:val="P00"/>
        <w:spacing w:before="0"/>
        <w:ind w:left="0" w:right="1134"/>
        <w:rPr>
          <w:rFonts w:ascii="FrankRuehl" w:hAnsi="FrankRuehl"/>
          <w:vanish/>
          <w:szCs w:val="20"/>
          <w:shd w:val="clear" w:color="auto" w:fill="FFFF99"/>
        </w:rPr>
      </w:pPr>
      <w:r w:rsidRPr="00346B5C">
        <w:rPr>
          <w:rFonts w:ascii="FrankRuehl" w:hAnsi="FrankRuehl"/>
          <w:b/>
          <w:bCs/>
          <w:vanish/>
          <w:szCs w:val="20"/>
          <w:shd w:val="clear" w:color="auto" w:fill="FFFF99"/>
          <w:rtl/>
        </w:rPr>
        <w:t>הודעה תשע"ט-2019</w:t>
      </w:r>
    </w:p>
    <w:p w:rsidR="00D92835" w:rsidRPr="00346B5C" w:rsidRDefault="00D92835" w:rsidP="00D92835">
      <w:pPr>
        <w:pStyle w:val="P00"/>
        <w:spacing w:before="0"/>
        <w:ind w:left="0" w:right="1134"/>
        <w:rPr>
          <w:rFonts w:ascii="FrankRuehl" w:hAnsi="FrankRuehl"/>
          <w:vanish/>
          <w:szCs w:val="20"/>
          <w:shd w:val="clear" w:color="auto" w:fill="FFFF99"/>
          <w:rtl/>
        </w:rPr>
      </w:pPr>
      <w:hyperlink r:id="rId265" w:history="1">
        <w:r w:rsidRPr="00346B5C">
          <w:rPr>
            <w:rStyle w:val="Hyperlink"/>
            <w:rFonts w:ascii="FrankRuehl" w:hAnsi="FrankRuehl"/>
            <w:vanish/>
            <w:szCs w:val="20"/>
            <w:shd w:val="clear" w:color="auto" w:fill="FFFF99"/>
            <w:rtl/>
          </w:rPr>
          <w:t>ק"ת תשע"ט מס' 8158</w:t>
        </w:r>
      </w:hyperlink>
      <w:r w:rsidRPr="00346B5C">
        <w:rPr>
          <w:rFonts w:ascii="FrankRuehl" w:hAnsi="FrankRuehl"/>
          <w:vanish/>
          <w:szCs w:val="20"/>
          <w:shd w:val="clear" w:color="auto" w:fill="FFFF99"/>
          <w:rtl/>
        </w:rPr>
        <w:t xml:space="preserve"> מיום 28.1.2019 עמ' 191</w:t>
      </w:r>
      <w:r w:rsidRPr="00346B5C">
        <w:rPr>
          <w:rFonts w:ascii="FrankRuehl" w:hAnsi="FrankRuehl" w:hint="cs"/>
          <w:vanish/>
          <w:szCs w:val="20"/>
          <w:shd w:val="clear" w:color="auto" w:fill="FFFF99"/>
          <w:rtl/>
        </w:rPr>
        <w:t>7</w:t>
      </w:r>
    </w:p>
    <w:p w:rsidR="009B25C8" w:rsidRPr="00346B5C" w:rsidRDefault="009B25C8" w:rsidP="009B25C8">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917</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928</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9B25C8" w:rsidRPr="00346B5C" w:rsidRDefault="009B25C8" w:rsidP="009B25C8">
      <w:pPr>
        <w:pStyle w:val="P00"/>
        <w:spacing w:before="0"/>
        <w:ind w:left="0" w:right="1134"/>
        <w:rPr>
          <w:rFonts w:ascii="FrankRuehl" w:hAnsi="FrankRuehl"/>
          <w:vanish/>
          <w:szCs w:val="20"/>
          <w:shd w:val="clear" w:color="auto" w:fill="FFFF99"/>
          <w:rtl/>
        </w:rPr>
      </w:pPr>
    </w:p>
    <w:p w:rsidR="009B25C8" w:rsidRPr="00346B5C" w:rsidRDefault="009B25C8" w:rsidP="009B25C8">
      <w:pPr>
        <w:pStyle w:val="P00"/>
        <w:spacing w:before="0"/>
        <w:ind w:left="0" w:right="1134"/>
        <w:rPr>
          <w:rFonts w:ascii="FrankRuehl" w:hAnsi="FrankRuehl"/>
          <w:vanish/>
          <w:color w:val="FF0000"/>
          <w:szCs w:val="20"/>
          <w:shd w:val="clear" w:color="auto" w:fill="FFFF99"/>
          <w:rtl/>
        </w:rPr>
      </w:pPr>
      <w:r w:rsidRPr="00346B5C">
        <w:rPr>
          <w:rFonts w:ascii="FrankRuehl" w:hAnsi="FrankRuehl"/>
          <w:vanish/>
          <w:color w:val="FF0000"/>
          <w:szCs w:val="20"/>
          <w:shd w:val="clear" w:color="auto" w:fill="FFFF99"/>
          <w:rtl/>
        </w:rPr>
        <w:t>מיום 1.1.2020</w:t>
      </w:r>
    </w:p>
    <w:p w:rsidR="009B25C8" w:rsidRPr="00346B5C" w:rsidRDefault="009B25C8" w:rsidP="009B25C8">
      <w:pPr>
        <w:pStyle w:val="P00"/>
        <w:spacing w:before="0"/>
        <w:ind w:left="0" w:right="1134"/>
        <w:rPr>
          <w:rFonts w:ascii="FrankRuehl" w:hAnsi="FrankRuehl"/>
          <w:vanish/>
          <w:szCs w:val="20"/>
          <w:shd w:val="clear" w:color="auto" w:fill="FFFF99"/>
          <w:rtl/>
        </w:rPr>
      </w:pPr>
      <w:r w:rsidRPr="00346B5C">
        <w:rPr>
          <w:rFonts w:ascii="FrankRuehl" w:hAnsi="FrankRuehl"/>
          <w:b/>
          <w:bCs/>
          <w:vanish/>
          <w:szCs w:val="20"/>
          <w:shd w:val="clear" w:color="auto" w:fill="FFFF99"/>
          <w:rtl/>
        </w:rPr>
        <w:t>הודעה תש"ף-2020</w:t>
      </w:r>
    </w:p>
    <w:p w:rsidR="009B25C8" w:rsidRPr="00346B5C" w:rsidRDefault="009B25C8" w:rsidP="009B25C8">
      <w:pPr>
        <w:pStyle w:val="P00"/>
        <w:spacing w:before="0"/>
        <w:ind w:left="0" w:right="1134"/>
        <w:rPr>
          <w:rFonts w:ascii="FrankRuehl" w:hAnsi="FrankRuehl"/>
          <w:vanish/>
          <w:szCs w:val="20"/>
          <w:shd w:val="clear" w:color="auto" w:fill="FFFF99"/>
          <w:rtl/>
        </w:rPr>
      </w:pPr>
      <w:hyperlink r:id="rId266" w:history="1">
        <w:r w:rsidRPr="00346B5C">
          <w:rPr>
            <w:rStyle w:val="Hyperlink"/>
            <w:rFonts w:ascii="FrankRuehl" w:hAnsi="FrankRuehl"/>
            <w:vanish/>
            <w:szCs w:val="20"/>
            <w:shd w:val="clear" w:color="auto" w:fill="FFFF99"/>
            <w:rtl/>
          </w:rPr>
          <w:t>ק"ת תש"ף מס' 8327</w:t>
        </w:r>
      </w:hyperlink>
      <w:r w:rsidRPr="00346B5C">
        <w:rPr>
          <w:rFonts w:ascii="FrankRuehl" w:hAnsi="FrankRuehl"/>
          <w:vanish/>
          <w:szCs w:val="20"/>
          <w:shd w:val="clear" w:color="auto" w:fill="FFFF99"/>
          <w:rtl/>
        </w:rPr>
        <w:t xml:space="preserve"> מיום 15.1.2020 עמ' 42</w:t>
      </w:r>
      <w:r w:rsidR="00E26B5C" w:rsidRPr="00346B5C">
        <w:rPr>
          <w:rFonts w:ascii="FrankRuehl" w:hAnsi="FrankRuehl" w:hint="cs"/>
          <w:vanish/>
          <w:szCs w:val="20"/>
          <w:shd w:val="clear" w:color="auto" w:fill="FFFF99"/>
          <w:rtl/>
        </w:rPr>
        <w:t>3</w:t>
      </w:r>
    </w:p>
    <w:p w:rsidR="008944BC" w:rsidRPr="00346B5C" w:rsidRDefault="008944BC" w:rsidP="008944BC">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928</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931</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8944BC" w:rsidRPr="00346B5C" w:rsidRDefault="008944BC" w:rsidP="008944BC">
      <w:pPr>
        <w:pStyle w:val="P00"/>
        <w:spacing w:before="0"/>
        <w:ind w:left="0" w:right="1134"/>
        <w:rPr>
          <w:rFonts w:ascii="FrankRuehl" w:hAnsi="FrankRuehl"/>
          <w:vanish/>
          <w:szCs w:val="20"/>
          <w:shd w:val="clear" w:color="auto" w:fill="FFFF99"/>
          <w:rtl/>
        </w:rPr>
      </w:pPr>
    </w:p>
    <w:p w:rsidR="008944BC" w:rsidRPr="00346B5C" w:rsidRDefault="008944BC" w:rsidP="008944B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8944BC" w:rsidRPr="00346B5C" w:rsidRDefault="008944BC" w:rsidP="008944B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תשפ"ב-2022</w:t>
      </w:r>
    </w:p>
    <w:p w:rsidR="008944BC" w:rsidRPr="00346B5C" w:rsidRDefault="008944BC" w:rsidP="008944BC">
      <w:pPr>
        <w:pStyle w:val="P00"/>
        <w:spacing w:before="0"/>
        <w:ind w:left="0" w:right="1134"/>
        <w:rPr>
          <w:rFonts w:ascii="FrankRuehl" w:hAnsi="FrankRuehl"/>
          <w:vanish/>
          <w:szCs w:val="20"/>
          <w:shd w:val="clear" w:color="auto" w:fill="FFFF99"/>
          <w:rtl/>
        </w:rPr>
      </w:pPr>
      <w:hyperlink r:id="rId267" w:history="1">
        <w:r w:rsidRPr="00346B5C">
          <w:rPr>
            <w:rStyle w:val="Hyperlink"/>
            <w:rFonts w:ascii="FrankRuehl" w:hAnsi="FrankRuehl" w:hint="cs"/>
            <w:vanish/>
            <w:szCs w:val="20"/>
            <w:shd w:val="clear" w:color="auto" w:fill="FFFF99"/>
            <w:rtl/>
          </w:rPr>
          <w:t>ק"ת תשפ"ב מס' 9901</w:t>
        </w:r>
      </w:hyperlink>
      <w:r w:rsidRPr="00346B5C">
        <w:rPr>
          <w:rFonts w:ascii="FrankRuehl" w:hAnsi="FrankRuehl" w:hint="cs"/>
          <w:vanish/>
          <w:szCs w:val="20"/>
          <w:shd w:val="clear" w:color="auto" w:fill="FFFF99"/>
          <w:rtl/>
        </w:rPr>
        <w:t xml:space="preserve"> מיום 5.1.2022 עמ' 1642</w:t>
      </w:r>
    </w:p>
    <w:p w:rsidR="004270A5" w:rsidRPr="00346B5C" w:rsidRDefault="004270A5" w:rsidP="004270A5">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931</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953</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4270A5" w:rsidRPr="00346B5C" w:rsidRDefault="004270A5" w:rsidP="008944BC">
      <w:pPr>
        <w:pStyle w:val="P00"/>
        <w:spacing w:before="0"/>
        <w:ind w:left="0" w:right="1134"/>
        <w:rPr>
          <w:rFonts w:ascii="FrankRuehl" w:hAnsi="FrankRuehl"/>
          <w:vanish/>
          <w:szCs w:val="20"/>
          <w:shd w:val="clear" w:color="auto" w:fill="FFFF99"/>
          <w:rtl/>
        </w:rPr>
      </w:pPr>
    </w:p>
    <w:p w:rsidR="004270A5" w:rsidRPr="00346B5C" w:rsidRDefault="004270A5" w:rsidP="008944BC">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1.1.2022</w:t>
      </w:r>
    </w:p>
    <w:p w:rsidR="004270A5" w:rsidRPr="00346B5C" w:rsidRDefault="004270A5" w:rsidP="008944BC">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החלטה (מס' 3) תשפ"ב-2022</w:t>
      </w:r>
    </w:p>
    <w:p w:rsidR="004270A5" w:rsidRPr="00346B5C" w:rsidRDefault="004270A5" w:rsidP="008944BC">
      <w:pPr>
        <w:pStyle w:val="P00"/>
        <w:spacing w:before="0"/>
        <w:ind w:left="0" w:right="1134"/>
        <w:rPr>
          <w:rFonts w:ascii="FrankRuehl" w:hAnsi="FrankRuehl"/>
          <w:vanish/>
          <w:szCs w:val="20"/>
          <w:shd w:val="clear" w:color="auto" w:fill="FFFF99"/>
          <w:rtl/>
        </w:rPr>
      </w:pPr>
      <w:hyperlink r:id="rId268" w:history="1">
        <w:r w:rsidRPr="00346B5C">
          <w:rPr>
            <w:rStyle w:val="Hyperlink"/>
            <w:rFonts w:ascii="FrankRuehl" w:hAnsi="FrankRuehl" w:hint="cs"/>
            <w:vanish/>
            <w:szCs w:val="20"/>
            <w:shd w:val="clear" w:color="auto" w:fill="FFFF99"/>
            <w:rtl/>
          </w:rPr>
          <w:t>ק"ת תשפ"ב מס' 10011</w:t>
        </w:r>
      </w:hyperlink>
      <w:r w:rsidRPr="00346B5C">
        <w:rPr>
          <w:rFonts w:ascii="FrankRuehl" w:hAnsi="FrankRuehl" w:hint="cs"/>
          <w:vanish/>
          <w:szCs w:val="20"/>
          <w:shd w:val="clear" w:color="auto" w:fill="FFFF99"/>
          <w:rtl/>
        </w:rPr>
        <w:t xml:space="preserve"> מיום 22.2.2022 עמ' 2138</w:t>
      </w:r>
    </w:p>
    <w:p w:rsidR="007856FD" w:rsidRPr="00346B5C" w:rsidRDefault="007856FD" w:rsidP="007856FD">
      <w:pPr>
        <w:pStyle w:val="P00"/>
        <w:ind w:left="0" w:right="1134"/>
        <w:rPr>
          <w:rStyle w:val="default"/>
          <w:rFonts w:cs="FrankRuehl"/>
          <w:vanish/>
          <w:sz w:val="22"/>
          <w:szCs w:val="2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Pr="00346B5C">
        <w:rPr>
          <w:rStyle w:val="default"/>
          <w:rFonts w:cs="FrankRuehl" w:hint="cs"/>
          <w:strike/>
          <w:vanish/>
          <w:sz w:val="22"/>
          <w:szCs w:val="22"/>
          <w:shd w:val="clear" w:color="auto" w:fill="FFFF99"/>
          <w:rtl/>
        </w:rPr>
        <w:t>953</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1,600</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p>
    <w:p w:rsidR="007856FD" w:rsidRPr="00346B5C" w:rsidRDefault="007856FD" w:rsidP="007856FD">
      <w:pPr>
        <w:pStyle w:val="P00"/>
        <w:spacing w:before="0"/>
        <w:ind w:left="0" w:right="1134"/>
        <w:rPr>
          <w:rFonts w:ascii="FrankRuehl" w:hAnsi="FrankRuehl"/>
          <w:vanish/>
          <w:szCs w:val="20"/>
          <w:shd w:val="clear" w:color="auto" w:fill="FFFF99"/>
          <w:rtl/>
        </w:rPr>
      </w:pPr>
    </w:p>
    <w:p w:rsidR="007856FD" w:rsidRPr="00346B5C" w:rsidRDefault="007856FD" w:rsidP="007856FD">
      <w:pPr>
        <w:pStyle w:val="P00"/>
        <w:spacing w:before="0"/>
        <w:ind w:left="0" w:right="1134"/>
        <w:rPr>
          <w:rFonts w:ascii="FrankRuehl" w:hAnsi="FrankRuehl"/>
          <w:vanish/>
          <w:color w:val="FF0000"/>
          <w:szCs w:val="20"/>
          <w:shd w:val="clear" w:color="auto" w:fill="FFFF99"/>
          <w:rtl/>
        </w:rPr>
      </w:pPr>
      <w:r w:rsidRPr="00346B5C">
        <w:rPr>
          <w:rFonts w:ascii="FrankRuehl" w:hAnsi="FrankRuehl" w:hint="cs"/>
          <w:vanish/>
          <w:color w:val="FF0000"/>
          <w:szCs w:val="20"/>
          <w:shd w:val="clear" w:color="auto" w:fill="FFFF99"/>
          <w:rtl/>
        </w:rPr>
        <w:t>מיום 1.1.2023</w:t>
      </w:r>
    </w:p>
    <w:p w:rsidR="007856FD" w:rsidRPr="00346B5C" w:rsidRDefault="007856FD" w:rsidP="007856FD">
      <w:pPr>
        <w:pStyle w:val="P00"/>
        <w:spacing w:before="0"/>
        <w:ind w:left="0" w:right="1134"/>
        <w:rPr>
          <w:rFonts w:ascii="FrankRuehl" w:hAnsi="FrankRuehl"/>
          <w:vanish/>
          <w:szCs w:val="20"/>
          <w:shd w:val="clear" w:color="auto" w:fill="FFFF99"/>
          <w:rtl/>
        </w:rPr>
      </w:pPr>
      <w:r w:rsidRPr="00346B5C">
        <w:rPr>
          <w:rFonts w:ascii="FrankRuehl" w:hAnsi="FrankRuehl" w:hint="cs"/>
          <w:b/>
          <w:bCs/>
          <w:vanish/>
          <w:szCs w:val="20"/>
          <w:shd w:val="clear" w:color="auto" w:fill="FFFF99"/>
          <w:rtl/>
        </w:rPr>
        <w:t>הודעה תשפ"ג-2023</w:t>
      </w:r>
    </w:p>
    <w:p w:rsidR="007856FD" w:rsidRPr="00346B5C" w:rsidRDefault="007856FD" w:rsidP="007856FD">
      <w:pPr>
        <w:pStyle w:val="P00"/>
        <w:spacing w:before="0"/>
        <w:ind w:left="0" w:right="1134"/>
        <w:rPr>
          <w:rFonts w:ascii="FrankRuehl" w:hAnsi="FrankRuehl"/>
          <w:vanish/>
          <w:szCs w:val="20"/>
          <w:shd w:val="clear" w:color="auto" w:fill="FFFF99"/>
          <w:rtl/>
        </w:rPr>
      </w:pPr>
      <w:hyperlink r:id="rId269" w:history="1">
        <w:r w:rsidRPr="00346B5C">
          <w:rPr>
            <w:rStyle w:val="Hyperlink"/>
            <w:rFonts w:ascii="FrankRuehl" w:hAnsi="FrankRuehl" w:hint="cs"/>
            <w:vanish/>
            <w:szCs w:val="20"/>
            <w:shd w:val="clear" w:color="auto" w:fill="FFFF99"/>
            <w:rtl/>
          </w:rPr>
          <w:t>ק"ת תשפ"ג מס' 10508</w:t>
        </w:r>
      </w:hyperlink>
      <w:r w:rsidRPr="00346B5C">
        <w:rPr>
          <w:rFonts w:ascii="FrankRuehl" w:hAnsi="FrankRuehl" w:hint="cs"/>
          <w:vanish/>
          <w:szCs w:val="20"/>
          <w:shd w:val="clear" w:color="auto" w:fill="FFFF99"/>
          <w:rtl/>
        </w:rPr>
        <w:t xml:space="preserve"> מיום 9.1.2023 עמ' 880</w:t>
      </w:r>
    </w:p>
    <w:p w:rsidR="00C709B2" w:rsidRPr="00C709B2" w:rsidRDefault="00C709B2" w:rsidP="004270A5">
      <w:pPr>
        <w:pStyle w:val="P00"/>
        <w:ind w:left="0" w:right="1134"/>
        <w:rPr>
          <w:rStyle w:val="default"/>
          <w:rFonts w:cs="FrankRuehl"/>
          <w:sz w:val="2"/>
          <w:szCs w:val="2"/>
          <w:shd w:val="clear" w:color="auto" w:fill="FFFF99"/>
          <w:rtl/>
        </w:rPr>
      </w:pPr>
      <w:r w:rsidRPr="00346B5C">
        <w:rPr>
          <w:rStyle w:val="default"/>
          <w:rFonts w:cs="FrankRuehl"/>
          <w:vanish/>
          <w:sz w:val="22"/>
          <w:szCs w:val="22"/>
          <w:shd w:val="clear" w:color="auto" w:fill="FFFF99"/>
          <w:rtl/>
        </w:rPr>
        <w:t>50</w:t>
      </w:r>
      <w:r w:rsidRPr="00346B5C">
        <w:rPr>
          <w:rStyle w:val="default"/>
          <w:rFonts w:cs="FrankRuehl" w:hint="cs"/>
          <w:vanish/>
          <w:sz w:val="22"/>
          <w:szCs w:val="22"/>
          <w:shd w:val="clear" w:color="auto" w:fill="FFFF99"/>
          <w:rtl/>
        </w:rPr>
        <w:t>ד.</w:t>
      </w:r>
      <w:r w:rsidRPr="00346B5C">
        <w:rPr>
          <w:rStyle w:val="default"/>
          <w:rFonts w:cs="FrankRuehl"/>
          <w:vanish/>
          <w:sz w:val="22"/>
          <w:szCs w:val="22"/>
          <w:shd w:val="clear" w:color="auto" w:fill="FFFF99"/>
          <w:rtl/>
        </w:rPr>
        <w:tab/>
        <w:t xml:space="preserve">חבר הכנסת זכאי למימון הוצאות בדיקה רפואית תקופתית פעם בשנה, במכון רפואי שאישר רופא הכנסת, בסכום שלא יעלה על </w:t>
      </w:r>
      <w:r w:rsidR="007856FD" w:rsidRPr="00346B5C">
        <w:rPr>
          <w:rStyle w:val="default"/>
          <w:rFonts w:cs="FrankRuehl" w:hint="cs"/>
          <w:strike/>
          <w:vanish/>
          <w:sz w:val="22"/>
          <w:szCs w:val="22"/>
          <w:shd w:val="clear" w:color="auto" w:fill="FFFF99"/>
          <w:rtl/>
        </w:rPr>
        <w:t>1,600</w:t>
      </w:r>
      <w:r w:rsidRPr="00346B5C">
        <w:rPr>
          <w:rStyle w:val="default"/>
          <w:rFonts w:cs="FrankRuehl" w:hint="cs"/>
          <w:vanish/>
          <w:sz w:val="22"/>
          <w:szCs w:val="22"/>
          <w:shd w:val="clear" w:color="auto" w:fill="FFFF99"/>
          <w:rtl/>
        </w:rPr>
        <w:t xml:space="preserve"> </w:t>
      </w:r>
      <w:r w:rsidR="004270A5" w:rsidRPr="00346B5C">
        <w:rPr>
          <w:rStyle w:val="default"/>
          <w:rFonts w:cs="FrankRuehl" w:hint="cs"/>
          <w:vanish/>
          <w:sz w:val="22"/>
          <w:szCs w:val="22"/>
          <w:u w:val="single"/>
          <w:shd w:val="clear" w:color="auto" w:fill="FFFF99"/>
          <w:rtl/>
        </w:rPr>
        <w:t>1,</w:t>
      </w:r>
      <w:r w:rsidR="007856FD" w:rsidRPr="00346B5C">
        <w:rPr>
          <w:rStyle w:val="default"/>
          <w:rFonts w:cs="FrankRuehl" w:hint="cs"/>
          <w:vanish/>
          <w:sz w:val="22"/>
          <w:szCs w:val="22"/>
          <w:u w:val="single"/>
          <w:shd w:val="clear" w:color="auto" w:fill="FFFF99"/>
          <w:rtl/>
        </w:rPr>
        <w:t>684</w:t>
      </w:r>
      <w:r w:rsidRPr="00346B5C">
        <w:rPr>
          <w:rStyle w:val="default"/>
          <w:rFonts w:cs="FrankRuehl"/>
          <w:vanish/>
          <w:sz w:val="22"/>
          <w:szCs w:val="22"/>
          <w:shd w:val="clear" w:color="auto" w:fill="FFFF99"/>
          <w:rtl/>
        </w:rPr>
        <w:t xml:space="preserve"> שקלים חדשים ושישולם כנגד חשבונית או קבלה ממכון רפואי כאמור.</w:t>
      </w:r>
      <w:bookmarkEnd w:id="133"/>
    </w:p>
    <w:p w:rsidR="00D84F51" w:rsidRDefault="00D84F51" w:rsidP="00A36D5F">
      <w:pPr>
        <w:pStyle w:val="P00"/>
        <w:spacing w:before="72"/>
        <w:ind w:left="1021" w:right="1134" w:hanging="1021"/>
        <w:rPr>
          <w:rStyle w:val="default"/>
          <w:rFonts w:cs="FrankRuehl" w:hint="cs"/>
          <w:rtl/>
        </w:rPr>
      </w:pPr>
      <w:bookmarkStart w:id="134" w:name="Seif67"/>
      <w:bookmarkEnd w:id="134"/>
      <w:r>
        <w:rPr>
          <w:lang w:val="he-IL"/>
        </w:rPr>
        <w:pict>
          <v:rect id="_x0000_s2194" style="position:absolute;left:0;text-align:left;margin-left:464.5pt;margin-top:8.05pt;width:75.05pt;height:44.7pt;z-index:251675136" o:allowincell="f" filled="f" stroked="f" strokecolor="lime" strokeweight=".25pt">
            <v:textbox inset="0,0,0,0">
              <w:txbxContent>
                <w:p w:rsidR="003666A8" w:rsidRDefault="003666A8" w:rsidP="00D84F51">
                  <w:pPr>
                    <w:spacing w:line="160" w:lineRule="exact"/>
                    <w:jc w:val="left"/>
                    <w:rPr>
                      <w:rFonts w:cs="Miriam" w:hint="cs"/>
                      <w:szCs w:val="18"/>
                      <w:rtl/>
                    </w:rPr>
                  </w:pPr>
                  <w:r>
                    <w:rPr>
                      <w:rFonts w:cs="Miriam" w:hint="cs"/>
                      <w:szCs w:val="18"/>
                      <w:rtl/>
                    </w:rPr>
                    <w:t>התאמות בשל מוגבלות בניידות</w:t>
                  </w:r>
                </w:p>
                <w:p w:rsidR="003666A8" w:rsidRDefault="003666A8" w:rsidP="00D84F51">
                  <w:pPr>
                    <w:spacing w:line="160" w:lineRule="exact"/>
                    <w:jc w:val="left"/>
                    <w:rPr>
                      <w:rFonts w:cs="Miriam" w:hint="cs"/>
                      <w:noProof/>
                      <w:szCs w:val="18"/>
                      <w:rtl/>
                    </w:rPr>
                  </w:pPr>
                  <w:r>
                    <w:rPr>
                      <w:rFonts w:cs="Miriam" w:hint="cs"/>
                      <w:szCs w:val="18"/>
                      <w:rtl/>
                    </w:rPr>
                    <w:t>תק' תש"ע-2010</w:t>
                  </w:r>
                </w:p>
                <w:p w:rsidR="003666A8" w:rsidRDefault="003666A8" w:rsidP="00D84F51">
                  <w:pPr>
                    <w:spacing w:line="160" w:lineRule="exact"/>
                    <w:jc w:val="left"/>
                    <w:rPr>
                      <w:rFonts w:cs="Miriam" w:hint="cs"/>
                      <w:noProof/>
                      <w:szCs w:val="18"/>
                      <w:rtl/>
                    </w:rPr>
                  </w:pPr>
                  <w:r>
                    <w:rPr>
                      <w:rFonts w:cs="Miriam" w:hint="cs"/>
                      <w:noProof/>
                      <w:szCs w:val="18"/>
                      <w:rtl/>
                    </w:rPr>
                    <w:t>החלטה (מס' 6) תשע"ה-2015</w:t>
                  </w:r>
                </w:p>
              </w:txbxContent>
            </v:textbox>
            <w10:anchorlock/>
          </v:rect>
        </w:pict>
      </w:r>
      <w:r>
        <w:rPr>
          <w:rStyle w:val="big-number"/>
          <w:rtl/>
        </w:rPr>
        <w:t>50</w:t>
      </w:r>
      <w:r>
        <w:rPr>
          <w:rStyle w:val="default"/>
          <w:rFonts w:cs="FrankRuehl" w:hint="cs"/>
          <w:rtl/>
        </w:rPr>
        <w:t>ה.</w:t>
      </w:r>
      <w:r>
        <w:rPr>
          <w:rStyle w:val="default"/>
          <w:rFonts w:cs="FrankRuehl"/>
          <w:rtl/>
        </w:rPr>
        <w:tab/>
      </w:r>
      <w:r>
        <w:rPr>
          <w:rStyle w:val="default"/>
          <w:rFonts w:cs="FrankRuehl" w:hint="cs"/>
          <w:rtl/>
        </w:rPr>
        <w:t>(א)</w:t>
      </w:r>
      <w:r>
        <w:rPr>
          <w:rStyle w:val="default"/>
          <w:rFonts w:cs="FrankRuehl" w:hint="cs"/>
          <w:rtl/>
        </w:rPr>
        <w:tab/>
      </w:r>
      <w:r w:rsidR="00A36D5F">
        <w:rPr>
          <w:rStyle w:val="default"/>
          <w:rFonts w:cs="FrankRuehl" w:hint="cs"/>
          <w:rtl/>
        </w:rPr>
        <w:t>(1)</w:t>
      </w:r>
      <w:r w:rsidR="00A36D5F">
        <w:rPr>
          <w:rStyle w:val="default"/>
          <w:rFonts w:cs="FrankRuehl" w:hint="cs"/>
          <w:rtl/>
        </w:rPr>
        <w:tab/>
      </w:r>
      <w:r>
        <w:rPr>
          <w:rStyle w:val="default"/>
          <w:rFonts w:cs="FrankRuehl" w:hint="cs"/>
          <w:rtl/>
        </w:rPr>
        <w:t xml:space="preserve">הכנסת תממן התאמות ושירותים הנדרשים לצורך מילוי תפקידו של חבר הכנסת שהוא מוגבל בניידות בשל לקות </w:t>
      </w:r>
      <w:r w:rsidR="00A36D5F" w:rsidRPr="00A36D5F">
        <w:rPr>
          <w:rStyle w:val="default"/>
          <w:rFonts w:cs="FrankRuehl" w:hint="cs"/>
          <w:rtl/>
        </w:rPr>
        <w:t xml:space="preserve">פיסית הזכאי לגמלת ניידות לפי הסכם בדבר גמלת ניידות שנערך לפי סעיף 9 לחוק הביטוח הלאומי [נוסח משולב], התשנ"ה-1995, או לגמלה דומה במהותה בשל היותו נכה או נפגע לפי חוק הנכים או חוק נפגעי פעולות איבה כהגדרתם בחוק האמור (בסעיף זה </w:t>
      </w:r>
      <w:r w:rsidR="00A36D5F" w:rsidRPr="00A36D5F">
        <w:rPr>
          <w:rStyle w:val="default"/>
          <w:rFonts w:cs="FrankRuehl"/>
          <w:rtl/>
        </w:rPr>
        <w:t>–</w:t>
      </w:r>
      <w:r w:rsidR="00A36D5F" w:rsidRPr="00A36D5F">
        <w:rPr>
          <w:rStyle w:val="default"/>
          <w:rFonts w:cs="FrankRuehl" w:hint="cs"/>
          <w:rtl/>
        </w:rPr>
        <w:t xml:space="preserve"> גמלת ניידות)</w:t>
      </w:r>
      <w:r>
        <w:rPr>
          <w:rStyle w:val="default"/>
          <w:rFonts w:cs="FrankRuehl" w:hint="cs"/>
          <w:rtl/>
        </w:rPr>
        <w:t xml:space="preserve">, והכל כפי שיקבע המנהל הכללי של </w:t>
      </w:r>
      <w:r w:rsidR="00A36D5F">
        <w:rPr>
          <w:rStyle w:val="default"/>
          <w:rFonts w:cs="FrankRuehl" w:hint="cs"/>
          <w:rtl/>
        </w:rPr>
        <w:t>הכנסת לפי הצרכים ונסיבות העניין;</w:t>
      </w:r>
    </w:p>
    <w:p w:rsidR="00A36D5F" w:rsidRPr="00A36D5F" w:rsidRDefault="00812F05" w:rsidP="00812F05">
      <w:pPr>
        <w:pStyle w:val="P00"/>
        <w:spacing w:before="72"/>
        <w:ind w:left="1021" w:right="1134"/>
        <w:rPr>
          <w:rStyle w:val="default"/>
          <w:rFonts w:cs="FrankRuehl" w:hint="cs"/>
          <w:rtl/>
        </w:rPr>
      </w:pPr>
      <w:r>
        <w:rPr>
          <w:rFonts w:hint="cs"/>
          <w:rtl/>
          <w:lang w:eastAsia="en-US"/>
        </w:rPr>
        <w:pict>
          <v:shape id="_x0000_s2353" type="#_x0000_t202" style="position:absolute;left:0;text-align:left;margin-left:463.75pt;margin-top:7.1pt;width:78.6pt;height:12.1pt;z-index:251727360" filled="f" stroked="f">
            <v:textbox inset="1mm,0,1mm,0">
              <w:txbxContent>
                <w:p w:rsidR="00812F05" w:rsidRDefault="00812F05" w:rsidP="00812F05">
                  <w:pPr>
                    <w:spacing w:line="160" w:lineRule="exact"/>
                    <w:jc w:val="left"/>
                    <w:rPr>
                      <w:rFonts w:cs="Miriam" w:hint="cs"/>
                      <w:noProof/>
                      <w:szCs w:val="18"/>
                      <w:rtl/>
                    </w:rPr>
                  </w:pPr>
                  <w:r>
                    <w:rPr>
                      <w:rFonts w:cs="Miriam" w:hint="cs"/>
                      <w:noProof/>
                      <w:szCs w:val="18"/>
                      <w:rtl/>
                    </w:rPr>
                    <w:t>החלטה תשע"ח-2018</w:t>
                  </w:r>
                </w:p>
              </w:txbxContent>
            </v:textbox>
          </v:shape>
        </w:pict>
      </w:r>
      <w:r>
        <w:rPr>
          <w:rStyle w:val="default"/>
          <w:rFonts w:cs="FrankRuehl" w:hint="cs"/>
          <w:rtl/>
        </w:rPr>
        <w:t>(2)</w:t>
      </w:r>
      <w:r>
        <w:rPr>
          <w:rStyle w:val="default"/>
          <w:rFonts w:cs="FrankRuehl" w:hint="cs"/>
          <w:rtl/>
        </w:rPr>
        <w:tab/>
      </w:r>
      <w:r w:rsidR="00A36D5F" w:rsidRPr="00A36D5F">
        <w:rPr>
          <w:rStyle w:val="default"/>
          <w:rFonts w:cs="FrankRuehl" w:hint="cs"/>
          <w:rtl/>
        </w:rPr>
        <w:t xml:space="preserve">בתוקף סמכותו לפי פסקה (1) רשאי המנהל הכללי של הכנסת לאשר העסקת עובד אחד שיסייע לחבר הכנסת בקשר למוגבלותו, ובמקרים חריגים ומטעמים מיוחדים </w:t>
      </w:r>
      <w:r w:rsidR="00A36D5F" w:rsidRPr="00A36D5F">
        <w:rPr>
          <w:rStyle w:val="default"/>
          <w:rFonts w:cs="FrankRuehl"/>
          <w:rtl/>
        </w:rPr>
        <w:t>–</w:t>
      </w:r>
      <w:r w:rsidR="00A36D5F" w:rsidRPr="00A36D5F">
        <w:rPr>
          <w:rStyle w:val="default"/>
          <w:rFonts w:cs="FrankRuehl" w:hint="cs"/>
          <w:rtl/>
        </w:rPr>
        <w:t xml:space="preserve"> עובד אחד נוסף שיסייע לחבר הכנסת כאמור; עובדים כאמור יועסקו על ידי הכנסת בהסכמת חבר הכנסת או על ידי חבר הכנסת, כפי שיחליט המנהל הכללי של הכנסת, ובהיקף המשרה שיחליט; בכפוף לאמור, לעניין עובד שיועסק על ידי חבר הכנסת, יחולו על העסקתו הוראות פרק ה'1</w:t>
      </w:r>
      <w:r w:rsidRPr="00812F05">
        <w:rPr>
          <w:rStyle w:val="default"/>
          <w:rFonts w:cs="FrankRuehl" w:hint="cs"/>
          <w:rtl/>
        </w:rPr>
        <w:t xml:space="preserve">, ואולם אם הועסק כנהג </w:t>
      </w:r>
      <w:r w:rsidRPr="00812F05">
        <w:rPr>
          <w:rStyle w:val="default"/>
          <w:rFonts w:cs="FrankRuehl"/>
          <w:rtl/>
        </w:rPr>
        <w:t>–</w:t>
      </w:r>
      <w:r w:rsidRPr="00812F05">
        <w:rPr>
          <w:rStyle w:val="default"/>
          <w:rFonts w:cs="FrankRuehl" w:hint="cs"/>
          <w:rtl/>
        </w:rPr>
        <w:t xml:space="preserve"> יחולו על העסקתו הוראות פרק ה'1, בשינויים המחויבים ובשינויים כאמור בפסקה (4)</w:t>
      </w:r>
      <w:r w:rsidR="00A36D5F" w:rsidRPr="00A36D5F">
        <w:rPr>
          <w:rStyle w:val="default"/>
          <w:rFonts w:cs="FrankRuehl" w:hint="cs"/>
          <w:rtl/>
        </w:rPr>
        <w:t>; אישור להעסקת עובד לפי פסקה זו יינתן לתקופה שלא תעלה על שנה, והמנהל הכללי של הכנסת רשאי להאריכו לפי הצורך;</w:t>
      </w:r>
    </w:p>
    <w:p w:rsidR="00A36D5F" w:rsidRDefault="00A36D5F" w:rsidP="00A36D5F">
      <w:pPr>
        <w:pStyle w:val="P00"/>
        <w:spacing w:before="72"/>
        <w:ind w:left="1021" w:right="1134"/>
        <w:rPr>
          <w:rStyle w:val="default"/>
          <w:rFonts w:cs="FrankRuehl"/>
          <w:rtl/>
        </w:rPr>
      </w:pPr>
      <w:r w:rsidRPr="00A36D5F">
        <w:rPr>
          <w:rStyle w:val="default"/>
          <w:rFonts w:cs="FrankRuehl" w:hint="cs"/>
          <w:rtl/>
        </w:rPr>
        <w:t>(3)</w:t>
      </w:r>
      <w:r w:rsidRPr="00A36D5F">
        <w:rPr>
          <w:rStyle w:val="default"/>
          <w:rFonts w:cs="FrankRuehl" w:hint="cs"/>
          <w:rtl/>
        </w:rPr>
        <w:tab/>
        <w:t>על אף האמור בפסקאות (1) ו-(2), המנהל הכללי של הכנסת רשאי לאשר מימון התאמות ושירותים כאמור בפסקאות אלה לחבר הכנסת שאינו זכאי לגמלת ניידות כאמור בפסקה (1) אם הוא מוגבל בניידות בשל לקות פיסית באופן זמני; אישור לפי פסקה זו יינתן לתקופה שלא תעלה על חודשיים, והמנהל הכללי של הכנסת רשאי להאריכו בחודש אחד בלבד</w:t>
      </w:r>
      <w:r w:rsidR="00812F05">
        <w:rPr>
          <w:rStyle w:val="default"/>
          <w:rFonts w:cs="FrankRuehl" w:hint="cs"/>
          <w:rtl/>
        </w:rPr>
        <w:t>;</w:t>
      </w:r>
    </w:p>
    <w:p w:rsidR="00812F05" w:rsidRPr="00812F05" w:rsidRDefault="00812F05" w:rsidP="00812F05">
      <w:pPr>
        <w:pStyle w:val="P00"/>
        <w:spacing w:before="72"/>
        <w:ind w:left="1021" w:right="1134"/>
        <w:rPr>
          <w:rStyle w:val="default"/>
          <w:rFonts w:cs="FrankRuehl"/>
          <w:rtl/>
        </w:rPr>
      </w:pPr>
      <w:r>
        <w:rPr>
          <w:rFonts w:hint="cs"/>
          <w:rtl/>
          <w:lang w:eastAsia="en-US"/>
        </w:rPr>
        <w:pict>
          <v:shape id="_x0000_s2354" type="#_x0000_t202" style="position:absolute;left:0;text-align:left;margin-left:463.75pt;margin-top:7.1pt;width:78.6pt;height:12.1pt;z-index:251728384" filled="f" stroked="f">
            <v:textbox inset="1mm,0,1mm,0">
              <w:txbxContent>
                <w:p w:rsidR="00812F05" w:rsidRDefault="00812F05" w:rsidP="00812F05">
                  <w:pPr>
                    <w:spacing w:line="160" w:lineRule="exact"/>
                    <w:jc w:val="left"/>
                    <w:rPr>
                      <w:rFonts w:cs="Miriam" w:hint="cs"/>
                      <w:noProof/>
                      <w:szCs w:val="18"/>
                      <w:rtl/>
                    </w:rPr>
                  </w:pPr>
                  <w:r>
                    <w:rPr>
                      <w:rFonts w:cs="Miriam" w:hint="cs"/>
                      <w:noProof/>
                      <w:szCs w:val="18"/>
                      <w:rtl/>
                    </w:rPr>
                    <w:t>החלטה תשע"ח-2018</w:t>
                  </w:r>
                </w:p>
              </w:txbxContent>
            </v:textbox>
          </v:shape>
        </w:pict>
      </w:r>
      <w:r>
        <w:rPr>
          <w:rStyle w:val="default"/>
          <w:rFonts w:cs="FrankRuehl" w:hint="cs"/>
          <w:rtl/>
        </w:rPr>
        <w:t>(4)</w:t>
      </w:r>
      <w:r>
        <w:rPr>
          <w:rStyle w:val="default"/>
          <w:rFonts w:cs="FrankRuehl" w:hint="cs"/>
          <w:rtl/>
        </w:rPr>
        <w:tab/>
      </w:r>
      <w:r w:rsidRPr="00812F05">
        <w:rPr>
          <w:rStyle w:val="default"/>
          <w:rFonts w:cs="FrankRuehl" w:hint="cs"/>
          <w:rtl/>
        </w:rPr>
        <w:t>אישר המנהל הכללי של הכנסת מימון בעבור העסקת נהג לחבר הכנסת שהוא מוגבל בניידות לפי פסקה (2), יועסק הנהג על ידי חבר הכנסת, ויחולו הוראות אלה:</w:t>
      </w:r>
    </w:p>
    <w:p w:rsidR="001F6589" w:rsidRPr="00812F05" w:rsidRDefault="001F6589" w:rsidP="001F6589">
      <w:pPr>
        <w:pStyle w:val="P00"/>
        <w:spacing w:before="72"/>
        <w:ind w:left="1474" w:right="1134"/>
        <w:rPr>
          <w:rStyle w:val="default"/>
          <w:rFonts w:cs="FrankRuehl"/>
          <w:rtl/>
        </w:rPr>
      </w:pPr>
      <w:r>
        <w:rPr>
          <w:rFonts w:hint="cs"/>
          <w:rtl/>
          <w:lang w:eastAsia="en-US"/>
        </w:rPr>
        <w:pict>
          <v:shape id="_x0000_s2360" type="#_x0000_t202" style="position:absolute;left:0;text-align:left;margin-left:463.75pt;margin-top:7.1pt;width:78.6pt;height:24.5pt;z-index:251733504" filled="f" stroked="f">
            <v:textbox inset="1mm,0,1mm,0">
              <w:txbxContent>
                <w:p w:rsidR="001F6589" w:rsidRDefault="001F6589" w:rsidP="001F6589">
                  <w:pPr>
                    <w:spacing w:line="160" w:lineRule="exact"/>
                    <w:jc w:val="left"/>
                    <w:rPr>
                      <w:rFonts w:cs="Miriam" w:hint="cs"/>
                      <w:noProof/>
                      <w:szCs w:val="18"/>
                      <w:rtl/>
                    </w:rPr>
                  </w:pPr>
                  <w:r>
                    <w:rPr>
                      <w:rFonts w:cs="Miriam" w:hint="cs"/>
                      <w:noProof/>
                      <w:szCs w:val="18"/>
                      <w:rtl/>
                    </w:rPr>
                    <w:t>החלטה (מס' 4) תשע"ח-2018</w:t>
                  </w:r>
                </w:p>
              </w:txbxContent>
            </v:textbox>
          </v:shape>
        </w:pict>
      </w:r>
      <w:r>
        <w:rPr>
          <w:rStyle w:val="default"/>
          <w:rFonts w:cs="FrankRuehl" w:hint="cs"/>
          <w:rtl/>
        </w:rPr>
        <w:t>(</w:t>
      </w:r>
      <w:r w:rsidRPr="00812F05">
        <w:rPr>
          <w:rStyle w:val="default"/>
          <w:rFonts w:cs="FrankRuehl" w:hint="cs"/>
          <w:rtl/>
        </w:rPr>
        <w:t>א)</w:t>
      </w:r>
      <w:r w:rsidRPr="00812F05">
        <w:rPr>
          <w:rStyle w:val="default"/>
          <w:rFonts w:cs="FrankRuehl"/>
          <w:rtl/>
        </w:rPr>
        <w:tab/>
      </w:r>
      <w:r w:rsidRPr="00812F05">
        <w:rPr>
          <w:rStyle w:val="default"/>
          <w:rFonts w:cs="FrankRuehl" w:hint="cs"/>
          <w:rtl/>
        </w:rPr>
        <w:t>על אף האמור בסעיף 40ג(ב), המנהל הכללי של הכנסת רשאי לקבוע כי הוא יועסק במשרה חלקית</w:t>
      </w:r>
      <w:r w:rsidRPr="001F6589">
        <w:rPr>
          <w:rStyle w:val="default"/>
          <w:rFonts w:cs="FrankRuehl" w:hint="cs"/>
          <w:rtl/>
        </w:rPr>
        <w:t>; הועסק הנהג בחלקיות משרה שאינה עולה על שני שלישים ממשרה מלאה, לא יחולו עליו הוראות סעיף 40יד(ג)</w:t>
      </w:r>
      <w:r w:rsidRPr="00812F05">
        <w:rPr>
          <w:rStyle w:val="default"/>
          <w:rFonts w:cs="FrankRuehl" w:hint="cs"/>
          <w:rtl/>
        </w:rPr>
        <w:t>;</w:t>
      </w:r>
    </w:p>
    <w:p w:rsidR="00812F05" w:rsidRPr="00812F05" w:rsidRDefault="001F6589" w:rsidP="001F6589">
      <w:pPr>
        <w:pStyle w:val="P00"/>
        <w:spacing w:before="72"/>
        <w:ind w:left="1474" w:right="1134"/>
        <w:rPr>
          <w:rStyle w:val="default"/>
          <w:rFonts w:cs="FrankRuehl"/>
          <w:rtl/>
        </w:rPr>
      </w:pPr>
      <w:r>
        <w:rPr>
          <w:rFonts w:hint="cs"/>
          <w:rtl/>
          <w:lang w:eastAsia="en-US"/>
        </w:rPr>
        <w:pict>
          <v:shape id="_x0000_s2359" type="#_x0000_t202" style="position:absolute;left:0;text-align:left;margin-left:463.75pt;margin-top:7.1pt;width:78.6pt;height:24.5pt;z-index:251732480" filled="f" stroked="f">
            <v:textbox inset="1mm,0,1mm,0">
              <w:txbxContent>
                <w:p w:rsidR="001F6589" w:rsidRDefault="001F6589" w:rsidP="001F6589">
                  <w:pPr>
                    <w:spacing w:line="160" w:lineRule="exact"/>
                    <w:jc w:val="left"/>
                    <w:rPr>
                      <w:rFonts w:cs="Miriam" w:hint="cs"/>
                      <w:noProof/>
                      <w:szCs w:val="18"/>
                      <w:rtl/>
                    </w:rPr>
                  </w:pPr>
                  <w:r>
                    <w:rPr>
                      <w:rFonts w:cs="Miriam" w:hint="cs"/>
                      <w:noProof/>
                      <w:szCs w:val="18"/>
                      <w:rtl/>
                    </w:rPr>
                    <w:t>החלטה (מס' 4) תשע"ח-2018</w:t>
                  </w:r>
                </w:p>
              </w:txbxContent>
            </v:textbox>
          </v:shape>
        </w:pict>
      </w:r>
      <w:r>
        <w:rPr>
          <w:rStyle w:val="default"/>
          <w:rFonts w:cs="FrankRuehl" w:hint="cs"/>
          <w:rtl/>
        </w:rPr>
        <w:t>(</w:t>
      </w:r>
      <w:r w:rsidR="00812F05" w:rsidRPr="00812F05">
        <w:rPr>
          <w:rStyle w:val="default"/>
          <w:rFonts w:cs="FrankRuehl" w:hint="cs"/>
          <w:rtl/>
        </w:rPr>
        <w:t>ב)</w:t>
      </w:r>
      <w:r w:rsidR="00812F05" w:rsidRPr="00812F05">
        <w:rPr>
          <w:rStyle w:val="default"/>
          <w:rFonts w:cs="FrankRuehl"/>
          <w:rtl/>
        </w:rPr>
        <w:tab/>
      </w:r>
      <w:r w:rsidRPr="001F6589">
        <w:rPr>
          <w:rStyle w:val="default"/>
          <w:rFonts w:cs="FrankRuehl" w:hint="cs"/>
          <w:rtl/>
        </w:rPr>
        <w:t xml:space="preserve">הוא יועסק בדרגה 500, 502 או 506, לפי הוותק שלו, בדירוג נהגים בשירות המדינה (דירוג 764 </w:t>
      </w:r>
      <w:r w:rsidRPr="001F6589">
        <w:rPr>
          <w:rStyle w:val="default"/>
          <w:rFonts w:cs="FrankRuehl"/>
          <w:rtl/>
        </w:rPr>
        <w:t>–</w:t>
      </w:r>
      <w:r w:rsidRPr="001F6589">
        <w:rPr>
          <w:rStyle w:val="default"/>
          <w:rFonts w:cs="FrankRuehl" w:hint="cs"/>
          <w:rtl/>
        </w:rPr>
        <w:t xml:space="preserve"> נהג שר</w:t>
      </w:r>
      <w:r w:rsidR="00812F05" w:rsidRPr="00812F05">
        <w:rPr>
          <w:rStyle w:val="default"/>
          <w:rFonts w:cs="FrankRuehl" w:hint="cs"/>
          <w:rtl/>
        </w:rPr>
        <w:t xml:space="preserve">), ושכרו יתעדכן בהתאם להנחיות נציבות שירות המדינה; שאר תנאי העסקתו יהיו לפי המקובל בשירות המדינה לאותה דרגה, </w:t>
      </w:r>
      <w:r w:rsidRPr="001F6589">
        <w:rPr>
          <w:rStyle w:val="default"/>
          <w:rFonts w:cs="FrankRuehl" w:hint="cs"/>
          <w:rtl/>
        </w:rPr>
        <w:t xml:space="preserve">למעט תוספות שכר שעניינן אבטחה, </w:t>
      </w:r>
      <w:r w:rsidR="00812F05" w:rsidRPr="00812F05">
        <w:rPr>
          <w:rStyle w:val="default"/>
          <w:rFonts w:cs="FrankRuehl" w:hint="cs"/>
          <w:rtl/>
        </w:rPr>
        <w:t xml:space="preserve">ואולם אם נקבעו לאותו עניין תנאי העסקה החלים עליו לפי החלטה זו </w:t>
      </w:r>
      <w:r w:rsidR="00812F05" w:rsidRPr="00812F05">
        <w:rPr>
          <w:rStyle w:val="default"/>
          <w:rFonts w:cs="FrankRuehl"/>
          <w:rtl/>
        </w:rPr>
        <w:t>–</w:t>
      </w:r>
      <w:r w:rsidR="00812F05" w:rsidRPr="00812F05">
        <w:rPr>
          <w:rStyle w:val="default"/>
          <w:rFonts w:cs="FrankRuehl" w:hint="cs"/>
          <w:rtl/>
        </w:rPr>
        <w:t xml:space="preserve"> יגברו התנאים שלפי החלטה זו;</w:t>
      </w:r>
    </w:p>
    <w:p w:rsidR="00812F05" w:rsidRPr="00812F05" w:rsidRDefault="00812F05" w:rsidP="00812F05">
      <w:pPr>
        <w:pStyle w:val="P00"/>
        <w:spacing w:before="72"/>
        <w:ind w:left="1474" w:right="1134"/>
        <w:rPr>
          <w:rStyle w:val="default"/>
          <w:rFonts w:cs="FrankRuehl" w:hint="cs"/>
          <w:rtl/>
        </w:rPr>
      </w:pPr>
      <w:r w:rsidRPr="00812F05">
        <w:rPr>
          <w:rStyle w:val="default"/>
          <w:rFonts w:cs="FrankRuehl" w:hint="cs"/>
          <w:rtl/>
        </w:rPr>
        <w:t>(ג)</w:t>
      </w:r>
      <w:r w:rsidRPr="00812F05">
        <w:rPr>
          <w:rStyle w:val="default"/>
          <w:rFonts w:cs="FrankRuehl"/>
          <w:rtl/>
        </w:rPr>
        <w:tab/>
      </w:r>
      <w:r w:rsidRPr="00812F05">
        <w:rPr>
          <w:rStyle w:val="default"/>
          <w:rFonts w:cs="FrankRuehl" w:hint="cs"/>
          <w:rtl/>
        </w:rPr>
        <w:t>הוראות סעיפים 40ט ו-40י(א)(2) ו-(12) לא יחולו לגבי שכרו ותנאי עבודתו</w:t>
      </w:r>
      <w:r w:rsidR="001F6589">
        <w:rPr>
          <w:rStyle w:val="default"/>
          <w:rFonts w:cs="FrankRuehl" w:hint="cs"/>
          <w:rtl/>
        </w:rPr>
        <w:t>;</w:t>
      </w:r>
    </w:p>
    <w:p w:rsidR="00F652D2" w:rsidRDefault="00F652D2" w:rsidP="00F652D2">
      <w:pPr>
        <w:pStyle w:val="P00"/>
        <w:spacing w:before="72"/>
        <w:ind w:left="1474" w:right="1134"/>
        <w:rPr>
          <w:rStyle w:val="default"/>
          <w:rFonts w:cs="FrankRuehl"/>
          <w:rtl/>
        </w:rPr>
      </w:pPr>
      <w:r w:rsidRPr="001F6589">
        <w:rPr>
          <w:rStyle w:val="default"/>
          <w:rFonts w:cs="FrankRuehl" w:hint="cs"/>
          <w:rtl/>
        </w:rPr>
        <w:pict>
          <v:shape id="_x0000_s2386" type="#_x0000_t202" style="position:absolute;left:0;text-align:left;margin-left:463.75pt;margin-top:7.1pt;width:78.6pt;height:12.7pt;z-index:251748864" filled="f" stroked="f">
            <v:textbox inset="1mm,0,1mm,0">
              <w:txbxContent>
                <w:p w:rsidR="00F652D2" w:rsidRDefault="00F652D2" w:rsidP="00F652D2">
                  <w:pPr>
                    <w:spacing w:line="160" w:lineRule="exact"/>
                    <w:jc w:val="left"/>
                    <w:rPr>
                      <w:rFonts w:cs="Miriam" w:hint="cs"/>
                      <w:noProof/>
                      <w:szCs w:val="18"/>
                      <w:rtl/>
                    </w:rPr>
                  </w:pPr>
                  <w:r>
                    <w:rPr>
                      <w:rFonts w:cs="Miriam" w:hint="cs"/>
                      <w:noProof/>
                      <w:szCs w:val="18"/>
                      <w:rtl/>
                    </w:rPr>
                    <w:t>החלטה תשפ"ג-2023</w:t>
                  </w:r>
                </w:p>
              </w:txbxContent>
            </v:textbox>
          </v:shape>
        </w:pict>
      </w:r>
      <w:r>
        <w:rPr>
          <w:rStyle w:val="default"/>
          <w:rFonts w:cs="FrankRuehl" w:hint="cs"/>
          <w:rtl/>
        </w:rPr>
        <w:t>(ג1</w:t>
      </w:r>
      <w:r w:rsidRPr="001F6589">
        <w:rPr>
          <w:rStyle w:val="default"/>
          <w:rFonts w:cs="FrankRuehl" w:hint="cs"/>
          <w:rtl/>
        </w:rPr>
        <w:t>)</w:t>
      </w:r>
      <w:r w:rsidRPr="001F6589">
        <w:rPr>
          <w:rStyle w:val="default"/>
          <w:rFonts w:cs="FrankRuehl"/>
          <w:rtl/>
        </w:rPr>
        <w:tab/>
      </w:r>
      <w:r>
        <w:rPr>
          <w:rStyle w:val="default"/>
          <w:rFonts w:cs="FrankRuehl" w:hint="cs"/>
          <w:rtl/>
        </w:rPr>
        <w:t>על אף האמור בפסקאות משנה (ב) ו-(ג), הוא רשאי להודיע לחשב הכנסת כי הוראות סעיפים 40ט ו-40י(א)(2) יחולו לגבי שכרו ותנאי עבודתו במקום הוראות פסקת משנה (ב), ולעניין תוספת ותק כאמור בסעיף 40ט יובאו בחשבון גם על תקופות עבודתו כנהג של חבר כנסת, שר או סגן שר; הודעה כאמור תימסר עם תחילת עבודתו של הנהג, והודעה המשנה הודעה קודמת תחול החל ב-1 בחודש שלאחר מסירתה</w:t>
      </w:r>
      <w:r w:rsidRPr="00812F05">
        <w:rPr>
          <w:rStyle w:val="default"/>
          <w:rFonts w:cs="FrankRuehl" w:hint="cs"/>
          <w:rtl/>
        </w:rPr>
        <w:t>;</w:t>
      </w:r>
    </w:p>
    <w:p w:rsidR="001F6589" w:rsidRPr="00812F05" w:rsidRDefault="001F6589" w:rsidP="001F6589">
      <w:pPr>
        <w:pStyle w:val="P00"/>
        <w:spacing w:before="72"/>
        <w:ind w:left="1474" w:right="1134"/>
        <w:rPr>
          <w:rStyle w:val="default"/>
          <w:rFonts w:cs="FrankRuehl"/>
          <w:rtl/>
        </w:rPr>
      </w:pPr>
      <w:r w:rsidRPr="001F6589">
        <w:rPr>
          <w:rStyle w:val="default"/>
          <w:rFonts w:cs="FrankRuehl" w:hint="cs"/>
          <w:rtl/>
        </w:rPr>
        <w:pict>
          <v:shape id="_x0000_s2361" type="#_x0000_t202" style="position:absolute;left:0;text-align:left;margin-left:463.75pt;margin-top:7.1pt;width:78.6pt;height:24.5pt;z-index:251734528" filled="f" stroked="f">
            <v:textbox inset="1mm,0,1mm,0">
              <w:txbxContent>
                <w:p w:rsidR="001F6589" w:rsidRDefault="001F6589" w:rsidP="001F6589">
                  <w:pPr>
                    <w:spacing w:line="160" w:lineRule="exact"/>
                    <w:jc w:val="left"/>
                    <w:rPr>
                      <w:rFonts w:cs="Miriam" w:hint="cs"/>
                      <w:noProof/>
                      <w:szCs w:val="18"/>
                      <w:rtl/>
                    </w:rPr>
                  </w:pPr>
                  <w:r>
                    <w:rPr>
                      <w:rFonts w:cs="Miriam" w:hint="cs"/>
                      <w:noProof/>
                      <w:szCs w:val="18"/>
                      <w:rtl/>
                    </w:rPr>
                    <w:t>החלטה (מס' 4) תשע"ח-2018</w:t>
                  </w:r>
                </w:p>
              </w:txbxContent>
            </v:textbox>
          </v:shape>
        </w:pict>
      </w:r>
      <w:r>
        <w:rPr>
          <w:rStyle w:val="default"/>
          <w:rFonts w:cs="FrankRuehl" w:hint="cs"/>
          <w:rtl/>
        </w:rPr>
        <w:t>(</w:t>
      </w:r>
      <w:r w:rsidRPr="001F6589">
        <w:rPr>
          <w:rStyle w:val="default"/>
          <w:rFonts w:cs="FrankRuehl" w:hint="cs"/>
          <w:rtl/>
        </w:rPr>
        <w:t>ד)</w:t>
      </w:r>
      <w:r w:rsidRPr="001F6589">
        <w:rPr>
          <w:rStyle w:val="default"/>
          <w:rFonts w:cs="FrankRuehl"/>
          <w:rtl/>
        </w:rPr>
        <w:tab/>
      </w:r>
      <w:r w:rsidRPr="001F6589">
        <w:rPr>
          <w:rStyle w:val="default"/>
          <w:rFonts w:cs="FrankRuehl" w:hint="cs"/>
          <w:rtl/>
        </w:rPr>
        <w:t>נוסף על זכאותו להשתתפות בהוצאות לינה בירושלים לפי סעיף 40י(א)(3), הוא זכאי להשתתפות בהוצאות לינה באישור חשב הכנסת אם הוא נדרש ללון במרחק ממקום מגוריו בשל העובדה שחבר הכנסת אינו לן בביתו; מס הכנסה המוטל עליו לפי פסקת משנה זו יהיה על חשבון הכנסת</w:t>
      </w:r>
      <w:r w:rsidRPr="00812F05">
        <w:rPr>
          <w:rStyle w:val="default"/>
          <w:rFonts w:cs="FrankRuehl" w:hint="cs"/>
          <w:rtl/>
        </w:rPr>
        <w:t>;</w:t>
      </w:r>
    </w:p>
    <w:p w:rsidR="001F6589" w:rsidRPr="00812F05" w:rsidRDefault="001F6589" w:rsidP="001F6589">
      <w:pPr>
        <w:pStyle w:val="P00"/>
        <w:spacing w:before="72"/>
        <w:ind w:left="1474" w:right="1134"/>
        <w:rPr>
          <w:rStyle w:val="default"/>
          <w:rFonts w:cs="FrankRuehl"/>
          <w:rtl/>
        </w:rPr>
      </w:pPr>
      <w:r w:rsidRPr="001F6589">
        <w:rPr>
          <w:rStyle w:val="default"/>
          <w:rFonts w:cs="FrankRuehl" w:hint="cs"/>
          <w:rtl/>
        </w:rPr>
        <w:pict>
          <v:shape id="_x0000_s2362" type="#_x0000_t202" style="position:absolute;left:0;text-align:left;margin-left:463.75pt;margin-top:7.1pt;width:78.6pt;height:24.5pt;z-index:251735552" filled="f" stroked="f">
            <v:textbox inset="1mm,0,1mm,0">
              <w:txbxContent>
                <w:p w:rsidR="001F6589" w:rsidRDefault="001F6589" w:rsidP="001F6589">
                  <w:pPr>
                    <w:spacing w:line="160" w:lineRule="exact"/>
                    <w:jc w:val="left"/>
                    <w:rPr>
                      <w:rFonts w:cs="Miriam" w:hint="cs"/>
                      <w:noProof/>
                      <w:szCs w:val="18"/>
                      <w:rtl/>
                    </w:rPr>
                  </w:pPr>
                  <w:r>
                    <w:rPr>
                      <w:rFonts w:cs="Miriam" w:hint="cs"/>
                      <w:noProof/>
                      <w:szCs w:val="18"/>
                      <w:rtl/>
                    </w:rPr>
                    <w:t>החלטה (מס' 4) תשע"ח-2018</w:t>
                  </w:r>
                </w:p>
              </w:txbxContent>
            </v:textbox>
          </v:shape>
        </w:pict>
      </w:r>
      <w:r>
        <w:rPr>
          <w:rStyle w:val="default"/>
          <w:rFonts w:cs="FrankRuehl" w:hint="cs"/>
          <w:rtl/>
        </w:rPr>
        <w:t>(</w:t>
      </w:r>
      <w:r w:rsidRPr="001F6589">
        <w:rPr>
          <w:rStyle w:val="default"/>
          <w:rFonts w:cs="FrankRuehl" w:hint="cs"/>
          <w:rtl/>
        </w:rPr>
        <w:t>ה)</w:t>
      </w:r>
      <w:r w:rsidRPr="001F6589">
        <w:rPr>
          <w:rStyle w:val="default"/>
          <w:rFonts w:cs="FrankRuehl"/>
          <w:rtl/>
        </w:rPr>
        <w:tab/>
      </w:r>
      <w:r w:rsidRPr="001F6589">
        <w:rPr>
          <w:rStyle w:val="default"/>
          <w:rFonts w:cs="FrankRuehl" w:hint="cs"/>
          <w:rtl/>
        </w:rPr>
        <w:t>נוסף על האמור בסעיף 40יד, בימים שבהם הוא עובד אצל חבר הכנסת הוא לא יעסוק בעיסוק נוסף שעיקר נהיגה, או בלימוד נהיגה</w:t>
      </w:r>
      <w:r w:rsidR="00922028">
        <w:rPr>
          <w:rStyle w:val="default"/>
          <w:rFonts w:cs="FrankRuehl" w:hint="cs"/>
          <w:rtl/>
        </w:rPr>
        <w:t>;</w:t>
      </w:r>
    </w:p>
    <w:p w:rsidR="00922028" w:rsidRDefault="00922028" w:rsidP="00922028">
      <w:pPr>
        <w:pStyle w:val="P00"/>
        <w:spacing w:before="72"/>
        <w:ind w:left="1021" w:right="1134"/>
        <w:rPr>
          <w:rStyle w:val="default"/>
          <w:rFonts w:cs="FrankRuehl"/>
          <w:rtl/>
        </w:rPr>
      </w:pPr>
      <w:r>
        <w:rPr>
          <w:rFonts w:hint="cs"/>
          <w:rtl/>
          <w:lang w:eastAsia="en-US"/>
        </w:rPr>
        <w:pict>
          <v:shape id="_x0000_s2382" type="#_x0000_t202" style="position:absolute;left:0;text-align:left;margin-left:463.75pt;margin-top:7.1pt;width:78.6pt;height:19.3pt;z-index:251745792" filled="f" stroked="f">
            <v:textbox inset="1mm,0,1mm,0">
              <w:txbxContent>
                <w:p w:rsidR="00922028" w:rsidRDefault="00922028" w:rsidP="00922028">
                  <w:pPr>
                    <w:spacing w:line="160" w:lineRule="exact"/>
                    <w:jc w:val="left"/>
                    <w:rPr>
                      <w:rFonts w:cs="Miriam" w:hint="cs"/>
                      <w:noProof/>
                      <w:szCs w:val="18"/>
                      <w:rtl/>
                    </w:rPr>
                  </w:pPr>
                  <w:r>
                    <w:rPr>
                      <w:rFonts w:cs="Miriam" w:hint="cs"/>
                      <w:noProof/>
                      <w:szCs w:val="18"/>
                      <w:rtl/>
                    </w:rPr>
                    <w:t>החלטה (מס' 5) תשפ"ב-2022</w:t>
                  </w:r>
                </w:p>
              </w:txbxContent>
            </v:textbox>
          </v:shape>
        </w:pict>
      </w:r>
      <w:r>
        <w:rPr>
          <w:rStyle w:val="default"/>
          <w:rFonts w:cs="FrankRuehl" w:hint="cs"/>
          <w:rtl/>
        </w:rPr>
        <w:t>(5)</w:t>
      </w:r>
      <w:r>
        <w:rPr>
          <w:rStyle w:val="default"/>
          <w:rFonts w:cs="FrankRuehl" w:hint="cs"/>
          <w:rtl/>
        </w:rPr>
        <w:tab/>
        <w:t>בלי לגרוע מהוראות פסקאות (1) עד (4), הכנסת תממן התאמות ושירותים הנדרשים לצורך מילוי תפקידו של חבר הכנסת שהוא מוגבל בניידות באופן משמעותי בשל לקות פיזית והוכרו לו אחוזי נכות, אף אם אינו זכאי לגמלה כאמור בפסקה (1), והכול כפי שתקבע הוועדה הציבורית לפי הצרכים ונסיבות העניין; הוראות סעיף זה יחולו לעניין זה בשינוים המחויבים ובשינויים אלה:</w:t>
      </w:r>
    </w:p>
    <w:p w:rsidR="00922028" w:rsidRDefault="00922028" w:rsidP="0092202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0C3938">
        <w:rPr>
          <w:rStyle w:val="default"/>
          <w:rFonts w:cs="FrankRuehl" w:hint="cs"/>
          <w:rtl/>
        </w:rPr>
        <w:t>בכל מקום, במקום המנהל הכללי של הכנסת תבוא הוועדה הציבורית;</w:t>
      </w:r>
    </w:p>
    <w:p w:rsidR="000C3938" w:rsidRPr="00812F05" w:rsidRDefault="000C3938" w:rsidP="00922028">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הוועדה הציבורית רשאית לאשר העסקת עובד אחד בלבד, שיועסק על ידי חבר הכנסת, בהיקף משרה שתקבע.</w:t>
      </w:r>
    </w:p>
    <w:p w:rsidR="00D84F51" w:rsidRDefault="00A36D5F" w:rsidP="00D84F51">
      <w:pPr>
        <w:pStyle w:val="P00"/>
        <w:spacing w:before="72"/>
        <w:ind w:left="0" w:right="1134"/>
        <w:rPr>
          <w:rStyle w:val="default"/>
          <w:rFonts w:cs="FrankRuehl" w:hint="cs"/>
          <w:rtl/>
        </w:rPr>
      </w:pPr>
      <w:r>
        <w:rPr>
          <w:rFonts w:hint="cs"/>
          <w:rtl/>
          <w:lang w:eastAsia="en-US"/>
        </w:rPr>
        <w:pict>
          <v:shape id="_x0000_s2279" type="#_x0000_t202" style="position:absolute;left:0;text-align:left;margin-left:470.35pt;margin-top:7.1pt;width:1in;height:22.4pt;z-index:251701760" filled="f" stroked="f">
            <v:textbox inset="1mm,0,1mm,0">
              <w:txbxContent>
                <w:p w:rsidR="003666A8" w:rsidRDefault="003666A8" w:rsidP="00A36D5F">
                  <w:pPr>
                    <w:spacing w:line="160" w:lineRule="exact"/>
                    <w:jc w:val="left"/>
                    <w:rPr>
                      <w:rFonts w:cs="Miriam" w:hint="cs"/>
                      <w:noProof/>
                      <w:szCs w:val="18"/>
                      <w:rtl/>
                    </w:rPr>
                  </w:pPr>
                  <w:r>
                    <w:rPr>
                      <w:rFonts w:cs="Miriam" w:hint="cs"/>
                      <w:noProof/>
                      <w:szCs w:val="18"/>
                      <w:rtl/>
                    </w:rPr>
                    <w:t>החלטה (מס' 6) תשע"ה-2015</w:t>
                  </w:r>
                </w:p>
              </w:txbxContent>
            </v:textbox>
          </v:shape>
        </w:pict>
      </w:r>
      <w:r w:rsidR="00D84F51">
        <w:rPr>
          <w:rStyle w:val="default"/>
          <w:rFonts w:cs="FrankRuehl" w:hint="cs"/>
          <w:rtl/>
        </w:rPr>
        <w:tab/>
        <w:t>(ב)</w:t>
      </w:r>
      <w:r w:rsidR="00D84F51">
        <w:rPr>
          <w:rStyle w:val="default"/>
          <w:rFonts w:cs="FrankRuehl" w:hint="cs"/>
          <w:rtl/>
        </w:rPr>
        <w:tab/>
        <w:t>חבר הכנסת שהוא מוגבל בניידות כאמור בסעיף קטן (א), יפנה בכתב למנהל הכללי של הכנסת, יציין מהם ההתאמות והשירותים שלהם הוא נזקק בשל מוגבלותו ולאיזו תקופה הם נחוצים לו, וכי במימונם על ידי הכנסת לא יהיה משום תשלום כפל מאוצר המדינה</w:t>
      </w:r>
      <w:r>
        <w:rPr>
          <w:rStyle w:val="default"/>
          <w:rFonts w:cs="FrankRuehl" w:hint="cs"/>
          <w:rtl/>
        </w:rPr>
        <w:t xml:space="preserve"> </w:t>
      </w:r>
      <w:r w:rsidRPr="00A36D5F">
        <w:rPr>
          <w:rStyle w:val="default"/>
          <w:rFonts w:cs="FrankRuehl" w:hint="cs"/>
          <w:rtl/>
        </w:rPr>
        <w:t>ויציג מסמכים המעידים על הצורך בהתאמות ובשירותים כאמור</w:t>
      </w:r>
      <w:r w:rsidR="00D84F51">
        <w:rPr>
          <w:rStyle w:val="default"/>
          <w:rFonts w:cs="FrankRuehl" w:hint="cs"/>
          <w:rtl/>
        </w:rPr>
        <w:t>.</w:t>
      </w:r>
    </w:p>
    <w:p w:rsidR="00D84F51" w:rsidRDefault="00D84F51" w:rsidP="00D84F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הכללי של הכנסת רשי לבקש מחבר הכנסת שפנה כאמור בסעיף קטן (ב), אם הוא סבור שהדבר חיוני בנסיבות העניין, מידע ומסמכים בדבר הצורך בהתאמות ובשירותים כאמור, ובדבר סיוע או תשלומים אחרים שחבר הכנסת מקבל ממקורות אחרים בשל מוגבלותו.</w:t>
      </w:r>
    </w:p>
    <w:p w:rsidR="00D84F51" w:rsidRDefault="00D84F51" w:rsidP="00D84F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ימומנו התאמות ושירותים כאמור בסעיף קטן (א) אם יש בכך משום תשלום כפל מאוצר המדינה.</w:t>
      </w:r>
    </w:p>
    <w:p w:rsidR="00D84F51" w:rsidRDefault="00D84F51" w:rsidP="00D84F5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הכללי של הכנסת ישמור על סודיות המידע שמסר לו חבר הכנסת לפי סעיף זה, ולא יגלה כל פרט ממנו אלא בהסכמת חבר הכנסת או לצורך מילוי הוראות לפי כל דין.</w:t>
      </w:r>
    </w:p>
    <w:p w:rsidR="00D84F51" w:rsidRDefault="00D84F51" w:rsidP="00D84F5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התאמות ושירותים שקבע המנהל הכללי של הכנסת לפי סעיף זה לא ייחשבו כשכר או כהטבה אחרת הניתנים לחבר הכנסת שהוא מוגבל בניידות.</w:t>
      </w:r>
    </w:p>
    <w:p w:rsidR="00D84F51" w:rsidRPr="00346B5C" w:rsidRDefault="00D84F51" w:rsidP="00D84F51">
      <w:pPr>
        <w:pStyle w:val="P00"/>
        <w:spacing w:before="0"/>
        <w:ind w:left="0" w:right="1134"/>
        <w:rPr>
          <w:rStyle w:val="default"/>
          <w:rFonts w:ascii="FrankRuehl" w:hAnsi="FrankRuehl" w:cs="FrankRuehl" w:hint="cs"/>
          <w:vanish/>
          <w:color w:val="FF0000"/>
          <w:szCs w:val="20"/>
          <w:shd w:val="clear" w:color="auto" w:fill="FFFF99"/>
          <w:rtl/>
        </w:rPr>
      </w:pPr>
      <w:bookmarkStart w:id="135" w:name="Rov237"/>
      <w:r w:rsidRPr="00346B5C">
        <w:rPr>
          <w:rStyle w:val="default"/>
          <w:rFonts w:ascii="FrankRuehl" w:hAnsi="FrankRuehl" w:cs="FrankRuehl" w:hint="cs"/>
          <w:vanish/>
          <w:color w:val="FF0000"/>
          <w:szCs w:val="20"/>
          <w:shd w:val="clear" w:color="auto" w:fill="FFFF99"/>
          <w:rtl/>
        </w:rPr>
        <w:t>מיום 22.2.2010</w:t>
      </w:r>
    </w:p>
    <w:p w:rsidR="00D84F51" w:rsidRPr="00346B5C" w:rsidRDefault="00D84F51" w:rsidP="00D84F51">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תש"ע-2010</w:t>
      </w:r>
    </w:p>
    <w:p w:rsidR="00D84F51" w:rsidRPr="00346B5C" w:rsidRDefault="00D84F51" w:rsidP="00D84F51">
      <w:pPr>
        <w:pStyle w:val="P00"/>
        <w:spacing w:before="0"/>
        <w:ind w:left="0" w:right="1134"/>
        <w:rPr>
          <w:rStyle w:val="default"/>
          <w:rFonts w:ascii="FrankRuehl" w:hAnsi="FrankRuehl" w:cs="FrankRuehl" w:hint="cs"/>
          <w:vanish/>
          <w:szCs w:val="20"/>
          <w:shd w:val="clear" w:color="auto" w:fill="FFFF99"/>
          <w:rtl/>
        </w:rPr>
      </w:pPr>
      <w:hyperlink r:id="rId270" w:history="1">
        <w:r w:rsidRPr="00346B5C">
          <w:rPr>
            <w:rStyle w:val="Hyperlink"/>
            <w:rFonts w:ascii="FrankRuehl" w:hAnsi="FrankRuehl" w:hint="cs"/>
            <w:vanish/>
            <w:szCs w:val="20"/>
            <w:shd w:val="clear" w:color="auto" w:fill="FFFF99"/>
            <w:rtl/>
          </w:rPr>
          <w:t>ק"ת תש"ע מס' 6870</w:t>
        </w:r>
      </w:hyperlink>
      <w:r w:rsidRPr="00346B5C">
        <w:rPr>
          <w:rStyle w:val="default"/>
          <w:rFonts w:ascii="FrankRuehl" w:hAnsi="FrankRuehl" w:cs="FrankRuehl" w:hint="cs"/>
          <w:vanish/>
          <w:szCs w:val="20"/>
          <w:shd w:val="clear" w:color="auto" w:fill="FFFF99"/>
          <w:rtl/>
        </w:rPr>
        <w:t xml:space="preserve"> מיום 22.2.2010 עמ' 888</w:t>
      </w:r>
    </w:p>
    <w:p w:rsidR="00D84F51" w:rsidRPr="00346B5C" w:rsidRDefault="00D84F51" w:rsidP="00D84F51">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הוספת סעיף 50ה</w:t>
      </w:r>
    </w:p>
    <w:p w:rsidR="008B30E7" w:rsidRPr="00346B5C" w:rsidRDefault="008B30E7" w:rsidP="00D84F51">
      <w:pPr>
        <w:pStyle w:val="P00"/>
        <w:spacing w:before="0"/>
        <w:ind w:left="0" w:right="1134"/>
        <w:rPr>
          <w:rStyle w:val="default"/>
          <w:rFonts w:ascii="FrankRuehl" w:hAnsi="FrankRuehl" w:cs="FrankRuehl" w:hint="cs"/>
          <w:vanish/>
          <w:szCs w:val="20"/>
          <w:shd w:val="clear" w:color="auto" w:fill="FFFF99"/>
          <w:rtl/>
        </w:rPr>
      </w:pPr>
    </w:p>
    <w:p w:rsidR="008B30E7" w:rsidRPr="00346B5C" w:rsidRDefault="008B30E7" w:rsidP="00D84F51">
      <w:pPr>
        <w:pStyle w:val="P00"/>
        <w:spacing w:before="0"/>
        <w:ind w:left="0" w:right="1134"/>
        <w:rPr>
          <w:rStyle w:val="default"/>
          <w:rFonts w:ascii="FrankRuehl" w:hAnsi="FrankRuehl" w:cs="FrankRuehl" w:hint="cs"/>
          <w:vanish/>
          <w:color w:val="FF0000"/>
          <w:szCs w:val="20"/>
          <w:shd w:val="clear" w:color="auto" w:fill="FFFF99"/>
          <w:rtl/>
        </w:rPr>
      </w:pPr>
      <w:r w:rsidRPr="00346B5C">
        <w:rPr>
          <w:rStyle w:val="default"/>
          <w:rFonts w:ascii="FrankRuehl" w:hAnsi="FrankRuehl" w:cs="FrankRuehl" w:hint="cs"/>
          <w:vanish/>
          <w:color w:val="FF0000"/>
          <w:szCs w:val="20"/>
          <w:shd w:val="clear" w:color="auto" w:fill="FFFF99"/>
          <w:rtl/>
        </w:rPr>
        <w:t>מיום 15.7.2015</w:t>
      </w:r>
    </w:p>
    <w:p w:rsidR="008B30E7" w:rsidRPr="00346B5C" w:rsidRDefault="008B30E7" w:rsidP="00D84F51">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6) תשע"ה-2015</w:t>
      </w:r>
    </w:p>
    <w:p w:rsidR="008B30E7" w:rsidRPr="00346B5C" w:rsidRDefault="008B30E7" w:rsidP="00D84F51">
      <w:pPr>
        <w:pStyle w:val="P00"/>
        <w:spacing w:before="0"/>
        <w:ind w:left="0" w:right="1134"/>
        <w:rPr>
          <w:rStyle w:val="default"/>
          <w:rFonts w:ascii="FrankRuehl" w:hAnsi="FrankRuehl" w:cs="FrankRuehl" w:hint="cs"/>
          <w:vanish/>
          <w:szCs w:val="20"/>
          <w:shd w:val="clear" w:color="auto" w:fill="FFFF99"/>
          <w:rtl/>
        </w:rPr>
      </w:pPr>
      <w:hyperlink r:id="rId271" w:history="1">
        <w:r w:rsidRPr="00346B5C">
          <w:rPr>
            <w:rStyle w:val="Hyperlink"/>
            <w:rFonts w:ascii="FrankRuehl" w:hAnsi="FrankRuehl" w:hint="cs"/>
            <w:vanish/>
            <w:szCs w:val="20"/>
            <w:shd w:val="clear" w:color="auto" w:fill="FFFF99"/>
            <w:rtl/>
          </w:rPr>
          <w:t>ק"ת תשע"ה מס' 7547</w:t>
        </w:r>
      </w:hyperlink>
      <w:r w:rsidRPr="00346B5C">
        <w:rPr>
          <w:rStyle w:val="default"/>
          <w:rFonts w:ascii="FrankRuehl" w:hAnsi="FrankRuehl" w:cs="FrankRuehl" w:hint="cs"/>
          <w:vanish/>
          <w:szCs w:val="20"/>
          <w:shd w:val="clear" w:color="auto" w:fill="FFFF99"/>
          <w:rtl/>
        </w:rPr>
        <w:t xml:space="preserve"> מיום 25.8.2015 עמ' 1864</w:t>
      </w:r>
    </w:p>
    <w:p w:rsidR="008B30E7" w:rsidRPr="00346B5C" w:rsidRDefault="008B30E7" w:rsidP="008B30E7">
      <w:pPr>
        <w:pStyle w:val="P00"/>
        <w:ind w:left="1021" w:right="1134" w:hanging="1021"/>
        <w:rPr>
          <w:rStyle w:val="default"/>
          <w:rFonts w:cs="FrankRuehl" w:hint="cs"/>
          <w:vanish/>
          <w:sz w:val="22"/>
          <w:szCs w:val="22"/>
          <w:shd w:val="clear" w:color="auto" w:fill="FFFF99"/>
          <w:rtl/>
        </w:rPr>
      </w:pP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w:t>
      </w:r>
      <w:r w:rsidRPr="00346B5C">
        <w:rPr>
          <w:rStyle w:val="default"/>
          <w:rFonts w:cs="FrankRuehl" w:hint="cs"/>
          <w:vanish/>
          <w:sz w:val="22"/>
          <w:szCs w:val="22"/>
          <w:shd w:val="clear" w:color="auto" w:fill="FFFF99"/>
          <w:rtl/>
        </w:rPr>
        <w:tab/>
      </w:r>
      <w:r w:rsidRPr="00346B5C">
        <w:rPr>
          <w:rStyle w:val="default"/>
          <w:rFonts w:cs="FrankRuehl" w:hint="cs"/>
          <w:vanish/>
          <w:sz w:val="22"/>
          <w:szCs w:val="22"/>
          <w:u w:val="single"/>
          <w:shd w:val="clear" w:color="auto" w:fill="FFFF99"/>
          <w:rtl/>
        </w:rPr>
        <w:t>(1)</w:t>
      </w:r>
      <w:r w:rsidRPr="00346B5C">
        <w:rPr>
          <w:rStyle w:val="default"/>
          <w:rFonts w:cs="FrankRuehl" w:hint="cs"/>
          <w:vanish/>
          <w:sz w:val="22"/>
          <w:szCs w:val="22"/>
          <w:shd w:val="clear" w:color="auto" w:fill="FFFF99"/>
          <w:rtl/>
        </w:rPr>
        <w:tab/>
        <w:t xml:space="preserve">הכנסת תממן התאמות ושירותים הנדרשים לצורך מילוי תפקידו של חבר הכנסת שהוא מוגבל בניידות בשל לקות </w:t>
      </w:r>
      <w:r w:rsidRPr="00346B5C">
        <w:rPr>
          <w:rStyle w:val="default"/>
          <w:rFonts w:cs="FrankRuehl" w:hint="cs"/>
          <w:strike/>
          <w:vanish/>
          <w:sz w:val="22"/>
          <w:szCs w:val="22"/>
          <w:shd w:val="clear" w:color="auto" w:fill="FFFF99"/>
          <w:rtl/>
        </w:rPr>
        <w:t>פיסית, לרבות עובד אחד שייקבע בהסכמת חבר הכנסת ויסייע לו בקשר למוגבלותו</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 xml:space="preserve">פיסית הזכאי לגמלת ניידות לפי הסכם בדבר גמלת ניידות שנערך לפי סעיף 9 לחוק הביטוח הלאומי [נוסח משולב], התשנ"ה-1995, או לגמלה דומה במהותה בשל היותו נכה או נפגע לפי חוק הנכים או חוק נפגעי פעולות איבה כהגדרתם בחוק האמור (בסעיף זה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גמלת ניידות)</w:t>
      </w:r>
      <w:r w:rsidRPr="00346B5C">
        <w:rPr>
          <w:rStyle w:val="default"/>
          <w:rFonts w:cs="FrankRuehl" w:hint="cs"/>
          <w:vanish/>
          <w:sz w:val="22"/>
          <w:szCs w:val="22"/>
          <w:shd w:val="clear" w:color="auto" w:fill="FFFF99"/>
          <w:rtl/>
        </w:rPr>
        <w:t>, והכל כפי שיקבע המנהל הכללי של הכנסת לפי הצרכים ונסיבות העניין;</w:t>
      </w:r>
    </w:p>
    <w:p w:rsidR="008B30E7" w:rsidRPr="00346B5C" w:rsidRDefault="008B30E7" w:rsidP="008B30E7">
      <w:pPr>
        <w:pStyle w:val="P00"/>
        <w:spacing w:before="0"/>
        <w:ind w:left="1021"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(2)</w:t>
      </w:r>
      <w:r w:rsidRPr="00346B5C">
        <w:rPr>
          <w:rStyle w:val="default"/>
          <w:rFonts w:cs="FrankRuehl" w:hint="cs"/>
          <w:vanish/>
          <w:sz w:val="22"/>
          <w:szCs w:val="22"/>
          <w:u w:val="single"/>
          <w:shd w:val="clear" w:color="auto" w:fill="FFFF99"/>
          <w:rtl/>
        </w:rPr>
        <w:tab/>
        <w:t xml:space="preserve">בתוקף סמכותו לפי פסקה (1) רשאי המנהל הכללי של הכנסת לאשר העסקת עובד אחד שיסייע לחבר הכנסת בקשר למוגבלותו, ובמקרים חריגים ומטעמים מיוחדים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עובד אחד נוסף שיסייע לחבר הכנסת כאמור; </w:t>
      </w:r>
      <w:r w:rsidR="00A36D5F" w:rsidRPr="00346B5C">
        <w:rPr>
          <w:rStyle w:val="default"/>
          <w:rFonts w:cs="FrankRuehl" w:hint="cs"/>
          <w:vanish/>
          <w:sz w:val="22"/>
          <w:szCs w:val="22"/>
          <w:u w:val="single"/>
          <w:shd w:val="clear" w:color="auto" w:fill="FFFF99"/>
          <w:rtl/>
        </w:rPr>
        <w:t>עובדים כאמור יועסקו על ידי הכנסת בהסכמת חבר הכנסת או על ידי חבר הכנסת, כפי שיחליט המנהל הכללי של הכנסת, ובהיקף המשרה שיחליט; בכפוף לאמור, לעניין עובד שיועסק על ידי חבר הכנסת, יחולו על העסקתו הוראות פרק ה'1; אישור להעסקת עובד לפי פסקה זו יינתן לתקופה שלא תעלה על שנה, והמנהל הכללי של הכנסת רשאי להאריכו לפי הצורך;</w:t>
      </w:r>
    </w:p>
    <w:p w:rsidR="00A36D5F" w:rsidRPr="00346B5C" w:rsidRDefault="00A36D5F" w:rsidP="00A36D5F">
      <w:pPr>
        <w:pStyle w:val="P00"/>
        <w:spacing w:before="0"/>
        <w:ind w:left="1021" w:right="1134"/>
        <w:rPr>
          <w:rStyle w:val="default"/>
          <w:rFonts w:cs="FrankRuehl" w:hint="cs"/>
          <w:vanish/>
          <w:sz w:val="22"/>
          <w:szCs w:val="22"/>
          <w:u w:val="single"/>
          <w:shd w:val="clear" w:color="auto" w:fill="FFFF99"/>
          <w:rtl/>
        </w:rPr>
      </w:pPr>
      <w:r w:rsidRPr="00346B5C">
        <w:rPr>
          <w:rStyle w:val="default"/>
          <w:rFonts w:cs="FrankRuehl" w:hint="cs"/>
          <w:vanish/>
          <w:sz w:val="22"/>
          <w:szCs w:val="22"/>
          <w:u w:val="single"/>
          <w:shd w:val="clear" w:color="auto" w:fill="FFFF99"/>
          <w:rtl/>
        </w:rPr>
        <w:t>(3)</w:t>
      </w:r>
      <w:r w:rsidRPr="00346B5C">
        <w:rPr>
          <w:rStyle w:val="default"/>
          <w:rFonts w:cs="FrankRuehl" w:hint="cs"/>
          <w:vanish/>
          <w:sz w:val="22"/>
          <w:szCs w:val="22"/>
          <w:u w:val="single"/>
          <w:shd w:val="clear" w:color="auto" w:fill="FFFF99"/>
          <w:rtl/>
        </w:rPr>
        <w:tab/>
        <w:t>על אף האמור בפסקאות (1) ו-(2), המנהל הכללי של הכנסת רשאי לאשר מימון התאמות ושירותים כאמור בפסקאות אלה לחבר הכנסת שאינו זכאי לגמלת ניידות כאמור בפסקה (1) אם הוא מוגבל בניידות בשל לקות פיסית באופן זמני; אישור לפי פסקה זו יינתן לתקופה שלא תעלה על חודשיים, והמנהל הכללי של הכנסת רשאי להאריכו בחודש אחד בלבד.</w:t>
      </w:r>
    </w:p>
    <w:p w:rsidR="008B30E7" w:rsidRPr="00346B5C" w:rsidRDefault="008B30E7" w:rsidP="00A36D5F">
      <w:pPr>
        <w:pStyle w:val="P00"/>
        <w:spacing w:before="0"/>
        <w:ind w:left="0"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ab/>
        <w:t>(ב)</w:t>
      </w:r>
      <w:r w:rsidRPr="00346B5C">
        <w:rPr>
          <w:rStyle w:val="default"/>
          <w:rFonts w:cs="FrankRuehl" w:hint="cs"/>
          <w:vanish/>
          <w:sz w:val="22"/>
          <w:szCs w:val="22"/>
          <w:shd w:val="clear" w:color="auto" w:fill="FFFF99"/>
          <w:rtl/>
        </w:rPr>
        <w:tab/>
        <w:t>חבר הכנסת שהוא מוגבל בניידות כאמור בסעיף קטן (א), יפנה בכתב למנהל הכללי של הכנסת, יציין מהם ההתאמות והשירותים שלהם הוא נזקק בשל מוגבלותו ולאיזו תקופה הם נחוצים לו, וכי במימונם על ידי הכנסת לא יהיה משום תשלום כפל מאוצר המדינה</w:t>
      </w:r>
      <w:r w:rsidR="00A36D5F" w:rsidRPr="00346B5C">
        <w:rPr>
          <w:rStyle w:val="default"/>
          <w:rFonts w:cs="FrankRuehl" w:hint="cs"/>
          <w:vanish/>
          <w:sz w:val="22"/>
          <w:szCs w:val="22"/>
          <w:shd w:val="clear" w:color="auto" w:fill="FFFF99"/>
          <w:rtl/>
        </w:rPr>
        <w:t xml:space="preserve"> </w:t>
      </w:r>
      <w:r w:rsidR="00A36D5F" w:rsidRPr="00346B5C">
        <w:rPr>
          <w:rStyle w:val="default"/>
          <w:rFonts w:cs="FrankRuehl" w:hint="cs"/>
          <w:vanish/>
          <w:sz w:val="22"/>
          <w:szCs w:val="22"/>
          <w:u w:val="single"/>
          <w:shd w:val="clear" w:color="auto" w:fill="FFFF99"/>
          <w:rtl/>
        </w:rPr>
        <w:t>ויציג מסמכים המעידים על הצורך בהתאמות ובשירותים כאמור</w:t>
      </w:r>
      <w:r w:rsidRPr="00346B5C">
        <w:rPr>
          <w:rStyle w:val="default"/>
          <w:rFonts w:cs="FrankRuehl" w:hint="cs"/>
          <w:vanish/>
          <w:sz w:val="22"/>
          <w:szCs w:val="22"/>
          <w:shd w:val="clear" w:color="auto" w:fill="FFFF99"/>
          <w:rtl/>
        </w:rPr>
        <w:t>.</w:t>
      </w:r>
    </w:p>
    <w:p w:rsidR="000627FA" w:rsidRPr="00346B5C" w:rsidRDefault="000627FA" w:rsidP="00A36D5F">
      <w:pPr>
        <w:pStyle w:val="P00"/>
        <w:spacing w:before="0"/>
        <w:ind w:left="0" w:right="1134"/>
        <w:rPr>
          <w:rStyle w:val="default"/>
          <w:rFonts w:cs="FrankRuehl"/>
          <w:vanish/>
          <w:szCs w:val="20"/>
          <w:shd w:val="clear" w:color="auto" w:fill="FFFF99"/>
          <w:rtl/>
        </w:rPr>
      </w:pPr>
    </w:p>
    <w:p w:rsidR="000627FA" w:rsidRPr="00346B5C" w:rsidRDefault="000627FA" w:rsidP="000627FA">
      <w:pPr>
        <w:pStyle w:val="P00"/>
        <w:spacing w:before="0"/>
        <w:ind w:left="1021"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8.5.2018</w:t>
      </w:r>
    </w:p>
    <w:p w:rsidR="000627FA" w:rsidRPr="00346B5C" w:rsidRDefault="000627FA" w:rsidP="000627FA">
      <w:pPr>
        <w:pStyle w:val="P00"/>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תשע"ח-2018</w:t>
      </w:r>
    </w:p>
    <w:p w:rsidR="000627FA" w:rsidRPr="00346B5C" w:rsidRDefault="000627FA" w:rsidP="000627FA">
      <w:pPr>
        <w:pStyle w:val="P00"/>
        <w:spacing w:before="0"/>
        <w:ind w:left="1021" w:right="1134"/>
        <w:rPr>
          <w:rStyle w:val="default"/>
          <w:rFonts w:cs="FrankRuehl"/>
          <w:vanish/>
          <w:szCs w:val="20"/>
          <w:shd w:val="clear" w:color="auto" w:fill="FFFF99"/>
          <w:rtl/>
        </w:rPr>
      </w:pPr>
      <w:hyperlink r:id="rId272" w:history="1">
        <w:r w:rsidRPr="00346B5C">
          <w:rPr>
            <w:rStyle w:val="Hyperlink"/>
            <w:rFonts w:hint="cs"/>
            <w:vanish/>
            <w:szCs w:val="20"/>
            <w:shd w:val="clear" w:color="auto" w:fill="FFFF99"/>
            <w:rtl/>
          </w:rPr>
          <w:t>ק"ת תשע"ח מס' 7997</w:t>
        </w:r>
      </w:hyperlink>
      <w:r w:rsidRPr="00346B5C">
        <w:rPr>
          <w:rStyle w:val="default"/>
          <w:rFonts w:cs="FrankRuehl" w:hint="cs"/>
          <w:vanish/>
          <w:szCs w:val="20"/>
          <w:shd w:val="clear" w:color="auto" w:fill="FFFF99"/>
          <w:rtl/>
        </w:rPr>
        <w:t xml:space="preserve"> מיום 8.5.2018 עמ' 1935</w:t>
      </w:r>
    </w:p>
    <w:p w:rsidR="000627FA" w:rsidRPr="00346B5C" w:rsidRDefault="000627FA" w:rsidP="000627FA">
      <w:pPr>
        <w:pStyle w:val="P00"/>
        <w:ind w:left="1021" w:right="1134"/>
        <w:rPr>
          <w:rStyle w:val="default"/>
          <w:rFonts w:cs="FrankRuehl" w:hint="cs"/>
          <w:vanish/>
          <w:sz w:val="22"/>
          <w:szCs w:val="22"/>
          <w:shd w:val="clear" w:color="auto" w:fill="FFFF99"/>
          <w:rtl/>
        </w:rPr>
      </w:pPr>
      <w:r w:rsidRPr="00346B5C">
        <w:rPr>
          <w:rStyle w:val="default"/>
          <w:rFonts w:cs="FrankRuehl" w:hint="cs"/>
          <w:vanish/>
          <w:sz w:val="22"/>
          <w:szCs w:val="22"/>
          <w:shd w:val="clear" w:color="auto" w:fill="FFFF99"/>
          <w:rtl/>
        </w:rPr>
        <w:t>(2)</w:t>
      </w:r>
      <w:r w:rsidRPr="00346B5C">
        <w:rPr>
          <w:rStyle w:val="default"/>
          <w:rFonts w:cs="FrankRuehl" w:hint="cs"/>
          <w:vanish/>
          <w:sz w:val="22"/>
          <w:szCs w:val="22"/>
          <w:shd w:val="clear" w:color="auto" w:fill="FFFF99"/>
          <w:rtl/>
        </w:rPr>
        <w:tab/>
        <w:t xml:space="preserve">בתוקף סמכותו לפי פסקה (1) רשאי המנהל הכללי של הכנסת לאשר העסקת עובד אחד שיסייע לחבר הכנסת בקשר למוגבלותו, ובמקרים חריגים ומטעמים מיוחדים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עובד אחד נוסף שיסייע לחבר הכנסת כאמור; עובדים כאמור יועסקו על ידי הכנסת בהסכמת חבר הכנסת או על ידי חבר הכנסת, כפי שיחליט המנהל הכללי של הכנסת, ובהיקף המשרה שיחליט; בכפוף לאמור, לעניין עובד שיועסק על ידי חבר הכנסת, יחולו על העסקתו הוראות פרק ה'1</w:t>
      </w:r>
      <w:r w:rsidRPr="00346B5C">
        <w:rPr>
          <w:rStyle w:val="default"/>
          <w:rFonts w:cs="FrankRuehl" w:hint="cs"/>
          <w:vanish/>
          <w:sz w:val="22"/>
          <w:szCs w:val="22"/>
          <w:u w:val="single"/>
          <w:shd w:val="clear" w:color="auto" w:fill="FFFF99"/>
          <w:rtl/>
        </w:rPr>
        <w:t xml:space="preserve">, ואולם אם הועסק כנהג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יחולו על העסקתו הוראות פרק ה'1, בשינויים המחויבים ובשינויים כאמור בפסקה (4)</w:t>
      </w:r>
      <w:r w:rsidRPr="00346B5C">
        <w:rPr>
          <w:rStyle w:val="default"/>
          <w:rFonts w:cs="FrankRuehl" w:hint="cs"/>
          <w:vanish/>
          <w:sz w:val="22"/>
          <w:szCs w:val="22"/>
          <w:shd w:val="clear" w:color="auto" w:fill="FFFF99"/>
          <w:rtl/>
        </w:rPr>
        <w:t>; אישור להעסקת עובד לפי פסקה זו יינתן לתקופה שלא תעלה על שנה, והמנהל הכללי של הכנסת רשאי להאריכו לפי הצורך;</w:t>
      </w:r>
    </w:p>
    <w:p w:rsidR="000627FA" w:rsidRPr="00346B5C" w:rsidRDefault="000627FA" w:rsidP="000627FA">
      <w:pPr>
        <w:pStyle w:val="P00"/>
        <w:spacing w:before="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(3)</w:t>
      </w:r>
      <w:r w:rsidRPr="00346B5C">
        <w:rPr>
          <w:rStyle w:val="default"/>
          <w:rFonts w:cs="FrankRuehl" w:hint="cs"/>
          <w:vanish/>
          <w:sz w:val="22"/>
          <w:szCs w:val="22"/>
          <w:shd w:val="clear" w:color="auto" w:fill="FFFF99"/>
          <w:rtl/>
        </w:rPr>
        <w:tab/>
        <w:t>על אף האמור בפסקאות (1) ו-(2), המנהל הכללי של הכנסת רשאי לאשר מימון התאמות ושירותים כאמור בפסקאות אלה לחבר הכנסת שאינו זכאי לגמלת ניידות כאמור בפסקה (1) אם הוא מוגבל בניידות בשל לקות פיסית באופן זמני; אישור לפי פסקה זו יינתן לתקופה שלא תעלה על חודשיים, והמנהל הכללי של הכנסת רשאי להאריכו בחודש אחד בלבד;</w:t>
      </w:r>
    </w:p>
    <w:p w:rsidR="000627FA" w:rsidRPr="00346B5C" w:rsidRDefault="000627FA" w:rsidP="000627FA">
      <w:pPr>
        <w:pStyle w:val="P00"/>
        <w:spacing w:before="0"/>
        <w:ind w:left="1021" w:right="1134"/>
        <w:rPr>
          <w:rStyle w:val="default"/>
          <w:rFonts w:cs="FrankRuehl"/>
          <w:vanish/>
          <w:sz w:val="22"/>
          <w:szCs w:val="22"/>
          <w:u w:val="single"/>
          <w:shd w:val="clear" w:color="auto" w:fill="FFFF99"/>
          <w:rtl/>
        </w:rPr>
      </w:pPr>
      <w:r w:rsidRPr="00346B5C">
        <w:rPr>
          <w:rStyle w:val="default"/>
          <w:rFonts w:cs="FrankRuehl" w:hint="cs"/>
          <w:vanish/>
          <w:sz w:val="22"/>
          <w:szCs w:val="22"/>
          <w:u w:val="single"/>
          <w:shd w:val="clear" w:color="auto" w:fill="FFFF99"/>
          <w:rtl/>
        </w:rPr>
        <w:t>(4)</w:t>
      </w:r>
      <w:r w:rsidRPr="00346B5C">
        <w:rPr>
          <w:rStyle w:val="default"/>
          <w:rFonts w:cs="FrankRuehl"/>
          <w:vanish/>
          <w:sz w:val="22"/>
          <w:szCs w:val="22"/>
          <w:u w:val="single"/>
          <w:shd w:val="clear" w:color="auto" w:fill="FFFF99"/>
          <w:rtl/>
        </w:rPr>
        <w:tab/>
      </w:r>
      <w:r w:rsidRPr="00346B5C">
        <w:rPr>
          <w:rStyle w:val="default"/>
          <w:rFonts w:cs="FrankRuehl" w:hint="cs"/>
          <w:vanish/>
          <w:sz w:val="22"/>
          <w:szCs w:val="22"/>
          <w:u w:val="single"/>
          <w:shd w:val="clear" w:color="auto" w:fill="FFFF99"/>
          <w:rtl/>
        </w:rPr>
        <w:t>אישר המנהל הכללי של הכנסת מימון בעבור העסקת נהג לחבר הכנסת שהוא מוגבל בניידות לפי פסקה (2), יועסק הנהג על ידי חבר הכנסת, ויחולו הוראות אלה:</w:t>
      </w:r>
    </w:p>
    <w:p w:rsidR="00812F05" w:rsidRPr="00346B5C" w:rsidRDefault="00812F05" w:rsidP="00812F05">
      <w:pPr>
        <w:pStyle w:val="P00"/>
        <w:spacing w:before="0"/>
        <w:ind w:left="1474" w:right="1134"/>
        <w:rPr>
          <w:rStyle w:val="default"/>
          <w:rFonts w:cs="FrankRuehl"/>
          <w:vanish/>
          <w:sz w:val="22"/>
          <w:szCs w:val="22"/>
          <w:u w:val="single"/>
          <w:shd w:val="clear" w:color="auto" w:fill="FFFF99"/>
          <w:rtl/>
        </w:rPr>
      </w:pPr>
      <w:r w:rsidRPr="00346B5C">
        <w:rPr>
          <w:rStyle w:val="default"/>
          <w:rFonts w:cs="FrankRuehl" w:hint="cs"/>
          <w:vanish/>
          <w:sz w:val="22"/>
          <w:szCs w:val="22"/>
          <w:u w:val="single"/>
          <w:shd w:val="clear" w:color="auto" w:fill="FFFF99"/>
          <w:rtl/>
        </w:rPr>
        <w:t>(א)</w:t>
      </w:r>
      <w:r w:rsidRPr="00346B5C">
        <w:rPr>
          <w:rStyle w:val="default"/>
          <w:rFonts w:cs="FrankRuehl"/>
          <w:vanish/>
          <w:sz w:val="22"/>
          <w:szCs w:val="22"/>
          <w:u w:val="single"/>
          <w:shd w:val="clear" w:color="auto" w:fill="FFFF99"/>
          <w:rtl/>
        </w:rPr>
        <w:tab/>
      </w:r>
      <w:r w:rsidRPr="00346B5C">
        <w:rPr>
          <w:rStyle w:val="default"/>
          <w:rFonts w:cs="FrankRuehl" w:hint="cs"/>
          <w:vanish/>
          <w:sz w:val="22"/>
          <w:szCs w:val="22"/>
          <w:u w:val="single"/>
          <w:shd w:val="clear" w:color="auto" w:fill="FFFF99"/>
          <w:rtl/>
        </w:rPr>
        <w:t>על אף האמור בסעיף 40ג(ב), המנהל הכללי של הכנסת רשאי לקבוע כי הוא יועסק במשרה חלקית;</w:t>
      </w:r>
    </w:p>
    <w:p w:rsidR="00812F05" w:rsidRPr="00346B5C" w:rsidRDefault="00812F05" w:rsidP="00812F05">
      <w:pPr>
        <w:pStyle w:val="P00"/>
        <w:spacing w:before="0"/>
        <w:ind w:left="1474" w:right="1134"/>
        <w:rPr>
          <w:rStyle w:val="default"/>
          <w:rFonts w:cs="FrankRuehl"/>
          <w:vanish/>
          <w:sz w:val="22"/>
          <w:szCs w:val="22"/>
          <w:u w:val="single"/>
          <w:shd w:val="clear" w:color="auto" w:fill="FFFF99"/>
          <w:rtl/>
        </w:rPr>
      </w:pPr>
      <w:r w:rsidRPr="00346B5C">
        <w:rPr>
          <w:rStyle w:val="default"/>
          <w:rFonts w:cs="FrankRuehl" w:hint="cs"/>
          <w:vanish/>
          <w:sz w:val="22"/>
          <w:szCs w:val="22"/>
          <w:u w:val="single"/>
          <w:shd w:val="clear" w:color="auto" w:fill="FFFF99"/>
          <w:rtl/>
        </w:rPr>
        <w:t>(ב)</w:t>
      </w:r>
      <w:r w:rsidRPr="00346B5C">
        <w:rPr>
          <w:rStyle w:val="default"/>
          <w:rFonts w:cs="FrankRuehl"/>
          <w:vanish/>
          <w:sz w:val="22"/>
          <w:szCs w:val="22"/>
          <w:u w:val="single"/>
          <w:shd w:val="clear" w:color="auto" w:fill="FFFF99"/>
          <w:rtl/>
        </w:rPr>
        <w:tab/>
      </w:r>
      <w:r w:rsidRPr="00346B5C">
        <w:rPr>
          <w:rStyle w:val="default"/>
          <w:rFonts w:cs="FrankRuehl" w:hint="cs"/>
          <w:vanish/>
          <w:sz w:val="22"/>
          <w:szCs w:val="22"/>
          <w:u w:val="single"/>
          <w:shd w:val="clear" w:color="auto" w:fill="FFFF99"/>
          <w:rtl/>
        </w:rPr>
        <w:t xml:space="preserve">הוא יועסק בדרגה 540, 542 או 546, לפי הוותק שלו, בדירוג נהגים בשירות המדינה (דירוג 764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נהג מנכ"ל), ושכרו יתעדכן בהתאם להנחיות נציבות שירות המדינה; שאר תנאי העסקתו יהיו לפי המקובל בשירות המדינה לאותה דרגה, ואולם אם נקבעו לאותו עניין תנאי העסקה החלים עליו לפי החלטה זו </w:t>
      </w:r>
      <w:r w:rsidRPr="00346B5C">
        <w:rPr>
          <w:rStyle w:val="default"/>
          <w:rFonts w:cs="FrankRuehl"/>
          <w:vanish/>
          <w:sz w:val="22"/>
          <w:szCs w:val="22"/>
          <w:u w:val="single"/>
          <w:shd w:val="clear" w:color="auto" w:fill="FFFF99"/>
          <w:rtl/>
        </w:rPr>
        <w:t>–</w:t>
      </w:r>
      <w:r w:rsidRPr="00346B5C">
        <w:rPr>
          <w:rStyle w:val="default"/>
          <w:rFonts w:cs="FrankRuehl" w:hint="cs"/>
          <w:vanish/>
          <w:sz w:val="22"/>
          <w:szCs w:val="22"/>
          <w:u w:val="single"/>
          <w:shd w:val="clear" w:color="auto" w:fill="FFFF99"/>
          <w:rtl/>
        </w:rPr>
        <w:t xml:space="preserve"> יגברו התנאים שלפי החלטה זו;</w:t>
      </w:r>
    </w:p>
    <w:p w:rsidR="00812F05" w:rsidRPr="00346B5C" w:rsidRDefault="00812F05" w:rsidP="00812F05">
      <w:pPr>
        <w:pStyle w:val="P00"/>
        <w:spacing w:before="0"/>
        <w:ind w:left="1474" w:right="1134"/>
        <w:rPr>
          <w:rStyle w:val="default"/>
          <w:rFonts w:cs="FrankRuehl"/>
          <w:vanish/>
          <w:sz w:val="22"/>
          <w:szCs w:val="22"/>
          <w:shd w:val="clear" w:color="auto" w:fill="FFFF99"/>
          <w:rtl/>
        </w:rPr>
      </w:pPr>
      <w:r w:rsidRPr="00346B5C">
        <w:rPr>
          <w:rStyle w:val="default"/>
          <w:rFonts w:cs="FrankRuehl" w:hint="cs"/>
          <w:vanish/>
          <w:sz w:val="22"/>
          <w:szCs w:val="22"/>
          <w:u w:val="single"/>
          <w:shd w:val="clear" w:color="auto" w:fill="FFFF99"/>
          <w:rtl/>
        </w:rPr>
        <w:t>(ג)</w:t>
      </w:r>
      <w:r w:rsidRPr="00346B5C">
        <w:rPr>
          <w:rStyle w:val="default"/>
          <w:rFonts w:cs="FrankRuehl"/>
          <w:vanish/>
          <w:sz w:val="22"/>
          <w:szCs w:val="22"/>
          <w:u w:val="single"/>
          <w:shd w:val="clear" w:color="auto" w:fill="FFFF99"/>
          <w:rtl/>
        </w:rPr>
        <w:tab/>
      </w:r>
      <w:r w:rsidRPr="00346B5C">
        <w:rPr>
          <w:rStyle w:val="default"/>
          <w:rFonts w:cs="FrankRuehl" w:hint="cs"/>
          <w:vanish/>
          <w:sz w:val="22"/>
          <w:szCs w:val="22"/>
          <w:u w:val="single"/>
          <w:shd w:val="clear" w:color="auto" w:fill="FFFF99"/>
          <w:rtl/>
        </w:rPr>
        <w:t>הוראות סעיפים 40ט ו-40י(א)(2) ו-(12) לא יחולו לגבי שכרו ותנאי עבודתו.</w:t>
      </w:r>
    </w:p>
    <w:p w:rsidR="0052208E" w:rsidRPr="00346B5C" w:rsidRDefault="0052208E" w:rsidP="001F6589">
      <w:pPr>
        <w:pStyle w:val="P00"/>
        <w:spacing w:before="0"/>
        <w:ind w:left="1021" w:right="1134"/>
        <w:rPr>
          <w:rStyle w:val="default"/>
          <w:rFonts w:cs="FrankRuehl"/>
          <w:vanish/>
          <w:szCs w:val="20"/>
          <w:shd w:val="clear" w:color="auto" w:fill="FFFF99"/>
          <w:rtl/>
        </w:rPr>
      </w:pPr>
    </w:p>
    <w:p w:rsidR="0052208E" w:rsidRPr="00346B5C" w:rsidRDefault="0052208E" w:rsidP="001F6589">
      <w:pPr>
        <w:pStyle w:val="P00"/>
        <w:spacing w:before="0"/>
        <w:ind w:left="1021"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13.6.2018</w:t>
      </w:r>
    </w:p>
    <w:p w:rsidR="0052208E" w:rsidRPr="00346B5C" w:rsidRDefault="0052208E" w:rsidP="001F6589">
      <w:pPr>
        <w:pStyle w:val="P00"/>
        <w:spacing w:before="0"/>
        <w:ind w:left="1021"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4) תשע"ח-2018</w:t>
      </w:r>
    </w:p>
    <w:p w:rsidR="0052208E" w:rsidRPr="00346B5C" w:rsidRDefault="0052208E" w:rsidP="001F6589">
      <w:pPr>
        <w:pStyle w:val="P00"/>
        <w:spacing w:before="0"/>
        <w:ind w:left="1021" w:right="1134"/>
        <w:rPr>
          <w:rStyle w:val="default"/>
          <w:rFonts w:cs="FrankRuehl"/>
          <w:vanish/>
          <w:szCs w:val="20"/>
          <w:shd w:val="clear" w:color="auto" w:fill="FFFF99"/>
          <w:rtl/>
        </w:rPr>
      </w:pPr>
      <w:hyperlink r:id="rId273" w:history="1">
        <w:r w:rsidRPr="00346B5C">
          <w:rPr>
            <w:rStyle w:val="Hyperlink"/>
            <w:rFonts w:hint="cs"/>
            <w:vanish/>
            <w:szCs w:val="20"/>
            <w:shd w:val="clear" w:color="auto" w:fill="FFFF99"/>
            <w:rtl/>
          </w:rPr>
          <w:t>ק"ת תשע"ח מס' 8023</w:t>
        </w:r>
      </w:hyperlink>
      <w:r w:rsidRPr="00346B5C">
        <w:rPr>
          <w:rStyle w:val="default"/>
          <w:rFonts w:cs="FrankRuehl" w:hint="cs"/>
          <w:vanish/>
          <w:szCs w:val="20"/>
          <w:shd w:val="clear" w:color="auto" w:fill="FFFF99"/>
          <w:rtl/>
        </w:rPr>
        <w:t xml:space="preserve"> מיום 18.6.2018 עמ' 2203</w:t>
      </w:r>
    </w:p>
    <w:p w:rsidR="0052208E" w:rsidRPr="00346B5C" w:rsidRDefault="0052208E" w:rsidP="0052208E">
      <w:pPr>
        <w:pStyle w:val="P00"/>
        <w:ind w:left="1021"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(4)</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אישר המנהל הכללי של הכנסת מימון בעבור העסקת נהג לחבר הכנסת שהוא מוגבל בניידות לפי פסקה (2), יועסק הנהג על ידי חבר הכנסת, ויחולו הוראות אלה:</w:t>
      </w:r>
    </w:p>
    <w:p w:rsidR="0052208E" w:rsidRPr="00346B5C" w:rsidRDefault="0052208E" w:rsidP="0052208E">
      <w:pPr>
        <w:pStyle w:val="P00"/>
        <w:spacing w:before="0"/>
        <w:ind w:left="1474" w:right="1134"/>
        <w:rPr>
          <w:rStyle w:val="default"/>
          <w:rFonts w:cs="FrankRuehl"/>
          <w:vanish/>
          <w:sz w:val="22"/>
          <w:szCs w:val="22"/>
          <w:u w:val="single"/>
          <w:shd w:val="clear" w:color="auto" w:fill="FFFF99"/>
          <w:rtl/>
        </w:rPr>
      </w:pPr>
      <w:r w:rsidRPr="00346B5C">
        <w:rPr>
          <w:rStyle w:val="default"/>
          <w:rFonts w:cs="FrankRuehl" w:hint="cs"/>
          <w:vanish/>
          <w:sz w:val="22"/>
          <w:szCs w:val="22"/>
          <w:shd w:val="clear" w:color="auto" w:fill="FFFF99"/>
          <w:rtl/>
        </w:rPr>
        <w:t>(א)</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על אף האמור בסעיף 40ג(ב), המנהל הכללי של הכנסת רשאי לקבוע כי הוא יועסק במשרה חלקית;</w:t>
      </w:r>
      <w:r w:rsidR="001F6589" w:rsidRPr="00346B5C">
        <w:rPr>
          <w:rStyle w:val="default"/>
          <w:rFonts w:cs="FrankRuehl" w:hint="cs"/>
          <w:vanish/>
          <w:sz w:val="22"/>
          <w:szCs w:val="22"/>
          <w:shd w:val="clear" w:color="auto" w:fill="FFFF99"/>
          <w:rtl/>
        </w:rPr>
        <w:t xml:space="preserve"> </w:t>
      </w:r>
      <w:r w:rsidR="001F6589" w:rsidRPr="00346B5C">
        <w:rPr>
          <w:rStyle w:val="default"/>
          <w:rFonts w:cs="FrankRuehl" w:hint="cs"/>
          <w:vanish/>
          <w:sz w:val="22"/>
          <w:szCs w:val="22"/>
          <w:u w:val="single"/>
          <w:shd w:val="clear" w:color="auto" w:fill="FFFF99"/>
          <w:rtl/>
        </w:rPr>
        <w:t>הועסק הנהג בחלקיות משרה שאינה עולה על שני שלישים ממשרה מלאה, לא יחולו עליו הוראות סעיף 40יד(ג);</w:t>
      </w:r>
    </w:p>
    <w:p w:rsidR="0052208E" w:rsidRPr="00346B5C" w:rsidRDefault="0052208E" w:rsidP="0052208E">
      <w:pPr>
        <w:pStyle w:val="P00"/>
        <w:spacing w:before="0"/>
        <w:ind w:left="1474"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(ב)</w:t>
      </w:r>
      <w:r w:rsidRPr="00346B5C">
        <w:rPr>
          <w:rStyle w:val="default"/>
          <w:rFonts w:cs="FrankRuehl"/>
          <w:vanish/>
          <w:sz w:val="22"/>
          <w:szCs w:val="22"/>
          <w:shd w:val="clear" w:color="auto" w:fill="FFFF99"/>
          <w:rtl/>
        </w:rPr>
        <w:tab/>
      </w:r>
      <w:r w:rsidRPr="00346B5C">
        <w:rPr>
          <w:rStyle w:val="default"/>
          <w:rFonts w:cs="FrankRuehl" w:hint="cs"/>
          <w:strike/>
          <w:vanish/>
          <w:sz w:val="22"/>
          <w:szCs w:val="22"/>
          <w:shd w:val="clear" w:color="auto" w:fill="FFFF99"/>
          <w:rtl/>
        </w:rPr>
        <w:t xml:space="preserve">הוא יועסק בדרגה 540, 542 או 546, לפי הוותק שלו, בדירוג נהגים בשירות המדינה (דירוג 764 </w:t>
      </w:r>
      <w:r w:rsidRPr="00346B5C">
        <w:rPr>
          <w:rStyle w:val="default"/>
          <w:rFonts w:cs="FrankRuehl"/>
          <w:strike/>
          <w:vanish/>
          <w:sz w:val="22"/>
          <w:szCs w:val="22"/>
          <w:shd w:val="clear" w:color="auto" w:fill="FFFF99"/>
          <w:rtl/>
        </w:rPr>
        <w:t>–</w:t>
      </w:r>
      <w:r w:rsidRPr="00346B5C">
        <w:rPr>
          <w:rStyle w:val="default"/>
          <w:rFonts w:cs="FrankRuehl" w:hint="cs"/>
          <w:strike/>
          <w:vanish/>
          <w:sz w:val="22"/>
          <w:szCs w:val="22"/>
          <w:shd w:val="clear" w:color="auto" w:fill="FFFF99"/>
          <w:rtl/>
        </w:rPr>
        <w:t xml:space="preserve"> נהג מנכ"ל)</w:t>
      </w:r>
      <w:r w:rsidR="001F6589" w:rsidRPr="00346B5C">
        <w:rPr>
          <w:rStyle w:val="default"/>
          <w:rFonts w:cs="FrankRuehl" w:hint="cs"/>
          <w:vanish/>
          <w:sz w:val="22"/>
          <w:szCs w:val="22"/>
          <w:shd w:val="clear" w:color="auto" w:fill="FFFF99"/>
          <w:rtl/>
        </w:rPr>
        <w:t xml:space="preserve"> </w:t>
      </w:r>
      <w:r w:rsidR="001F6589" w:rsidRPr="00346B5C">
        <w:rPr>
          <w:rStyle w:val="default"/>
          <w:rFonts w:cs="FrankRuehl" w:hint="cs"/>
          <w:vanish/>
          <w:sz w:val="22"/>
          <w:szCs w:val="22"/>
          <w:u w:val="single"/>
          <w:shd w:val="clear" w:color="auto" w:fill="FFFF99"/>
          <w:rtl/>
        </w:rPr>
        <w:t xml:space="preserve">הוא יועסק בדרגה 500, 502 או 506, לפי הוותק שלו, בדירוג נהגים בשירות המדינה (דירוג 764 </w:t>
      </w:r>
      <w:r w:rsidR="001F6589" w:rsidRPr="00346B5C">
        <w:rPr>
          <w:rStyle w:val="default"/>
          <w:rFonts w:cs="FrankRuehl"/>
          <w:vanish/>
          <w:sz w:val="22"/>
          <w:szCs w:val="22"/>
          <w:u w:val="single"/>
          <w:shd w:val="clear" w:color="auto" w:fill="FFFF99"/>
          <w:rtl/>
        </w:rPr>
        <w:t>–</w:t>
      </w:r>
      <w:r w:rsidR="001F6589" w:rsidRPr="00346B5C">
        <w:rPr>
          <w:rStyle w:val="default"/>
          <w:rFonts w:cs="FrankRuehl" w:hint="cs"/>
          <w:vanish/>
          <w:sz w:val="22"/>
          <w:szCs w:val="22"/>
          <w:u w:val="single"/>
          <w:shd w:val="clear" w:color="auto" w:fill="FFFF99"/>
          <w:rtl/>
        </w:rPr>
        <w:t xml:space="preserve"> נהג שר)</w:t>
      </w:r>
      <w:r w:rsidRPr="00346B5C">
        <w:rPr>
          <w:rStyle w:val="default"/>
          <w:rFonts w:cs="FrankRuehl" w:hint="cs"/>
          <w:vanish/>
          <w:sz w:val="22"/>
          <w:szCs w:val="22"/>
          <w:shd w:val="clear" w:color="auto" w:fill="FFFF99"/>
          <w:rtl/>
        </w:rPr>
        <w:t>, ושכרו יתעדכן בהתאם להנחיות נציבות שירות המדינה; שאר תנאי העסקתו יהיו לפי המקובל בשירות המדינה לאותה דרגה,</w:t>
      </w:r>
      <w:r w:rsidR="001F6589" w:rsidRPr="00346B5C">
        <w:rPr>
          <w:rStyle w:val="default"/>
          <w:rFonts w:cs="FrankRuehl" w:hint="cs"/>
          <w:vanish/>
          <w:sz w:val="22"/>
          <w:szCs w:val="22"/>
          <w:shd w:val="clear" w:color="auto" w:fill="FFFF99"/>
          <w:rtl/>
        </w:rPr>
        <w:t xml:space="preserve"> </w:t>
      </w:r>
      <w:r w:rsidR="001F6589" w:rsidRPr="00346B5C">
        <w:rPr>
          <w:rStyle w:val="default"/>
          <w:rFonts w:cs="FrankRuehl" w:hint="cs"/>
          <w:vanish/>
          <w:sz w:val="22"/>
          <w:szCs w:val="22"/>
          <w:u w:val="single"/>
          <w:shd w:val="clear" w:color="auto" w:fill="FFFF99"/>
          <w:rtl/>
        </w:rPr>
        <w:t>למעט תוספות שכר שעניינן אבטחה,</w:t>
      </w:r>
      <w:r w:rsidRPr="00346B5C">
        <w:rPr>
          <w:rStyle w:val="default"/>
          <w:rFonts w:cs="FrankRuehl" w:hint="cs"/>
          <w:vanish/>
          <w:sz w:val="22"/>
          <w:szCs w:val="22"/>
          <w:shd w:val="clear" w:color="auto" w:fill="FFFF99"/>
          <w:rtl/>
        </w:rPr>
        <w:t xml:space="preserve"> ואולם אם נקבעו לאותו עניין תנאי העסקה החלים עליו לפי החלטה זו </w:t>
      </w:r>
      <w:r w:rsidRPr="00346B5C">
        <w:rPr>
          <w:rStyle w:val="default"/>
          <w:rFonts w:cs="FrankRuehl"/>
          <w:vanish/>
          <w:sz w:val="22"/>
          <w:szCs w:val="22"/>
          <w:shd w:val="clear" w:color="auto" w:fill="FFFF99"/>
          <w:rtl/>
        </w:rPr>
        <w:t>–</w:t>
      </w:r>
      <w:r w:rsidRPr="00346B5C">
        <w:rPr>
          <w:rStyle w:val="default"/>
          <w:rFonts w:cs="FrankRuehl" w:hint="cs"/>
          <w:vanish/>
          <w:sz w:val="22"/>
          <w:szCs w:val="22"/>
          <w:shd w:val="clear" w:color="auto" w:fill="FFFF99"/>
          <w:rtl/>
        </w:rPr>
        <w:t xml:space="preserve"> יגברו התנאים שלפי החלטה זו;</w:t>
      </w:r>
    </w:p>
    <w:p w:rsidR="0052208E" w:rsidRPr="00346B5C" w:rsidRDefault="0052208E" w:rsidP="0052208E">
      <w:pPr>
        <w:pStyle w:val="P00"/>
        <w:spacing w:before="0"/>
        <w:ind w:left="1474" w:right="1134"/>
        <w:rPr>
          <w:rStyle w:val="default"/>
          <w:rFonts w:cs="FrankRuehl"/>
          <w:vanish/>
          <w:sz w:val="22"/>
          <w:szCs w:val="22"/>
          <w:shd w:val="clear" w:color="auto" w:fill="FFFF99"/>
          <w:rtl/>
        </w:rPr>
      </w:pPr>
      <w:r w:rsidRPr="00346B5C">
        <w:rPr>
          <w:rStyle w:val="default"/>
          <w:rFonts w:cs="FrankRuehl" w:hint="cs"/>
          <w:vanish/>
          <w:sz w:val="22"/>
          <w:szCs w:val="22"/>
          <w:shd w:val="clear" w:color="auto" w:fill="FFFF99"/>
          <w:rtl/>
        </w:rPr>
        <w:t>(ג)</w:t>
      </w:r>
      <w:r w:rsidRPr="00346B5C">
        <w:rPr>
          <w:rStyle w:val="default"/>
          <w:rFonts w:cs="FrankRuehl"/>
          <w:vanish/>
          <w:sz w:val="22"/>
          <w:szCs w:val="22"/>
          <w:shd w:val="clear" w:color="auto" w:fill="FFFF99"/>
          <w:rtl/>
        </w:rPr>
        <w:tab/>
      </w:r>
      <w:r w:rsidRPr="00346B5C">
        <w:rPr>
          <w:rStyle w:val="default"/>
          <w:rFonts w:cs="FrankRuehl" w:hint="cs"/>
          <w:vanish/>
          <w:sz w:val="22"/>
          <w:szCs w:val="22"/>
          <w:shd w:val="clear" w:color="auto" w:fill="FFFF99"/>
          <w:rtl/>
        </w:rPr>
        <w:t>הוראות סעיפים 40ט ו-40י(א)(2) ו-(12) לא יחולו לגבי שכרו ותנאי עבודתו</w:t>
      </w:r>
      <w:r w:rsidR="001F6589" w:rsidRPr="00346B5C">
        <w:rPr>
          <w:rStyle w:val="default"/>
          <w:rFonts w:cs="FrankRuehl" w:hint="cs"/>
          <w:vanish/>
          <w:sz w:val="22"/>
          <w:szCs w:val="22"/>
          <w:shd w:val="clear" w:color="auto" w:fill="FFFF99"/>
          <w:rtl/>
        </w:rPr>
        <w:t>;</w:t>
      </w:r>
    </w:p>
    <w:p w:rsidR="001F6589" w:rsidRPr="00346B5C" w:rsidRDefault="001F6589" w:rsidP="0052208E">
      <w:pPr>
        <w:pStyle w:val="P00"/>
        <w:spacing w:before="0"/>
        <w:ind w:left="1474" w:right="1134"/>
        <w:rPr>
          <w:rStyle w:val="default"/>
          <w:rFonts w:cs="FrankRuehl"/>
          <w:vanish/>
          <w:sz w:val="22"/>
          <w:szCs w:val="22"/>
          <w:u w:val="single"/>
          <w:shd w:val="clear" w:color="auto" w:fill="FFFF99"/>
          <w:rtl/>
        </w:rPr>
      </w:pPr>
      <w:r w:rsidRPr="00346B5C">
        <w:rPr>
          <w:rStyle w:val="default"/>
          <w:rFonts w:cs="FrankRuehl" w:hint="cs"/>
          <w:vanish/>
          <w:sz w:val="22"/>
          <w:szCs w:val="22"/>
          <w:u w:val="single"/>
          <w:shd w:val="clear" w:color="auto" w:fill="FFFF99"/>
          <w:rtl/>
        </w:rPr>
        <w:t>(ד)</w:t>
      </w:r>
      <w:r w:rsidRPr="00346B5C">
        <w:rPr>
          <w:rStyle w:val="default"/>
          <w:rFonts w:cs="FrankRuehl"/>
          <w:vanish/>
          <w:sz w:val="22"/>
          <w:szCs w:val="22"/>
          <w:u w:val="single"/>
          <w:shd w:val="clear" w:color="auto" w:fill="FFFF99"/>
          <w:rtl/>
        </w:rPr>
        <w:tab/>
      </w:r>
      <w:r w:rsidRPr="00346B5C">
        <w:rPr>
          <w:rStyle w:val="default"/>
          <w:rFonts w:cs="FrankRuehl" w:hint="cs"/>
          <w:vanish/>
          <w:sz w:val="22"/>
          <w:szCs w:val="22"/>
          <w:u w:val="single"/>
          <w:shd w:val="clear" w:color="auto" w:fill="FFFF99"/>
          <w:rtl/>
        </w:rPr>
        <w:t>נוסף על זכאותו להשתתפות בהוצאות לינה בירושלים לפי סעיף 40י(א)(3), הוא זכאי להשתתפות בהוצאות לינה באישור חשב הכנסת אם הוא נדרש ללון במרחק ממקום מגוריו בשל העובדה שחבר הכנסת אינו לן בביתו; מס הכנסה המוטל עליו לפי פסקת משנה זו יהיה על חשבון הכנסת;</w:t>
      </w:r>
    </w:p>
    <w:p w:rsidR="00922028" w:rsidRPr="00346B5C" w:rsidRDefault="001F6589" w:rsidP="001F6589">
      <w:pPr>
        <w:pStyle w:val="P00"/>
        <w:spacing w:before="0"/>
        <w:ind w:left="1474" w:right="1134"/>
        <w:rPr>
          <w:rStyle w:val="default"/>
          <w:rFonts w:cs="FrankRuehl"/>
          <w:vanish/>
          <w:sz w:val="22"/>
          <w:szCs w:val="22"/>
          <w:u w:val="single"/>
          <w:shd w:val="clear" w:color="auto" w:fill="FFFF99"/>
          <w:rtl/>
        </w:rPr>
      </w:pPr>
      <w:r w:rsidRPr="00346B5C">
        <w:rPr>
          <w:rStyle w:val="default"/>
          <w:rFonts w:cs="FrankRuehl" w:hint="cs"/>
          <w:vanish/>
          <w:sz w:val="22"/>
          <w:szCs w:val="22"/>
          <w:u w:val="single"/>
          <w:shd w:val="clear" w:color="auto" w:fill="FFFF99"/>
          <w:rtl/>
        </w:rPr>
        <w:t>(ה)</w:t>
      </w:r>
      <w:r w:rsidRPr="00346B5C">
        <w:rPr>
          <w:rStyle w:val="default"/>
          <w:rFonts w:cs="FrankRuehl"/>
          <w:vanish/>
          <w:sz w:val="22"/>
          <w:szCs w:val="22"/>
          <w:u w:val="single"/>
          <w:shd w:val="clear" w:color="auto" w:fill="FFFF99"/>
          <w:rtl/>
        </w:rPr>
        <w:tab/>
      </w:r>
      <w:r w:rsidRPr="00346B5C">
        <w:rPr>
          <w:rStyle w:val="default"/>
          <w:rFonts w:cs="FrankRuehl" w:hint="cs"/>
          <w:vanish/>
          <w:sz w:val="22"/>
          <w:szCs w:val="22"/>
          <w:u w:val="single"/>
          <w:shd w:val="clear" w:color="auto" w:fill="FFFF99"/>
          <w:rtl/>
        </w:rPr>
        <w:t>נוסף על האמור בסעיף 40יד, בימים שבהם הוא עובד אצל חבר הכנסת הוא לא יעסוק בעיסוק נוסף שעיקר נהיגה, או בלימוד נהיגה</w:t>
      </w:r>
      <w:r w:rsidR="00922028" w:rsidRPr="00346B5C">
        <w:rPr>
          <w:rStyle w:val="default"/>
          <w:rFonts w:cs="FrankRuehl" w:hint="cs"/>
          <w:vanish/>
          <w:sz w:val="22"/>
          <w:szCs w:val="22"/>
          <w:u w:val="single"/>
          <w:shd w:val="clear" w:color="auto" w:fill="FFFF99"/>
          <w:rtl/>
        </w:rPr>
        <w:t>.</w:t>
      </w:r>
    </w:p>
    <w:p w:rsidR="00922028" w:rsidRPr="00346B5C" w:rsidRDefault="00922028" w:rsidP="00922028">
      <w:pPr>
        <w:pStyle w:val="P00"/>
        <w:spacing w:before="0"/>
        <w:ind w:left="1021" w:right="1134"/>
        <w:rPr>
          <w:rStyle w:val="default"/>
          <w:rFonts w:ascii="FrankRuehl" w:hAnsi="FrankRuehl" w:cs="FrankRuehl"/>
          <w:vanish/>
          <w:szCs w:val="20"/>
          <w:shd w:val="clear" w:color="auto" w:fill="FFFF99"/>
          <w:rtl/>
        </w:rPr>
      </w:pPr>
    </w:p>
    <w:p w:rsidR="00922028" w:rsidRPr="00346B5C" w:rsidRDefault="00922028" w:rsidP="00922028">
      <w:pPr>
        <w:pStyle w:val="P00"/>
        <w:spacing w:before="0"/>
        <w:ind w:left="1021"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vanish/>
          <w:color w:val="FF0000"/>
          <w:szCs w:val="20"/>
          <w:shd w:val="clear" w:color="auto" w:fill="FFFF99"/>
          <w:rtl/>
        </w:rPr>
        <w:t>מיום 1.7.2022</w:t>
      </w:r>
    </w:p>
    <w:p w:rsidR="00922028" w:rsidRPr="00346B5C" w:rsidRDefault="00922028" w:rsidP="00922028">
      <w:pPr>
        <w:pStyle w:val="P00"/>
        <w:spacing w:before="0"/>
        <w:ind w:left="1021"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החלטה (מס' 5) תשפ"ב-2022</w:t>
      </w:r>
    </w:p>
    <w:p w:rsidR="00922028" w:rsidRPr="00346B5C" w:rsidRDefault="00922028" w:rsidP="00922028">
      <w:pPr>
        <w:pStyle w:val="P00"/>
        <w:spacing w:before="0"/>
        <w:ind w:left="1021" w:right="1134"/>
        <w:rPr>
          <w:rStyle w:val="default"/>
          <w:rFonts w:ascii="FrankRuehl" w:hAnsi="FrankRuehl" w:cs="FrankRuehl"/>
          <w:vanish/>
          <w:szCs w:val="20"/>
          <w:shd w:val="clear" w:color="auto" w:fill="FFFF99"/>
          <w:rtl/>
        </w:rPr>
      </w:pPr>
      <w:hyperlink r:id="rId274" w:history="1">
        <w:r w:rsidRPr="00346B5C">
          <w:rPr>
            <w:rStyle w:val="Hyperlink"/>
            <w:rFonts w:ascii="FrankRuehl" w:hAnsi="FrankRuehl"/>
            <w:vanish/>
            <w:szCs w:val="20"/>
            <w:shd w:val="clear" w:color="auto" w:fill="FFFF99"/>
            <w:rtl/>
          </w:rPr>
          <w:t>ק"ת תשפ"ב מס' 10198</w:t>
        </w:r>
      </w:hyperlink>
      <w:r w:rsidRPr="00346B5C">
        <w:rPr>
          <w:rStyle w:val="default"/>
          <w:rFonts w:ascii="FrankRuehl" w:hAnsi="FrankRuehl" w:cs="FrankRuehl"/>
          <w:vanish/>
          <w:szCs w:val="20"/>
          <w:shd w:val="clear" w:color="auto" w:fill="FFFF99"/>
          <w:rtl/>
        </w:rPr>
        <w:t xml:space="preserve"> מיום 7.6.2022 עמ' 3135</w:t>
      </w:r>
    </w:p>
    <w:p w:rsidR="00F652D2" w:rsidRPr="00346B5C" w:rsidRDefault="00922028" w:rsidP="00922028">
      <w:pPr>
        <w:pStyle w:val="P00"/>
        <w:spacing w:before="0"/>
        <w:ind w:left="1021" w:right="1134"/>
        <w:rPr>
          <w:rStyle w:val="default"/>
          <w:rFonts w:cs="FrankRuehl"/>
          <w:b/>
          <w:bCs/>
          <w:vanish/>
          <w:szCs w:val="20"/>
          <w:shd w:val="clear" w:color="auto" w:fill="FFFF99"/>
          <w:rtl/>
        </w:rPr>
      </w:pPr>
      <w:r w:rsidRPr="00346B5C">
        <w:rPr>
          <w:rStyle w:val="default"/>
          <w:rFonts w:cs="FrankRuehl" w:hint="cs"/>
          <w:b/>
          <w:bCs/>
          <w:vanish/>
          <w:szCs w:val="20"/>
          <w:shd w:val="clear" w:color="auto" w:fill="FFFF99"/>
          <w:rtl/>
        </w:rPr>
        <w:t>הוספת פסקה 50ה(א)(5</w:t>
      </w:r>
      <w:r w:rsidR="00F652D2" w:rsidRPr="00346B5C">
        <w:rPr>
          <w:rStyle w:val="default"/>
          <w:rFonts w:cs="FrankRuehl" w:hint="cs"/>
          <w:b/>
          <w:bCs/>
          <w:vanish/>
          <w:szCs w:val="20"/>
          <w:shd w:val="clear" w:color="auto" w:fill="FFFF99"/>
          <w:rtl/>
        </w:rPr>
        <w:t>)</w:t>
      </w:r>
    </w:p>
    <w:p w:rsidR="00F652D2" w:rsidRPr="00346B5C" w:rsidRDefault="00F652D2" w:rsidP="00F652D2">
      <w:pPr>
        <w:pStyle w:val="P00"/>
        <w:spacing w:before="0"/>
        <w:ind w:left="1021" w:right="1134"/>
        <w:rPr>
          <w:rStyle w:val="default"/>
          <w:rFonts w:ascii="FrankRuehl" w:hAnsi="FrankRuehl" w:cs="FrankRuehl"/>
          <w:vanish/>
          <w:szCs w:val="20"/>
          <w:shd w:val="clear" w:color="auto" w:fill="FFFF99"/>
          <w:rtl/>
        </w:rPr>
      </w:pPr>
    </w:p>
    <w:p w:rsidR="00F652D2" w:rsidRPr="00346B5C" w:rsidRDefault="00F652D2" w:rsidP="00F652D2">
      <w:pPr>
        <w:pStyle w:val="P00"/>
        <w:spacing w:before="0"/>
        <w:ind w:left="1474"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vanish/>
          <w:color w:val="FF0000"/>
          <w:szCs w:val="20"/>
          <w:shd w:val="clear" w:color="auto" w:fill="FFFF99"/>
          <w:rtl/>
        </w:rPr>
        <w:t>מיום 1.2.2023</w:t>
      </w:r>
    </w:p>
    <w:p w:rsidR="00F652D2" w:rsidRPr="00346B5C" w:rsidRDefault="00F652D2" w:rsidP="00F652D2">
      <w:pPr>
        <w:pStyle w:val="P00"/>
        <w:spacing w:before="0"/>
        <w:ind w:left="1474"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החלטה תשפ"ג-2023</w:t>
      </w:r>
    </w:p>
    <w:p w:rsidR="00F652D2" w:rsidRPr="00346B5C" w:rsidRDefault="00F652D2" w:rsidP="00F652D2">
      <w:pPr>
        <w:pStyle w:val="P00"/>
        <w:spacing w:before="0"/>
        <w:ind w:left="1474" w:right="1134"/>
        <w:rPr>
          <w:rStyle w:val="default"/>
          <w:rFonts w:ascii="FrankRuehl" w:hAnsi="FrankRuehl" w:cs="FrankRuehl"/>
          <w:vanish/>
          <w:szCs w:val="20"/>
          <w:shd w:val="clear" w:color="auto" w:fill="FFFF99"/>
          <w:rtl/>
        </w:rPr>
      </w:pPr>
      <w:hyperlink r:id="rId275" w:history="1">
        <w:r w:rsidRPr="00346B5C">
          <w:rPr>
            <w:rStyle w:val="Hyperlink"/>
            <w:rFonts w:ascii="FrankRuehl" w:hAnsi="FrankRuehl"/>
            <w:vanish/>
            <w:szCs w:val="20"/>
            <w:shd w:val="clear" w:color="auto" w:fill="FFFF99"/>
            <w:rtl/>
          </w:rPr>
          <w:t>ק"ת תשפ"ג מס' 10567</w:t>
        </w:r>
      </w:hyperlink>
      <w:r w:rsidRPr="00346B5C">
        <w:rPr>
          <w:rStyle w:val="default"/>
          <w:rFonts w:ascii="FrankRuehl" w:hAnsi="FrankRuehl" w:cs="FrankRuehl"/>
          <w:vanish/>
          <w:szCs w:val="20"/>
          <w:shd w:val="clear" w:color="auto" w:fill="FFFF99"/>
          <w:rtl/>
        </w:rPr>
        <w:t xml:space="preserve"> מיום 19.2.2023 עמ' 1054</w:t>
      </w:r>
    </w:p>
    <w:p w:rsidR="001F6589" w:rsidRPr="001F6589" w:rsidRDefault="00F652D2" w:rsidP="00F652D2">
      <w:pPr>
        <w:pStyle w:val="P00"/>
        <w:spacing w:before="0"/>
        <w:ind w:left="1474" w:right="1134"/>
        <w:rPr>
          <w:rStyle w:val="default"/>
          <w:rFonts w:cs="FrankRuehl"/>
          <w:sz w:val="2"/>
          <w:szCs w:val="2"/>
          <w:shd w:val="clear" w:color="auto" w:fill="FFFF99"/>
          <w:rtl/>
        </w:rPr>
      </w:pPr>
      <w:r w:rsidRPr="00346B5C">
        <w:rPr>
          <w:rStyle w:val="default"/>
          <w:rFonts w:cs="FrankRuehl" w:hint="cs"/>
          <w:b/>
          <w:bCs/>
          <w:vanish/>
          <w:szCs w:val="20"/>
          <w:shd w:val="clear" w:color="auto" w:fill="FFFF99"/>
          <w:rtl/>
        </w:rPr>
        <w:t>הוספת פסקה 50ה(א)(4)(ג1)</w:t>
      </w:r>
      <w:bookmarkEnd w:id="135"/>
    </w:p>
    <w:p w:rsidR="000627FA" w:rsidRDefault="000627FA" w:rsidP="000627FA">
      <w:pPr>
        <w:pStyle w:val="P00"/>
        <w:spacing w:before="72"/>
        <w:ind w:left="0" w:right="1134"/>
        <w:rPr>
          <w:rStyle w:val="default"/>
          <w:rFonts w:cs="FrankRuehl"/>
          <w:rtl/>
        </w:rPr>
      </w:pPr>
      <w:bookmarkStart w:id="136" w:name="Seif71"/>
      <w:bookmarkEnd w:id="136"/>
      <w:r>
        <w:rPr>
          <w:lang w:val="he-IL"/>
        </w:rPr>
        <w:pict>
          <v:rect id="_x0000_s2352" style="position:absolute;left:0;text-align:left;margin-left:464.5pt;margin-top:8.05pt;width:75.05pt;height:27.5pt;z-index:251726336" o:allowincell="f" filled="f" stroked="f" strokecolor="lime" strokeweight=".25pt">
            <v:textbox inset="0,0,0,0">
              <w:txbxContent>
                <w:p w:rsidR="000627FA" w:rsidRDefault="00812F05" w:rsidP="000627FA">
                  <w:pPr>
                    <w:spacing w:line="160" w:lineRule="exact"/>
                    <w:jc w:val="left"/>
                    <w:rPr>
                      <w:rFonts w:cs="Miriam"/>
                      <w:szCs w:val="18"/>
                      <w:rtl/>
                    </w:rPr>
                  </w:pPr>
                  <w:r>
                    <w:rPr>
                      <w:rFonts w:cs="Miriam" w:hint="cs"/>
                      <w:szCs w:val="18"/>
                      <w:rtl/>
                    </w:rPr>
                    <w:t>נהג לחבר כנסת מאובטח</w:t>
                  </w:r>
                </w:p>
                <w:p w:rsidR="00812F05" w:rsidRDefault="00812F05" w:rsidP="000627FA">
                  <w:pPr>
                    <w:spacing w:line="160" w:lineRule="exact"/>
                    <w:jc w:val="left"/>
                    <w:rPr>
                      <w:rFonts w:cs="Miriam" w:hint="cs"/>
                      <w:noProof/>
                      <w:szCs w:val="18"/>
                      <w:rtl/>
                    </w:rPr>
                  </w:pPr>
                  <w:r>
                    <w:rPr>
                      <w:rFonts w:cs="Miriam" w:hint="cs"/>
                      <w:noProof/>
                      <w:szCs w:val="18"/>
                      <w:rtl/>
                    </w:rPr>
                    <w:t>החלטה תשע"ח-2018</w:t>
                  </w:r>
                </w:p>
              </w:txbxContent>
            </v:textbox>
            <w10:anchorlock/>
          </v:rect>
        </w:pict>
      </w:r>
      <w:r>
        <w:rPr>
          <w:rStyle w:val="big-number"/>
          <w:rtl/>
        </w:rPr>
        <w:t>50</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hint="cs"/>
          <w:rtl/>
        </w:rPr>
        <w:tab/>
      </w:r>
      <w:r w:rsidR="00812F05">
        <w:rPr>
          <w:rStyle w:val="default"/>
          <w:rFonts w:cs="FrankRuehl" w:hint="cs"/>
          <w:rtl/>
        </w:rPr>
        <w:t xml:space="preserve">המנהל הכללי של הכנסת, לאחר שקיבל המלצה של קצין הכנסת כי הדבר דרוש לצורכי אבטחתו של חבר הכנסת, רשאי לאשר העסקת נהג לחבר כנסת (בהחלטה זו </w:t>
      </w:r>
      <w:r w:rsidR="00812F05">
        <w:rPr>
          <w:rStyle w:val="default"/>
          <w:rFonts w:cs="FrankRuehl"/>
          <w:rtl/>
        </w:rPr>
        <w:t>–</w:t>
      </w:r>
      <w:r w:rsidR="00812F05">
        <w:rPr>
          <w:rStyle w:val="default"/>
          <w:rFonts w:cs="FrankRuehl" w:hint="cs"/>
          <w:rtl/>
        </w:rPr>
        <w:t xml:space="preserve"> חבר כנסת מאובטח).</w:t>
      </w:r>
    </w:p>
    <w:p w:rsidR="00812F05" w:rsidRDefault="00812F05" w:rsidP="000627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E1447">
        <w:rPr>
          <w:rStyle w:val="default"/>
          <w:rFonts w:cs="FrankRuehl" w:hint="cs"/>
          <w:rtl/>
        </w:rPr>
        <w:t xml:space="preserve">המנהל הכללי של הכנסת יאשר העסקת נהג אחד לחבר כנסת מאובטח, ובמקרים חריגים ומטעמים מיוחדים </w:t>
      </w:r>
      <w:r w:rsidR="009E1447">
        <w:rPr>
          <w:rStyle w:val="default"/>
          <w:rFonts w:cs="FrankRuehl"/>
          <w:rtl/>
        </w:rPr>
        <w:t>–</w:t>
      </w:r>
      <w:r w:rsidR="009E1447">
        <w:rPr>
          <w:rStyle w:val="default"/>
          <w:rFonts w:cs="FrankRuehl" w:hint="cs"/>
          <w:rtl/>
        </w:rPr>
        <w:t xml:space="preserve"> נהג אחד נוסף, </w:t>
      </w:r>
      <w:r w:rsidR="00C3340A">
        <w:rPr>
          <w:rStyle w:val="default"/>
          <w:rFonts w:cs="FrankRuehl" w:hint="cs"/>
          <w:rtl/>
        </w:rPr>
        <w:t>והכול בהיקף המשרה שיחליט המנהל הכללי; אישור להעסקת נהג לפי סעיף זה יינתן לתקופה שלא תעלה על שנה, שמתקיימים בה צורכי האבטחה כאמור בסעיף קטן (א) בלבד; המנהל הכללי של הכנסת רשאי להאריך את תוקף האישור לפי הצורך.</w:t>
      </w:r>
    </w:p>
    <w:p w:rsidR="00C3340A" w:rsidRDefault="00C3340A" w:rsidP="000627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60ADA">
        <w:rPr>
          <w:rStyle w:val="default"/>
          <w:rFonts w:cs="FrankRuehl" w:hint="cs"/>
          <w:rtl/>
        </w:rPr>
        <w:t>נהג של חבר כנסת מאובטח יועסק על ידי חבר הכנסת, ויחולו על העסקתו הוראות פרק ה'1, בשינויים המחויבים ובשינויים אלה:</w:t>
      </w:r>
    </w:p>
    <w:p w:rsidR="00A60ADA" w:rsidRDefault="001F6589" w:rsidP="001F6589">
      <w:pPr>
        <w:pStyle w:val="P00"/>
        <w:spacing w:before="72"/>
        <w:ind w:left="1021" w:right="1134"/>
        <w:rPr>
          <w:rStyle w:val="default"/>
          <w:rFonts w:cs="FrankRuehl"/>
          <w:rtl/>
        </w:rPr>
      </w:pPr>
      <w:r w:rsidRPr="001F6589">
        <w:rPr>
          <w:rStyle w:val="default"/>
          <w:rFonts w:cs="FrankRuehl" w:hint="cs"/>
          <w:rtl/>
        </w:rPr>
        <w:pict>
          <v:shape id="_x0000_s2363" type="#_x0000_t202" style="position:absolute;left:0;text-align:left;margin-left:463.75pt;margin-top:7.1pt;width:78.6pt;height:24.5pt;z-index:251736576" filled="f" stroked="f">
            <v:textbox inset="1mm,0,1mm,0">
              <w:txbxContent>
                <w:p w:rsidR="001F6589" w:rsidRDefault="001F6589" w:rsidP="001F6589">
                  <w:pPr>
                    <w:spacing w:line="160" w:lineRule="exact"/>
                    <w:jc w:val="left"/>
                    <w:rPr>
                      <w:rFonts w:cs="Miriam" w:hint="cs"/>
                      <w:noProof/>
                      <w:szCs w:val="18"/>
                      <w:rtl/>
                    </w:rPr>
                  </w:pPr>
                  <w:r>
                    <w:rPr>
                      <w:rFonts w:cs="Miriam" w:hint="cs"/>
                      <w:noProof/>
                      <w:szCs w:val="18"/>
                      <w:rtl/>
                    </w:rPr>
                    <w:t>החלטה (מס' 4) תשע"ח-2018</w:t>
                  </w:r>
                </w:p>
              </w:txbxContent>
            </v:textbox>
          </v:shape>
        </w:pict>
      </w:r>
      <w:r>
        <w:rPr>
          <w:rStyle w:val="default"/>
          <w:rFonts w:cs="FrankRuehl" w:hint="cs"/>
          <w:rtl/>
        </w:rPr>
        <w:t>(</w:t>
      </w:r>
      <w:r w:rsidR="00A60ADA">
        <w:rPr>
          <w:rStyle w:val="default"/>
          <w:rFonts w:cs="FrankRuehl" w:hint="cs"/>
          <w:rtl/>
        </w:rPr>
        <w:t>1)</w:t>
      </w:r>
      <w:r w:rsidR="00A60ADA">
        <w:rPr>
          <w:rStyle w:val="default"/>
          <w:rFonts w:cs="FrankRuehl"/>
          <w:rtl/>
        </w:rPr>
        <w:tab/>
      </w:r>
      <w:r w:rsidR="00A60ADA">
        <w:rPr>
          <w:rStyle w:val="default"/>
          <w:rFonts w:cs="FrankRuehl" w:hint="cs"/>
          <w:rtl/>
        </w:rPr>
        <w:t>על אף האמור בסעיף 40ג(ב), המנהל הכללי של הכנסת רשאי לקבוע כי הוא יועסק במשרה חלקית</w:t>
      </w:r>
      <w:r w:rsidRPr="001F6589">
        <w:rPr>
          <w:rStyle w:val="default"/>
          <w:rFonts w:cs="FrankRuehl" w:hint="cs"/>
          <w:rtl/>
        </w:rPr>
        <w:t>; הועסק הנהג בחלקיות משרה שאינה עולה על שני שלישים ממשרה מלאה, לא יחולו עליו הוראות סעיף 40יד(ג)</w:t>
      </w:r>
      <w:r w:rsidR="00A60ADA">
        <w:rPr>
          <w:rStyle w:val="default"/>
          <w:rFonts w:cs="FrankRuehl" w:hint="cs"/>
          <w:rtl/>
        </w:rPr>
        <w:t>;</w:t>
      </w:r>
    </w:p>
    <w:p w:rsidR="00A60ADA" w:rsidRDefault="00A60ADA" w:rsidP="00E14F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בסעיף 40ד, הוא ישמש כנהג לחבר הכנסת גם שלא במילוי תפקידו של חבר הכנסת;</w:t>
      </w:r>
    </w:p>
    <w:p w:rsidR="00A60ADA" w:rsidRDefault="001F6589" w:rsidP="001F6589">
      <w:pPr>
        <w:pStyle w:val="P00"/>
        <w:spacing w:before="72"/>
        <w:ind w:left="1021" w:right="1134"/>
        <w:rPr>
          <w:rStyle w:val="default"/>
          <w:rFonts w:cs="FrankRuehl"/>
          <w:rtl/>
        </w:rPr>
      </w:pPr>
      <w:r w:rsidRPr="001F6589">
        <w:rPr>
          <w:rStyle w:val="default"/>
          <w:rFonts w:cs="FrankRuehl" w:hint="cs"/>
          <w:rtl/>
        </w:rPr>
        <w:pict>
          <v:shape id="_x0000_s2364" type="#_x0000_t202" style="position:absolute;left:0;text-align:left;margin-left:463.75pt;margin-top:7.1pt;width:78.6pt;height:24.5pt;z-index:251737600" filled="f" stroked="f">
            <v:textbox inset="1mm,0,1mm,0">
              <w:txbxContent>
                <w:p w:rsidR="001F6589" w:rsidRDefault="001F6589" w:rsidP="001F6589">
                  <w:pPr>
                    <w:spacing w:line="160" w:lineRule="exact"/>
                    <w:jc w:val="left"/>
                    <w:rPr>
                      <w:rFonts w:cs="Miriam" w:hint="cs"/>
                      <w:noProof/>
                      <w:szCs w:val="18"/>
                      <w:rtl/>
                    </w:rPr>
                  </w:pPr>
                  <w:r>
                    <w:rPr>
                      <w:rFonts w:cs="Miriam" w:hint="cs"/>
                      <w:noProof/>
                      <w:szCs w:val="18"/>
                      <w:rtl/>
                    </w:rPr>
                    <w:t>החלטה (מס' 4) תשע"ח-2018</w:t>
                  </w:r>
                </w:p>
              </w:txbxContent>
            </v:textbox>
          </v:shape>
        </w:pict>
      </w:r>
      <w:r>
        <w:rPr>
          <w:rStyle w:val="default"/>
          <w:rFonts w:cs="FrankRuehl" w:hint="cs"/>
          <w:rtl/>
        </w:rPr>
        <w:t>(</w:t>
      </w:r>
      <w:r w:rsidR="00A60ADA">
        <w:rPr>
          <w:rStyle w:val="default"/>
          <w:rFonts w:cs="FrankRuehl" w:hint="cs"/>
          <w:rtl/>
        </w:rPr>
        <w:t>3)</w:t>
      </w:r>
      <w:r w:rsidR="00A60ADA">
        <w:rPr>
          <w:rStyle w:val="default"/>
          <w:rFonts w:cs="FrankRuehl"/>
          <w:rtl/>
        </w:rPr>
        <w:tab/>
      </w:r>
      <w:r w:rsidR="00A60ADA">
        <w:rPr>
          <w:rStyle w:val="default"/>
          <w:rFonts w:cs="FrankRuehl" w:hint="cs"/>
          <w:rtl/>
        </w:rPr>
        <w:t xml:space="preserve">הוא יועסק בדרגה 500, 502 או 506, לפי הוותק שלו, בדירוג נהגים בשירות המדינה (דירוג 764 </w:t>
      </w:r>
      <w:r w:rsidR="00A60ADA">
        <w:rPr>
          <w:rStyle w:val="default"/>
          <w:rFonts w:cs="FrankRuehl"/>
          <w:rtl/>
        </w:rPr>
        <w:t>–</w:t>
      </w:r>
      <w:r w:rsidR="00A60ADA">
        <w:rPr>
          <w:rStyle w:val="default"/>
          <w:rFonts w:cs="FrankRuehl" w:hint="cs"/>
          <w:rtl/>
        </w:rPr>
        <w:t xml:space="preserve"> נהג שר), ושכרו יתעדכן בהתאם להנחיות נציבות שירות המדינה; שאר תנאי העסקתו יהיו לפי המקובל בשירות המדינה לאותה דרגה, </w:t>
      </w:r>
      <w:r w:rsidRPr="001F6589">
        <w:rPr>
          <w:rStyle w:val="default"/>
          <w:rFonts w:cs="FrankRuehl" w:hint="cs"/>
          <w:rtl/>
        </w:rPr>
        <w:t xml:space="preserve">לרבות תוספות שכר שעניינן אבטחה, </w:t>
      </w:r>
      <w:r w:rsidR="00A60ADA">
        <w:rPr>
          <w:rStyle w:val="default"/>
          <w:rFonts w:cs="FrankRuehl" w:hint="cs"/>
          <w:rtl/>
        </w:rPr>
        <w:t xml:space="preserve">ואולם אם נקבעו לאותו עניין תנאי העסקה החלים עליו לפי החלטה זו </w:t>
      </w:r>
      <w:r w:rsidR="00A60ADA">
        <w:rPr>
          <w:rStyle w:val="default"/>
          <w:rFonts w:cs="FrankRuehl"/>
          <w:rtl/>
        </w:rPr>
        <w:t>–</w:t>
      </w:r>
      <w:r w:rsidR="00A60ADA">
        <w:rPr>
          <w:rStyle w:val="default"/>
          <w:rFonts w:cs="FrankRuehl" w:hint="cs"/>
          <w:rtl/>
        </w:rPr>
        <w:t xml:space="preserve"> יגברו התנאים שלפי החלטה זו;</w:t>
      </w:r>
    </w:p>
    <w:p w:rsidR="00A60ADA" w:rsidRDefault="00A60ADA" w:rsidP="00E14FD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E14FDC">
        <w:rPr>
          <w:rStyle w:val="default"/>
          <w:rFonts w:cs="FrankRuehl" w:hint="cs"/>
          <w:rtl/>
        </w:rPr>
        <w:t>הוראות סעיפים 40ט ו-40י(א)(2) ו-(12) לא יחולו לגבי שכרו ותנאי עבודתו;</w:t>
      </w:r>
    </w:p>
    <w:p w:rsidR="00F652D2" w:rsidRDefault="00F652D2" w:rsidP="00F652D2">
      <w:pPr>
        <w:pStyle w:val="P00"/>
        <w:spacing w:before="72"/>
        <w:ind w:left="1021" w:right="1134"/>
        <w:rPr>
          <w:rStyle w:val="default"/>
          <w:rFonts w:cs="FrankRuehl"/>
          <w:rtl/>
        </w:rPr>
      </w:pPr>
      <w:r w:rsidRPr="001F6589">
        <w:rPr>
          <w:rStyle w:val="default"/>
          <w:rFonts w:cs="FrankRuehl" w:hint="cs"/>
          <w:rtl/>
        </w:rPr>
        <w:pict>
          <v:shape id="_x0000_s2387" type="#_x0000_t202" style="position:absolute;left:0;text-align:left;margin-left:463.75pt;margin-top:7.1pt;width:78.6pt;height:12.7pt;z-index:251749888" filled="f" stroked="f">
            <v:textbox inset="1mm,0,1mm,0">
              <w:txbxContent>
                <w:p w:rsidR="00F652D2" w:rsidRDefault="00F652D2" w:rsidP="00F652D2">
                  <w:pPr>
                    <w:spacing w:line="160" w:lineRule="exact"/>
                    <w:jc w:val="left"/>
                    <w:rPr>
                      <w:rFonts w:cs="Miriam" w:hint="cs"/>
                      <w:noProof/>
                      <w:szCs w:val="18"/>
                      <w:rtl/>
                    </w:rPr>
                  </w:pPr>
                  <w:r>
                    <w:rPr>
                      <w:rFonts w:cs="Miriam" w:hint="cs"/>
                      <w:noProof/>
                      <w:szCs w:val="18"/>
                      <w:rtl/>
                    </w:rPr>
                    <w:t>החלטה תשפ"ג-2023</w:t>
                  </w:r>
                </w:p>
              </w:txbxContent>
            </v:textbox>
          </v:shape>
        </w:pict>
      </w:r>
      <w:r>
        <w:rPr>
          <w:rStyle w:val="default"/>
          <w:rFonts w:cs="FrankRuehl" w:hint="cs"/>
          <w:rtl/>
        </w:rPr>
        <w:t>(4א</w:t>
      </w:r>
      <w:r w:rsidRPr="001F6589">
        <w:rPr>
          <w:rStyle w:val="default"/>
          <w:rFonts w:cs="FrankRuehl" w:hint="cs"/>
          <w:rtl/>
        </w:rPr>
        <w:t>)</w:t>
      </w:r>
      <w:r w:rsidRPr="001F6589">
        <w:rPr>
          <w:rStyle w:val="default"/>
          <w:rFonts w:cs="FrankRuehl"/>
          <w:rtl/>
        </w:rPr>
        <w:tab/>
      </w:r>
      <w:r>
        <w:rPr>
          <w:rStyle w:val="default"/>
          <w:rFonts w:cs="FrankRuehl" w:hint="cs"/>
          <w:rtl/>
        </w:rPr>
        <w:t>על אף האמור בפסקאות (3) ו-(4), הוא רשאי להודיע לחשב הכנסת כי הוראות סעיפים 40ט ו-40י(א)(2) יחולו לגבי שכרו ותנאי עבודתו במקום הוראות פסקה (3), ולעניין תוספת ותק כאמור בסעיף 40ט יובאו בחשבון גם כל תקופות עבודתו כנהג של חבר כנסת, שר או סגן שר; הודעה כאמור תימסר עם תחילת עבודתו של הנהג, והודעה המשנה הודעה קודמת תחול החל ב-1 בחודש שלאחר מסירתה;</w:t>
      </w:r>
    </w:p>
    <w:p w:rsidR="00E14FDC" w:rsidRDefault="00E14FDC" w:rsidP="00E14FD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נוסף על זכאותו להשתתפות בהוצאות לינה בירושלים לי סעיף 40י(א)(3), הוא זכאי להשתתפות בהוצאות לינה באישור חשב הכנסת אם הוא נדרש ללון במרחק ממקום מגוריו בשל העובדה שחבר הכנסת אינו לן בביתו; מס הכנסה המוטל עליו לפי פסקה זו יהיה על חשבון הכנסת</w:t>
      </w:r>
      <w:r w:rsidR="001F6589">
        <w:rPr>
          <w:rStyle w:val="default"/>
          <w:rFonts w:cs="FrankRuehl" w:hint="cs"/>
          <w:rtl/>
        </w:rPr>
        <w:t>;</w:t>
      </w:r>
    </w:p>
    <w:p w:rsidR="001F6589" w:rsidRDefault="001F6589" w:rsidP="001F6589">
      <w:pPr>
        <w:pStyle w:val="P00"/>
        <w:spacing w:before="72"/>
        <w:ind w:left="1021" w:right="1134"/>
        <w:rPr>
          <w:rStyle w:val="default"/>
          <w:rFonts w:cs="FrankRuehl"/>
          <w:rtl/>
        </w:rPr>
      </w:pPr>
      <w:r w:rsidRPr="001F6589">
        <w:rPr>
          <w:rStyle w:val="default"/>
          <w:rFonts w:cs="FrankRuehl" w:hint="cs"/>
          <w:rtl/>
        </w:rPr>
        <w:pict>
          <v:shape id="_x0000_s2365" type="#_x0000_t202" style="position:absolute;left:0;text-align:left;margin-left:463.75pt;margin-top:7.1pt;width:78.6pt;height:24.5pt;z-index:251738624" filled="f" stroked="f">
            <v:textbox inset="1mm,0,1mm,0">
              <w:txbxContent>
                <w:p w:rsidR="001F6589" w:rsidRDefault="001F6589" w:rsidP="001F6589">
                  <w:pPr>
                    <w:spacing w:line="160" w:lineRule="exact"/>
                    <w:jc w:val="left"/>
                    <w:rPr>
                      <w:rFonts w:cs="Miriam" w:hint="cs"/>
                      <w:noProof/>
                      <w:szCs w:val="18"/>
                      <w:rtl/>
                    </w:rPr>
                  </w:pPr>
                  <w:r>
                    <w:rPr>
                      <w:rFonts w:cs="Miriam" w:hint="cs"/>
                      <w:noProof/>
                      <w:szCs w:val="18"/>
                      <w:rtl/>
                    </w:rPr>
                    <w:t>החלטה (מס' 4) תשע"ח-2018</w:t>
                  </w:r>
                </w:p>
              </w:txbxContent>
            </v:textbox>
          </v:shape>
        </w:pict>
      </w:r>
      <w:r>
        <w:rPr>
          <w:rStyle w:val="default"/>
          <w:rFonts w:cs="FrankRuehl" w:hint="cs"/>
          <w:rtl/>
        </w:rPr>
        <w:t>(</w:t>
      </w:r>
      <w:r w:rsidRPr="001F6589">
        <w:rPr>
          <w:rStyle w:val="default"/>
          <w:rFonts w:cs="FrankRuehl" w:hint="cs"/>
          <w:rtl/>
        </w:rPr>
        <w:t>6)</w:t>
      </w:r>
      <w:r w:rsidRPr="001F6589">
        <w:rPr>
          <w:rStyle w:val="default"/>
          <w:rFonts w:cs="FrankRuehl"/>
          <w:rtl/>
        </w:rPr>
        <w:tab/>
      </w:r>
      <w:r w:rsidRPr="001F6589">
        <w:rPr>
          <w:rStyle w:val="default"/>
          <w:rFonts w:cs="FrankRuehl" w:hint="cs"/>
          <w:rtl/>
        </w:rPr>
        <w:t>נוסף על האמור בסעיף 40יד, בימים שבהם הוא עובד אצל חבר הכנסת הוא לא יעסוק בעיסוק נוסף שעיקרו נהיגה, או בלימוד נהיגה.</w:t>
      </w:r>
    </w:p>
    <w:p w:rsidR="00E14FDC" w:rsidRDefault="00E14FDC" w:rsidP="000627F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נהג של חבר כנסת מאובטח יישמע להוראות קצין הכנסת בכל הנוגע לענייני ביטחון ואבטחה, וישתתף בהדרכות מקצועיות כפי שיקבע קצין הכנסת; לא פעל הנהג בהתאם להוראות סעיף קטן זה, יודיע על כך קצין הכנסת לחבר הכנסת ולמנהל הכללי של הכנסת, וקצין הכנסת רשאי להמליץ לחבר הכנסת להביא לסיום העסקתו של הנהג.</w:t>
      </w:r>
    </w:p>
    <w:p w:rsidR="000F6AC7" w:rsidRPr="00346B5C" w:rsidRDefault="000F6AC7" w:rsidP="000F6AC7">
      <w:pPr>
        <w:pStyle w:val="P00"/>
        <w:spacing w:before="0"/>
        <w:ind w:left="0" w:right="1134"/>
        <w:rPr>
          <w:rStyle w:val="default"/>
          <w:rFonts w:cs="FrankRuehl"/>
          <w:vanish/>
          <w:color w:val="FF0000"/>
          <w:szCs w:val="20"/>
          <w:shd w:val="clear" w:color="auto" w:fill="FFFF99"/>
          <w:rtl/>
        </w:rPr>
      </w:pPr>
      <w:bookmarkStart w:id="137" w:name="Rov238"/>
      <w:r w:rsidRPr="00346B5C">
        <w:rPr>
          <w:rStyle w:val="default"/>
          <w:rFonts w:cs="FrankRuehl" w:hint="cs"/>
          <w:vanish/>
          <w:color w:val="FF0000"/>
          <w:szCs w:val="20"/>
          <w:shd w:val="clear" w:color="auto" w:fill="FFFF99"/>
          <w:rtl/>
        </w:rPr>
        <w:t>מיום 8.5.2018</w:t>
      </w:r>
    </w:p>
    <w:p w:rsidR="000F6AC7" w:rsidRPr="00346B5C" w:rsidRDefault="000F6AC7" w:rsidP="000F6AC7">
      <w:pPr>
        <w:pStyle w:val="P00"/>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תשע"ח-2018</w:t>
      </w:r>
    </w:p>
    <w:p w:rsidR="000F6AC7" w:rsidRPr="00346B5C" w:rsidRDefault="000F6AC7" w:rsidP="000F6AC7">
      <w:pPr>
        <w:pStyle w:val="P00"/>
        <w:spacing w:before="0"/>
        <w:ind w:left="0" w:right="1134"/>
        <w:rPr>
          <w:rStyle w:val="default"/>
          <w:rFonts w:cs="FrankRuehl"/>
          <w:vanish/>
          <w:szCs w:val="20"/>
          <w:shd w:val="clear" w:color="auto" w:fill="FFFF99"/>
          <w:rtl/>
        </w:rPr>
      </w:pPr>
      <w:hyperlink r:id="rId276" w:history="1">
        <w:r w:rsidRPr="00346B5C">
          <w:rPr>
            <w:rStyle w:val="Hyperlink"/>
            <w:rFonts w:hint="cs"/>
            <w:vanish/>
            <w:szCs w:val="20"/>
            <w:shd w:val="clear" w:color="auto" w:fill="FFFF99"/>
            <w:rtl/>
          </w:rPr>
          <w:t>ק"ת תשע"ח מס' 7997</w:t>
        </w:r>
      </w:hyperlink>
      <w:r w:rsidRPr="00346B5C">
        <w:rPr>
          <w:rStyle w:val="default"/>
          <w:rFonts w:cs="FrankRuehl" w:hint="cs"/>
          <w:vanish/>
          <w:szCs w:val="20"/>
          <w:shd w:val="clear" w:color="auto" w:fill="FFFF99"/>
          <w:rtl/>
        </w:rPr>
        <w:t xml:space="preserve"> מיום 8.5.2018 עמ' 1936</w:t>
      </w:r>
    </w:p>
    <w:p w:rsidR="000F6AC7" w:rsidRPr="00346B5C" w:rsidRDefault="000F6AC7" w:rsidP="000F6AC7">
      <w:pPr>
        <w:pStyle w:val="P00"/>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הוספת סעיף 50ו</w:t>
      </w:r>
    </w:p>
    <w:p w:rsidR="000F6AC7" w:rsidRPr="00346B5C" w:rsidRDefault="000F6AC7" w:rsidP="000F6AC7">
      <w:pPr>
        <w:pStyle w:val="P00"/>
        <w:spacing w:before="0"/>
        <w:ind w:left="0" w:right="1134"/>
        <w:rPr>
          <w:rStyle w:val="default"/>
          <w:rFonts w:cs="FrankRuehl"/>
          <w:vanish/>
          <w:szCs w:val="20"/>
          <w:shd w:val="clear" w:color="auto" w:fill="FFFF99"/>
          <w:rtl/>
        </w:rPr>
      </w:pPr>
    </w:p>
    <w:p w:rsidR="000F6AC7" w:rsidRPr="00346B5C" w:rsidRDefault="000F6AC7" w:rsidP="000F6AC7">
      <w:pPr>
        <w:pStyle w:val="P00"/>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13.6.2018</w:t>
      </w:r>
    </w:p>
    <w:p w:rsidR="000F6AC7" w:rsidRPr="00346B5C" w:rsidRDefault="000F6AC7" w:rsidP="000F6AC7">
      <w:pPr>
        <w:pStyle w:val="P00"/>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(מס' 4) תשע"ח-2018</w:t>
      </w:r>
    </w:p>
    <w:p w:rsidR="000F6AC7" w:rsidRPr="00346B5C" w:rsidRDefault="000F6AC7" w:rsidP="000F6AC7">
      <w:pPr>
        <w:pStyle w:val="P00"/>
        <w:spacing w:before="0"/>
        <w:ind w:left="0" w:right="1134"/>
        <w:rPr>
          <w:rStyle w:val="default"/>
          <w:rFonts w:cs="FrankRuehl"/>
          <w:vanish/>
          <w:szCs w:val="20"/>
          <w:shd w:val="clear" w:color="auto" w:fill="FFFF99"/>
          <w:rtl/>
        </w:rPr>
      </w:pPr>
      <w:hyperlink r:id="rId277" w:history="1">
        <w:r w:rsidRPr="00346B5C">
          <w:rPr>
            <w:rStyle w:val="Hyperlink"/>
            <w:rFonts w:hint="cs"/>
            <w:vanish/>
            <w:szCs w:val="20"/>
            <w:shd w:val="clear" w:color="auto" w:fill="FFFF99"/>
            <w:rtl/>
          </w:rPr>
          <w:t>ק"ת תשע"ח מס' 8023</w:t>
        </w:r>
      </w:hyperlink>
      <w:r w:rsidRPr="00346B5C">
        <w:rPr>
          <w:rStyle w:val="default"/>
          <w:rFonts w:cs="FrankRuehl" w:hint="cs"/>
          <w:vanish/>
          <w:szCs w:val="20"/>
          <w:shd w:val="clear" w:color="auto" w:fill="FFFF99"/>
          <w:rtl/>
        </w:rPr>
        <w:t xml:space="preserve"> מיום 18.6.2018 עמ' 2203</w:t>
      </w:r>
    </w:p>
    <w:p w:rsidR="000F6AC7" w:rsidRPr="00346B5C" w:rsidRDefault="000F6AC7" w:rsidP="000F6AC7">
      <w:pPr>
        <w:pStyle w:val="P00"/>
        <w:ind w:left="0" w:right="1134"/>
        <w:rPr>
          <w:rStyle w:val="default"/>
          <w:rFonts w:cs="FrankRuehl"/>
          <w:vanish/>
          <w:sz w:val="16"/>
          <w:szCs w:val="22"/>
          <w:shd w:val="clear" w:color="auto" w:fill="FFFF99"/>
          <w:rtl/>
        </w:rPr>
      </w:pP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(ג)</w:t>
      </w: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נהג של חבר כנסת מאובטח יועסק על ידי חבר הכנסת, ויחולו על העסקתו הוראות פרק ה'1, בשינויים המחויבים ובשינויים אלה:</w:t>
      </w:r>
    </w:p>
    <w:p w:rsidR="000F6AC7" w:rsidRPr="00346B5C" w:rsidRDefault="000F6AC7" w:rsidP="000F6AC7">
      <w:pPr>
        <w:pStyle w:val="P00"/>
        <w:spacing w:before="0"/>
        <w:ind w:left="1021" w:right="1134"/>
        <w:rPr>
          <w:rStyle w:val="default"/>
          <w:rFonts w:cs="FrankRuehl"/>
          <w:vanish/>
          <w:sz w:val="16"/>
          <w:szCs w:val="22"/>
          <w:u w:val="single"/>
          <w:shd w:val="clear" w:color="auto" w:fill="FFFF99"/>
          <w:rtl/>
        </w:rPr>
      </w:pPr>
      <w:r w:rsidRPr="00346B5C">
        <w:rPr>
          <w:rStyle w:val="default"/>
          <w:rFonts w:cs="FrankRuehl" w:hint="cs"/>
          <w:vanish/>
          <w:sz w:val="16"/>
          <w:szCs w:val="22"/>
          <w:shd w:val="clear" w:color="auto" w:fill="FFFF99"/>
          <w:rtl/>
        </w:rPr>
        <w:t>(1)</w:t>
      </w: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 xml:space="preserve">על אף האמור בסעיף 40ג(ב), המנהל הכללי של הכנסת רשאי לקבוע כי הוא יועסק במשרה חלקית; </w:t>
      </w:r>
      <w:r w:rsidRPr="00346B5C">
        <w:rPr>
          <w:rStyle w:val="default"/>
          <w:rFonts w:cs="FrankRuehl" w:hint="cs"/>
          <w:vanish/>
          <w:sz w:val="16"/>
          <w:szCs w:val="22"/>
          <w:u w:val="single"/>
          <w:shd w:val="clear" w:color="auto" w:fill="FFFF99"/>
          <w:rtl/>
        </w:rPr>
        <w:t>הועסק הנהג בחלקיות משרה שאינה עולה על שני שלישים ממשרה מלאה, לא יחולו עליו הוראות סעיף 40יד(ג);</w:t>
      </w:r>
    </w:p>
    <w:p w:rsidR="000F6AC7" w:rsidRPr="00346B5C" w:rsidRDefault="000F6AC7" w:rsidP="000F6AC7">
      <w:pPr>
        <w:pStyle w:val="P00"/>
        <w:spacing w:before="0"/>
        <w:ind w:left="1021"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(2)</w:t>
      </w: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על אף האמור בסעיף 40ד, הוא ישמש כנהג לחבר הכנסת גם שלא במילוי תפקידו של חבר הכנסת;</w:t>
      </w:r>
    </w:p>
    <w:p w:rsidR="000F6AC7" w:rsidRPr="00346B5C" w:rsidRDefault="000F6AC7" w:rsidP="000F6AC7">
      <w:pPr>
        <w:pStyle w:val="P00"/>
        <w:spacing w:before="0"/>
        <w:ind w:left="1021"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(3)</w:t>
      </w: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 xml:space="preserve">הוא יועסק בדרגה 500, 502 או 506, לפי הוותק שלו, בדירוג נהגים בשירות המדינה (דירוג 764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נהג שר), ושכרו יתעדכן בהתאם להנחיות נציבות שירות המדינה; שאר תנאי העסקתו יהיו לפי המקובל בשירות המדינה לאותה דרגה, </w:t>
      </w:r>
      <w:r w:rsidRPr="00346B5C">
        <w:rPr>
          <w:rStyle w:val="default"/>
          <w:rFonts w:cs="FrankRuehl" w:hint="cs"/>
          <w:vanish/>
          <w:sz w:val="16"/>
          <w:szCs w:val="22"/>
          <w:u w:val="single"/>
          <w:shd w:val="clear" w:color="auto" w:fill="FFFF99"/>
          <w:rtl/>
        </w:rPr>
        <w:t>לרבות תוספות שכר שעניינן אבטחה,</w:t>
      </w:r>
      <w:r w:rsidRPr="00346B5C">
        <w:rPr>
          <w:rStyle w:val="default"/>
          <w:rFonts w:cs="FrankRuehl" w:hint="cs"/>
          <w:vanish/>
          <w:sz w:val="16"/>
          <w:szCs w:val="22"/>
          <w:shd w:val="clear" w:color="auto" w:fill="FFFF99"/>
          <w:rtl/>
        </w:rPr>
        <w:t xml:space="preserve"> ואולם אם נקבעו לאותו עניין תנאי העסקה החלים עליו לפי החלטה זו </w:t>
      </w:r>
      <w:r w:rsidRPr="00346B5C">
        <w:rPr>
          <w:rStyle w:val="default"/>
          <w:rFonts w:cs="FrankRuehl"/>
          <w:vanish/>
          <w:sz w:val="16"/>
          <w:szCs w:val="22"/>
          <w:shd w:val="clear" w:color="auto" w:fill="FFFF99"/>
          <w:rtl/>
        </w:rPr>
        <w:t>–</w:t>
      </w:r>
      <w:r w:rsidRPr="00346B5C">
        <w:rPr>
          <w:rStyle w:val="default"/>
          <w:rFonts w:cs="FrankRuehl" w:hint="cs"/>
          <w:vanish/>
          <w:sz w:val="16"/>
          <w:szCs w:val="22"/>
          <w:shd w:val="clear" w:color="auto" w:fill="FFFF99"/>
          <w:rtl/>
        </w:rPr>
        <w:t xml:space="preserve"> יגברו התנאים שלפי החלטה זו;</w:t>
      </w:r>
    </w:p>
    <w:p w:rsidR="000F6AC7" w:rsidRPr="00346B5C" w:rsidRDefault="000F6AC7" w:rsidP="000F6AC7">
      <w:pPr>
        <w:pStyle w:val="P00"/>
        <w:spacing w:before="0"/>
        <w:ind w:left="1021"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(4)</w:t>
      </w: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הוראות סעיפים 40ט ו-40י(א)(2) ו-(12) לא יחולו לגבי שכרו ותנאי עבודתו;</w:t>
      </w:r>
    </w:p>
    <w:p w:rsidR="000F6AC7" w:rsidRPr="00346B5C" w:rsidRDefault="000F6AC7" w:rsidP="000F6AC7">
      <w:pPr>
        <w:pStyle w:val="P00"/>
        <w:spacing w:before="0"/>
        <w:ind w:left="1021" w:right="1134"/>
        <w:rPr>
          <w:rStyle w:val="default"/>
          <w:rFonts w:cs="FrankRuehl"/>
          <w:vanish/>
          <w:sz w:val="16"/>
          <w:szCs w:val="22"/>
          <w:shd w:val="clear" w:color="auto" w:fill="FFFF99"/>
          <w:rtl/>
        </w:rPr>
      </w:pPr>
      <w:r w:rsidRPr="00346B5C">
        <w:rPr>
          <w:rStyle w:val="default"/>
          <w:rFonts w:cs="FrankRuehl" w:hint="cs"/>
          <w:vanish/>
          <w:sz w:val="16"/>
          <w:szCs w:val="22"/>
          <w:shd w:val="clear" w:color="auto" w:fill="FFFF99"/>
          <w:rtl/>
        </w:rPr>
        <w:t>(5)</w:t>
      </w:r>
      <w:r w:rsidRPr="00346B5C">
        <w:rPr>
          <w:rStyle w:val="default"/>
          <w:rFonts w:cs="FrankRuehl"/>
          <w:vanish/>
          <w:sz w:val="16"/>
          <w:szCs w:val="22"/>
          <w:shd w:val="clear" w:color="auto" w:fill="FFFF99"/>
          <w:rtl/>
        </w:rPr>
        <w:tab/>
      </w:r>
      <w:r w:rsidRPr="00346B5C">
        <w:rPr>
          <w:rStyle w:val="default"/>
          <w:rFonts w:cs="FrankRuehl" w:hint="cs"/>
          <w:vanish/>
          <w:sz w:val="16"/>
          <w:szCs w:val="22"/>
          <w:shd w:val="clear" w:color="auto" w:fill="FFFF99"/>
          <w:rtl/>
        </w:rPr>
        <w:t>נוסף על זכאותו להשתתפות בהוצאות לינה בירושלים לי סעיף 40י(א)(3), הוא זכאי להשתתפות בהוצאות לינה באישור חשב הכנסת אם הוא נדרש ללון במרחק ממקום מגוריו בשל העובדה שחבר הכנסת אינו לן בביתו; מס הכנסה המוטל עליו לפי פסקה זו יהיה על חשבון הכנסת;</w:t>
      </w:r>
    </w:p>
    <w:p w:rsidR="00F652D2" w:rsidRPr="00346B5C" w:rsidRDefault="000F6AC7" w:rsidP="000F6AC7">
      <w:pPr>
        <w:pStyle w:val="P00"/>
        <w:spacing w:before="0"/>
        <w:ind w:left="1021" w:right="1134"/>
        <w:rPr>
          <w:rStyle w:val="default"/>
          <w:rFonts w:cs="FrankRuehl"/>
          <w:vanish/>
          <w:sz w:val="16"/>
          <w:szCs w:val="22"/>
          <w:u w:val="single"/>
          <w:shd w:val="clear" w:color="auto" w:fill="FFFF99"/>
          <w:rtl/>
        </w:rPr>
      </w:pPr>
      <w:r w:rsidRPr="00346B5C">
        <w:rPr>
          <w:rStyle w:val="default"/>
          <w:rFonts w:cs="FrankRuehl" w:hint="cs"/>
          <w:vanish/>
          <w:sz w:val="16"/>
          <w:szCs w:val="22"/>
          <w:u w:val="single"/>
          <w:shd w:val="clear" w:color="auto" w:fill="FFFF99"/>
          <w:rtl/>
        </w:rPr>
        <w:t>(6)</w:t>
      </w:r>
      <w:r w:rsidRPr="00346B5C">
        <w:rPr>
          <w:rStyle w:val="default"/>
          <w:rFonts w:cs="FrankRuehl"/>
          <w:vanish/>
          <w:sz w:val="16"/>
          <w:szCs w:val="22"/>
          <w:u w:val="single"/>
          <w:shd w:val="clear" w:color="auto" w:fill="FFFF99"/>
          <w:rtl/>
        </w:rPr>
        <w:tab/>
      </w:r>
      <w:r w:rsidRPr="00346B5C">
        <w:rPr>
          <w:rStyle w:val="default"/>
          <w:rFonts w:cs="FrankRuehl" w:hint="cs"/>
          <w:vanish/>
          <w:sz w:val="16"/>
          <w:szCs w:val="22"/>
          <w:u w:val="single"/>
          <w:shd w:val="clear" w:color="auto" w:fill="FFFF99"/>
          <w:rtl/>
        </w:rPr>
        <w:t>נוסף על האמור בסעיף 40יד, בימים שבהם הוא עובד אצל חבר הכנסת הוא לא יעסוק בעיסוק נוסף שעיקרו נהיגה, או בלימוד נהיגה</w:t>
      </w:r>
      <w:r w:rsidR="00F652D2" w:rsidRPr="00346B5C">
        <w:rPr>
          <w:rStyle w:val="default"/>
          <w:rFonts w:cs="FrankRuehl" w:hint="cs"/>
          <w:vanish/>
          <w:sz w:val="16"/>
          <w:szCs w:val="22"/>
          <w:u w:val="single"/>
          <w:shd w:val="clear" w:color="auto" w:fill="FFFF99"/>
          <w:rtl/>
        </w:rPr>
        <w:t>.</w:t>
      </w:r>
    </w:p>
    <w:p w:rsidR="00F652D2" w:rsidRPr="00346B5C" w:rsidRDefault="00F652D2" w:rsidP="000F6AC7">
      <w:pPr>
        <w:pStyle w:val="P00"/>
        <w:spacing w:before="0"/>
        <w:ind w:left="1021" w:right="1134"/>
        <w:rPr>
          <w:rStyle w:val="default"/>
          <w:rFonts w:cs="FrankRuehl"/>
          <w:vanish/>
          <w:sz w:val="14"/>
          <w:szCs w:val="20"/>
          <w:shd w:val="clear" w:color="auto" w:fill="FFFF99"/>
          <w:rtl/>
        </w:rPr>
      </w:pPr>
    </w:p>
    <w:p w:rsidR="00F652D2" w:rsidRPr="00346B5C" w:rsidRDefault="00F652D2" w:rsidP="00F652D2">
      <w:pPr>
        <w:pStyle w:val="P00"/>
        <w:spacing w:before="0"/>
        <w:ind w:left="1021"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vanish/>
          <w:color w:val="FF0000"/>
          <w:szCs w:val="20"/>
          <w:shd w:val="clear" w:color="auto" w:fill="FFFF99"/>
          <w:rtl/>
        </w:rPr>
        <w:t>מיום 1.2.2023</w:t>
      </w:r>
    </w:p>
    <w:p w:rsidR="00F652D2" w:rsidRPr="00346B5C" w:rsidRDefault="00F652D2" w:rsidP="00F652D2">
      <w:pPr>
        <w:pStyle w:val="P00"/>
        <w:spacing w:before="0"/>
        <w:ind w:left="1021"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החלטה תשפ"ג-2023</w:t>
      </w:r>
    </w:p>
    <w:p w:rsidR="00F652D2" w:rsidRPr="00346B5C" w:rsidRDefault="00F652D2" w:rsidP="00F652D2">
      <w:pPr>
        <w:pStyle w:val="P00"/>
        <w:spacing w:before="0"/>
        <w:ind w:left="1021" w:right="1134"/>
        <w:rPr>
          <w:rStyle w:val="default"/>
          <w:rFonts w:ascii="FrankRuehl" w:hAnsi="FrankRuehl" w:cs="FrankRuehl"/>
          <w:vanish/>
          <w:szCs w:val="20"/>
          <w:shd w:val="clear" w:color="auto" w:fill="FFFF99"/>
          <w:rtl/>
        </w:rPr>
      </w:pPr>
      <w:hyperlink r:id="rId278" w:history="1">
        <w:r w:rsidRPr="00346B5C">
          <w:rPr>
            <w:rStyle w:val="Hyperlink"/>
            <w:rFonts w:ascii="FrankRuehl" w:hAnsi="FrankRuehl"/>
            <w:vanish/>
            <w:szCs w:val="20"/>
            <w:shd w:val="clear" w:color="auto" w:fill="FFFF99"/>
            <w:rtl/>
          </w:rPr>
          <w:t>ק"ת תשפ"ג מס' 10567</w:t>
        </w:r>
      </w:hyperlink>
      <w:r w:rsidRPr="00346B5C">
        <w:rPr>
          <w:rStyle w:val="default"/>
          <w:rFonts w:ascii="FrankRuehl" w:hAnsi="FrankRuehl" w:cs="FrankRuehl"/>
          <w:vanish/>
          <w:szCs w:val="20"/>
          <w:shd w:val="clear" w:color="auto" w:fill="FFFF99"/>
          <w:rtl/>
        </w:rPr>
        <w:t xml:space="preserve"> מיום 19.2.2023 עמ' 1054</w:t>
      </w:r>
    </w:p>
    <w:p w:rsidR="000F6AC7" w:rsidRPr="001F6589" w:rsidRDefault="00F652D2" w:rsidP="00F652D2">
      <w:pPr>
        <w:pStyle w:val="P00"/>
        <w:spacing w:before="0"/>
        <w:ind w:left="1021" w:right="1134"/>
        <w:rPr>
          <w:rStyle w:val="default"/>
          <w:rFonts w:cs="FrankRuehl"/>
          <w:sz w:val="2"/>
          <w:szCs w:val="2"/>
          <w:rtl/>
        </w:rPr>
      </w:pPr>
      <w:r w:rsidRPr="00346B5C">
        <w:rPr>
          <w:rStyle w:val="default"/>
          <w:rFonts w:ascii="FrankRuehl" w:hAnsi="FrankRuehl" w:cs="FrankRuehl" w:hint="cs"/>
          <w:b/>
          <w:bCs/>
          <w:vanish/>
          <w:szCs w:val="20"/>
          <w:shd w:val="clear" w:color="auto" w:fill="FFFF99"/>
          <w:rtl/>
        </w:rPr>
        <w:t>הוספת פסקה 50ו(ג)(4א)</w:t>
      </w:r>
      <w:bookmarkEnd w:id="137"/>
    </w:p>
    <w:p w:rsidR="000F6AC7" w:rsidRDefault="000F6AC7" w:rsidP="000F6AC7">
      <w:pPr>
        <w:pStyle w:val="P00"/>
        <w:spacing w:before="72"/>
        <w:ind w:left="0" w:right="1134"/>
        <w:rPr>
          <w:rStyle w:val="default"/>
          <w:rFonts w:cs="FrankRuehl"/>
          <w:rtl/>
        </w:rPr>
      </w:pPr>
      <w:bookmarkStart w:id="138" w:name="Seif72"/>
      <w:bookmarkEnd w:id="138"/>
      <w:r>
        <w:rPr>
          <w:lang w:val="he-IL"/>
        </w:rPr>
        <w:pict>
          <v:rect id="_x0000_s2368" style="position:absolute;left:0;text-align:left;margin-left:464.5pt;margin-top:8.05pt;width:75.05pt;height:33.4pt;z-index:251741696" o:allowincell="f" filled="f" stroked="f" strokecolor="lime" strokeweight=".25pt">
            <v:textbox inset="0,0,0,0">
              <w:txbxContent>
                <w:p w:rsidR="000F6AC7" w:rsidRDefault="000F6AC7" w:rsidP="000F6AC7">
                  <w:pPr>
                    <w:spacing w:line="160" w:lineRule="exact"/>
                    <w:jc w:val="left"/>
                    <w:rPr>
                      <w:rFonts w:cs="Miriam"/>
                      <w:szCs w:val="18"/>
                      <w:rtl/>
                    </w:rPr>
                  </w:pPr>
                  <w:r>
                    <w:rPr>
                      <w:rFonts w:cs="Miriam" w:hint="cs"/>
                      <w:szCs w:val="18"/>
                      <w:rtl/>
                    </w:rPr>
                    <w:t>התאמות בשל חירשות</w:t>
                  </w:r>
                </w:p>
                <w:p w:rsidR="000F6AC7" w:rsidRDefault="000F6AC7" w:rsidP="000F6AC7">
                  <w:pPr>
                    <w:spacing w:line="160" w:lineRule="exact"/>
                    <w:jc w:val="left"/>
                    <w:rPr>
                      <w:rFonts w:cs="Miriam" w:hint="cs"/>
                      <w:noProof/>
                      <w:szCs w:val="18"/>
                      <w:rtl/>
                    </w:rPr>
                  </w:pPr>
                  <w:r>
                    <w:rPr>
                      <w:rFonts w:cs="Miriam" w:hint="cs"/>
                      <w:noProof/>
                      <w:szCs w:val="18"/>
                      <w:rtl/>
                    </w:rPr>
                    <w:t>החלטה (מס' 2) תשפ"ב-2022</w:t>
                  </w:r>
                </w:p>
              </w:txbxContent>
            </v:textbox>
            <w10:anchorlock/>
          </v:rect>
        </w:pict>
      </w:r>
      <w:r>
        <w:rPr>
          <w:rStyle w:val="big-number"/>
          <w:rtl/>
        </w:rPr>
        <w:t>50</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hint="cs"/>
          <w:rtl/>
        </w:rPr>
        <w:tab/>
        <w:t>הכנסת תממן התאמות ושירותים הנדרשים למילוי תפקידו של חבר הכנסת שהוא אדם עם חירשות הנעזר דרך קבע במתורגמן לשפת הסימנים, כפי שתקבע הוועדה הציבורית לפי הצרכים ונסיבות העניין.</w:t>
      </w:r>
    </w:p>
    <w:p w:rsidR="000F6AC7" w:rsidRDefault="000F6AC7" w:rsidP="000F6AC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בתוקף סמכותה לפי סעיף קטן (א) רשאית הוועדה הציבורית לאשר לחבר הכנסת להעסיק עובד אחד שישמש כמתורגמן לשפת הסימנים.</w:t>
      </w:r>
    </w:p>
    <w:p w:rsidR="000F6AC7" w:rsidRDefault="000F6AC7" w:rsidP="000F6AC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העסקתו של מתורגמן כאמור בסעיף קטן (ב) יחולו הוראות פרק ה'1 בשינויים המחויבים ובשינויים אלה:</w:t>
      </w:r>
    </w:p>
    <w:p w:rsidR="000F6AC7" w:rsidRDefault="000F6AC7" w:rsidP="000F6AC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אף האמור בסעיף 40ט(א), שכרו החודשי הבסיסי יהיה כשכרו של יועץ פרלמנטרי כאמור באותו סעיף קטן, בתוספת סך תוספות הוותק המרבי כאמור בסעיף 40ט(ב), והוא לא יהיה זכאי לתוספות ותק נוספות;</w:t>
      </w:r>
    </w:p>
    <w:p w:rsidR="000F6AC7" w:rsidRDefault="000F6AC7" w:rsidP="000F6AC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נוסף על זכאותו להשתתפות בהוצאות לינה בירושלים לפי סעיף 40י(א)(3), הוא זכאי להשתתפות בהוצאות לינה באישור חשב הכנסת אם הוא נדרש ללון במרחק ממקום מגוריו בשל העובדה שחבר הכנסת אינו לן בביתו, לשם עבודתו הפרלמנטרית; מס הכנסה המוטל עליו לפי פסקה זו יהיה על חשבון הכנסת.</w:t>
      </w:r>
    </w:p>
    <w:p w:rsidR="000F6AC7" w:rsidRDefault="000F6AC7" w:rsidP="000F6AC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חבר הכנסת כאמור בסעיף קטן (א) יפנה בכתב לוועדה הציבורית, יציין מהם ההתאמות והשירותים שלהם הוא נזקק בשל מוגבולות ולאיזו תקופה הם נחוצים לו וכי במימונם על ידי הכנסת לא יהיה משום תשלום כפל מאוצר המדינה, ויציג מסמכים המעידים על הצורך בהתאמות ובשירותים כאמור.</w:t>
      </w:r>
    </w:p>
    <w:p w:rsidR="000F6AC7" w:rsidRDefault="000F6AC7" w:rsidP="000F6AC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C67964">
        <w:rPr>
          <w:rStyle w:val="default"/>
          <w:rFonts w:cs="FrankRuehl" w:hint="cs"/>
          <w:rtl/>
        </w:rPr>
        <w:t>הוועדה הציבורית רשאית לבקש מחבר הכנסת שפנה אליה כאמור בסעיף קטן (ד), אם היא סבורה שהדבר חיוני בנסיבות העניין, מידע ומסמכים בדבר הצורך בהתאמות ובשירותים כאמור ובדבר סיוע או תשלומים אחרים שחבר הכנסת מקבל ממקורות אחרים בשל מוגבלותו.</w:t>
      </w:r>
    </w:p>
    <w:p w:rsidR="00C67964" w:rsidRDefault="00C67964" w:rsidP="000F6AC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ימומנו התאמות ושירותים כאמור בסעיף קטן (א) אם יש בכך משום תשלום כפל מאוצר המדינה.</w:t>
      </w:r>
    </w:p>
    <w:p w:rsidR="000F6AC7" w:rsidRPr="00346B5C" w:rsidRDefault="000F6AC7" w:rsidP="000F6AC7">
      <w:pPr>
        <w:pStyle w:val="P22"/>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9" w:name="Rov230"/>
      <w:r w:rsidRPr="00346B5C">
        <w:rPr>
          <w:rStyle w:val="default"/>
          <w:rFonts w:ascii="FrankRuehl" w:hAnsi="FrankRuehl" w:cs="FrankRuehl"/>
          <w:vanish/>
          <w:color w:val="FF0000"/>
          <w:szCs w:val="20"/>
          <w:shd w:val="clear" w:color="auto" w:fill="FFFF99"/>
          <w:rtl/>
        </w:rPr>
        <w:t>מיום 12.1.2022</w:t>
      </w:r>
    </w:p>
    <w:p w:rsidR="000F6AC7" w:rsidRPr="00346B5C" w:rsidRDefault="000F6AC7" w:rsidP="000F6AC7">
      <w:pPr>
        <w:pStyle w:val="P22"/>
        <w:tabs>
          <w:tab w:val="left" w:pos="624"/>
          <w:tab w:val="left" w:pos="1021"/>
        </w:tabs>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החלטה (מס' 2) תשפ"ב-2022</w:t>
      </w:r>
    </w:p>
    <w:p w:rsidR="000F6AC7" w:rsidRPr="00346B5C" w:rsidRDefault="000F6AC7" w:rsidP="000F6AC7">
      <w:pPr>
        <w:pStyle w:val="P22"/>
        <w:tabs>
          <w:tab w:val="left" w:pos="624"/>
          <w:tab w:val="left" w:pos="1021"/>
        </w:tabs>
        <w:spacing w:before="0"/>
        <w:ind w:left="0" w:right="1134"/>
        <w:rPr>
          <w:rStyle w:val="default"/>
          <w:rFonts w:ascii="FrankRuehl" w:hAnsi="FrankRuehl" w:cs="FrankRuehl"/>
          <w:vanish/>
          <w:szCs w:val="20"/>
          <w:shd w:val="clear" w:color="auto" w:fill="FFFF99"/>
          <w:rtl/>
        </w:rPr>
      </w:pPr>
      <w:hyperlink r:id="rId279" w:history="1">
        <w:r w:rsidRPr="00346B5C">
          <w:rPr>
            <w:rStyle w:val="Hyperlink"/>
            <w:rFonts w:ascii="FrankRuehl" w:hAnsi="FrankRuehl"/>
            <w:vanish/>
            <w:szCs w:val="20"/>
            <w:shd w:val="clear" w:color="auto" w:fill="FFFF99"/>
            <w:rtl/>
          </w:rPr>
          <w:t>ק"ת תשפ"ב מס' 9925</w:t>
        </w:r>
      </w:hyperlink>
      <w:r w:rsidRPr="00346B5C">
        <w:rPr>
          <w:rStyle w:val="default"/>
          <w:rFonts w:ascii="FrankRuehl" w:hAnsi="FrankRuehl" w:cs="FrankRuehl"/>
          <w:vanish/>
          <w:szCs w:val="20"/>
          <w:shd w:val="clear" w:color="auto" w:fill="FFFF99"/>
          <w:rtl/>
        </w:rPr>
        <w:t xml:space="preserve"> מיום 12.1.2022 עמ' 1732</w:t>
      </w:r>
    </w:p>
    <w:p w:rsidR="000F6AC7" w:rsidRPr="00C67964" w:rsidRDefault="000F6AC7" w:rsidP="00C67964">
      <w:pPr>
        <w:pStyle w:val="P22"/>
        <w:tabs>
          <w:tab w:val="left" w:pos="624"/>
          <w:tab w:val="left" w:pos="1021"/>
        </w:tabs>
        <w:spacing w:before="0"/>
        <w:ind w:left="0" w:right="1134"/>
        <w:rPr>
          <w:rStyle w:val="default"/>
          <w:rFonts w:ascii="FrankRuehl" w:hAnsi="FrankRuehl" w:cs="FrankRuehl"/>
          <w:sz w:val="2"/>
          <w:szCs w:val="2"/>
          <w:shd w:val="clear" w:color="auto" w:fill="FFFF99"/>
          <w:rtl/>
        </w:rPr>
      </w:pPr>
      <w:r w:rsidRPr="00346B5C">
        <w:rPr>
          <w:rStyle w:val="default"/>
          <w:rFonts w:ascii="FrankRuehl" w:hAnsi="FrankRuehl" w:cs="FrankRuehl" w:hint="cs"/>
          <w:b/>
          <w:bCs/>
          <w:vanish/>
          <w:szCs w:val="20"/>
          <w:shd w:val="clear" w:color="auto" w:fill="FFFF99"/>
          <w:rtl/>
        </w:rPr>
        <w:t>הוספת סעיף 50ז</w:t>
      </w:r>
      <w:bookmarkEnd w:id="139"/>
    </w:p>
    <w:p w:rsidR="002C368F" w:rsidRDefault="002C368F">
      <w:pPr>
        <w:pStyle w:val="medium2-header"/>
        <w:keepLines w:val="0"/>
        <w:spacing w:before="72"/>
        <w:ind w:left="0" w:right="1134"/>
        <w:rPr>
          <w:noProof/>
          <w:sz w:val="20"/>
          <w:rtl/>
        </w:rPr>
      </w:pPr>
      <w:bookmarkStart w:id="140" w:name="med9"/>
      <w:bookmarkEnd w:id="140"/>
      <w:r>
        <w:rPr>
          <w:noProof/>
          <w:sz w:val="20"/>
          <w:rtl/>
        </w:rPr>
        <w:t>פ</w:t>
      </w:r>
      <w:r>
        <w:rPr>
          <w:rFonts w:hint="cs"/>
          <w:noProof/>
          <w:sz w:val="20"/>
          <w:rtl/>
        </w:rPr>
        <w:t>רק ח': הוראות שונות</w:t>
      </w:r>
    </w:p>
    <w:p w:rsidR="002C368F" w:rsidRDefault="002C368F" w:rsidP="004E0A45">
      <w:pPr>
        <w:pStyle w:val="P00"/>
        <w:spacing w:before="72"/>
        <w:ind w:left="0" w:right="1134"/>
        <w:rPr>
          <w:rStyle w:val="default"/>
          <w:rFonts w:cs="FrankRuehl" w:hint="cs"/>
          <w:rtl/>
        </w:rPr>
      </w:pPr>
      <w:bookmarkStart w:id="141" w:name="Seif47"/>
      <w:bookmarkEnd w:id="141"/>
      <w:r>
        <w:rPr>
          <w:lang w:val="he-IL"/>
        </w:rPr>
        <w:pict>
          <v:rect id="_x0000_s2105" style="position:absolute;left:0;text-align:left;margin-left:464.5pt;margin-top:8.05pt;width:75.05pt;height:97.7pt;z-index:251620864" o:allowincell="f" filled="f" stroked="f" strokecolor="lime" strokeweight=".25pt">
            <v:textbox inset="0,0,0,0">
              <w:txbxContent>
                <w:p w:rsidR="003666A8" w:rsidRDefault="003666A8">
                  <w:pPr>
                    <w:spacing w:line="160" w:lineRule="exact"/>
                    <w:jc w:val="left"/>
                    <w:rPr>
                      <w:rFonts w:cs="Miriam" w:hint="cs"/>
                      <w:szCs w:val="18"/>
                      <w:rtl/>
                    </w:rPr>
                  </w:pPr>
                  <w:r>
                    <w:rPr>
                      <w:rFonts w:cs="Miriam"/>
                      <w:szCs w:val="18"/>
                      <w:rtl/>
                    </w:rPr>
                    <w:t>ה</w:t>
                  </w:r>
                  <w:r>
                    <w:rPr>
                      <w:rFonts w:cs="Miriam" w:hint="cs"/>
                      <w:szCs w:val="18"/>
                      <w:rtl/>
                    </w:rPr>
                    <w:t>צמדה</w:t>
                  </w:r>
                </w:p>
                <w:p w:rsidR="003666A8" w:rsidRDefault="003666A8">
                  <w:pPr>
                    <w:spacing w:line="160" w:lineRule="exact"/>
                    <w:jc w:val="left"/>
                    <w:rPr>
                      <w:rFonts w:cs="Miriam" w:hint="cs"/>
                      <w:noProof/>
                      <w:szCs w:val="18"/>
                      <w:rtl/>
                    </w:rPr>
                  </w:pPr>
                  <w:r>
                    <w:rPr>
                      <w:rFonts w:cs="Miriam" w:hint="cs"/>
                      <w:szCs w:val="18"/>
                      <w:rtl/>
                    </w:rPr>
                    <w:t xml:space="preserve">החלטה (מס' 2) </w:t>
                  </w:r>
                  <w:r>
                    <w:rPr>
                      <w:rFonts w:cs="Miriam"/>
                      <w:szCs w:val="18"/>
                      <w:rtl/>
                    </w:rPr>
                    <w:br/>
                  </w:r>
                  <w:r>
                    <w:rPr>
                      <w:rFonts w:cs="Miriam" w:hint="cs"/>
                      <w:szCs w:val="18"/>
                      <w:rtl/>
                    </w:rPr>
                    <w:t>תשס"ד-2004</w:t>
                  </w:r>
                </w:p>
                <w:p w:rsidR="003666A8" w:rsidRDefault="003666A8">
                  <w:pPr>
                    <w:spacing w:line="160" w:lineRule="exact"/>
                    <w:jc w:val="left"/>
                    <w:rPr>
                      <w:rFonts w:cs="Miriam" w:hint="cs"/>
                      <w:noProof/>
                      <w:szCs w:val="18"/>
                      <w:rtl/>
                    </w:rPr>
                  </w:pPr>
                  <w:r>
                    <w:rPr>
                      <w:rFonts w:cs="Miriam" w:hint="cs"/>
                      <w:noProof/>
                      <w:szCs w:val="18"/>
                      <w:rtl/>
                    </w:rPr>
                    <w:t>החלטה (מס' 2) תשע"א-2011</w:t>
                  </w:r>
                </w:p>
                <w:p w:rsidR="003666A8" w:rsidRDefault="003666A8">
                  <w:pPr>
                    <w:spacing w:line="160" w:lineRule="exact"/>
                    <w:jc w:val="left"/>
                    <w:rPr>
                      <w:rFonts w:cs="Miriam" w:hint="cs"/>
                      <w:noProof/>
                      <w:szCs w:val="18"/>
                      <w:rtl/>
                    </w:rPr>
                  </w:pPr>
                  <w:r>
                    <w:rPr>
                      <w:rFonts w:cs="Miriam" w:hint="cs"/>
                      <w:noProof/>
                      <w:szCs w:val="18"/>
                      <w:rtl/>
                    </w:rPr>
                    <w:t>החלטה תשע"ד-2014</w:t>
                  </w:r>
                </w:p>
                <w:p w:rsidR="003666A8" w:rsidRDefault="003666A8">
                  <w:pPr>
                    <w:spacing w:line="160" w:lineRule="exact"/>
                    <w:jc w:val="left"/>
                    <w:rPr>
                      <w:rFonts w:cs="Miriam" w:hint="cs"/>
                      <w:noProof/>
                      <w:szCs w:val="18"/>
                      <w:rtl/>
                    </w:rPr>
                  </w:pPr>
                  <w:r>
                    <w:rPr>
                      <w:rFonts w:cs="Miriam" w:hint="cs"/>
                      <w:noProof/>
                      <w:szCs w:val="18"/>
                      <w:rtl/>
                    </w:rPr>
                    <w:t>החלטה תשע"ה-2015</w:t>
                  </w:r>
                </w:p>
                <w:p w:rsidR="003666A8" w:rsidRDefault="003666A8">
                  <w:pPr>
                    <w:spacing w:line="160" w:lineRule="exact"/>
                    <w:jc w:val="left"/>
                    <w:rPr>
                      <w:rFonts w:cs="Miriam" w:hint="cs"/>
                      <w:noProof/>
                      <w:szCs w:val="18"/>
                      <w:rtl/>
                    </w:rPr>
                  </w:pPr>
                  <w:r>
                    <w:rPr>
                      <w:rFonts w:cs="Miriam" w:hint="cs"/>
                      <w:noProof/>
                      <w:szCs w:val="18"/>
                      <w:rtl/>
                    </w:rPr>
                    <w:t>החלטה (מס' 4) תשע"ה-2015</w:t>
                  </w:r>
                </w:p>
                <w:p w:rsidR="003666A8" w:rsidRDefault="003666A8">
                  <w:pPr>
                    <w:spacing w:line="160" w:lineRule="exact"/>
                    <w:jc w:val="left"/>
                    <w:rPr>
                      <w:rFonts w:cs="Miriam"/>
                      <w:noProof/>
                      <w:szCs w:val="18"/>
                      <w:rtl/>
                    </w:rPr>
                  </w:pPr>
                  <w:r>
                    <w:rPr>
                      <w:rFonts w:cs="Miriam" w:hint="cs"/>
                      <w:noProof/>
                      <w:szCs w:val="18"/>
                      <w:rtl/>
                    </w:rPr>
                    <w:t>החלטה תשע"ו-2015</w:t>
                  </w:r>
                </w:p>
                <w:p w:rsidR="007B05FF" w:rsidRDefault="007B05FF">
                  <w:pPr>
                    <w:spacing w:line="160" w:lineRule="exact"/>
                    <w:jc w:val="left"/>
                    <w:rPr>
                      <w:rFonts w:cs="Miriam" w:hint="cs"/>
                      <w:noProof/>
                      <w:szCs w:val="18"/>
                      <w:rtl/>
                    </w:rPr>
                  </w:pPr>
                  <w:r>
                    <w:rPr>
                      <w:rFonts w:cs="Miriam" w:hint="cs"/>
                      <w:noProof/>
                      <w:szCs w:val="18"/>
                      <w:rtl/>
                    </w:rPr>
                    <w:t>החלטה (מס' 4) תשפ"ב-2022</w:t>
                  </w:r>
                </w:p>
              </w:txbxContent>
            </v:textbox>
            <w10:anchorlock/>
          </v:rect>
        </w:pict>
      </w:r>
      <w:r>
        <w:rPr>
          <w:rStyle w:val="big-number"/>
          <w:rtl/>
        </w:rPr>
        <w:t>51.</w:t>
      </w:r>
      <w:r>
        <w:rPr>
          <w:rStyle w:val="big-number"/>
          <w:rtl/>
        </w:rPr>
        <w:tab/>
      </w:r>
      <w:r>
        <w:rPr>
          <w:rStyle w:val="default"/>
          <w:rFonts w:cs="FrankRuehl"/>
          <w:rtl/>
        </w:rPr>
        <w:t>ה</w:t>
      </w:r>
      <w:r>
        <w:rPr>
          <w:rStyle w:val="default"/>
          <w:rFonts w:cs="FrankRuehl" w:hint="cs"/>
          <w:rtl/>
        </w:rPr>
        <w:t>סכומים המפורטים בהח</w:t>
      </w:r>
      <w:r>
        <w:rPr>
          <w:rStyle w:val="default"/>
          <w:rFonts w:cs="FrankRuehl"/>
          <w:rtl/>
        </w:rPr>
        <w:t>ל</w:t>
      </w:r>
      <w:r>
        <w:rPr>
          <w:rStyle w:val="default"/>
          <w:rFonts w:cs="FrankRuehl" w:hint="cs"/>
          <w:rtl/>
        </w:rPr>
        <w:t xml:space="preserve">טה זו, למעט סעיפים </w:t>
      </w:r>
      <w:r w:rsidR="00BB0D78">
        <w:rPr>
          <w:rStyle w:val="default"/>
          <w:rFonts w:cs="FrankRuehl" w:hint="cs"/>
          <w:rtl/>
        </w:rPr>
        <w:t>21א,</w:t>
      </w:r>
      <w:r>
        <w:rPr>
          <w:rStyle w:val="default"/>
          <w:rFonts w:cs="FrankRuehl" w:hint="cs"/>
          <w:rtl/>
        </w:rPr>
        <w:t xml:space="preserve"> </w:t>
      </w:r>
      <w:r w:rsidR="00196DF8">
        <w:rPr>
          <w:rStyle w:val="default"/>
          <w:rFonts w:cs="FrankRuehl" w:hint="cs"/>
          <w:rtl/>
        </w:rPr>
        <w:t>40ט ו-40י(א)(1)</w:t>
      </w:r>
      <w:r w:rsidR="007B05FF">
        <w:rPr>
          <w:rStyle w:val="default"/>
          <w:rFonts w:cs="FrankRuehl" w:hint="cs"/>
          <w:rtl/>
        </w:rPr>
        <w:t>,</w:t>
      </w:r>
      <w:r w:rsidR="00196DF8">
        <w:rPr>
          <w:rStyle w:val="default"/>
          <w:rFonts w:cs="FrankRuehl" w:hint="cs"/>
          <w:rtl/>
        </w:rPr>
        <w:t xml:space="preserve"> (3)</w:t>
      </w:r>
      <w:r w:rsidR="003B13E4">
        <w:rPr>
          <w:rStyle w:val="default"/>
          <w:rFonts w:cs="FrankRuehl" w:hint="cs"/>
          <w:rtl/>
        </w:rPr>
        <w:t>,</w:t>
      </w:r>
      <w:r w:rsidR="00196DF8">
        <w:rPr>
          <w:rStyle w:val="default"/>
          <w:rFonts w:cs="FrankRuehl" w:hint="cs"/>
          <w:rtl/>
        </w:rPr>
        <w:t xml:space="preserve"> (10)</w:t>
      </w:r>
      <w:r w:rsidR="003B13E4">
        <w:rPr>
          <w:rStyle w:val="default"/>
          <w:rFonts w:cs="FrankRuehl" w:hint="cs"/>
          <w:rtl/>
        </w:rPr>
        <w:t xml:space="preserve"> ו-(12)</w:t>
      </w:r>
      <w:r>
        <w:rPr>
          <w:rStyle w:val="default"/>
          <w:rFonts w:cs="FrankRuehl" w:hint="cs"/>
          <w:rtl/>
        </w:rPr>
        <w:t>,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p>
    <w:p w:rsidR="00BB0D78" w:rsidRPr="00346B5C" w:rsidRDefault="00BB0D78" w:rsidP="00BB0D78">
      <w:pPr>
        <w:pStyle w:val="P00"/>
        <w:spacing w:before="0"/>
        <w:ind w:left="0" w:right="1134"/>
        <w:rPr>
          <w:rStyle w:val="default"/>
          <w:rFonts w:cs="FrankRuehl" w:hint="cs"/>
          <w:vanish/>
          <w:color w:val="FF0000"/>
          <w:szCs w:val="20"/>
          <w:shd w:val="clear" w:color="auto" w:fill="FFFF99"/>
          <w:rtl/>
        </w:rPr>
      </w:pPr>
      <w:bookmarkStart w:id="142" w:name="Rov110"/>
      <w:r w:rsidRPr="00346B5C">
        <w:rPr>
          <w:rStyle w:val="default"/>
          <w:rFonts w:cs="FrankRuehl" w:hint="cs"/>
          <w:vanish/>
          <w:color w:val="FF0000"/>
          <w:szCs w:val="20"/>
          <w:shd w:val="clear" w:color="auto" w:fill="FFFF99"/>
          <w:rtl/>
        </w:rPr>
        <w:t>מיום 1.6.2004</w:t>
      </w:r>
    </w:p>
    <w:p w:rsidR="00BB0D78" w:rsidRPr="00346B5C" w:rsidRDefault="00BB0D78" w:rsidP="00BB0D78">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BB0D78" w:rsidRPr="00346B5C" w:rsidRDefault="00BB0D78" w:rsidP="00BB0D78">
      <w:pPr>
        <w:pStyle w:val="P00"/>
        <w:spacing w:before="0"/>
        <w:ind w:left="0" w:right="1134"/>
        <w:rPr>
          <w:rStyle w:val="default"/>
          <w:rFonts w:cs="FrankRuehl" w:hint="cs"/>
          <w:vanish/>
          <w:szCs w:val="20"/>
          <w:shd w:val="clear" w:color="auto" w:fill="FFFF99"/>
          <w:rtl/>
        </w:rPr>
      </w:pPr>
      <w:hyperlink r:id="rId280"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701</w:t>
      </w:r>
    </w:p>
    <w:p w:rsidR="00BB0D78" w:rsidRPr="00346B5C" w:rsidRDefault="00BB0D78" w:rsidP="00BB0D78">
      <w:pPr>
        <w:pStyle w:val="P00"/>
        <w:ind w:left="0" w:right="1134"/>
        <w:rPr>
          <w:rStyle w:val="default"/>
          <w:rFonts w:ascii="FrankRuehl" w:hAnsi="FrankRuehl" w:cs="FrankRuehl" w:hint="cs"/>
          <w:vanish/>
          <w:sz w:val="22"/>
          <w:szCs w:val="22"/>
          <w:shd w:val="clear" w:color="auto" w:fill="FFFF99"/>
          <w:rtl/>
        </w:rPr>
      </w:pPr>
      <w:r w:rsidRPr="00346B5C">
        <w:rPr>
          <w:rStyle w:val="big-number"/>
          <w:rFonts w:ascii="FrankRuehl" w:hAnsi="FrankRuehl" w:cs="FrankRuehl"/>
          <w:vanish/>
          <w:sz w:val="22"/>
          <w:szCs w:val="22"/>
          <w:shd w:val="clear" w:color="auto" w:fill="FFFF99"/>
          <w:rtl/>
        </w:rPr>
        <w:t>51.</w:t>
      </w:r>
      <w:r w:rsidRPr="00346B5C">
        <w:rPr>
          <w:rStyle w:val="big-number"/>
          <w:rFonts w:ascii="FrankRuehl" w:hAnsi="FrankRuehl" w:cs="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ה</w:t>
      </w:r>
      <w:r w:rsidRPr="00346B5C">
        <w:rPr>
          <w:rStyle w:val="default"/>
          <w:rFonts w:ascii="FrankRuehl" w:hAnsi="FrankRuehl" w:cs="FrankRuehl" w:hint="cs"/>
          <w:vanish/>
          <w:sz w:val="22"/>
          <w:szCs w:val="22"/>
          <w:shd w:val="clear" w:color="auto" w:fill="FFFF99"/>
          <w:rtl/>
        </w:rPr>
        <w:t>סכומים המפורטים בהח</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 xml:space="preserve">טה זו, </w:t>
      </w:r>
      <w:r w:rsidRPr="00346B5C">
        <w:rPr>
          <w:rStyle w:val="default"/>
          <w:rFonts w:ascii="FrankRuehl" w:hAnsi="FrankRuehl" w:cs="FrankRuehl" w:hint="cs"/>
          <w:strike/>
          <w:vanish/>
          <w:sz w:val="22"/>
          <w:szCs w:val="22"/>
          <w:shd w:val="clear" w:color="auto" w:fill="FFFF99"/>
          <w:rtl/>
        </w:rPr>
        <w:t>למעט סעיף 1</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למעט סעיפים 1 ו-27</w:t>
      </w:r>
      <w:r w:rsidRPr="00346B5C">
        <w:rPr>
          <w:rStyle w:val="default"/>
          <w:rFonts w:ascii="FrankRuehl" w:hAnsi="FrankRuehl" w:cs="FrankRuehl" w:hint="cs"/>
          <w:vanish/>
          <w:sz w:val="22"/>
          <w:szCs w:val="22"/>
          <w:shd w:val="clear" w:color="auto" w:fill="FFFF99"/>
          <w:rtl/>
        </w:rPr>
        <w:t>,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p>
    <w:p w:rsidR="00BB0D78" w:rsidRPr="00346B5C" w:rsidRDefault="00BB0D78" w:rsidP="00BB0D78">
      <w:pPr>
        <w:pStyle w:val="P22"/>
        <w:spacing w:before="0"/>
        <w:ind w:left="0" w:right="1134"/>
        <w:rPr>
          <w:rStyle w:val="default"/>
          <w:rFonts w:cs="FrankRuehl" w:hint="cs"/>
          <w:vanish/>
          <w:szCs w:val="20"/>
          <w:shd w:val="clear" w:color="auto" w:fill="FFFF99"/>
          <w:rtl/>
        </w:rPr>
      </w:pPr>
    </w:p>
    <w:p w:rsidR="00BB0D78" w:rsidRPr="00346B5C" w:rsidRDefault="00BB0D78" w:rsidP="00BB0D78">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17.1.2011</w:t>
      </w:r>
    </w:p>
    <w:p w:rsidR="00BB0D78" w:rsidRPr="00346B5C" w:rsidRDefault="00BB0D78" w:rsidP="00BB0D78">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2) תשע"א-2011</w:t>
      </w:r>
    </w:p>
    <w:p w:rsidR="00BB0D78" w:rsidRPr="00346B5C" w:rsidRDefault="00BB0D78" w:rsidP="00BB0D78">
      <w:pPr>
        <w:pStyle w:val="P22"/>
        <w:spacing w:before="0"/>
        <w:ind w:left="0" w:right="1134"/>
        <w:rPr>
          <w:rStyle w:val="default"/>
          <w:rFonts w:cs="FrankRuehl" w:hint="cs"/>
          <w:vanish/>
          <w:szCs w:val="20"/>
          <w:shd w:val="clear" w:color="auto" w:fill="FFFF99"/>
          <w:rtl/>
        </w:rPr>
      </w:pPr>
      <w:hyperlink r:id="rId281" w:history="1">
        <w:r w:rsidRPr="00346B5C">
          <w:rPr>
            <w:rStyle w:val="Hyperlink"/>
            <w:rFonts w:hint="cs"/>
            <w:vanish/>
            <w:szCs w:val="20"/>
            <w:shd w:val="clear" w:color="auto" w:fill="FFFF99"/>
            <w:rtl/>
          </w:rPr>
          <w:t>ק"ת תשע"א מס' 6965</w:t>
        </w:r>
      </w:hyperlink>
      <w:r w:rsidRPr="00346B5C">
        <w:rPr>
          <w:rStyle w:val="default"/>
          <w:rFonts w:cs="FrankRuehl" w:hint="cs"/>
          <w:vanish/>
          <w:szCs w:val="20"/>
          <w:shd w:val="clear" w:color="auto" w:fill="FFFF99"/>
          <w:rtl/>
        </w:rPr>
        <w:t xml:space="preserve"> מיום 17.1.2011 עמ' 510</w:t>
      </w:r>
    </w:p>
    <w:p w:rsidR="00BB0D78" w:rsidRPr="00346B5C" w:rsidRDefault="00BB0D78" w:rsidP="00BB0D78">
      <w:pPr>
        <w:pStyle w:val="P00"/>
        <w:ind w:left="0" w:right="1134"/>
        <w:rPr>
          <w:rStyle w:val="default"/>
          <w:rFonts w:ascii="FrankRuehl" w:hAnsi="FrankRuehl" w:cs="FrankRuehl" w:hint="cs"/>
          <w:vanish/>
          <w:sz w:val="22"/>
          <w:szCs w:val="22"/>
          <w:shd w:val="clear" w:color="auto" w:fill="FFFF99"/>
          <w:rtl/>
        </w:rPr>
      </w:pPr>
      <w:r w:rsidRPr="00346B5C">
        <w:rPr>
          <w:rStyle w:val="big-number"/>
          <w:rFonts w:ascii="FrankRuehl" w:hAnsi="FrankRuehl" w:cs="FrankRuehl"/>
          <w:vanish/>
          <w:sz w:val="22"/>
          <w:szCs w:val="22"/>
          <w:shd w:val="clear" w:color="auto" w:fill="FFFF99"/>
          <w:rtl/>
        </w:rPr>
        <w:t>51.</w:t>
      </w:r>
      <w:r w:rsidRPr="00346B5C">
        <w:rPr>
          <w:rStyle w:val="big-number"/>
          <w:rFonts w:ascii="FrankRuehl" w:hAnsi="FrankRuehl" w:cs="FrankRuehl"/>
          <w:vanish/>
          <w:sz w:val="22"/>
          <w:szCs w:val="22"/>
          <w:shd w:val="clear" w:color="auto" w:fill="FFFF99"/>
          <w:rtl/>
        </w:rPr>
        <w:tab/>
      </w:r>
      <w:r w:rsidRPr="00346B5C">
        <w:rPr>
          <w:rStyle w:val="default"/>
          <w:rFonts w:ascii="FrankRuehl" w:hAnsi="FrankRuehl" w:cs="FrankRuehl"/>
          <w:vanish/>
          <w:sz w:val="22"/>
          <w:szCs w:val="22"/>
          <w:shd w:val="clear" w:color="auto" w:fill="FFFF99"/>
          <w:rtl/>
        </w:rPr>
        <w:t>ה</w:t>
      </w:r>
      <w:r w:rsidRPr="00346B5C">
        <w:rPr>
          <w:rStyle w:val="default"/>
          <w:rFonts w:ascii="FrankRuehl" w:hAnsi="FrankRuehl" w:cs="FrankRuehl" w:hint="cs"/>
          <w:vanish/>
          <w:sz w:val="22"/>
          <w:szCs w:val="22"/>
          <w:shd w:val="clear" w:color="auto" w:fill="FFFF99"/>
          <w:rtl/>
        </w:rPr>
        <w:t>סכומים המפורטים בהח</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 xml:space="preserve">טה זו, למעט </w:t>
      </w:r>
      <w:r w:rsidRPr="00346B5C">
        <w:rPr>
          <w:rStyle w:val="default"/>
          <w:rFonts w:ascii="FrankRuehl" w:hAnsi="FrankRuehl" w:cs="FrankRuehl" w:hint="cs"/>
          <w:strike/>
          <w:vanish/>
          <w:sz w:val="22"/>
          <w:szCs w:val="22"/>
          <w:shd w:val="clear" w:color="auto" w:fill="FFFF99"/>
          <w:rtl/>
        </w:rPr>
        <w:t>סעיפים 1 ו-27</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סעיפים 1, 27 ו-40ט</w:t>
      </w:r>
      <w:r w:rsidRPr="00346B5C">
        <w:rPr>
          <w:rStyle w:val="default"/>
          <w:rFonts w:ascii="FrankRuehl" w:hAnsi="FrankRuehl" w:cs="FrankRuehl" w:hint="cs"/>
          <w:vanish/>
          <w:sz w:val="22"/>
          <w:szCs w:val="22"/>
          <w:shd w:val="clear" w:color="auto" w:fill="FFFF99"/>
          <w:rtl/>
        </w:rPr>
        <w:t>,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p>
    <w:p w:rsidR="00BB0D78" w:rsidRPr="00346B5C" w:rsidRDefault="00BB0D78" w:rsidP="00BB0D78">
      <w:pPr>
        <w:pStyle w:val="P00"/>
        <w:spacing w:before="0"/>
        <w:ind w:left="0" w:right="1134"/>
        <w:rPr>
          <w:rStyle w:val="default"/>
          <w:rFonts w:cs="FrankRuehl" w:hint="cs"/>
          <w:vanish/>
          <w:szCs w:val="20"/>
          <w:shd w:val="clear" w:color="auto" w:fill="FFFF99"/>
          <w:rtl/>
        </w:rPr>
      </w:pPr>
    </w:p>
    <w:p w:rsidR="00BB0D78" w:rsidRPr="00346B5C" w:rsidRDefault="00BB0D78" w:rsidP="00BB0D7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BB0D78" w:rsidRPr="00346B5C" w:rsidRDefault="00BB0D78" w:rsidP="00BB0D7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BB0D78" w:rsidRPr="00346B5C" w:rsidRDefault="00BB0D78" w:rsidP="00BB0D78">
      <w:pPr>
        <w:pStyle w:val="P00"/>
        <w:spacing w:before="0"/>
        <w:ind w:left="0" w:right="1134"/>
        <w:rPr>
          <w:rStyle w:val="default"/>
          <w:rFonts w:cs="FrankRuehl" w:hint="cs"/>
          <w:vanish/>
          <w:szCs w:val="20"/>
          <w:shd w:val="clear" w:color="auto" w:fill="FFFF99"/>
          <w:rtl/>
        </w:rPr>
      </w:pPr>
      <w:hyperlink r:id="rId282"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1741</w:t>
      </w:r>
    </w:p>
    <w:p w:rsidR="00BB0D78" w:rsidRPr="00346B5C" w:rsidRDefault="00BB0D78" w:rsidP="00BB0D78">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51.</w:t>
      </w:r>
      <w:r w:rsidRPr="00346B5C">
        <w:rPr>
          <w:rStyle w:val="default"/>
          <w:rFonts w:ascii="FrankRuehl" w:hAnsi="FrankRuehl" w:cs="FrankRuehl"/>
          <w:vanish/>
          <w:sz w:val="22"/>
          <w:szCs w:val="22"/>
          <w:shd w:val="clear" w:color="auto" w:fill="FFFF99"/>
          <w:rtl/>
        </w:rPr>
        <w:tab/>
        <w:t>ה</w:t>
      </w:r>
      <w:r w:rsidRPr="00346B5C">
        <w:rPr>
          <w:rStyle w:val="default"/>
          <w:rFonts w:ascii="FrankRuehl" w:hAnsi="FrankRuehl" w:cs="FrankRuehl" w:hint="cs"/>
          <w:vanish/>
          <w:sz w:val="22"/>
          <w:szCs w:val="22"/>
          <w:shd w:val="clear" w:color="auto" w:fill="FFFF99"/>
          <w:rtl/>
        </w:rPr>
        <w:t>סכומים המפורטים בהח</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 xml:space="preserve">טה זו, למעט סעיפים 1, 27 </w:t>
      </w:r>
      <w:r w:rsidRPr="00346B5C">
        <w:rPr>
          <w:rStyle w:val="default"/>
          <w:rFonts w:ascii="FrankRuehl" w:hAnsi="FrankRuehl" w:cs="FrankRuehl" w:hint="cs"/>
          <w:strike/>
          <w:vanish/>
          <w:sz w:val="22"/>
          <w:szCs w:val="22"/>
          <w:shd w:val="clear" w:color="auto" w:fill="FFFF99"/>
          <w:rtl/>
        </w:rPr>
        <w:t>ו-40ט</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40ט ו-40י(א)(1) עד (3) ו-(10)</w:t>
      </w:r>
      <w:r w:rsidRPr="00346B5C">
        <w:rPr>
          <w:rStyle w:val="default"/>
          <w:rFonts w:ascii="FrankRuehl" w:hAnsi="FrankRuehl" w:cs="FrankRuehl" w:hint="cs"/>
          <w:vanish/>
          <w:sz w:val="22"/>
          <w:szCs w:val="22"/>
          <w:shd w:val="clear" w:color="auto" w:fill="FFFF99"/>
          <w:rtl/>
        </w:rPr>
        <w:t>,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p>
    <w:p w:rsidR="00BB0D78" w:rsidRPr="00346B5C" w:rsidRDefault="00BB0D78" w:rsidP="00BB0D78">
      <w:pPr>
        <w:pStyle w:val="P22"/>
        <w:spacing w:before="0"/>
        <w:ind w:left="0" w:right="1134"/>
        <w:rPr>
          <w:rStyle w:val="default"/>
          <w:rFonts w:cs="FrankRuehl" w:hint="cs"/>
          <w:vanish/>
          <w:szCs w:val="20"/>
          <w:shd w:val="clear" w:color="auto" w:fill="FFFF99"/>
          <w:rtl/>
        </w:rPr>
      </w:pPr>
    </w:p>
    <w:p w:rsidR="00BB0D78" w:rsidRPr="00346B5C" w:rsidRDefault="00BB0D78" w:rsidP="00BB0D78">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17.6.2015</w:t>
      </w:r>
    </w:p>
    <w:p w:rsidR="00BB0D78" w:rsidRPr="00346B5C" w:rsidRDefault="00BB0D78" w:rsidP="00BB0D78">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תשע"ה-2015</w:t>
      </w:r>
    </w:p>
    <w:p w:rsidR="00BB0D78" w:rsidRPr="00346B5C" w:rsidRDefault="00BB0D78" w:rsidP="00BB0D78">
      <w:pPr>
        <w:pStyle w:val="P22"/>
        <w:spacing w:before="0"/>
        <w:ind w:left="0" w:right="1134"/>
        <w:rPr>
          <w:rStyle w:val="default"/>
          <w:rFonts w:cs="FrankRuehl" w:hint="cs"/>
          <w:vanish/>
          <w:szCs w:val="20"/>
          <w:shd w:val="clear" w:color="auto" w:fill="FFFF99"/>
          <w:rtl/>
        </w:rPr>
      </w:pPr>
      <w:hyperlink r:id="rId283" w:history="1">
        <w:r w:rsidRPr="00346B5C">
          <w:rPr>
            <w:rStyle w:val="Hyperlink"/>
            <w:rFonts w:hint="cs"/>
            <w:vanish/>
            <w:szCs w:val="20"/>
            <w:shd w:val="clear" w:color="auto" w:fill="FFFF99"/>
            <w:rtl/>
          </w:rPr>
          <w:t>ק"ת תשע"ה מס' 7536</w:t>
        </w:r>
      </w:hyperlink>
      <w:r w:rsidRPr="00346B5C">
        <w:rPr>
          <w:rStyle w:val="default"/>
          <w:rFonts w:cs="FrankRuehl" w:hint="cs"/>
          <w:vanish/>
          <w:szCs w:val="20"/>
          <w:shd w:val="clear" w:color="auto" w:fill="FFFF99"/>
          <w:rtl/>
        </w:rPr>
        <w:t xml:space="preserve"> מיום 27.7.2015 עמ' 1398</w:t>
      </w:r>
    </w:p>
    <w:p w:rsidR="00BB0D78" w:rsidRPr="00346B5C" w:rsidRDefault="00BB0D78" w:rsidP="00BB0D78">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51.</w:t>
      </w:r>
      <w:r w:rsidRPr="00346B5C">
        <w:rPr>
          <w:rStyle w:val="default"/>
          <w:rFonts w:ascii="FrankRuehl" w:hAnsi="FrankRuehl" w:cs="FrankRuehl"/>
          <w:vanish/>
          <w:sz w:val="22"/>
          <w:szCs w:val="22"/>
          <w:shd w:val="clear" w:color="auto" w:fill="FFFF99"/>
          <w:rtl/>
        </w:rPr>
        <w:tab/>
        <w:t>ה</w:t>
      </w:r>
      <w:r w:rsidRPr="00346B5C">
        <w:rPr>
          <w:rStyle w:val="default"/>
          <w:rFonts w:ascii="FrankRuehl" w:hAnsi="FrankRuehl" w:cs="FrankRuehl" w:hint="cs"/>
          <w:vanish/>
          <w:sz w:val="22"/>
          <w:szCs w:val="22"/>
          <w:shd w:val="clear" w:color="auto" w:fill="FFFF99"/>
          <w:rtl/>
        </w:rPr>
        <w:t>סכומים המפורטים בהח</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 xml:space="preserve">טה זו, למעט סעיפים 1, 27, 40ט ו-40י(א)(1) עד (3) </w:t>
      </w:r>
      <w:r w:rsidRPr="00346B5C">
        <w:rPr>
          <w:rStyle w:val="default"/>
          <w:rFonts w:ascii="FrankRuehl" w:hAnsi="FrankRuehl" w:cs="FrankRuehl" w:hint="cs"/>
          <w:strike/>
          <w:vanish/>
          <w:sz w:val="22"/>
          <w:szCs w:val="22"/>
          <w:shd w:val="clear" w:color="auto" w:fill="FFFF99"/>
          <w:rtl/>
        </w:rPr>
        <w:t>ו-(10)</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(10) ו-(12)</w:t>
      </w:r>
      <w:r w:rsidRPr="00346B5C">
        <w:rPr>
          <w:rStyle w:val="default"/>
          <w:rFonts w:ascii="FrankRuehl" w:hAnsi="FrankRuehl" w:cs="FrankRuehl" w:hint="cs"/>
          <w:vanish/>
          <w:sz w:val="22"/>
          <w:szCs w:val="22"/>
          <w:shd w:val="clear" w:color="auto" w:fill="FFFF99"/>
          <w:rtl/>
        </w:rPr>
        <w:t>,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p>
    <w:p w:rsidR="00BB0D78" w:rsidRPr="00346B5C" w:rsidRDefault="00BB0D78" w:rsidP="00BB0D78">
      <w:pPr>
        <w:pStyle w:val="P22"/>
        <w:spacing w:before="0"/>
        <w:ind w:left="0" w:right="1134"/>
        <w:rPr>
          <w:rStyle w:val="default"/>
          <w:rFonts w:cs="FrankRuehl" w:hint="cs"/>
          <w:vanish/>
          <w:szCs w:val="20"/>
          <w:shd w:val="clear" w:color="auto" w:fill="FFFF99"/>
          <w:rtl/>
        </w:rPr>
      </w:pPr>
    </w:p>
    <w:p w:rsidR="00BB0D78" w:rsidRPr="00346B5C" w:rsidRDefault="00BB0D78" w:rsidP="00BB0D78">
      <w:pPr>
        <w:pStyle w:val="P22"/>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1.8.2015</w:t>
      </w:r>
    </w:p>
    <w:p w:rsidR="00BB0D78" w:rsidRPr="00346B5C" w:rsidRDefault="00BB0D78" w:rsidP="00BB0D78">
      <w:pPr>
        <w:pStyle w:val="P22"/>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(מס' 4) תשע"ה-2015</w:t>
      </w:r>
    </w:p>
    <w:p w:rsidR="00BB0D78" w:rsidRPr="00346B5C" w:rsidRDefault="00BB0D78" w:rsidP="00BB0D78">
      <w:pPr>
        <w:pStyle w:val="P22"/>
        <w:spacing w:before="0"/>
        <w:ind w:left="0" w:right="1134"/>
        <w:rPr>
          <w:rStyle w:val="default"/>
          <w:rFonts w:cs="FrankRuehl" w:hint="cs"/>
          <w:vanish/>
          <w:szCs w:val="20"/>
          <w:shd w:val="clear" w:color="auto" w:fill="FFFF99"/>
          <w:rtl/>
        </w:rPr>
      </w:pPr>
      <w:hyperlink r:id="rId284" w:history="1">
        <w:r w:rsidRPr="00346B5C">
          <w:rPr>
            <w:rStyle w:val="Hyperlink"/>
            <w:rFonts w:hint="cs"/>
            <w:vanish/>
            <w:szCs w:val="20"/>
            <w:shd w:val="clear" w:color="auto" w:fill="FFFF99"/>
            <w:rtl/>
          </w:rPr>
          <w:t>ק"ת תשע"ה מס' 7545</w:t>
        </w:r>
      </w:hyperlink>
      <w:r w:rsidRPr="00346B5C">
        <w:rPr>
          <w:rStyle w:val="default"/>
          <w:rFonts w:cs="FrankRuehl" w:hint="cs"/>
          <w:vanish/>
          <w:szCs w:val="20"/>
          <w:shd w:val="clear" w:color="auto" w:fill="FFFF99"/>
          <w:rtl/>
        </w:rPr>
        <w:t xml:space="preserve"> מיום 18.8.2015 עמ' 1844</w:t>
      </w:r>
    </w:p>
    <w:p w:rsidR="004E0A45" w:rsidRPr="00346B5C" w:rsidRDefault="004E0A45" w:rsidP="004E0A45">
      <w:pPr>
        <w:pStyle w:val="P00"/>
        <w:ind w:left="0" w:right="1134"/>
        <w:rPr>
          <w:rStyle w:val="default"/>
          <w:rFonts w:ascii="FrankRuehl" w:hAnsi="FrankRuehl" w:cs="FrankRuehl" w:hint="cs"/>
          <w:vanish/>
          <w:sz w:val="22"/>
          <w:szCs w:val="22"/>
          <w:shd w:val="clear" w:color="auto" w:fill="FFFF99"/>
          <w:rtl/>
        </w:rPr>
      </w:pPr>
      <w:r w:rsidRPr="00346B5C">
        <w:rPr>
          <w:rStyle w:val="default"/>
          <w:rFonts w:ascii="FrankRuehl" w:hAnsi="FrankRuehl" w:cs="FrankRuehl"/>
          <w:vanish/>
          <w:sz w:val="22"/>
          <w:szCs w:val="22"/>
          <w:shd w:val="clear" w:color="auto" w:fill="FFFF99"/>
          <w:rtl/>
        </w:rPr>
        <w:t>51.</w:t>
      </w:r>
      <w:r w:rsidRPr="00346B5C">
        <w:rPr>
          <w:rStyle w:val="default"/>
          <w:rFonts w:ascii="FrankRuehl" w:hAnsi="FrankRuehl" w:cs="FrankRuehl"/>
          <w:vanish/>
          <w:sz w:val="22"/>
          <w:szCs w:val="22"/>
          <w:shd w:val="clear" w:color="auto" w:fill="FFFF99"/>
          <w:rtl/>
        </w:rPr>
        <w:tab/>
        <w:t>ה</w:t>
      </w:r>
      <w:r w:rsidRPr="00346B5C">
        <w:rPr>
          <w:rStyle w:val="default"/>
          <w:rFonts w:ascii="FrankRuehl" w:hAnsi="FrankRuehl" w:cs="FrankRuehl" w:hint="cs"/>
          <w:vanish/>
          <w:sz w:val="22"/>
          <w:szCs w:val="22"/>
          <w:shd w:val="clear" w:color="auto" w:fill="FFFF99"/>
          <w:rtl/>
        </w:rPr>
        <w:t>סכומים המפורטים בהח</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 xml:space="preserve">טה זו, למעט סעיפים 1, </w:t>
      </w:r>
      <w:r w:rsidRPr="00346B5C">
        <w:rPr>
          <w:rStyle w:val="default"/>
          <w:rFonts w:ascii="FrankRuehl" w:hAnsi="FrankRuehl" w:cs="FrankRuehl" w:hint="cs"/>
          <w:vanish/>
          <w:sz w:val="22"/>
          <w:szCs w:val="22"/>
          <w:u w:val="single"/>
          <w:shd w:val="clear" w:color="auto" w:fill="FFFF99"/>
          <w:rtl/>
        </w:rPr>
        <w:t>21א,</w:t>
      </w:r>
      <w:r w:rsidRPr="00346B5C">
        <w:rPr>
          <w:rStyle w:val="default"/>
          <w:rFonts w:ascii="FrankRuehl" w:hAnsi="FrankRuehl" w:cs="FrankRuehl" w:hint="cs"/>
          <w:vanish/>
          <w:sz w:val="22"/>
          <w:szCs w:val="22"/>
          <w:shd w:val="clear" w:color="auto" w:fill="FFFF99"/>
          <w:rtl/>
        </w:rPr>
        <w:t xml:space="preserve"> 27, 40ט ו-40י(א)(1) עד (3), (10) ו-(12),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p>
    <w:p w:rsidR="004E0A45" w:rsidRPr="00346B5C" w:rsidRDefault="004E0A45" w:rsidP="004E0A45">
      <w:pPr>
        <w:pStyle w:val="P00"/>
        <w:spacing w:before="0"/>
        <w:ind w:left="0" w:right="1134"/>
        <w:rPr>
          <w:rStyle w:val="default"/>
          <w:rFonts w:cs="FrankRuehl" w:hint="cs"/>
          <w:vanish/>
          <w:szCs w:val="20"/>
          <w:shd w:val="clear" w:color="auto" w:fill="FFFF99"/>
          <w:rtl/>
        </w:rPr>
      </w:pPr>
    </w:p>
    <w:p w:rsidR="004E0A45" w:rsidRPr="00346B5C" w:rsidRDefault="004E0A45" w:rsidP="004E0A45">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4E0A45" w:rsidRPr="00346B5C" w:rsidRDefault="004E0A45" w:rsidP="004E0A45">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E0A45" w:rsidRPr="00346B5C" w:rsidRDefault="004E0A45" w:rsidP="004E0A45">
      <w:pPr>
        <w:pStyle w:val="P00"/>
        <w:spacing w:before="0"/>
        <w:ind w:left="0" w:right="1134"/>
        <w:rPr>
          <w:rStyle w:val="default"/>
          <w:rFonts w:cs="FrankRuehl" w:hint="cs"/>
          <w:vanish/>
          <w:szCs w:val="20"/>
          <w:shd w:val="clear" w:color="auto" w:fill="FFFF99"/>
          <w:rtl/>
        </w:rPr>
      </w:pPr>
      <w:hyperlink r:id="rId285"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508</w:t>
      </w:r>
    </w:p>
    <w:p w:rsidR="006314B0" w:rsidRPr="00346B5C" w:rsidRDefault="006314B0" w:rsidP="006314B0">
      <w:pPr>
        <w:pStyle w:val="P00"/>
        <w:ind w:left="0" w:right="1134"/>
        <w:rPr>
          <w:rStyle w:val="default"/>
          <w:rFonts w:ascii="FrankRuehl" w:hAnsi="FrankRuehl" w:cs="FrankRuehl"/>
          <w:vanish/>
          <w:sz w:val="22"/>
          <w:szCs w:val="22"/>
          <w:shd w:val="clear" w:color="auto" w:fill="FFFF99"/>
          <w:rtl/>
        </w:rPr>
      </w:pPr>
      <w:r w:rsidRPr="00346B5C">
        <w:rPr>
          <w:rStyle w:val="default"/>
          <w:rFonts w:ascii="FrankRuehl" w:hAnsi="FrankRuehl" w:cs="FrankRuehl"/>
          <w:vanish/>
          <w:sz w:val="22"/>
          <w:szCs w:val="22"/>
          <w:shd w:val="clear" w:color="auto" w:fill="FFFF99"/>
          <w:rtl/>
        </w:rPr>
        <w:t>51.</w:t>
      </w:r>
      <w:r w:rsidRPr="00346B5C">
        <w:rPr>
          <w:rStyle w:val="default"/>
          <w:rFonts w:ascii="FrankRuehl" w:hAnsi="FrankRuehl" w:cs="FrankRuehl"/>
          <w:vanish/>
          <w:sz w:val="22"/>
          <w:szCs w:val="22"/>
          <w:shd w:val="clear" w:color="auto" w:fill="FFFF99"/>
          <w:rtl/>
        </w:rPr>
        <w:tab/>
        <w:t>ה</w:t>
      </w:r>
      <w:r w:rsidRPr="00346B5C">
        <w:rPr>
          <w:rStyle w:val="default"/>
          <w:rFonts w:ascii="FrankRuehl" w:hAnsi="FrankRuehl" w:cs="FrankRuehl" w:hint="cs"/>
          <w:vanish/>
          <w:sz w:val="22"/>
          <w:szCs w:val="22"/>
          <w:shd w:val="clear" w:color="auto" w:fill="FFFF99"/>
          <w:rtl/>
        </w:rPr>
        <w:t>סכומים המפורטים בהח</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 xml:space="preserve">טה זו, למעט </w:t>
      </w:r>
      <w:r w:rsidRPr="00346B5C">
        <w:rPr>
          <w:rStyle w:val="default"/>
          <w:rFonts w:ascii="FrankRuehl" w:hAnsi="FrankRuehl" w:cs="FrankRuehl" w:hint="cs"/>
          <w:strike/>
          <w:vanish/>
          <w:sz w:val="22"/>
          <w:szCs w:val="22"/>
          <w:shd w:val="clear" w:color="auto" w:fill="FFFF99"/>
          <w:rtl/>
        </w:rPr>
        <w:t>סעיפים 1, 21א, 27,</w:t>
      </w:r>
      <w:r w:rsidRPr="00346B5C">
        <w:rPr>
          <w:rStyle w:val="default"/>
          <w:rFonts w:ascii="FrankRuehl" w:hAnsi="FrankRuehl" w:cs="FrankRuehl" w:hint="cs"/>
          <w:vanish/>
          <w:sz w:val="22"/>
          <w:szCs w:val="22"/>
          <w:shd w:val="clear" w:color="auto" w:fill="FFFF99"/>
          <w:rtl/>
        </w:rPr>
        <w:t xml:space="preserve"> </w:t>
      </w:r>
      <w:r w:rsidRPr="00346B5C">
        <w:rPr>
          <w:rStyle w:val="default"/>
          <w:rFonts w:ascii="FrankRuehl" w:hAnsi="FrankRuehl" w:cs="FrankRuehl" w:hint="cs"/>
          <w:vanish/>
          <w:sz w:val="22"/>
          <w:szCs w:val="22"/>
          <w:u w:val="single"/>
          <w:shd w:val="clear" w:color="auto" w:fill="FFFF99"/>
          <w:rtl/>
        </w:rPr>
        <w:t>סעיפים 21א,</w:t>
      </w:r>
      <w:r w:rsidRPr="00346B5C">
        <w:rPr>
          <w:rStyle w:val="default"/>
          <w:rFonts w:ascii="FrankRuehl" w:hAnsi="FrankRuehl" w:cs="FrankRuehl" w:hint="cs"/>
          <w:vanish/>
          <w:sz w:val="22"/>
          <w:szCs w:val="22"/>
          <w:shd w:val="clear" w:color="auto" w:fill="FFFF99"/>
          <w:rtl/>
        </w:rPr>
        <w:t xml:space="preserve"> 40ט ו-40י(א)(1) עד (3), (10) ו-(12),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p>
    <w:p w:rsidR="0001792C" w:rsidRPr="00346B5C" w:rsidRDefault="0001792C" w:rsidP="0001792C">
      <w:pPr>
        <w:pStyle w:val="P22"/>
        <w:spacing w:before="0"/>
        <w:ind w:left="0" w:right="1134"/>
        <w:rPr>
          <w:rStyle w:val="default"/>
          <w:rFonts w:ascii="FrankRuehl" w:hAnsi="FrankRuehl" w:cs="FrankRuehl"/>
          <w:vanish/>
          <w:szCs w:val="20"/>
          <w:shd w:val="clear" w:color="auto" w:fill="FFFF99"/>
          <w:rtl/>
        </w:rPr>
      </w:pPr>
    </w:p>
    <w:p w:rsidR="0001792C" w:rsidRPr="00346B5C" w:rsidRDefault="0001792C" w:rsidP="0001792C">
      <w:pPr>
        <w:pStyle w:val="P22"/>
        <w:spacing w:before="0"/>
        <w:ind w:left="0" w:right="1134"/>
        <w:rPr>
          <w:rStyle w:val="default"/>
          <w:rFonts w:ascii="FrankRuehl" w:hAnsi="FrankRuehl" w:cs="FrankRuehl"/>
          <w:vanish/>
          <w:color w:val="FF0000"/>
          <w:szCs w:val="20"/>
          <w:shd w:val="clear" w:color="auto" w:fill="FFFF99"/>
          <w:rtl/>
        </w:rPr>
      </w:pPr>
      <w:r w:rsidRPr="00346B5C">
        <w:rPr>
          <w:rStyle w:val="default"/>
          <w:rFonts w:ascii="FrankRuehl" w:hAnsi="FrankRuehl" w:cs="FrankRuehl"/>
          <w:vanish/>
          <w:color w:val="FF0000"/>
          <w:szCs w:val="20"/>
          <w:shd w:val="clear" w:color="auto" w:fill="FFFF99"/>
          <w:rtl/>
        </w:rPr>
        <w:t>מיום 16.5.2022</w:t>
      </w:r>
    </w:p>
    <w:p w:rsidR="0001792C" w:rsidRPr="00346B5C" w:rsidRDefault="0001792C" w:rsidP="0001792C">
      <w:pPr>
        <w:pStyle w:val="P22"/>
        <w:spacing w:before="0"/>
        <w:ind w:left="0" w:right="1134"/>
        <w:rPr>
          <w:rStyle w:val="default"/>
          <w:rFonts w:ascii="FrankRuehl" w:hAnsi="FrankRuehl" w:cs="FrankRuehl"/>
          <w:vanish/>
          <w:szCs w:val="20"/>
          <w:shd w:val="clear" w:color="auto" w:fill="FFFF99"/>
          <w:rtl/>
        </w:rPr>
      </w:pPr>
      <w:r w:rsidRPr="00346B5C">
        <w:rPr>
          <w:rStyle w:val="default"/>
          <w:rFonts w:ascii="FrankRuehl" w:hAnsi="FrankRuehl" w:cs="FrankRuehl"/>
          <w:b/>
          <w:bCs/>
          <w:vanish/>
          <w:szCs w:val="20"/>
          <w:shd w:val="clear" w:color="auto" w:fill="FFFF99"/>
          <w:rtl/>
        </w:rPr>
        <w:t>החלטה (מס' 4) תשפ"ב-2022</w:t>
      </w:r>
    </w:p>
    <w:p w:rsidR="0001792C" w:rsidRPr="00346B5C" w:rsidRDefault="0001792C" w:rsidP="0001792C">
      <w:pPr>
        <w:pStyle w:val="P22"/>
        <w:spacing w:before="0"/>
        <w:ind w:left="0" w:right="1134"/>
        <w:rPr>
          <w:rStyle w:val="default"/>
          <w:rFonts w:ascii="FrankRuehl" w:hAnsi="FrankRuehl" w:cs="FrankRuehl"/>
          <w:vanish/>
          <w:szCs w:val="20"/>
          <w:shd w:val="clear" w:color="auto" w:fill="FFFF99"/>
          <w:rtl/>
        </w:rPr>
      </w:pPr>
      <w:hyperlink r:id="rId286" w:history="1">
        <w:r w:rsidRPr="00346B5C">
          <w:rPr>
            <w:rStyle w:val="Hyperlink"/>
            <w:rFonts w:ascii="FrankRuehl" w:hAnsi="FrankRuehl"/>
            <w:vanish/>
            <w:szCs w:val="20"/>
            <w:shd w:val="clear" w:color="auto" w:fill="FFFF99"/>
            <w:rtl/>
          </w:rPr>
          <w:t>ק"ת תשפ"ב מס' 10162</w:t>
        </w:r>
      </w:hyperlink>
      <w:r w:rsidRPr="00346B5C">
        <w:rPr>
          <w:rStyle w:val="default"/>
          <w:rFonts w:ascii="FrankRuehl" w:hAnsi="FrankRuehl" w:cs="FrankRuehl"/>
          <w:vanish/>
          <w:szCs w:val="20"/>
          <w:shd w:val="clear" w:color="auto" w:fill="FFFF99"/>
          <w:rtl/>
        </w:rPr>
        <w:t xml:space="preserve"> מיום 16.5.2022 עמ' 290</w:t>
      </w:r>
      <w:r w:rsidRPr="00346B5C">
        <w:rPr>
          <w:rStyle w:val="default"/>
          <w:rFonts w:ascii="FrankRuehl" w:hAnsi="FrankRuehl" w:cs="FrankRuehl" w:hint="cs"/>
          <w:vanish/>
          <w:szCs w:val="20"/>
          <w:shd w:val="clear" w:color="auto" w:fill="FFFF99"/>
          <w:rtl/>
        </w:rPr>
        <w:t>7</w:t>
      </w:r>
    </w:p>
    <w:p w:rsidR="00BB0D78" w:rsidRDefault="00BB0D78" w:rsidP="00BB0D78">
      <w:pPr>
        <w:pStyle w:val="P00"/>
        <w:ind w:left="0" w:right="1134"/>
        <w:rPr>
          <w:rStyle w:val="default"/>
          <w:rFonts w:ascii="FrankRuehl" w:hAnsi="FrankRuehl" w:cs="FrankRuehl" w:hint="cs"/>
          <w:sz w:val="2"/>
          <w:szCs w:val="2"/>
          <w:shd w:val="clear" w:color="auto" w:fill="FFFF99"/>
          <w:rtl/>
        </w:rPr>
      </w:pPr>
      <w:r w:rsidRPr="00346B5C">
        <w:rPr>
          <w:rStyle w:val="default"/>
          <w:rFonts w:ascii="FrankRuehl" w:hAnsi="FrankRuehl" w:cs="FrankRuehl"/>
          <w:vanish/>
          <w:sz w:val="22"/>
          <w:szCs w:val="22"/>
          <w:shd w:val="clear" w:color="auto" w:fill="FFFF99"/>
          <w:rtl/>
        </w:rPr>
        <w:t>51.</w:t>
      </w:r>
      <w:r w:rsidRPr="00346B5C">
        <w:rPr>
          <w:rStyle w:val="default"/>
          <w:rFonts w:ascii="FrankRuehl" w:hAnsi="FrankRuehl" w:cs="FrankRuehl"/>
          <w:vanish/>
          <w:sz w:val="22"/>
          <w:szCs w:val="22"/>
          <w:shd w:val="clear" w:color="auto" w:fill="FFFF99"/>
          <w:rtl/>
        </w:rPr>
        <w:tab/>
        <w:t>ה</w:t>
      </w:r>
      <w:r w:rsidRPr="00346B5C">
        <w:rPr>
          <w:rStyle w:val="default"/>
          <w:rFonts w:ascii="FrankRuehl" w:hAnsi="FrankRuehl" w:cs="FrankRuehl" w:hint="cs"/>
          <w:vanish/>
          <w:sz w:val="22"/>
          <w:szCs w:val="22"/>
          <w:shd w:val="clear" w:color="auto" w:fill="FFFF99"/>
          <w:rtl/>
        </w:rPr>
        <w:t>סכומים המפורטים בהח</w:t>
      </w:r>
      <w:r w:rsidRPr="00346B5C">
        <w:rPr>
          <w:rStyle w:val="default"/>
          <w:rFonts w:ascii="FrankRuehl" w:hAnsi="FrankRuehl" w:cs="FrankRuehl"/>
          <w:vanish/>
          <w:sz w:val="22"/>
          <w:szCs w:val="22"/>
          <w:shd w:val="clear" w:color="auto" w:fill="FFFF99"/>
          <w:rtl/>
        </w:rPr>
        <w:t>ל</w:t>
      </w:r>
      <w:r w:rsidRPr="00346B5C">
        <w:rPr>
          <w:rStyle w:val="default"/>
          <w:rFonts w:ascii="FrankRuehl" w:hAnsi="FrankRuehl" w:cs="FrankRuehl" w:hint="cs"/>
          <w:vanish/>
          <w:sz w:val="22"/>
          <w:szCs w:val="22"/>
          <w:shd w:val="clear" w:color="auto" w:fill="FFFF99"/>
          <w:rtl/>
        </w:rPr>
        <w:t xml:space="preserve">טה זו, למעט </w:t>
      </w:r>
      <w:r w:rsidR="004E0A45" w:rsidRPr="00346B5C">
        <w:rPr>
          <w:rStyle w:val="default"/>
          <w:rFonts w:ascii="FrankRuehl" w:hAnsi="FrankRuehl" w:cs="FrankRuehl" w:hint="cs"/>
          <w:vanish/>
          <w:sz w:val="22"/>
          <w:szCs w:val="22"/>
          <w:shd w:val="clear" w:color="auto" w:fill="FFFF99"/>
          <w:rtl/>
        </w:rPr>
        <w:t>סעיפים 21א,</w:t>
      </w:r>
      <w:r w:rsidRPr="00346B5C">
        <w:rPr>
          <w:rStyle w:val="default"/>
          <w:rFonts w:ascii="FrankRuehl" w:hAnsi="FrankRuehl" w:cs="FrankRuehl" w:hint="cs"/>
          <w:vanish/>
          <w:sz w:val="22"/>
          <w:szCs w:val="22"/>
          <w:shd w:val="clear" w:color="auto" w:fill="FFFF99"/>
          <w:rtl/>
        </w:rPr>
        <w:t xml:space="preserve"> 40ט </w:t>
      </w:r>
      <w:r w:rsidRPr="00346B5C">
        <w:rPr>
          <w:rStyle w:val="default"/>
          <w:rFonts w:ascii="FrankRuehl" w:hAnsi="FrankRuehl" w:cs="FrankRuehl" w:hint="cs"/>
          <w:strike/>
          <w:vanish/>
          <w:sz w:val="22"/>
          <w:szCs w:val="22"/>
          <w:shd w:val="clear" w:color="auto" w:fill="FFFF99"/>
          <w:rtl/>
        </w:rPr>
        <w:t>ו-40י(א)(1) עד (3)</w:t>
      </w:r>
      <w:r w:rsidR="007B05FF" w:rsidRPr="00346B5C">
        <w:rPr>
          <w:rStyle w:val="default"/>
          <w:rFonts w:ascii="FrankRuehl" w:hAnsi="FrankRuehl" w:cs="FrankRuehl" w:hint="cs"/>
          <w:vanish/>
          <w:sz w:val="22"/>
          <w:szCs w:val="22"/>
          <w:shd w:val="clear" w:color="auto" w:fill="FFFF99"/>
          <w:rtl/>
        </w:rPr>
        <w:t xml:space="preserve"> </w:t>
      </w:r>
      <w:r w:rsidR="007B05FF" w:rsidRPr="00346B5C">
        <w:rPr>
          <w:rStyle w:val="default"/>
          <w:rFonts w:ascii="FrankRuehl" w:hAnsi="FrankRuehl" w:cs="FrankRuehl" w:hint="cs"/>
          <w:vanish/>
          <w:sz w:val="22"/>
          <w:szCs w:val="22"/>
          <w:u w:val="single"/>
          <w:shd w:val="clear" w:color="auto" w:fill="FFFF99"/>
          <w:rtl/>
        </w:rPr>
        <w:t>ו-40י(א)(1), (3)</w:t>
      </w:r>
      <w:r w:rsidRPr="00346B5C">
        <w:rPr>
          <w:rStyle w:val="default"/>
          <w:rFonts w:ascii="FrankRuehl" w:hAnsi="FrankRuehl" w:cs="FrankRuehl" w:hint="cs"/>
          <w:vanish/>
          <w:sz w:val="22"/>
          <w:szCs w:val="22"/>
          <w:shd w:val="clear" w:color="auto" w:fill="FFFF99"/>
          <w:rtl/>
        </w:rPr>
        <w:t>, (10) ו-(12), יעודכנו ב-1 בינואר של כל שנה בהתאם לעליית מדד המחירים לצרכן כפי שפרסמה הלשכה המרכזית לסטטיסטיקה ב-15 בדצמבר שקדם לו; הסכומים המעודכנים כאמור יעוגלו לשקל החדש הקרוב.</w:t>
      </w:r>
      <w:bookmarkEnd w:id="142"/>
    </w:p>
    <w:p w:rsidR="00BB0D78" w:rsidRDefault="00BB0D78" w:rsidP="003B13E4">
      <w:pPr>
        <w:pStyle w:val="P00"/>
        <w:spacing w:before="72"/>
        <w:ind w:left="0" w:right="1134"/>
        <w:rPr>
          <w:rStyle w:val="default"/>
          <w:rFonts w:cs="FrankRuehl"/>
          <w:rtl/>
        </w:rPr>
      </w:pPr>
    </w:p>
    <w:p w:rsidR="007B05FF" w:rsidRDefault="007B05FF" w:rsidP="003B13E4">
      <w:pPr>
        <w:pStyle w:val="P00"/>
        <w:spacing w:before="72"/>
        <w:ind w:left="0" w:right="1134"/>
        <w:rPr>
          <w:rStyle w:val="default"/>
          <w:rFonts w:cs="FrankRuehl"/>
          <w:rtl/>
        </w:rPr>
      </w:pPr>
    </w:p>
    <w:p w:rsidR="007B05FF" w:rsidRDefault="007B05FF" w:rsidP="003B13E4">
      <w:pPr>
        <w:pStyle w:val="P00"/>
        <w:spacing w:before="72"/>
        <w:ind w:left="0" w:right="1134"/>
        <w:rPr>
          <w:rStyle w:val="default"/>
          <w:rFonts w:cs="FrankRuehl" w:hint="cs"/>
          <w:rtl/>
        </w:rPr>
      </w:pPr>
    </w:p>
    <w:p w:rsidR="002C368F" w:rsidRDefault="002C368F">
      <w:pPr>
        <w:pStyle w:val="P00"/>
        <w:spacing w:before="72"/>
        <w:ind w:left="0" w:right="1134"/>
        <w:rPr>
          <w:rStyle w:val="default"/>
          <w:rFonts w:cs="FrankRuehl"/>
          <w:rtl/>
        </w:rPr>
      </w:pPr>
      <w:bookmarkStart w:id="143" w:name="Seif48"/>
      <w:bookmarkEnd w:id="143"/>
      <w:r>
        <w:rPr>
          <w:lang w:val="he-IL"/>
        </w:rPr>
        <w:pict>
          <v:rect id="_x0000_s2106" style="position:absolute;left:0;text-align:left;margin-left:464.5pt;margin-top:8.05pt;width:75.05pt;height:10pt;z-index:251621888" o:allowincell="f" filled="f" stroked="f" strokecolor="lime" strokeweight=".25pt">
            <v:textbox style="mso-next-textbox:#_x0000_s2106" inset="0,0,0,0">
              <w:txbxContent>
                <w:p w:rsidR="003666A8" w:rsidRDefault="003666A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52.</w:t>
      </w:r>
      <w:r>
        <w:rPr>
          <w:rStyle w:val="big-number"/>
          <w:rtl/>
        </w:rPr>
        <w:tab/>
      </w:r>
      <w:r>
        <w:rPr>
          <w:rStyle w:val="default"/>
          <w:rFonts w:cs="FrankRuehl"/>
          <w:rtl/>
        </w:rPr>
        <w:t>ה</w:t>
      </w:r>
      <w:r>
        <w:rPr>
          <w:rStyle w:val="default"/>
          <w:rFonts w:cs="FrankRuehl" w:hint="cs"/>
          <w:rtl/>
        </w:rPr>
        <w:t>חלטות שכר חברי הכנסת שנתקבלו מכוח סעיף 5 לחוק שכר חבר</w:t>
      </w:r>
      <w:r>
        <w:rPr>
          <w:rStyle w:val="default"/>
          <w:rFonts w:cs="FrankRuehl"/>
          <w:rtl/>
        </w:rPr>
        <w:t>י</w:t>
      </w:r>
      <w:r>
        <w:rPr>
          <w:rStyle w:val="default"/>
          <w:rFonts w:cs="FrankRuehl" w:hint="cs"/>
          <w:rtl/>
        </w:rPr>
        <w:t xml:space="preserve"> הכנסת לפני תחילתה של החלטה זו, למעט ההחלטות בדבר תשלום בעד שירותים רפואיים </w:t>
      </w:r>
      <w:r>
        <w:rPr>
          <w:rStyle w:val="default"/>
          <w:rFonts w:cs="FrankRuehl"/>
          <w:rtl/>
        </w:rPr>
        <w:t>–</w:t>
      </w:r>
      <w:r>
        <w:rPr>
          <w:rStyle w:val="default"/>
          <w:rFonts w:cs="FrankRuehl" w:hint="cs"/>
          <w:rtl/>
        </w:rPr>
        <w:t xml:space="preserve"> בטלות.</w:t>
      </w:r>
    </w:p>
    <w:p w:rsidR="002C368F" w:rsidRDefault="002C368F">
      <w:pPr>
        <w:pStyle w:val="P00"/>
        <w:spacing w:before="72"/>
        <w:ind w:left="0" w:right="1134"/>
        <w:rPr>
          <w:rStyle w:val="default"/>
          <w:rFonts w:cs="FrankRuehl"/>
          <w:rtl/>
        </w:rPr>
      </w:pPr>
      <w:bookmarkStart w:id="144" w:name="Seif49"/>
      <w:bookmarkEnd w:id="144"/>
      <w:r>
        <w:rPr>
          <w:lang w:val="he-IL"/>
        </w:rPr>
        <w:pict>
          <v:rect id="_x0000_s2107" style="position:absolute;left:0;text-align:left;margin-left:464.5pt;margin-top:8.05pt;width:75.05pt;height:10pt;z-index:251622912" o:allowincell="f" filled="f" stroked="f" strokecolor="lime" strokeweight=".25pt">
            <v:textbox inset="0,0,0,0">
              <w:txbxContent>
                <w:p w:rsidR="003666A8" w:rsidRDefault="003666A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תחילתה של החלטה זו, למעט הוראות פרק א', ביום ו' בטבת תשס"א (1 בינואר </w:t>
      </w:r>
      <w:r>
        <w:rPr>
          <w:rStyle w:val="default"/>
          <w:rFonts w:cs="FrankRuehl"/>
          <w:rtl/>
        </w:rPr>
        <w:br/>
      </w:r>
      <w:r>
        <w:rPr>
          <w:rStyle w:val="default"/>
          <w:rFonts w:cs="FrankRuehl" w:hint="cs"/>
          <w:rtl/>
        </w:rPr>
        <w:t xml:space="preserve">2001). </w:t>
      </w:r>
    </w:p>
    <w:p w:rsidR="002C368F" w:rsidRDefault="002C368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תחילתן של הוראות פרק א' ביום כ"ט בתמוז ת</w:t>
      </w:r>
      <w:r>
        <w:rPr>
          <w:rStyle w:val="default"/>
          <w:rFonts w:cs="FrankRuehl"/>
          <w:rtl/>
        </w:rPr>
        <w:t>ש</w:t>
      </w:r>
      <w:r>
        <w:rPr>
          <w:rStyle w:val="default"/>
          <w:rFonts w:cs="FrankRuehl" w:hint="cs"/>
          <w:rtl/>
        </w:rPr>
        <w:t>"ס (1 באוגוסט 2000).</w:t>
      </w:r>
    </w:p>
    <w:p w:rsidR="002C368F" w:rsidRDefault="002C368F">
      <w:pPr>
        <w:pStyle w:val="P00"/>
        <w:spacing w:before="72"/>
        <w:ind w:left="0" w:right="1134"/>
        <w:rPr>
          <w:rStyle w:val="default"/>
          <w:rFonts w:cs="FrankRuehl"/>
          <w:rtl/>
        </w:rPr>
      </w:pPr>
    </w:p>
    <w:p w:rsidR="002C368F" w:rsidRPr="00196DF8" w:rsidRDefault="002C368F">
      <w:pPr>
        <w:pStyle w:val="medium2-header"/>
        <w:keepLines w:val="0"/>
        <w:spacing w:before="72"/>
        <w:ind w:left="0" w:right="1134"/>
        <w:rPr>
          <w:noProof/>
          <w:rtl/>
        </w:rPr>
      </w:pPr>
      <w:bookmarkStart w:id="145" w:name="med10"/>
      <w:bookmarkEnd w:id="145"/>
      <w:r w:rsidRPr="00196DF8">
        <w:rPr>
          <w:noProof/>
          <w:rtl/>
        </w:rPr>
        <w:t>ת</w:t>
      </w:r>
      <w:r w:rsidRPr="00196DF8">
        <w:rPr>
          <w:rFonts w:hint="cs"/>
          <w:noProof/>
          <w:rtl/>
        </w:rPr>
        <w:t>וספת ראשונה</w:t>
      </w:r>
    </w:p>
    <w:p w:rsidR="002C368F" w:rsidRPr="00196DF8" w:rsidRDefault="002C368F" w:rsidP="00196DF8">
      <w:pPr>
        <w:pStyle w:val="P00"/>
        <w:spacing w:before="72"/>
        <w:ind w:left="0" w:right="1134"/>
        <w:jc w:val="center"/>
        <w:rPr>
          <w:rStyle w:val="default"/>
          <w:rFonts w:cs="FrankRuehl"/>
          <w:sz w:val="24"/>
          <w:szCs w:val="24"/>
          <w:rtl/>
        </w:rPr>
      </w:pPr>
      <w:r w:rsidRPr="00196DF8">
        <w:rPr>
          <w:rStyle w:val="default"/>
          <w:rFonts w:cs="FrankRuehl"/>
          <w:sz w:val="24"/>
          <w:szCs w:val="24"/>
          <w:rtl/>
        </w:rPr>
        <w:t>(</w:t>
      </w:r>
      <w:r w:rsidRPr="00196DF8">
        <w:rPr>
          <w:rStyle w:val="default"/>
          <w:rFonts w:cs="FrankRuehl" w:hint="cs"/>
          <w:sz w:val="24"/>
          <w:szCs w:val="24"/>
          <w:rtl/>
        </w:rPr>
        <w:t>סעיף 1(א)(3))</w:t>
      </w:r>
    </w:p>
    <w:p w:rsidR="002C368F" w:rsidRDefault="002C368F">
      <w:pPr>
        <w:pStyle w:val="medium-header"/>
        <w:keepNext w:val="0"/>
        <w:keepLines w:val="0"/>
        <w:ind w:left="0" w:right="1134"/>
        <w:rPr>
          <w:rStyle w:val="default"/>
          <w:rFonts w:cs="FrankRuehl"/>
          <w:b/>
          <w:bCs/>
          <w:sz w:val="22"/>
          <w:szCs w:val="22"/>
          <w:rtl/>
        </w:rPr>
      </w:pPr>
      <w:r>
        <w:rPr>
          <w:rStyle w:val="default"/>
          <w:rFonts w:cs="FrankRuehl"/>
          <w:b/>
          <w:bCs/>
          <w:sz w:val="22"/>
          <w:szCs w:val="22"/>
          <w:rtl/>
        </w:rPr>
        <w:t>ה</w:t>
      </w:r>
      <w:r>
        <w:rPr>
          <w:rStyle w:val="default"/>
          <w:rFonts w:cs="FrankRuehl" w:hint="cs"/>
          <w:b/>
          <w:bCs/>
          <w:sz w:val="22"/>
          <w:szCs w:val="22"/>
          <w:rtl/>
        </w:rPr>
        <w:t>צהרה</w:t>
      </w:r>
    </w:p>
    <w:p w:rsidR="002C368F" w:rsidRDefault="002C368F">
      <w:pPr>
        <w:pStyle w:val="P00"/>
        <w:spacing w:before="72"/>
        <w:ind w:left="0" w:right="1134"/>
        <w:rPr>
          <w:rStyle w:val="default"/>
          <w:rFonts w:cs="FrankRuehl" w:hint="cs"/>
          <w:rtl/>
        </w:rPr>
      </w:pPr>
      <w:r>
        <w:rPr>
          <w:rStyle w:val="default"/>
          <w:rFonts w:cs="FrankRuehl"/>
          <w:rtl/>
        </w:rPr>
        <w:t>א</w:t>
      </w:r>
      <w:r>
        <w:rPr>
          <w:rStyle w:val="default"/>
          <w:rFonts w:cs="FrankRuehl" w:hint="cs"/>
          <w:rtl/>
        </w:rPr>
        <w:t xml:space="preserve">ני, חבר הכנסת </w:t>
      </w:r>
      <w:r>
        <w:rPr>
          <w:rStyle w:val="default"/>
          <w:rFonts w:cs="FrankRuehl"/>
          <w:rtl/>
        </w:rPr>
        <w:fldChar w:fldCharType="begin">
          <w:ffData>
            <w:name w:val="טקסט3"/>
            <w:enabled/>
            <w:calcOnExit w:val="0"/>
            <w:textInput/>
          </w:ffData>
        </w:fldChar>
      </w:r>
      <w:bookmarkStart w:id="146" w:name="טקסט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46"/>
      <w:r>
        <w:rPr>
          <w:rStyle w:val="default"/>
          <w:rFonts w:cs="FrankRuehl" w:hint="cs"/>
          <w:rtl/>
        </w:rPr>
        <w:t xml:space="preserve"> מצהיר בזה כי שיחות הטלפון שבוצעו </w:t>
      </w:r>
      <w:r>
        <w:rPr>
          <w:rStyle w:val="default"/>
          <w:rFonts w:cs="FrankRuehl"/>
          <w:rtl/>
        </w:rPr>
        <w:t>מ</w:t>
      </w:r>
      <w:r>
        <w:rPr>
          <w:rStyle w:val="default"/>
          <w:rFonts w:cs="FrankRuehl" w:hint="cs"/>
          <w:rtl/>
        </w:rPr>
        <w:t xml:space="preserve">חו"ל בתשלום גוביינא בימים </w:t>
      </w:r>
      <w:r>
        <w:rPr>
          <w:rStyle w:val="default"/>
          <w:rFonts w:cs="FrankRuehl"/>
          <w:rtl/>
        </w:rPr>
        <w:fldChar w:fldCharType="begin">
          <w:ffData>
            <w:name w:val="טקסט4"/>
            <w:enabled/>
            <w:calcOnExit w:val="0"/>
            <w:textInput/>
          </w:ffData>
        </w:fldChar>
      </w:r>
      <w:bookmarkStart w:id="147" w:name="טקסט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47"/>
      <w:r>
        <w:rPr>
          <w:rStyle w:val="default"/>
          <w:rFonts w:cs="FrankRuehl" w:hint="cs"/>
          <w:rtl/>
        </w:rPr>
        <w:t xml:space="preserve"> לקו הטלפון בביתי </w:t>
      </w:r>
      <w:r>
        <w:rPr>
          <w:rStyle w:val="default"/>
          <w:rFonts w:cs="FrankRuehl"/>
          <w:rtl/>
        </w:rPr>
        <w:t>ש</w:t>
      </w:r>
      <w:r>
        <w:rPr>
          <w:rStyle w:val="default"/>
          <w:rFonts w:cs="FrankRuehl" w:hint="cs"/>
          <w:rtl/>
        </w:rPr>
        <w:t xml:space="preserve">מספרו </w:t>
      </w:r>
      <w:r>
        <w:rPr>
          <w:rStyle w:val="default"/>
          <w:rFonts w:cs="FrankRuehl"/>
          <w:rtl/>
        </w:rPr>
        <w:fldChar w:fldCharType="begin">
          <w:ffData>
            <w:name w:val="טקסט5"/>
            <w:enabled/>
            <w:calcOnExit w:val="0"/>
            <w:textInput/>
          </w:ffData>
        </w:fldChar>
      </w:r>
      <w:bookmarkStart w:id="148" w:name="טקסט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48"/>
      <w:r>
        <w:rPr>
          <w:rStyle w:val="default"/>
          <w:rFonts w:cs="FrankRuehl" w:hint="cs"/>
          <w:rtl/>
        </w:rPr>
        <w:t>, בוצעו למען מילוי תפקידי כחבר הכנסת.</w:t>
      </w:r>
    </w:p>
    <w:p w:rsidR="002C368F" w:rsidRDefault="002C368F">
      <w:pPr>
        <w:pStyle w:val="P00"/>
        <w:spacing w:before="72"/>
        <w:ind w:left="0" w:right="1134"/>
        <w:rPr>
          <w:rStyle w:val="default"/>
          <w:rFonts w:cs="FrankRuehl" w:hint="cs"/>
          <w:rtl/>
        </w:rPr>
      </w:pPr>
      <w:r>
        <w:rPr>
          <w:rStyle w:val="default"/>
          <w:rFonts w:cs="FrankRuehl"/>
          <w:rtl/>
        </w:rPr>
        <w:t>ה</w:t>
      </w:r>
      <w:r>
        <w:rPr>
          <w:rStyle w:val="default"/>
          <w:rFonts w:cs="FrankRuehl" w:hint="cs"/>
          <w:rtl/>
        </w:rPr>
        <w:t>צהרה זו ניתנת לחשבות הכנסת לשם ק</w:t>
      </w:r>
      <w:r>
        <w:rPr>
          <w:rStyle w:val="default"/>
          <w:rFonts w:cs="FrankRuehl"/>
          <w:rtl/>
        </w:rPr>
        <w:t>ב</w:t>
      </w:r>
      <w:r>
        <w:rPr>
          <w:rStyle w:val="default"/>
          <w:rFonts w:cs="FrankRuehl" w:hint="cs"/>
          <w:rtl/>
        </w:rPr>
        <w:t>לת החזר תשלום בעבור שיחות הטלפון בגוביינא.</w:t>
      </w:r>
    </w:p>
    <w:p w:rsidR="002C368F" w:rsidRDefault="002C368F">
      <w:pPr>
        <w:pStyle w:val="P00"/>
        <w:spacing w:before="72"/>
        <w:ind w:left="0" w:right="1134"/>
        <w:rPr>
          <w:rStyle w:val="default"/>
          <w:rFonts w:cs="FrankRuehl" w:hint="cs"/>
          <w:rtl/>
        </w:rPr>
      </w:pP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6"/>
            <w:enabled/>
            <w:calcOnExit w:val="0"/>
            <w:textInput>
              <w:default w:val="תאריך"/>
            </w:textInput>
          </w:ffData>
        </w:fldChar>
      </w:r>
      <w:bookmarkStart w:id="149"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תאריך</w:t>
      </w:r>
      <w:r>
        <w:rPr>
          <w:rStyle w:val="default"/>
          <w:rFonts w:cs="FrankRuehl"/>
          <w:rtl/>
        </w:rPr>
        <w:fldChar w:fldCharType="end"/>
      </w:r>
      <w:bookmarkEnd w:id="149"/>
      <w:r>
        <w:rPr>
          <w:rStyle w:val="default"/>
          <w:rFonts w:cs="FrankRuehl" w:hint="cs"/>
          <w:rtl/>
        </w:rPr>
        <w:tab/>
        <w:t>_________________</w:t>
      </w: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חבר הכנסת</w:t>
      </w:r>
    </w:p>
    <w:p w:rsidR="002C368F" w:rsidRDefault="002C368F">
      <w:pPr>
        <w:pStyle w:val="P00"/>
        <w:spacing w:before="72"/>
        <w:ind w:left="0" w:right="1134"/>
        <w:rPr>
          <w:rStyle w:val="default"/>
          <w:rFonts w:cs="FrankRuehl"/>
          <w:rtl/>
        </w:rPr>
      </w:pPr>
    </w:p>
    <w:p w:rsidR="002C368F" w:rsidRPr="00196DF8" w:rsidRDefault="002C368F">
      <w:pPr>
        <w:pStyle w:val="medium2-header"/>
        <w:keepLines w:val="0"/>
        <w:spacing w:before="72"/>
        <w:ind w:left="0" w:right="1134"/>
        <w:rPr>
          <w:noProof/>
          <w:rtl/>
        </w:rPr>
      </w:pPr>
      <w:bookmarkStart w:id="150" w:name="med11"/>
      <w:bookmarkEnd w:id="150"/>
      <w:r w:rsidRPr="00196DF8">
        <w:rPr>
          <w:noProof/>
          <w:rtl/>
        </w:rPr>
        <w:t>ת</w:t>
      </w:r>
      <w:r w:rsidRPr="00196DF8">
        <w:rPr>
          <w:rFonts w:hint="cs"/>
          <w:noProof/>
          <w:rtl/>
        </w:rPr>
        <w:t>וספת שניה</w:t>
      </w:r>
    </w:p>
    <w:p w:rsidR="002C368F" w:rsidRPr="00196DF8" w:rsidRDefault="002C368F" w:rsidP="00196DF8">
      <w:pPr>
        <w:pStyle w:val="P00"/>
        <w:spacing w:before="72"/>
        <w:ind w:left="0" w:right="1134"/>
        <w:jc w:val="center"/>
        <w:rPr>
          <w:rStyle w:val="default"/>
          <w:rFonts w:cs="FrankRuehl"/>
          <w:sz w:val="24"/>
          <w:szCs w:val="24"/>
          <w:rtl/>
        </w:rPr>
      </w:pPr>
      <w:r w:rsidRPr="00196DF8">
        <w:rPr>
          <w:rStyle w:val="default"/>
          <w:rFonts w:cs="FrankRuehl"/>
          <w:sz w:val="24"/>
          <w:szCs w:val="24"/>
          <w:rtl/>
        </w:rPr>
        <w:t>(</w:t>
      </w:r>
      <w:r w:rsidRPr="00196DF8">
        <w:rPr>
          <w:rStyle w:val="default"/>
          <w:rFonts w:cs="FrankRuehl" w:hint="cs"/>
          <w:sz w:val="24"/>
          <w:szCs w:val="24"/>
          <w:rtl/>
        </w:rPr>
        <w:t>סעיף 1(א)(4))</w:t>
      </w:r>
    </w:p>
    <w:p w:rsidR="002C368F" w:rsidRDefault="002C368F">
      <w:pPr>
        <w:pStyle w:val="medium-header"/>
        <w:keepNext w:val="0"/>
        <w:keepLines w:val="0"/>
        <w:ind w:left="0" w:right="1134"/>
        <w:rPr>
          <w:rStyle w:val="default"/>
          <w:rFonts w:cs="FrankRuehl"/>
          <w:b/>
          <w:bCs/>
          <w:sz w:val="22"/>
          <w:szCs w:val="22"/>
          <w:rtl/>
        </w:rPr>
      </w:pPr>
      <w:r>
        <w:rPr>
          <w:rStyle w:val="default"/>
          <w:rFonts w:cs="FrankRuehl"/>
          <w:b/>
          <w:bCs/>
          <w:sz w:val="22"/>
          <w:szCs w:val="22"/>
          <w:rtl/>
        </w:rPr>
        <w:t>ה</w:t>
      </w:r>
      <w:r>
        <w:rPr>
          <w:rStyle w:val="default"/>
          <w:rFonts w:cs="FrankRuehl" w:hint="cs"/>
          <w:b/>
          <w:bCs/>
          <w:sz w:val="22"/>
          <w:szCs w:val="22"/>
          <w:rtl/>
        </w:rPr>
        <w:t>צהרה</w:t>
      </w:r>
    </w:p>
    <w:p w:rsidR="002C368F" w:rsidRDefault="002C368F">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ני, חבר הכנסת </w:t>
      </w:r>
      <w:r>
        <w:rPr>
          <w:rStyle w:val="default"/>
          <w:rFonts w:cs="FrankRuehl"/>
          <w:rtl/>
        </w:rPr>
        <w:fldChar w:fldCharType="begin">
          <w:ffData>
            <w:name w:val="טקסט7"/>
            <w:enabled/>
            <w:calcOnExit w:val="0"/>
            <w:textInput/>
          </w:ffData>
        </w:fldChar>
      </w:r>
      <w:bookmarkStart w:id="151" w:name="טקסט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51"/>
      <w:r>
        <w:rPr>
          <w:rStyle w:val="default"/>
          <w:rFonts w:cs="FrankRuehl" w:hint="cs"/>
          <w:rtl/>
        </w:rPr>
        <w:t xml:space="preserve"> מצהיר כי שיחות הטלפון שבוצעו </w:t>
      </w:r>
      <w:r>
        <w:rPr>
          <w:rStyle w:val="default"/>
          <w:rFonts w:cs="FrankRuehl"/>
          <w:rtl/>
        </w:rPr>
        <w:t>מ</w:t>
      </w:r>
      <w:r>
        <w:rPr>
          <w:rStyle w:val="default"/>
          <w:rFonts w:cs="FrankRuehl" w:hint="cs"/>
          <w:rtl/>
        </w:rPr>
        <w:t xml:space="preserve">המדינה </w:t>
      </w:r>
      <w:r>
        <w:rPr>
          <w:rStyle w:val="default"/>
          <w:rFonts w:cs="FrankRuehl"/>
          <w:rtl/>
        </w:rPr>
        <w:fldChar w:fldCharType="begin">
          <w:ffData>
            <w:name w:val="טקסט8"/>
            <w:enabled/>
            <w:calcOnExit w:val="0"/>
            <w:textInput/>
          </w:ffData>
        </w:fldChar>
      </w:r>
      <w:bookmarkStart w:id="152"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52"/>
      <w:r>
        <w:rPr>
          <w:rStyle w:val="default"/>
          <w:rFonts w:cs="FrankRuehl" w:hint="cs"/>
          <w:rtl/>
        </w:rPr>
        <w:t xml:space="preserve"> בטלפון סלולרי מס' </w:t>
      </w:r>
      <w:r>
        <w:rPr>
          <w:rStyle w:val="default"/>
          <w:rFonts w:cs="FrankRuehl"/>
          <w:rtl/>
        </w:rPr>
        <w:fldChar w:fldCharType="begin">
          <w:ffData>
            <w:name w:val="טקסט9"/>
            <w:enabled/>
            <w:calcOnExit w:val="0"/>
            <w:textInput/>
          </w:ffData>
        </w:fldChar>
      </w:r>
      <w:bookmarkStart w:id="153"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53"/>
      <w:r>
        <w:rPr>
          <w:rStyle w:val="default"/>
          <w:rFonts w:cs="FrankRuehl" w:hint="cs"/>
          <w:rtl/>
        </w:rPr>
        <w:t xml:space="preserve">, בתקופה שמיום </w:t>
      </w:r>
      <w:r>
        <w:rPr>
          <w:rStyle w:val="default"/>
          <w:rFonts w:cs="FrankRuehl"/>
          <w:rtl/>
        </w:rPr>
        <w:fldChar w:fldCharType="begin">
          <w:ffData>
            <w:name w:val="טקסט10"/>
            <w:enabled/>
            <w:calcOnExit w:val="0"/>
            <w:textInput/>
          </w:ffData>
        </w:fldChar>
      </w:r>
      <w:bookmarkStart w:id="154"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54"/>
      <w:r>
        <w:rPr>
          <w:rStyle w:val="default"/>
          <w:rFonts w:cs="FrankRuehl" w:hint="cs"/>
          <w:rtl/>
        </w:rPr>
        <w:t xml:space="preserve"> </w:t>
      </w:r>
      <w:r>
        <w:rPr>
          <w:rStyle w:val="default"/>
          <w:rFonts w:cs="FrankRuehl"/>
          <w:rtl/>
        </w:rPr>
        <w:t>ע</w:t>
      </w:r>
      <w:r>
        <w:rPr>
          <w:rStyle w:val="default"/>
          <w:rFonts w:cs="FrankRuehl" w:hint="cs"/>
          <w:rtl/>
        </w:rPr>
        <w:t xml:space="preserve">ד יום </w:t>
      </w:r>
      <w:r>
        <w:rPr>
          <w:rStyle w:val="default"/>
          <w:rFonts w:cs="FrankRuehl"/>
          <w:rtl/>
        </w:rPr>
        <w:fldChar w:fldCharType="begin">
          <w:ffData>
            <w:name w:val="טקסט11"/>
            <w:enabled/>
            <w:calcOnExit w:val="0"/>
            <w:textInput/>
          </w:ffData>
        </w:fldChar>
      </w:r>
      <w:bookmarkStart w:id="155"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55"/>
      <w:r>
        <w:rPr>
          <w:rStyle w:val="default"/>
          <w:rFonts w:cs="FrankRuehl" w:hint="cs"/>
          <w:rtl/>
        </w:rPr>
        <w:t xml:space="preserve"> נעשו בעת שהותי בתקופה זו במדינה שממנה </w:t>
      </w:r>
      <w:r>
        <w:rPr>
          <w:rStyle w:val="default"/>
          <w:rFonts w:cs="FrankRuehl"/>
          <w:rtl/>
        </w:rPr>
        <w:t>ב</w:t>
      </w:r>
      <w:r>
        <w:rPr>
          <w:rStyle w:val="default"/>
          <w:rFonts w:cs="FrankRuehl" w:hint="cs"/>
          <w:rtl/>
        </w:rPr>
        <w:t>וצעו השיחות.</w:t>
      </w:r>
    </w:p>
    <w:p w:rsidR="002C368F" w:rsidRDefault="002C368F">
      <w:pPr>
        <w:pStyle w:val="P00"/>
        <w:spacing w:before="72"/>
        <w:ind w:left="0" w:right="1134"/>
        <w:rPr>
          <w:rStyle w:val="default"/>
          <w:rFonts w:cs="FrankRuehl" w:hint="cs"/>
          <w:rtl/>
        </w:rPr>
      </w:pPr>
      <w:r>
        <w:rPr>
          <w:rStyle w:val="default"/>
          <w:rFonts w:cs="FrankRuehl"/>
          <w:rtl/>
        </w:rPr>
        <w:t>ה</w:t>
      </w:r>
      <w:r>
        <w:rPr>
          <w:rStyle w:val="default"/>
          <w:rFonts w:cs="FrankRuehl" w:hint="cs"/>
          <w:rtl/>
        </w:rPr>
        <w:t>צהרה זו ניתנת לחשבות הכנסת לשם קבלת החזר תשלום בעבור שיחות הטלפון שבוצעו מחו"ל.</w:t>
      </w:r>
    </w:p>
    <w:p w:rsidR="002C368F" w:rsidRDefault="002C368F">
      <w:pPr>
        <w:pStyle w:val="P00"/>
        <w:spacing w:before="72"/>
        <w:ind w:left="0" w:right="1134"/>
        <w:rPr>
          <w:rStyle w:val="default"/>
          <w:rFonts w:cs="FrankRuehl" w:hint="cs"/>
          <w:rtl/>
        </w:rPr>
      </w:pP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2"/>
            <w:enabled/>
            <w:calcOnExit w:val="0"/>
            <w:textInput>
              <w:default w:val="תאריך"/>
            </w:textInput>
          </w:ffData>
        </w:fldChar>
      </w:r>
      <w:bookmarkStart w:id="156"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תאריך</w:t>
      </w:r>
      <w:r>
        <w:rPr>
          <w:rStyle w:val="default"/>
          <w:rFonts w:cs="FrankRuehl"/>
          <w:rtl/>
        </w:rPr>
        <w:fldChar w:fldCharType="end"/>
      </w:r>
      <w:bookmarkEnd w:id="156"/>
      <w:r>
        <w:rPr>
          <w:rStyle w:val="default"/>
          <w:rFonts w:cs="FrankRuehl" w:hint="cs"/>
          <w:rtl/>
        </w:rPr>
        <w:tab/>
        <w:t>__________________</w:t>
      </w: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חבר הכנסת</w:t>
      </w:r>
    </w:p>
    <w:p w:rsidR="002C368F" w:rsidRDefault="002C368F">
      <w:pPr>
        <w:pStyle w:val="P00"/>
        <w:spacing w:before="72"/>
        <w:ind w:left="0" w:right="1134"/>
        <w:rPr>
          <w:rStyle w:val="default"/>
          <w:rFonts w:cs="FrankRuehl" w:hint="cs"/>
          <w:rtl/>
        </w:rPr>
      </w:pPr>
    </w:p>
    <w:p w:rsidR="00AA5B12" w:rsidRPr="00196DF8" w:rsidRDefault="00126D94" w:rsidP="00196DF8">
      <w:pPr>
        <w:pStyle w:val="medium2-header"/>
        <w:keepLines w:val="0"/>
        <w:spacing w:before="72"/>
        <w:ind w:left="0" w:right="1134"/>
        <w:rPr>
          <w:rFonts w:hint="cs"/>
          <w:noProof/>
          <w:rtl/>
        </w:rPr>
      </w:pPr>
      <w:bookmarkStart w:id="157" w:name="med12"/>
      <w:bookmarkEnd w:id="157"/>
      <w:r w:rsidRPr="00196DF8">
        <w:rPr>
          <w:rFonts w:hint="cs"/>
          <w:noProof/>
          <w:rtl/>
        </w:rPr>
        <w:pict>
          <v:shape id="_x0000_s2168" type="#_x0000_t202" style="position:absolute;left:0;text-align:left;margin-left:462pt;margin-top:7.1pt;width:80.25pt;height:12.75pt;z-index:251664896" filled="f" stroked="f">
            <v:textbox inset="1mm,0,1mm,0">
              <w:txbxContent>
                <w:p w:rsidR="003666A8" w:rsidRDefault="003666A8" w:rsidP="00126D94">
                  <w:pPr>
                    <w:spacing w:line="160" w:lineRule="exact"/>
                    <w:jc w:val="left"/>
                    <w:rPr>
                      <w:rFonts w:cs="Miriam"/>
                      <w:noProof/>
                      <w:szCs w:val="18"/>
                      <w:rtl/>
                    </w:rPr>
                  </w:pPr>
                  <w:r>
                    <w:rPr>
                      <w:rFonts w:cs="Miriam" w:hint="cs"/>
                      <w:szCs w:val="18"/>
                      <w:rtl/>
                    </w:rPr>
                    <w:t>החלטה תשס"ט-2008</w:t>
                  </w:r>
                </w:p>
              </w:txbxContent>
            </v:textbox>
          </v:shape>
        </w:pict>
      </w:r>
      <w:r w:rsidR="00AA5B12" w:rsidRPr="00196DF8">
        <w:rPr>
          <w:rFonts w:hint="cs"/>
          <w:noProof/>
          <w:rtl/>
        </w:rPr>
        <w:t>תוספת שניה 1</w:t>
      </w:r>
    </w:p>
    <w:p w:rsidR="00126D94" w:rsidRPr="00126D94" w:rsidRDefault="00126D94" w:rsidP="00126D94">
      <w:pPr>
        <w:pStyle w:val="P00"/>
        <w:spacing w:before="72"/>
        <w:ind w:left="0" w:right="1134"/>
        <w:jc w:val="center"/>
        <w:rPr>
          <w:rStyle w:val="default"/>
          <w:rFonts w:cs="FrankRuehl" w:hint="cs"/>
          <w:sz w:val="24"/>
          <w:szCs w:val="24"/>
          <w:rtl/>
        </w:rPr>
      </w:pPr>
      <w:r w:rsidRPr="00126D94">
        <w:rPr>
          <w:rStyle w:val="default"/>
          <w:rFonts w:cs="FrankRuehl" w:hint="cs"/>
          <w:sz w:val="24"/>
          <w:szCs w:val="24"/>
          <w:rtl/>
        </w:rPr>
        <w:t>(סעיף 12)</w:t>
      </w:r>
    </w:p>
    <w:p w:rsidR="00126D94" w:rsidRPr="00126D94" w:rsidRDefault="00126D94" w:rsidP="00126D94">
      <w:pPr>
        <w:pStyle w:val="P00"/>
        <w:spacing w:before="72"/>
        <w:ind w:left="0" w:right="1134"/>
        <w:jc w:val="center"/>
        <w:rPr>
          <w:rStyle w:val="default"/>
          <w:rFonts w:cs="FrankRuehl" w:hint="cs"/>
          <w:b/>
          <w:bCs/>
          <w:sz w:val="22"/>
          <w:szCs w:val="22"/>
          <w:rtl/>
        </w:rPr>
      </w:pPr>
      <w:r w:rsidRPr="00126D94">
        <w:rPr>
          <w:rStyle w:val="default"/>
          <w:rFonts w:cs="FrankRuehl" w:hint="cs"/>
          <w:b/>
          <w:bCs/>
          <w:sz w:val="22"/>
          <w:szCs w:val="22"/>
          <w:rtl/>
        </w:rPr>
        <w:t>הצהרה</w:t>
      </w:r>
    </w:p>
    <w:p w:rsidR="00126D94" w:rsidRDefault="00126D94">
      <w:pPr>
        <w:pStyle w:val="P00"/>
        <w:spacing w:before="72"/>
        <w:ind w:left="0" w:right="1134"/>
        <w:rPr>
          <w:rStyle w:val="default"/>
          <w:rFonts w:cs="FrankRuehl" w:hint="cs"/>
          <w:rtl/>
        </w:rPr>
      </w:pPr>
      <w:r>
        <w:rPr>
          <w:rStyle w:val="default"/>
          <w:rFonts w:cs="FrankRuehl" w:hint="cs"/>
          <w:rtl/>
        </w:rPr>
        <w:t xml:space="preserve">אני, חבר הכנסת </w:t>
      </w:r>
      <w:r>
        <w:rPr>
          <w:rStyle w:val="default"/>
          <w:rFonts w:cs="FrankRuehl"/>
          <w:rtl/>
        </w:rPr>
        <w:fldChar w:fldCharType="begin">
          <w:ffData>
            <w:name w:val="Text1"/>
            <w:enabled/>
            <w:calcOnExit w:val="0"/>
            <w:textInput/>
          </w:ffData>
        </w:fldChar>
      </w:r>
      <w:bookmarkStart w:id="158"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58"/>
      <w:r>
        <w:rPr>
          <w:rStyle w:val="default"/>
          <w:rFonts w:cs="FrankRuehl" w:hint="cs"/>
          <w:rtl/>
        </w:rPr>
        <w:t xml:space="preserve"> מצהיר בזה כדלקמן:</w:t>
      </w:r>
    </w:p>
    <w:p w:rsidR="00126D94" w:rsidRDefault="00126D94" w:rsidP="00126D9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בכוונתי לשכור דירה שתשמש אותי למגורי בימים שבהם אני שוהה בירושלים לצורך מילוי תפקידי כחבר הכנסת (להלן </w:t>
      </w:r>
      <w:r>
        <w:rPr>
          <w:rStyle w:val="default"/>
          <w:rFonts w:cs="FrankRuehl"/>
          <w:rtl/>
        </w:rPr>
        <w:t>–</w:t>
      </w:r>
      <w:r>
        <w:rPr>
          <w:rStyle w:val="default"/>
          <w:rFonts w:cs="FrankRuehl" w:hint="cs"/>
          <w:rtl/>
        </w:rPr>
        <w:t xml:space="preserve"> הדירה), על פי הוראות סעיף 12 להחלטת שכר חברי הכנסת (הענקות ותשלומים), התשס"א-2001;</w:t>
      </w:r>
    </w:p>
    <w:p w:rsidR="00126D94" w:rsidRDefault="00126D94" w:rsidP="00126D9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 xml:space="preserve">מקום מגורי הקבוע הוא </w:t>
      </w:r>
      <w:r>
        <w:rPr>
          <w:rStyle w:val="default"/>
          <w:rFonts w:cs="FrankRuehl"/>
          <w:rtl/>
        </w:rPr>
        <w:fldChar w:fldCharType="begin">
          <w:ffData>
            <w:name w:val="Text2"/>
            <w:enabled/>
            <w:calcOnExit w:val="0"/>
            <w:textInput/>
          </w:ffData>
        </w:fldChar>
      </w:r>
      <w:bookmarkStart w:id="159"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59"/>
      <w:r>
        <w:rPr>
          <w:rStyle w:val="default"/>
          <w:rFonts w:cs="FrankRuehl" w:hint="cs"/>
          <w:rtl/>
        </w:rPr>
        <w:t xml:space="preserve"> ואמשיך להתגורר בו גם בתקופת השכירות;</w:t>
      </w:r>
    </w:p>
    <w:p w:rsidR="00126D94" w:rsidRDefault="00126D94" w:rsidP="00126D9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הדירה תשמש למגורי כאמור בפסקה (1), ולא תשמש לכל מטרה אחרת;</w:t>
      </w:r>
    </w:p>
    <w:p w:rsidR="00126D94" w:rsidRDefault="00126D94" w:rsidP="00126D94">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חוזה השכירות כולל הוראה בדבר אפשרות הפסקת השכירות אם אחדל לכהן בתפקידי.</w:t>
      </w:r>
    </w:p>
    <w:p w:rsidR="00AA5B12" w:rsidRPr="00346B5C" w:rsidRDefault="00AA5B12" w:rsidP="00734A38">
      <w:pPr>
        <w:pStyle w:val="P00"/>
        <w:spacing w:before="0"/>
        <w:ind w:left="0" w:right="1134"/>
        <w:rPr>
          <w:rStyle w:val="default"/>
          <w:rFonts w:cs="FrankRuehl" w:hint="cs"/>
          <w:vanish/>
          <w:color w:val="FF0000"/>
          <w:szCs w:val="20"/>
          <w:shd w:val="clear" w:color="auto" w:fill="FFFF99"/>
          <w:rtl/>
        </w:rPr>
      </w:pPr>
      <w:bookmarkStart w:id="160" w:name="Rov164"/>
      <w:r w:rsidRPr="00346B5C">
        <w:rPr>
          <w:rStyle w:val="default"/>
          <w:rFonts w:cs="FrankRuehl" w:hint="cs"/>
          <w:vanish/>
          <w:color w:val="FF0000"/>
          <w:szCs w:val="20"/>
          <w:shd w:val="clear" w:color="auto" w:fill="FFFF99"/>
          <w:rtl/>
        </w:rPr>
        <w:t xml:space="preserve">מיום </w:t>
      </w:r>
      <w:r w:rsidR="00734A38" w:rsidRPr="00346B5C">
        <w:rPr>
          <w:rStyle w:val="default"/>
          <w:rFonts w:cs="FrankRuehl" w:hint="cs"/>
          <w:vanish/>
          <w:color w:val="FF0000"/>
          <w:szCs w:val="20"/>
          <w:shd w:val="clear" w:color="auto" w:fill="FFFF99"/>
          <w:rtl/>
        </w:rPr>
        <w:t>24.2.2009</w:t>
      </w:r>
    </w:p>
    <w:p w:rsidR="00AA5B12" w:rsidRPr="00346B5C" w:rsidRDefault="00AA5B12" w:rsidP="00AA5B12">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תשס"ט-2008</w:t>
      </w:r>
    </w:p>
    <w:p w:rsidR="00AA5B12" w:rsidRPr="00346B5C" w:rsidRDefault="00AA5B12" w:rsidP="00AA5B12">
      <w:pPr>
        <w:pStyle w:val="P00"/>
        <w:spacing w:before="0"/>
        <w:ind w:left="0" w:right="1134"/>
        <w:rPr>
          <w:rStyle w:val="default"/>
          <w:rFonts w:cs="FrankRuehl" w:hint="cs"/>
          <w:vanish/>
          <w:szCs w:val="20"/>
          <w:shd w:val="clear" w:color="auto" w:fill="FFFF99"/>
          <w:rtl/>
        </w:rPr>
      </w:pPr>
      <w:hyperlink r:id="rId287" w:history="1">
        <w:r w:rsidRPr="00346B5C">
          <w:rPr>
            <w:rStyle w:val="Hyperlink"/>
            <w:rFonts w:hint="cs"/>
            <w:vanish/>
            <w:szCs w:val="20"/>
            <w:shd w:val="clear" w:color="auto" w:fill="FFFF99"/>
            <w:rtl/>
          </w:rPr>
          <w:t>ק"ת תשס"ט מס' 6723</w:t>
        </w:r>
      </w:hyperlink>
      <w:r w:rsidRPr="00346B5C">
        <w:rPr>
          <w:rStyle w:val="default"/>
          <w:rFonts w:cs="FrankRuehl" w:hint="cs"/>
          <w:vanish/>
          <w:szCs w:val="20"/>
          <w:shd w:val="clear" w:color="auto" w:fill="FFFF99"/>
          <w:rtl/>
        </w:rPr>
        <w:t xml:space="preserve"> מיום 19.11.2008 עמ' 115</w:t>
      </w:r>
    </w:p>
    <w:p w:rsidR="00AA5B12" w:rsidRPr="00126D94" w:rsidRDefault="00AA5B12" w:rsidP="00126D94">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תוספת שניה 1</w:t>
      </w:r>
      <w:bookmarkEnd w:id="160"/>
    </w:p>
    <w:p w:rsidR="00AA5B12" w:rsidRDefault="00AA5B12">
      <w:pPr>
        <w:pStyle w:val="P00"/>
        <w:spacing w:before="72"/>
        <w:ind w:left="0" w:right="1134"/>
        <w:rPr>
          <w:rStyle w:val="default"/>
          <w:rFonts w:cs="FrankRuehl" w:hint="cs"/>
          <w:rtl/>
        </w:rPr>
      </w:pPr>
    </w:p>
    <w:p w:rsidR="002C368F" w:rsidRPr="00196DF8" w:rsidRDefault="002C368F">
      <w:pPr>
        <w:pStyle w:val="medium2-header"/>
        <w:keepLines w:val="0"/>
        <w:spacing w:before="72"/>
        <w:ind w:left="0" w:right="1134"/>
        <w:rPr>
          <w:noProof/>
          <w:rtl/>
        </w:rPr>
      </w:pPr>
      <w:bookmarkStart w:id="161" w:name="med13"/>
      <w:bookmarkEnd w:id="161"/>
      <w:r w:rsidRPr="00196DF8">
        <w:rPr>
          <w:noProof/>
          <w:rtl/>
        </w:rPr>
        <w:t>ת</w:t>
      </w:r>
      <w:r w:rsidRPr="00196DF8">
        <w:rPr>
          <w:rFonts w:hint="cs"/>
          <w:noProof/>
          <w:rtl/>
        </w:rPr>
        <w:t>וספת שלישית</w:t>
      </w:r>
    </w:p>
    <w:p w:rsidR="002C368F" w:rsidRPr="00196DF8" w:rsidRDefault="002C368F" w:rsidP="00196DF8">
      <w:pPr>
        <w:pStyle w:val="P00"/>
        <w:spacing w:before="72"/>
        <w:ind w:left="0" w:right="1134"/>
        <w:jc w:val="center"/>
        <w:rPr>
          <w:rStyle w:val="default"/>
          <w:rFonts w:cs="FrankRuehl"/>
          <w:sz w:val="24"/>
          <w:szCs w:val="24"/>
          <w:rtl/>
        </w:rPr>
      </w:pPr>
      <w:r w:rsidRPr="00196DF8">
        <w:rPr>
          <w:rStyle w:val="default"/>
          <w:rFonts w:cs="FrankRuehl"/>
          <w:sz w:val="24"/>
          <w:szCs w:val="24"/>
          <w:rtl/>
        </w:rPr>
        <w:t>(</w:t>
      </w:r>
      <w:r w:rsidRPr="00196DF8">
        <w:rPr>
          <w:rStyle w:val="default"/>
          <w:rFonts w:cs="FrankRuehl" w:hint="cs"/>
          <w:sz w:val="24"/>
          <w:szCs w:val="24"/>
          <w:rtl/>
        </w:rPr>
        <w:t>סעיף</w:t>
      </w:r>
      <w:r w:rsidRPr="00196DF8">
        <w:rPr>
          <w:rStyle w:val="default"/>
          <w:rFonts w:cs="FrankRuehl"/>
          <w:sz w:val="24"/>
          <w:szCs w:val="24"/>
          <w:rtl/>
        </w:rPr>
        <w:t xml:space="preserve"> 19(</w:t>
      </w:r>
      <w:r w:rsidRPr="00196DF8">
        <w:rPr>
          <w:rStyle w:val="default"/>
          <w:rFonts w:cs="FrankRuehl" w:hint="cs"/>
          <w:sz w:val="24"/>
          <w:szCs w:val="24"/>
          <w:rtl/>
        </w:rPr>
        <w:t>א))</w:t>
      </w:r>
    </w:p>
    <w:p w:rsidR="002C368F" w:rsidRDefault="002C368F">
      <w:pPr>
        <w:pStyle w:val="medium-header"/>
        <w:keepNext w:val="0"/>
        <w:keepLines w:val="0"/>
        <w:ind w:left="0" w:right="1134"/>
        <w:rPr>
          <w:rStyle w:val="default"/>
          <w:rFonts w:cs="FrankRuehl"/>
          <w:b/>
          <w:bCs/>
          <w:sz w:val="22"/>
          <w:szCs w:val="22"/>
          <w:rtl/>
        </w:rPr>
      </w:pPr>
      <w:r>
        <w:rPr>
          <w:rStyle w:val="default"/>
          <w:rFonts w:cs="FrankRuehl"/>
          <w:b/>
          <w:bCs/>
          <w:sz w:val="22"/>
          <w:szCs w:val="22"/>
          <w:rtl/>
        </w:rPr>
        <w:t>ה</w:t>
      </w:r>
      <w:r>
        <w:rPr>
          <w:rStyle w:val="default"/>
          <w:rFonts w:cs="FrankRuehl" w:hint="cs"/>
          <w:b/>
          <w:bCs/>
          <w:sz w:val="22"/>
          <w:szCs w:val="22"/>
          <w:rtl/>
        </w:rPr>
        <w:t>צהרה</w:t>
      </w:r>
    </w:p>
    <w:p w:rsidR="002C368F" w:rsidRDefault="002C368F">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ני, חבר הכנסת </w:t>
      </w:r>
      <w:r>
        <w:rPr>
          <w:rStyle w:val="default"/>
          <w:rFonts w:cs="FrankRuehl"/>
          <w:rtl/>
        </w:rPr>
        <w:fldChar w:fldCharType="begin">
          <w:ffData>
            <w:name w:val="טקסט13"/>
            <w:enabled/>
            <w:calcOnExit w:val="0"/>
            <w:textInput/>
          </w:ffData>
        </w:fldChar>
      </w:r>
      <w:bookmarkStart w:id="162"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62"/>
      <w:r>
        <w:rPr>
          <w:rStyle w:val="default"/>
          <w:rFonts w:cs="FrankRuehl" w:hint="cs"/>
          <w:rtl/>
        </w:rPr>
        <w:t xml:space="preserve"> מצהיר בזה כי רכב </w:t>
      </w:r>
      <w:r>
        <w:rPr>
          <w:rStyle w:val="default"/>
          <w:rFonts w:cs="FrankRuehl"/>
          <w:rtl/>
        </w:rPr>
        <w:t>מ</w:t>
      </w:r>
      <w:r>
        <w:rPr>
          <w:rStyle w:val="default"/>
          <w:rFonts w:cs="FrankRuehl" w:hint="cs"/>
          <w:rtl/>
        </w:rPr>
        <w:t xml:space="preserve">ספר </w:t>
      </w:r>
      <w:r>
        <w:rPr>
          <w:rStyle w:val="default"/>
          <w:rFonts w:cs="FrankRuehl"/>
          <w:rtl/>
        </w:rPr>
        <w:fldChar w:fldCharType="begin">
          <w:ffData>
            <w:name w:val="טקסט14"/>
            <w:enabled/>
            <w:calcOnExit w:val="0"/>
            <w:textInput/>
          </w:ffData>
        </w:fldChar>
      </w:r>
      <w:bookmarkStart w:id="163"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63"/>
      <w:r>
        <w:rPr>
          <w:rStyle w:val="default"/>
          <w:rFonts w:cs="FrankRuehl" w:hint="cs"/>
          <w:rtl/>
        </w:rPr>
        <w:t xml:space="preserve"> אשר נמצא ברשותי, משמש אותי לצורך מילוי תפקידי </w:t>
      </w:r>
      <w:r>
        <w:rPr>
          <w:rStyle w:val="default"/>
          <w:rFonts w:cs="FrankRuehl"/>
          <w:rtl/>
        </w:rPr>
        <w:t>כ</w:t>
      </w:r>
      <w:r>
        <w:rPr>
          <w:rStyle w:val="default"/>
          <w:rFonts w:cs="FrankRuehl" w:hint="cs"/>
          <w:rtl/>
        </w:rPr>
        <w:t>חבר הכנסת ואני משלם את מלוא הוצאות החזקתו.</w:t>
      </w:r>
    </w:p>
    <w:p w:rsidR="002C368F" w:rsidRDefault="002C368F">
      <w:pPr>
        <w:pStyle w:val="P00"/>
        <w:spacing w:before="72"/>
        <w:ind w:left="0" w:right="1134"/>
        <w:rPr>
          <w:rStyle w:val="default"/>
          <w:rFonts w:cs="FrankRuehl" w:hint="cs"/>
          <w:rtl/>
        </w:rPr>
      </w:pPr>
      <w:r>
        <w:rPr>
          <w:rStyle w:val="default"/>
          <w:rFonts w:cs="FrankRuehl"/>
          <w:rtl/>
        </w:rPr>
        <w:t>ה</w:t>
      </w:r>
      <w:r>
        <w:rPr>
          <w:rStyle w:val="default"/>
          <w:rFonts w:cs="FrankRuehl" w:hint="cs"/>
          <w:rtl/>
        </w:rPr>
        <w:t>צהרה זו ניתנת לחשבות הכנסת לשם קבלת תשלום הוצאות רכב.</w:t>
      </w:r>
    </w:p>
    <w:p w:rsidR="002C368F" w:rsidRDefault="002C368F">
      <w:pPr>
        <w:pStyle w:val="P00"/>
        <w:spacing w:before="72"/>
        <w:ind w:left="0" w:right="1134"/>
        <w:rPr>
          <w:rStyle w:val="default"/>
          <w:rFonts w:cs="FrankRuehl" w:hint="cs"/>
          <w:rtl/>
        </w:rPr>
      </w:pP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5"/>
            <w:enabled/>
            <w:calcOnExit w:val="0"/>
            <w:textInput>
              <w:default w:val="תאריך"/>
            </w:textInput>
          </w:ffData>
        </w:fldChar>
      </w:r>
      <w:bookmarkStart w:id="164" w:name="טקסט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תאריך</w:t>
      </w:r>
      <w:r>
        <w:rPr>
          <w:rStyle w:val="default"/>
          <w:rFonts w:cs="FrankRuehl"/>
          <w:rtl/>
        </w:rPr>
        <w:fldChar w:fldCharType="end"/>
      </w:r>
      <w:bookmarkEnd w:id="164"/>
      <w:r>
        <w:rPr>
          <w:rStyle w:val="default"/>
          <w:rFonts w:cs="FrankRuehl" w:hint="cs"/>
          <w:rtl/>
        </w:rPr>
        <w:tab/>
        <w:t>__________________</w:t>
      </w: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חבר הכנסת</w:t>
      </w:r>
    </w:p>
    <w:p w:rsidR="002C368F" w:rsidRDefault="002C368F">
      <w:pPr>
        <w:pStyle w:val="P00"/>
        <w:spacing w:before="72"/>
        <w:ind w:left="0" w:right="1134"/>
        <w:rPr>
          <w:rStyle w:val="default"/>
          <w:rFonts w:cs="FrankRuehl"/>
          <w:rtl/>
        </w:rPr>
      </w:pPr>
    </w:p>
    <w:p w:rsidR="002C368F" w:rsidRPr="00196DF8" w:rsidRDefault="00087653">
      <w:pPr>
        <w:pStyle w:val="medium2-header"/>
        <w:keepLines w:val="0"/>
        <w:spacing w:before="72"/>
        <w:ind w:left="0" w:right="1134"/>
        <w:rPr>
          <w:noProof/>
          <w:rtl/>
        </w:rPr>
      </w:pPr>
      <w:bookmarkStart w:id="165" w:name="med14"/>
      <w:bookmarkEnd w:id="165"/>
      <w:r>
        <w:rPr>
          <w:noProof/>
          <w:rtl/>
          <w:lang w:eastAsia="en-US"/>
        </w:rPr>
        <w:pict>
          <v:shape id="_x0000_s2324" type="#_x0000_t202" style="position:absolute;left:0;text-align:left;margin-left:465.6pt;margin-top:7.1pt;width:76.75pt;height:8.7pt;z-index:251713024" filled="f" stroked="f">
            <v:textbox inset="1mm,0,1mm,0">
              <w:txbxContent>
                <w:p w:rsidR="003666A8" w:rsidRDefault="003666A8" w:rsidP="00087653">
                  <w:pPr>
                    <w:spacing w:line="160" w:lineRule="exact"/>
                    <w:jc w:val="left"/>
                    <w:rPr>
                      <w:rFonts w:cs="Miriam" w:hint="cs"/>
                      <w:szCs w:val="18"/>
                      <w:rtl/>
                    </w:rPr>
                  </w:pPr>
                  <w:r>
                    <w:rPr>
                      <w:rFonts w:cs="Miriam" w:hint="cs"/>
                      <w:szCs w:val="18"/>
                      <w:rtl/>
                    </w:rPr>
                    <w:t>החלטה תשע"ו-2015</w:t>
                  </w:r>
                </w:p>
              </w:txbxContent>
            </v:textbox>
            <w10:anchorlock/>
          </v:shape>
        </w:pict>
      </w:r>
      <w:r w:rsidR="002C368F" w:rsidRPr="00196DF8">
        <w:rPr>
          <w:noProof/>
          <w:rtl/>
        </w:rPr>
        <w:t>ת</w:t>
      </w:r>
      <w:r w:rsidR="002C368F" w:rsidRPr="00196DF8">
        <w:rPr>
          <w:rFonts w:hint="cs"/>
          <w:noProof/>
          <w:rtl/>
        </w:rPr>
        <w:t>וספת רביעית</w:t>
      </w:r>
    </w:p>
    <w:p w:rsidR="002C368F" w:rsidRPr="00196DF8" w:rsidRDefault="002C368F" w:rsidP="00196DF8">
      <w:pPr>
        <w:pStyle w:val="P00"/>
        <w:spacing w:before="72"/>
        <w:ind w:left="0" w:right="1134"/>
        <w:jc w:val="center"/>
        <w:rPr>
          <w:rStyle w:val="default"/>
          <w:rFonts w:cs="FrankRuehl"/>
          <w:sz w:val="24"/>
          <w:szCs w:val="24"/>
          <w:rtl/>
        </w:rPr>
      </w:pPr>
      <w:r w:rsidRPr="00196DF8">
        <w:rPr>
          <w:rStyle w:val="default"/>
          <w:rFonts w:cs="FrankRuehl"/>
          <w:sz w:val="24"/>
          <w:szCs w:val="24"/>
          <w:rtl/>
        </w:rPr>
        <w:t>(</w:t>
      </w:r>
      <w:r w:rsidRPr="00196DF8">
        <w:rPr>
          <w:rStyle w:val="default"/>
          <w:rFonts w:cs="FrankRuehl" w:hint="cs"/>
          <w:sz w:val="24"/>
          <w:szCs w:val="24"/>
          <w:rtl/>
        </w:rPr>
        <w:t>סעיף 19(ב))</w:t>
      </w:r>
    </w:p>
    <w:p w:rsidR="002C368F" w:rsidRDefault="002C368F">
      <w:pPr>
        <w:pStyle w:val="medium-header"/>
        <w:keepNext w:val="0"/>
        <w:keepLines w:val="0"/>
        <w:ind w:left="0" w:right="1134"/>
        <w:rPr>
          <w:rStyle w:val="default"/>
          <w:rFonts w:cs="FrankRuehl"/>
          <w:b/>
          <w:bCs/>
          <w:sz w:val="22"/>
          <w:szCs w:val="22"/>
          <w:rtl/>
        </w:rPr>
      </w:pPr>
      <w:r>
        <w:rPr>
          <w:rStyle w:val="default"/>
          <w:rFonts w:cs="FrankRuehl"/>
          <w:b/>
          <w:bCs/>
          <w:sz w:val="22"/>
          <w:szCs w:val="22"/>
          <w:rtl/>
        </w:rPr>
        <w:t>ה</w:t>
      </w:r>
      <w:r>
        <w:rPr>
          <w:rStyle w:val="default"/>
          <w:rFonts w:cs="FrankRuehl" w:hint="cs"/>
          <w:b/>
          <w:bCs/>
          <w:sz w:val="22"/>
          <w:szCs w:val="22"/>
          <w:rtl/>
        </w:rPr>
        <w:t>צהרה</w:t>
      </w:r>
    </w:p>
    <w:p w:rsidR="002C368F" w:rsidRDefault="002C368F" w:rsidP="00087653">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ני, חבר הכנסת </w:t>
      </w:r>
      <w:r>
        <w:rPr>
          <w:rStyle w:val="default"/>
          <w:rFonts w:cs="FrankRuehl"/>
          <w:rtl/>
        </w:rPr>
        <w:fldChar w:fldCharType="begin">
          <w:ffData>
            <w:name w:val="טקסט16"/>
            <w:enabled/>
            <w:calcOnExit w:val="0"/>
            <w:textInput/>
          </w:ffData>
        </w:fldChar>
      </w:r>
      <w:bookmarkStart w:id="166"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66"/>
      <w:r>
        <w:rPr>
          <w:rStyle w:val="default"/>
          <w:rFonts w:cs="FrankRuehl" w:hint="cs"/>
          <w:rtl/>
        </w:rPr>
        <w:t xml:space="preserve"> מצהיר בזה כי רכב מספר </w:t>
      </w:r>
      <w:r>
        <w:rPr>
          <w:rStyle w:val="default"/>
          <w:rFonts w:cs="FrankRuehl"/>
          <w:rtl/>
        </w:rPr>
        <w:fldChar w:fldCharType="begin">
          <w:ffData>
            <w:name w:val="טקסט17"/>
            <w:enabled/>
            <w:calcOnExit w:val="0"/>
            <w:textInput/>
          </w:ffData>
        </w:fldChar>
      </w:r>
      <w:bookmarkStart w:id="167" w:name="טקסט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67"/>
      <w:r>
        <w:rPr>
          <w:rStyle w:val="default"/>
          <w:rFonts w:cs="FrankRuehl" w:hint="cs"/>
          <w:rtl/>
        </w:rPr>
        <w:t xml:space="preserve"> </w:t>
      </w:r>
      <w:r>
        <w:rPr>
          <w:rStyle w:val="default"/>
          <w:rFonts w:cs="FrankRuehl"/>
          <w:rtl/>
        </w:rPr>
        <w:t>ה</w:t>
      </w:r>
      <w:r>
        <w:rPr>
          <w:rStyle w:val="default"/>
          <w:rFonts w:cs="FrankRuehl" w:hint="cs"/>
          <w:rtl/>
        </w:rPr>
        <w:t xml:space="preserve">ועמד לרשותי על ידי </w:t>
      </w:r>
      <w:r>
        <w:rPr>
          <w:rStyle w:val="default"/>
          <w:rFonts w:cs="FrankRuehl"/>
          <w:rtl/>
        </w:rPr>
        <w:fldChar w:fldCharType="begin">
          <w:ffData>
            <w:name w:val="טקסט18"/>
            <w:enabled/>
            <w:calcOnExit w:val="0"/>
            <w:textInput/>
          </w:ffData>
        </w:fldChar>
      </w:r>
      <w:bookmarkStart w:id="168" w:name="טקסט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68"/>
      <w:r>
        <w:rPr>
          <w:rStyle w:val="default"/>
          <w:rFonts w:cs="FrankRuehl" w:hint="cs"/>
          <w:rtl/>
        </w:rPr>
        <w:t xml:space="preserve"> בהתאם להוראות סעיף </w:t>
      </w:r>
      <w:r w:rsidR="00087653">
        <w:rPr>
          <w:rStyle w:val="default"/>
          <w:rFonts w:cs="FrankRuehl" w:hint="cs"/>
          <w:rtl/>
        </w:rPr>
        <w:t>13א(ד)</w:t>
      </w:r>
      <w:r>
        <w:rPr>
          <w:rStyle w:val="default"/>
          <w:rFonts w:cs="FrankRuehl" w:hint="cs"/>
          <w:rtl/>
        </w:rPr>
        <w:t xml:space="preserve"> לחוק חסינות חברי הכנסת, זכויותיהם וחובותיהם, תשי"א-1951.</w:t>
      </w:r>
    </w:p>
    <w:p w:rsidR="002C368F" w:rsidRDefault="002C368F">
      <w:pPr>
        <w:pStyle w:val="P00"/>
        <w:spacing w:before="72"/>
        <w:ind w:left="0" w:right="1134"/>
        <w:rPr>
          <w:rStyle w:val="default"/>
          <w:rFonts w:cs="FrankRuehl" w:hint="cs"/>
          <w:rtl/>
        </w:rPr>
      </w:pPr>
      <w:r>
        <w:rPr>
          <w:rStyle w:val="default"/>
          <w:rFonts w:cs="FrankRuehl"/>
          <w:rtl/>
        </w:rPr>
        <w:t>ה</w:t>
      </w:r>
      <w:r>
        <w:rPr>
          <w:rStyle w:val="default"/>
          <w:rFonts w:cs="FrankRuehl" w:hint="cs"/>
          <w:rtl/>
        </w:rPr>
        <w:t>צהרה זו ני</w:t>
      </w:r>
      <w:r>
        <w:rPr>
          <w:rStyle w:val="default"/>
          <w:rFonts w:cs="FrankRuehl"/>
          <w:rtl/>
        </w:rPr>
        <w:t>ת</w:t>
      </w:r>
      <w:r>
        <w:rPr>
          <w:rStyle w:val="default"/>
          <w:rFonts w:cs="FrankRuehl" w:hint="cs"/>
          <w:rtl/>
        </w:rPr>
        <w:t>נת לחשבות הכנסת לשם קבלת תשלום הוצאות רכב.</w:t>
      </w:r>
    </w:p>
    <w:p w:rsidR="00087653" w:rsidRDefault="00087653">
      <w:pPr>
        <w:pStyle w:val="P00"/>
        <w:spacing w:before="72"/>
        <w:ind w:left="0" w:right="1134"/>
        <w:rPr>
          <w:rStyle w:val="default"/>
          <w:rFonts w:cs="FrankRuehl" w:hint="cs"/>
          <w:rtl/>
        </w:rPr>
      </w:pP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19"/>
            <w:enabled/>
            <w:calcOnExit w:val="0"/>
            <w:textInput>
              <w:default w:val="תאריך"/>
            </w:textInput>
          </w:ffData>
        </w:fldChar>
      </w:r>
      <w:bookmarkStart w:id="169"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תאריך</w:t>
      </w:r>
      <w:r>
        <w:rPr>
          <w:rStyle w:val="default"/>
          <w:rFonts w:cs="FrankRuehl"/>
          <w:rtl/>
        </w:rPr>
        <w:fldChar w:fldCharType="end"/>
      </w:r>
      <w:bookmarkEnd w:id="169"/>
      <w:r>
        <w:rPr>
          <w:rStyle w:val="default"/>
          <w:rFonts w:cs="FrankRuehl" w:hint="cs"/>
          <w:rtl/>
        </w:rPr>
        <w:tab/>
        <w:t>_______________</w:t>
      </w: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חבר הכנסת</w:t>
      </w:r>
    </w:p>
    <w:p w:rsidR="002C368F" w:rsidRDefault="002C368F">
      <w:pPr>
        <w:pStyle w:val="P00"/>
        <w:spacing w:before="72"/>
        <w:ind w:left="0" w:right="1134"/>
        <w:rPr>
          <w:rStyle w:val="default"/>
          <w:rFonts w:cs="FrankRuehl" w:hint="cs"/>
          <w:rtl/>
        </w:rPr>
      </w:pPr>
    </w:p>
    <w:p w:rsidR="002C368F" w:rsidRPr="00196DF8" w:rsidRDefault="002C368F">
      <w:pPr>
        <w:pStyle w:val="medium2-header"/>
        <w:keepLines w:val="0"/>
        <w:spacing w:before="72"/>
        <w:ind w:left="0" w:right="1134"/>
        <w:rPr>
          <w:rFonts w:hint="cs"/>
          <w:noProof/>
          <w:rtl/>
        </w:rPr>
      </w:pPr>
      <w:bookmarkStart w:id="170" w:name="med15"/>
      <w:bookmarkEnd w:id="170"/>
      <w:r w:rsidRPr="00196DF8">
        <w:rPr>
          <w:noProof/>
          <w:rtl/>
          <w:lang w:val="he-IL"/>
        </w:rPr>
        <w:pict>
          <v:shape id="_x0000_s2122" type="#_x0000_t202" style="position:absolute;left:0;text-align:left;margin-left:462pt;margin-top:4.9pt;width:80.25pt;height:11.2pt;z-index:251635200" filled="f" stroked="f">
            <v:textbox inset="1mm,0,1mm,0">
              <w:txbxContent>
                <w:p w:rsidR="003666A8" w:rsidRDefault="003666A8">
                  <w:pPr>
                    <w:spacing w:line="160" w:lineRule="exact"/>
                    <w:jc w:val="left"/>
                    <w:rPr>
                      <w:rFonts w:cs="Miriam" w:hint="cs"/>
                      <w:szCs w:val="18"/>
                      <w:rtl/>
                    </w:rPr>
                  </w:pPr>
                  <w:r>
                    <w:rPr>
                      <w:rFonts w:cs="Miriam" w:hint="cs"/>
                      <w:szCs w:val="18"/>
                      <w:rtl/>
                    </w:rPr>
                    <w:t>החלטה תשס"ה-2004</w:t>
                  </w:r>
                </w:p>
              </w:txbxContent>
            </v:textbox>
            <w10:anchorlock/>
          </v:shape>
        </w:pict>
      </w:r>
      <w:r w:rsidRPr="00196DF8">
        <w:rPr>
          <w:rFonts w:hint="cs"/>
          <w:noProof/>
          <w:rtl/>
        </w:rPr>
        <w:t>תוספת רביעית 1</w:t>
      </w:r>
    </w:p>
    <w:p w:rsidR="002C368F" w:rsidRPr="00196DF8" w:rsidRDefault="002C368F" w:rsidP="00196DF8">
      <w:pPr>
        <w:pStyle w:val="P00"/>
        <w:spacing w:before="72"/>
        <w:ind w:left="0" w:right="1134"/>
        <w:jc w:val="center"/>
        <w:rPr>
          <w:rStyle w:val="default"/>
          <w:rFonts w:cs="FrankRuehl" w:hint="cs"/>
          <w:sz w:val="24"/>
          <w:szCs w:val="24"/>
          <w:rtl/>
        </w:rPr>
      </w:pPr>
      <w:r w:rsidRPr="00196DF8">
        <w:rPr>
          <w:rStyle w:val="default"/>
          <w:rFonts w:cs="FrankRuehl" w:hint="cs"/>
          <w:sz w:val="24"/>
          <w:szCs w:val="24"/>
          <w:rtl/>
        </w:rPr>
        <w:t>(סעיף 21(ג))</w:t>
      </w:r>
    </w:p>
    <w:p w:rsidR="002C368F" w:rsidRDefault="002C368F">
      <w:pPr>
        <w:pStyle w:val="P00"/>
        <w:spacing w:before="72"/>
        <w:ind w:left="0" w:right="1134"/>
        <w:rPr>
          <w:rStyle w:val="default"/>
          <w:rFonts w:cs="FrankRuehl" w:hint="cs"/>
          <w:rtl/>
        </w:rPr>
      </w:pPr>
      <w:r>
        <w:rPr>
          <w:rStyle w:val="default"/>
          <w:rFonts w:cs="FrankRuehl" w:hint="cs"/>
          <w:rtl/>
        </w:rPr>
        <w:t xml:space="preserve">אני, חבר הכנסת </w:t>
      </w:r>
      <w:r>
        <w:rPr>
          <w:rStyle w:val="default"/>
          <w:rFonts w:cs="FrankRuehl"/>
          <w:rtl/>
        </w:rPr>
        <w:fldChar w:fldCharType="begin">
          <w:ffData>
            <w:name w:val="טקסט1"/>
            <w:enabled/>
            <w:calcOnExit w:val="0"/>
            <w:textInput/>
          </w:ffData>
        </w:fldChar>
      </w:r>
      <w:bookmarkStart w:id="171" w:name="טקסט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71"/>
      <w:r>
        <w:rPr>
          <w:rStyle w:val="default"/>
          <w:rFonts w:cs="FrankRuehl" w:hint="cs"/>
          <w:rtl/>
        </w:rPr>
        <w:t xml:space="preserve"> מצהיר בזאת כי התשלום בעבור חניה, בהתאם לאישורים המצורפים, נעשה לצורך מילוי תפקידי כחבר הכנסת ולגבי הרכב שהעמידה לרשותי הכנסת.</w:t>
      </w:r>
    </w:p>
    <w:p w:rsidR="002C368F" w:rsidRDefault="002C368F">
      <w:pPr>
        <w:pStyle w:val="P00"/>
        <w:spacing w:before="72"/>
        <w:ind w:left="0" w:right="1134"/>
        <w:rPr>
          <w:rStyle w:val="default"/>
          <w:rFonts w:cs="FrankRuehl" w:hint="cs"/>
          <w:rtl/>
        </w:rPr>
      </w:pPr>
      <w:r>
        <w:rPr>
          <w:rStyle w:val="default"/>
          <w:rFonts w:cs="FrankRuehl" w:hint="cs"/>
          <w:rtl/>
        </w:rPr>
        <w:t>הצהרה זו ניתנת לחשבות הכנסת לשם קבלת החזר הוצאות בעבור חניה במילוי התפקיד.</w:t>
      </w:r>
    </w:p>
    <w:p w:rsidR="002C368F" w:rsidRDefault="002C368F">
      <w:pPr>
        <w:pStyle w:val="P00"/>
        <w:spacing w:before="72"/>
        <w:ind w:left="0" w:right="1134"/>
        <w:rPr>
          <w:rStyle w:val="default"/>
          <w:rFonts w:cs="FrankRuehl" w:hint="cs"/>
          <w:rtl/>
        </w:rPr>
      </w:pP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טקסט2"/>
            <w:enabled/>
            <w:calcOnExit w:val="0"/>
            <w:textInput>
              <w:default w:val="תאריך"/>
            </w:textInput>
          </w:ffData>
        </w:fldChar>
      </w:r>
      <w:bookmarkStart w:id="172"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תאריך</w:t>
      </w:r>
      <w:r>
        <w:rPr>
          <w:rStyle w:val="default"/>
          <w:rFonts w:cs="FrankRuehl"/>
          <w:rtl/>
        </w:rPr>
        <w:fldChar w:fldCharType="end"/>
      </w:r>
      <w:bookmarkEnd w:id="172"/>
      <w:r>
        <w:rPr>
          <w:rStyle w:val="default"/>
          <w:rFonts w:cs="FrankRuehl" w:hint="cs"/>
          <w:rtl/>
        </w:rPr>
        <w:tab/>
        <w:t>______________</w:t>
      </w: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חבר הכנסת</w:t>
      </w:r>
    </w:p>
    <w:p w:rsidR="002C368F" w:rsidRDefault="002C368F">
      <w:pPr>
        <w:pStyle w:val="P00"/>
        <w:spacing w:before="72"/>
        <w:ind w:left="0" w:right="1134"/>
        <w:rPr>
          <w:rStyle w:val="default"/>
          <w:rFonts w:cs="FrankRuehl" w:hint="cs"/>
          <w:rtl/>
        </w:rPr>
      </w:pPr>
    </w:p>
    <w:p w:rsidR="002C368F" w:rsidRPr="00196DF8" w:rsidRDefault="002C368F">
      <w:pPr>
        <w:pStyle w:val="medium2-header"/>
        <w:keepLines w:val="0"/>
        <w:spacing w:before="72"/>
        <w:ind w:left="0" w:right="1134"/>
        <w:rPr>
          <w:noProof/>
          <w:rtl/>
        </w:rPr>
      </w:pPr>
      <w:bookmarkStart w:id="173" w:name="med16"/>
      <w:bookmarkEnd w:id="173"/>
      <w:r w:rsidRPr="00196DF8">
        <w:rPr>
          <w:noProof/>
          <w:rtl/>
        </w:rPr>
        <w:t>ת</w:t>
      </w:r>
      <w:r w:rsidRPr="00196DF8">
        <w:rPr>
          <w:rFonts w:hint="cs"/>
          <w:noProof/>
          <w:rtl/>
        </w:rPr>
        <w:t>וספת חמישית</w:t>
      </w:r>
    </w:p>
    <w:p w:rsidR="002C368F" w:rsidRPr="00196DF8" w:rsidRDefault="002C368F" w:rsidP="00196DF8">
      <w:pPr>
        <w:pStyle w:val="P00"/>
        <w:spacing w:before="72"/>
        <w:ind w:left="0" w:right="1134"/>
        <w:jc w:val="center"/>
        <w:rPr>
          <w:rStyle w:val="default"/>
          <w:rFonts w:cs="FrankRuehl"/>
          <w:sz w:val="24"/>
          <w:szCs w:val="24"/>
          <w:rtl/>
        </w:rPr>
      </w:pPr>
      <w:r w:rsidRPr="00196DF8">
        <w:rPr>
          <w:rStyle w:val="default"/>
          <w:rFonts w:cs="FrankRuehl"/>
          <w:sz w:val="24"/>
          <w:szCs w:val="24"/>
          <w:rtl/>
        </w:rPr>
        <w:t>(</w:t>
      </w:r>
      <w:r w:rsidRPr="00196DF8">
        <w:rPr>
          <w:rStyle w:val="default"/>
          <w:rFonts w:cs="FrankRuehl" w:hint="cs"/>
          <w:sz w:val="24"/>
          <w:szCs w:val="24"/>
          <w:rtl/>
        </w:rPr>
        <w:t>סעיף 31(ב))</w:t>
      </w:r>
    </w:p>
    <w:p w:rsidR="002C368F" w:rsidRDefault="002C368F">
      <w:pPr>
        <w:pStyle w:val="medium-header"/>
        <w:keepNext w:val="0"/>
        <w:keepLines w:val="0"/>
        <w:ind w:left="0" w:right="1134"/>
        <w:rPr>
          <w:rStyle w:val="default"/>
          <w:rFonts w:cs="FrankRuehl"/>
          <w:b/>
          <w:bCs/>
          <w:sz w:val="22"/>
          <w:szCs w:val="22"/>
          <w:rtl/>
        </w:rPr>
      </w:pPr>
      <w:r>
        <w:rPr>
          <w:rStyle w:val="default"/>
          <w:rFonts w:cs="FrankRuehl"/>
          <w:b/>
          <w:bCs/>
          <w:sz w:val="22"/>
          <w:szCs w:val="22"/>
          <w:rtl/>
        </w:rPr>
        <w:t>ה</w:t>
      </w:r>
      <w:r>
        <w:rPr>
          <w:rStyle w:val="default"/>
          <w:rFonts w:cs="FrankRuehl" w:hint="cs"/>
          <w:b/>
          <w:bCs/>
          <w:sz w:val="22"/>
          <w:szCs w:val="22"/>
          <w:rtl/>
        </w:rPr>
        <w:t>צהרה</w:t>
      </w:r>
    </w:p>
    <w:p w:rsidR="002C368F" w:rsidRDefault="002C368F">
      <w:pPr>
        <w:pStyle w:val="P00"/>
        <w:spacing w:before="72"/>
        <w:ind w:left="0" w:right="1134"/>
        <w:rPr>
          <w:rStyle w:val="default"/>
          <w:rFonts w:cs="FrankRuehl" w:hint="cs"/>
          <w:rtl/>
        </w:rPr>
      </w:pPr>
      <w:r>
        <w:rPr>
          <w:rStyle w:val="default"/>
          <w:rFonts w:cs="FrankRuehl"/>
          <w:rtl/>
        </w:rPr>
        <w:t>א</w:t>
      </w:r>
      <w:r>
        <w:rPr>
          <w:rStyle w:val="default"/>
          <w:rFonts w:cs="FrankRuehl" w:hint="cs"/>
          <w:rtl/>
        </w:rPr>
        <w:t xml:space="preserve">ני, חבר הכנסת </w:t>
      </w:r>
      <w:r>
        <w:rPr>
          <w:rStyle w:val="default"/>
          <w:rFonts w:cs="FrankRuehl"/>
          <w:rtl/>
        </w:rPr>
        <w:fldChar w:fldCharType="begin">
          <w:ffData>
            <w:name w:val="טקסט20"/>
            <w:enabled/>
            <w:calcOnExit w:val="0"/>
            <w:textInput/>
          </w:ffData>
        </w:fldChar>
      </w:r>
      <w:bookmarkStart w:id="174" w:name="טקסט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74"/>
      <w:r>
        <w:rPr>
          <w:rStyle w:val="default"/>
          <w:rFonts w:cs="FrankRuehl" w:hint="cs"/>
          <w:rtl/>
        </w:rPr>
        <w:t xml:space="preserve"> מצהיר בזה כדלקמן:</w:t>
      </w:r>
    </w:p>
    <w:p w:rsidR="002C368F" w:rsidRDefault="00087653" w:rsidP="0008765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lang w:eastAsia="en-US"/>
        </w:rPr>
        <w:pict>
          <v:shape id="_x0000_s2327" type="#_x0000_t202" style="position:absolute;left:0;text-align:left;margin-left:465.6pt;margin-top:7.1pt;width:76.75pt;height:7.9pt;z-index:251714048" filled="f" stroked="f">
            <v:textbox inset="1mm,0,1mm,0">
              <w:txbxContent>
                <w:p w:rsidR="003666A8" w:rsidRDefault="003666A8" w:rsidP="00087653">
                  <w:pPr>
                    <w:spacing w:line="160" w:lineRule="exact"/>
                    <w:jc w:val="left"/>
                    <w:rPr>
                      <w:rFonts w:cs="Miriam" w:hint="cs"/>
                      <w:szCs w:val="18"/>
                      <w:rtl/>
                    </w:rPr>
                  </w:pPr>
                  <w:r>
                    <w:rPr>
                      <w:rFonts w:cs="Miriam" w:hint="cs"/>
                      <w:szCs w:val="18"/>
                      <w:rtl/>
                    </w:rPr>
                    <w:t>החלטה תשע"ו-2015</w:t>
                  </w:r>
                </w:p>
              </w:txbxContent>
            </v:textbox>
            <w10:anchorlock/>
          </v:shape>
        </w:pict>
      </w:r>
      <w:r w:rsidR="002C368F">
        <w:rPr>
          <w:rtl/>
        </w:rPr>
        <w:t>(1)</w:t>
      </w:r>
      <w:r w:rsidR="002C368F">
        <w:rPr>
          <w:rtl/>
        </w:rPr>
        <w:tab/>
      </w:r>
      <w:r w:rsidR="002C368F">
        <w:rPr>
          <w:rFonts w:hint="cs"/>
          <w:rtl/>
        </w:rPr>
        <w:t>בכוונתי לשכור משרד שישמש אותי כלשכה פרלמנטרית</w:t>
      </w:r>
      <w:r>
        <w:rPr>
          <w:rFonts w:hint="cs"/>
          <w:rtl/>
        </w:rPr>
        <w:t>/כמשרד או כחדר ישיבות לשימוש זמני או חד-פעמי (מחק את המיותר)</w:t>
      </w:r>
      <w:r w:rsidR="002C368F">
        <w:rPr>
          <w:rFonts w:hint="cs"/>
          <w:rtl/>
        </w:rPr>
        <w:t xml:space="preserve"> בכתובת </w:t>
      </w:r>
      <w:r w:rsidR="002C368F">
        <w:rPr>
          <w:rStyle w:val="default"/>
          <w:rFonts w:cs="FrankRuehl"/>
          <w:rtl/>
        </w:rPr>
        <w:fldChar w:fldCharType="begin">
          <w:ffData>
            <w:name w:val="טקסט21"/>
            <w:enabled/>
            <w:calcOnExit w:val="0"/>
            <w:textInput/>
          </w:ffData>
        </w:fldChar>
      </w:r>
      <w:bookmarkStart w:id="175" w:name="טקסט21"/>
      <w:r w:rsidR="002C368F">
        <w:rPr>
          <w:rStyle w:val="default"/>
          <w:rFonts w:cs="FrankRuehl"/>
          <w:rtl/>
        </w:rPr>
        <w:instrText xml:space="preserve"> </w:instrText>
      </w:r>
      <w:r w:rsidR="002C368F">
        <w:rPr>
          <w:rStyle w:val="default"/>
          <w:rFonts w:cs="FrankRuehl"/>
        </w:rPr>
        <w:instrText>FORMTEXT</w:instrText>
      </w:r>
      <w:r w:rsidR="002C368F">
        <w:rPr>
          <w:rStyle w:val="default"/>
          <w:rFonts w:cs="FrankRuehl"/>
          <w:rtl/>
        </w:rPr>
        <w:instrText xml:space="preserve"> </w:instrText>
      </w:r>
      <w:r w:rsidR="002C368F">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2C368F">
        <w:rPr>
          <w:rStyle w:val="default"/>
          <w:rFonts w:cs="FrankRuehl"/>
          <w:rtl/>
        </w:rPr>
        <w:fldChar w:fldCharType="end"/>
      </w:r>
      <w:bookmarkEnd w:id="175"/>
      <w:r w:rsidR="002C368F">
        <w:rPr>
          <w:rtl/>
        </w:rPr>
        <w:t xml:space="preserve"> (ל</w:t>
      </w:r>
      <w:r w:rsidR="002C368F">
        <w:rPr>
          <w:rFonts w:hint="cs"/>
          <w:rtl/>
        </w:rPr>
        <w:t xml:space="preserve">הלן </w:t>
      </w:r>
      <w:r w:rsidR="002C368F">
        <w:rPr>
          <w:rtl/>
        </w:rPr>
        <w:t>–</w:t>
      </w:r>
      <w:r w:rsidR="002C368F">
        <w:rPr>
          <w:rFonts w:hint="cs"/>
          <w:rtl/>
        </w:rPr>
        <w:t xml:space="preserve"> המשרד), על פי הוראות פרק ה' להחלטת שכר חברי הכנסת (הענקות ותשלומים), תשס"א-2001;</w:t>
      </w:r>
    </w:p>
    <w:p w:rsidR="002C368F" w:rsidRDefault="002C36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rPr>
        <w:t>(2)</w:t>
      </w:r>
      <w:r>
        <w:rPr>
          <w:rtl/>
        </w:rPr>
        <w:tab/>
      </w:r>
      <w:r>
        <w:rPr>
          <w:rFonts w:hint="cs"/>
          <w:rtl/>
        </w:rPr>
        <w:t>קיים היתר על פי דין לנהל במקום האמור משרד;</w:t>
      </w:r>
    </w:p>
    <w:p w:rsidR="002C368F" w:rsidRDefault="002C36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rPr>
        <w:t>(3)</w:t>
      </w:r>
      <w:r>
        <w:rPr>
          <w:rtl/>
        </w:rPr>
        <w:tab/>
      </w:r>
      <w:r>
        <w:rPr>
          <w:rFonts w:hint="cs"/>
          <w:rtl/>
        </w:rPr>
        <w:t>שירותי המשרד לא יינתנו לי על ידי בן משפחתי, דהיינו בן זוג, ילד, הורה, אח, דוד, בן דוד, וכן בן זוג, שותף או עובד של</w:t>
      </w:r>
      <w:r>
        <w:rPr>
          <w:rtl/>
        </w:rPr>
        <w:t xml:space="preserve"> </w:t>
      </w:r>
      <w:r>
        <w:rPr>
          <w:rFonts w:hint="cs"/>
          <w:rtl/>
        </w:rPr>
        <w:t>כל אחד מאלה;</w:t>
      </w:r>
    </w:p>
    <w:p w:rsidR="002C368F" w:rsidRDefault="002C36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hint="cs"/>
          <w:rtl/>
        </w:rPr>
      </w:pPr>
      <w:r>
        <w:rPr>
          <w:rtl/>
          <w:lang w:val="he-IL"/>
        </w:rPr>
        <w:pict>
          <v:shape id="_x0000_s2117" type="#_x0000_t202" style="position:absolute;left:0;text-align:left;margin-left:470.25pt;margin-top:4.25pt;width:1in;height:16.8pt;z-index:251631104"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txbxContent>
            </v:textbox>
            <w10:anchorlock/>
          </v:shape>
        </w:pict>
      </w:r>
      <w:r>
        <w:rPr>
          <w:rtl/>
        </w:rPr>
        <w:t>(4)</w:t>
      </w:r>
      <w:r>
        <w:rPr>
          <w:rtl/>
        </w:rPr>
        <w:tab/>
      </w:r>
      <w:r>
        <w:rPr>
          <w:rFonts w:hint="cs"/>
          <w:rtl/>
        </w:rPr>
        <w:t>המשרד לא הועמד לרשותי על ידי מפלגתי ולא ישמש מטה המפלגה או לצורך פעילות המפלגה;</w:t>
      </w:r>
    </w:p>
    <w:p w:rsidR="002C368F" w:rsidRDefault="00590F1D" w:rsidP="00590F1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lang w:eastAsia="en-US"/>
        </w:rPr>
        <w:pict>
          <v:shape id="_x0000_s2188" type="#_x0000_t202" style="position:absolute;left:0;text-align:left;margin-left:470.25pt;margin-top:7.1pt;width:1in;height:16.8pt;z-index:251671040" filled="f" stroked="f">
            <v:textbox inset="1mm,0,1mm,0">
              <w:txbxContent>
                <w:p w:rsidR="003666A8" w:rsidRDefault="003666A8" w:rsidP="00590F1D">
                  <w:pPr>
                    <w:spacing w:line="160" w:lineRule="exact"/>
                    <w:jc w:val="left"/>
                    <w:rPr>
                      <w:rFonts w:cs="Miriam" w:hint="cs"/>
                      <w:szCs w:val="18"/>
                      <w:rtl/>
                    </w:rPr>
                  </w:pPr>
                  <w:r>
                    <w:rPr>
                      <w:rFonts w:cs="Miriam" w:hint="cs"/>
                      <w:szCs w:val="18"/>
                      <w:rtl/>
                    </w:rPr>
                    <w:t>החלטה (מס' 2) תשס"ט-2009</w:t>
                  </w:r>
                </w:p>
              </w:txbxContent>
            </v:textbox>
            <w10:anchorlock/>
          </v:shape>
        </w:pict>
      </w:r>
      <w:r w:rsidR="002C368F">
        <w:rPr>
          <w:rtl/>
        </w:rPr>
        <w:t>(5)</w:t>
      </w:r>
      <w:r w:rsidR="002C368F">
        <w:rPr>
          <w:rtl/>
        </w:rPr>
        <w:tab/>
      </w:r>
      <w:r w:rsidR="002C368F">
        <w:rPr>
          <w:rFonts w:hint="cs"/>
          <w:rtl/>
        </w:rPr>
        <w:t>המשרד לא הועמד לרשותי על ידי גוף שבו אני מכהן;</w:t>
      </w:r>
    </w:p>
    <w:p w:rsidR="002C368F" w:rsidRDefault="002C368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rPr>
        <w:t>(6)</w:t>
      </w:r>
      <w:r>
        <w:rPr>
          <w:rtl/>
        </w:rPr>
        <w:tab/>
      </w:r>
      <w:r>
        <w:rPr>
          <w:rFonts w:hint="cs"/>
          <w:rtl/>
        </w:rPr>
        <w:t>לפי מיטב ידיעתי, דמי השכירות הם סבירים ומקובלים;</w:t>
      </w:r>
    </w:p>
    <w:p w:rsidR="002C368F" w:rsidRDefault="00087653" w:rsidP="0008765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lang w:eastAsia="en-US"/>
        </w:rPr>
        <w:pict>
          <v:shape id="_x0000_s2330" type="#_x0000_t202" style="position:absolute;left:0;text-align:left;margin-left:465.6pt;margin-top:7.1pt;width:76.75pt;height:9.3pt;z-index:251715072" filled="f" stroked="f">
            <v:textbox inset="1mm,0,1mm,0">
              <w:txbxContent>
                <w:p w:rsidR="003666A8" w:rsidRDefault="003666A8" w:rsidP="00087653">
                  <w:pPr>
                    <w:spacing w:line="160" w:lineRule="exact"/>
                    <w:jc w:val="left"/>
                    <w:rPr>
                      <w:rFonts w:cs="Miriam" w:hint="cs"/>
                      <w:szCs w:val="18"/>
                      <w:rtl/>
                    </w:rPr>
                  </w:pPr>
                  <w:r>
                    <w:rPr>
                      <w:rFonts w:cs="Miriam" w:hint="cs"/>
                      <w:szCs w:val="18"/>
                      <w:rtl/>
                    </w:rPr>
                    <w:t>החלטה תשע"ו-2015</w:t>
                  </w:r>
                </w:p>
              </w:txbxContent>
            </v:textbox>
            <w10:anchorlock/>
          </v:shape>
        </w:pict>
      </w:r>
      <w:r w:rsidR="002C368F">
        <w:rPr>
          <w:rtl/>
        </w:rPr>
        <w:t>(7)</w:t>
      </w:r>
      <w:r w:rsidR="002C368F">
        <w:rPr>
          <w:rtl/>
        </w:rPr>
        <w:tab/>
      </w:r>
      <w:r>
        <w:rPr>
          <w:rFonts w:hint="cs"/>
          <w:rtl/>
        </w:rPr>
        <w:t>אין בשכירות כאמור</w:t>
      </w:r>
      <w:r w:rsidR="002C368F">
        <w:rPr>
          <w:rFonts w:hint="cs"/>
          <w:rtl/>
        </w:rPr>
        <w:t xml:space="preserve"> כדי לעורר חשש לני</w:t>
      </w:r>
      <w:r w:rsidR="002C368F">
        <w:rPr>
          <w:rtl/>
        </w:rPr>
        <w:t>ג</w:t>
      </w:r>
      <w:r w:rsidR="002C368F">
        <w:rPr>
          <w:rFonts w:hint="cs"/>
          <w:rtl/>
        </w:rPr>
        <w:t>וד ענינים או לקבלת טובת הנאה כלשהי על ידי.</w:t>
      </w:r>
    </w:p>
    <w:p w:rsidR="002C368F" w:rsidRDefault="00087653">
      <w:pPr>
        <w:pStyle w:val="P00"/>
        <w:spacing w:before="72"/>
        <w:ind w:left="0" w:right="1134"/>
        <w:rPr>
          <w:rFonts w:hint="cs"/>
          <w:rtl/>
        </w:rPr>
      </w:pPr>
      <w:r>
        <w:rPr>
          <w:rtl/>
          <w:lang w:eastAsia="en-US"/>
        </w:rPr>
        <w:pict>
          <v:shape id="_x0000_s2333" type="#_x0000_t202" style="position:absolute;left:0;text-align:left;margin-left:465.6pt;margin-top:7.1pt;width:76.75pt;height:7.7pt;z-index:251716096" filled="f" stroked="f">
            <v:textbox inset="1mm,0,1mm,0">
              <w:txbxContent>
                <w:p w:rsidR="003666A8" w:rsidRDefault="003666A8" w:rsidP="00087653">
                  <w:pPr>
                    <w:spacing w:line="160" w:lineRule="exact"/>
                    <w:jc w:val="left"/>
                    <w:rPr>
                      <w:rFonts w:cs="Miriam" w:hint="cs"/>
                      <w:szCs w:val="18"/>
                      <w:rtl/>
                    </w:rPr>
                  </w:pPr>
                  <w:r>
                    <w:rPr>
                      <w:rFonts w:cs="Miriam" w:hint="cs"/>
                      <w:szCs w:val="18"/>
                      <w:rtl/>
                    </w:rPr>
                    <w:t>החלטה תשע"ו-2015</w:t>
                  </w:r>
                </w:p>
              </w:txbxContent>
            </v:textbox>
            <w10:anchorlock/>
          </v:shape>
        </w:pict>
      </w:r>
      <w:r w:rsidR="002C368F">
        <w:rPr>
          <w:rtl/>
        </w:rPr>
        <w:t>ה</w:t>
      </w:r>
      <w:r w:rsidR="002C368F">
        <w:rPr>
          <w:rFonts w:hint="cs"/>
          <w:rtl/>
        </w:rPr>
        <w:t>צהרה זו ניתנת לחשבות הכנסת לשם אישור חוזה השכירות של הלשכה הפרלמנטרית</w:t>
      </w:r>
      <w:r>
        <w:rPr>
          <w:rFonts w:hint="cs"/>
          <w:rtl/>
        </w:rPr>
        <w:t>/המשרד או חדר הישיבות לשימוש זמני או חד-פעמי (מחק את המיותר)</w:t>
      </w:r>
      <w:r w:rsidR="002C368F">
        <w:rPr>
          <w:rFonts w:hint="cs"/>
          <w:rtl/>
        </w:rPr>
        <w:t>.</w:t>
      </w:r>
    </w:p>
    <w:p w:rsidR="00087653" w:rsidRDefault="00087653">
      <w:pPr>
        <w:pStyle w:val="P00"/>
        <w:spacing w:before="72"/>
        <w:ind w:left="0" w:right="1134"/>
        <w:rPr>
          <w:rFonts w:hint="cs"/>
          <w:rtl/>
        </w:rPr>
      </w:pP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rtl/>
        </w:rPr>
      </w:pPr>
      <w:r>
        <w:rPr>
          <w:rFonts w:hint="cs"/>
          <w:rtl/>
        </w:rPr>
        <w:tab/>
      </w:r>
      <w:r>
        <w:rPr>
          <w:rtl/>
        </w:rPr>
        <w:fldChar w:fldCharType="begin">
          <w:ffData>
            <w:name w:val="טקסט22"/>
            <w:enabled/>
            <w:calcOnExit w:val="0"/>
            <w:textInput>
              <w:default w:val="תאריך"/>
            </w:textInput>
          </w:ffData>
        </w:fldChar>
      </w:r>
      <w:bookmarkStart w:id="176" w:name="טקסט22"/>
      <w:r>
        <w:rPr>
          <w:rtl/>
        </w:rPr>
        <w:instrText xml:space="preserve"> </w:instrText>
      </w:r>
      <w:r>
        <w:instrText>FORMTEXT</w:instrText>
      </w:r>
      <w:r>
        <w:rPr>
          <w:rtl/>
        </w:rPr>
        <w:instrText xml:space="preserve"> </w:instrText>
      </w:r>
      <w:r>
        <w:rPr>
          <w:rtl/>
        </w:rPr>
        <w:fldChar w:fldCharType="separate"/>
      </w:r>
      <w:r w:rsidR="003F21C9">
        <w:rPr>
          <w:rtl/>
        </w:rPr>
        <w:t>תאריך</w:t>
      </w:r>
      <w:r>
        <w:rPr>
          <w:rtl/>
        </w:rPr>
        <w:fldChar w:fldCharType="end"/>
      </w:r>
      <w:bookmarkEnd w:id="176"/>
      <w:r>
        <w:rPr>
          <w:rFonts w:hint="cs"/>
          <w:rtl/>
        </w:rPr>
        <w:tab/>
        <w:t>_______________</w:t>
      </w:r>
    </w:p>
    <w:p w:rsidR="002C368F" w:rsidRDefault="002C368F">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r>
        <w:rPr>
          <w:rFonts w:hint="cs"/>
          <w:sz w:val="22"/>
          <w:szCs w:val="22"/>
          <w:rtl/>
        </w:rPr>
        <w:tab/>
      </w:r>
      <w:r>
        <w:rPr>
          <w:rFonts w:hint="cs"/>
          <w:sz w:val="22"/>
          <w:szCs w:val="22"/>
          <w:rtl/>
        </w:rPr>
        <w:tab/>
        <w:t>חבר הכנסת</w:t>
      </w:r>
    </w:p>
    <w:p w:rsidR="002C368F" w:rsidRDefault="002C368F">
      <w:pPr>
        <w:pStyle w:val="P00"/>
        <w:spacing w:before="72"/>
        <w:ind w:left="0" w:right="1134"/>
        <w:rPr>
          <w:rStyle w:val="default"/>
          <w:rFonts w:cs="FrankRuehl"/>
          <w:rtl/>
        </w:rPr>
      </w:pPr>
    </w:p>
    <w:p w:rsidR="002C368F" w:rsidRPr="00196DF8" w:rsidRDefault="002C368F">
      <w:pPr>
        <w:pStyle w:val="medium2-header"/>
        <w:keepLines w:val="0"/>
        <w:spacing w:before="72"/>
        <w:ind w:left="0" w:right="1134"/>
        <w:rPr>
          <w:noProof/>
          <w:rtl/>
        </w:rPr>
      </w:pPr>
      <w:bookmarkStart w:id="177" w:name="med17"/>
      <w:bookmarkEnd w:id="177"/>
      <w:r w:rsidRPr="00196DF8">
        <w:rPr>
          <w:noProof/>
          <w:rtl/>
          <w:lang w:val="he-IL"/>
        </w:rPr>
        <w:pict>
          <v:shape id="_x0000_s2118" type="#_x0000_t202" style="position:absolute;left:0;text-align:left;margin-left:470.25pt;margin-top:4.15pt;width:1in;height:16.8pt;z-index:251632128"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txbxContent>
            </v:textbox>
            <w10:anchorlock/>
          </v:shape>
        </w:pict>
      </w:r>
      <w:r w:rsidRPr="00196DF8">
        <w:rPr>
          <w:noProof/>
          <w:rtl/>
        </w:rPr>
        <w:t>ת</w:t>
      </w:r>
      <w:r w:rsidRPr="00196DF8">
        <w:rPr>
          <w:rFonts w:hint="cs"/>
          <w:noProof/>
          <w:rtl/>
        </w:rPr>
        <w:t>וספת שישית</w:t>
      </w:r>
    </w:p>
    <w:p w:rsidR="002C368F" w:rsidRPr="00196DF8" w:rsidRDefault="002C368F" w:rsidP="00196DF8">
      <w:pPr>
        <w:pStyle w:val="P00"/>
        <w:spacing w:before="72"/>
        <w:ind w:left="0" w:right="1134"/>
        <w:jc w:val="center"/>
        <w:rPr>
          <w:rStyle w:val="default"/>
          <w:rFonts w:cs="FrankRuehl" w:hint="cs"/>
          <w:sz w:val="24"/>
          <w:szCs w:val="24"/>
          <w:rtl/>
        </w:rPr>
      </w:pPr>
      <w:r w:rsidRPr="00196DF8">
        <w:rPr>
          <w:rStyle w:val="default"/>
          <w:rFonts w:cs="FrankRuehl"/>
          <w:sz w:val="24"/>
          <w:szCs w:val="24"/>
          <w:rtl/>
        </w:rPr>
        <w:t>(</w:t>
      </w:r>
      <w:r w:rsidRPr="00196DF8">
        <w:rPr>
          <w:rStyle w:val="default"/>
          <w:rFonts w:cs="FrankRuehl" w:hint="cs"/>
          <w:sz w:val="24"/>
          <w:szCs w:val="24"/>
          <w:rtl/>
        </w:rPr>
        <w:t>סעיף 27(ג))</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78" w:name="Rov154"/>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288"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701</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תוספת שישית</w:t>
      </w:r>
      <w:bookmarkEnd w:id="178"/>
    </w:p>
    <w:p w:rsidR="002C368F" w:rsidRDefault="002C368F">
      <w:pPr>
        <w:pStyle w:val="P00"/>
        <w:spacing w:before="72"/>
        <w:ind w:left="0" w:right="1134"/>
        <w:rPr>
          <w:rFonts w:hint="cs"/>
          <w:rtl/>
        </w:rPr>
      </w:pPr>
      <w:r>
        <w:rPr>
          <w:rFonts w:hint="cs"/>
          <w:rtl/>
        </w:rPr>
        <w:t>1.</w:t>
      </w:r>
      <w:r>
        <w:rPr>
          <w:rFonts w:hint="cs"/>
          <w:rtl/>
        </w:rPr>
        <w:tab/>
        <w:t>ספרות מקצועית ופרסומים, עיתונים וכתבי עת</w:t>
      </w:r>
    </w:p>
    <w:p w:rsidR="002C368F" w:rsidRDefault="002C368F">
      <w:pPr>
        <w:pStyle w:val="P00"/>
        <w:spacing w:before="72"/>
        <w:ind w:left="0" w:right="1134"/>
        <w:rPr>
          <w:rFonts w:hint="cs"/>
          <w:rtl/>
        </w:rPr>
      </w:pPr>
      <w:r>
        <w:rPr>
          <w:rFonts w:hint="cs"/>
          <w:rtl/>
        </w:rPr>
        <w:t>2.</w:t>
      </w:r>
      <w:r>
        <w:rPr>
          <w:rFonts w:hint="cs"/>
          <w:rtl/>
        </w:rPr>
        <w:tab/>
        <w:t>מינויים למערכות מידע</w:t>
      </w:r>
    </w:p>
    <w:p w:rsidR="002C368F" w:rsidRDefault="002C368F">
      <w:pPr>
        <w:pStyle w:val="P00"/>
        <w:spacing w:before="72"/>
        <w:ind w:left="0" w:right="1134"/>
        <w:rPr>
          <w:rFonts w:hint="cs"/>
          <w:rtl/>
        </w:rPr>
      </w:pPr>
      <w:r>
        <w:rPr>
          <w:rFonts w:hint="cs"/>
          <w:rtl/>
        </w:rPr>
        <w:t>3.</w:t>
      </w:r>
      <w:r>
        <w:rPr>
          <w:rFonts w:hint="cs"/>
          <w:rtl/>
        </w:rPr>
        <w:tab/>
        <w:t>לימודי שפה</w:t>
      </w:r>
    </w:p>
    <w:p w:rsidR="002C368F" w:rsidRDefault="002C368F">
      <w:pPr>
        <w:pStyle w:val="P00"/>
        <w:spacing w:before="72"/>
        <w:ind w:left="0" w:right="1134"/>
        <w:rPr>
          <w:rFonts w:hint="cs"/>
          <w:rtl/>
        </w:rPr>
      </w:pPr>
      <w:r>
        <w:rPr>
          <w:rFonts w:hint="cs"/>
          <w:rtl/>
        </w:rPr>
        <w:t>4.</w:t>
      </w:r>
      <w:r>
        <w:rPr>
          <w:rFonts w:hint="cs"/>
          <w:rtl/>
        </w:rPr>
        <w:tab/>
        <w:t>משלוח דברי דואר</w:t>
      </w:r>
    </w:p>
    <w:p w:rsidR="002C368F" w:rsidRDefault="002C368F">
      <w:pPr>
        <w:pStyle w:val="P00"/>
        <w:spacing w:before="72"/>
        <w:ind w:left="0" w:right="1134"/>
        <w:rPr>
          <w:rFonts w:hint="cs"/>
          <w:rtl/>
        </w:rPr>
      </w:pPr>
      <w:r>
        <w:rPr>
          <w:rFonts w:hint="cs"/>
          <w:rtl/>
        </w:rPr>
        <w:t>5.</w:t>
      </w:r>
      <w:r>
        <w:rPr>
          <w:rFonts w:hint="cs"/>
          <w:rtl/>
        </w:rPr>
        <w:tab/>
        <w:t>שירותי דפוס</w:t>
      </w:r>
    </w:p>
    <w:p w:rsidR="002C368F" w:rsidRDefault="002C368F">
      <w:pPr>
        <w:pStyle w:val="P00"/>
        <w:spacing w:before="72"/>
        <w:ind w:left="0" w:right="1134"/>
        <w:rPr>
          <w:rFonts w:hint="cs"/>
          <w:rtl/>
        </w:rPr>
      </w:pPr>
      <w:r>
        <w:rPr>
          <w:rFonts w:hint="cs"/>
          <w:rtl/>
        </w:rPr>
        <w:t>6.</w:t>
      </w:r>
      <w:r>
        <w:rPr>
          <w:rFonts w:hint="cs"/>
          <w:rtl/>
        </w:rPr>
        <w:tab/>
        <w:t>דמי מינוי לספר אינטרנט</w:t>
      </w:r>
    </w:p>
    <w:p w:rsidR="002C368F" w:rsidRDefault="00A63831">
      <w:pPr>
        <w:pStyle w:val="P00"/>
        <w:spacing w:before="72"/>
        <w:ind w:left="0" w:right="1134"/>
        <w:rPr>
          <w:rFonts w:hint="cs"/>
          <w:rtl/>
        </w:rPr>
      </w:pPr>
      <w:r>
        <w:rPr>
          <w:rFonts w:hint="cs"/>
          <w:rtl/>
          <w:lang w:eastAsia="en-US"/>
        </w:rPr>
        <w:pict>
          <v:shape id="_x0000_s2336" type="#_x0000_t202" style="position:absolute;left:0;text-align:left;margin-left:465.6pt;margin-top:7.1pt;width:76.75pt;height:10.1pt;z-index:251717120" filled="f" stroked="f">
            <v:textbox inset="1mm,0,1mm,0">
              <w:txbxContent>
                <w:p w:rsidR="003666A8" w:rsidRDefault="003666A8" w:rsidP="00A63831">
                  <w:pPr>
                    <w:spacing w:line="160" w:lineRule="exact"/>
                    <w:jc w:val="left"/>
                    <w:rPr>
                      <w:rFonts w:cs="Miriam" w:hint="cs"/>
                      <w:szCs w:val="18"/>
                      <w:rtl/>
                    </w:rPr>
                  </w:pPr>
                  <w:r>
                    <w:rPr>
                      <w:rFonts w:cs="Miriam" w:hint="cs"/>
                      <w:szCs w:val="18"/>
                      <w:rtl/>
                    </w:rPr>
                    <w:t>החלטה תשע"ו-2015</w:t>
                  </w:r>
                </w:p>
              </w:txbxContent>
            </v:textbox>
            <w10:anchorlock/>
          </v:shape>
        </w:pict>
      </w:r>
      <w:r w:rsidR="002C368F">
        <w:rPr>
          <w:rFonts w:hint="cs"/>
          <w:rtl/>
        </w:rPr>
        <w:t>7.</w:t>
      </w:r>
      <w:r w:rsidR="002C368F">
        <w:rPr>
          <w:rFonts w:hint="cs"/>
          <w:rtl/>
        </w:rPr>
        <w:tab/>
        <w:t xml:space="preserve">כיבוד קל </w:t>
      </w:r>
      <w:r>
        <w:rPr>
          <w:rFonts w:hint="cs"/>
          <w:rtl/>
        </w:rPr>
        <w:t xml:space="preserve">ושתייה קלה </w:t>
      </w:r>
      <w:r w:rsidR="002C368F">
        <w:rPr>
          <w:rFonts w:hint="cs"/>
          <w:rtl/>
        </w:rPr>
        <w:t>בלשכה בכנסת, בלשכה הפרלמנטרית או מחוצה להן</w:t>
      </w:r>
      <w:r w:rsidRPr="00A63831">
        <w:rPr>
          <w:rFonts w:hint="cs"/>
          <w:rtl/>
        </w:rPr>
        <w:t>; התשלום יבוצע לפי הצהרה שיגיש חבר הכנסת, בהתאם לטופס שלהלן</w:t>
      </w:r>
    </w:p>
    <w:p w:rsidR="00087653" w:rsidRPr="00346B5C" w:rsidRDefault="00087653" w:rsidP="00087653">
      <w:pPr>
        <w:pStyle w:val="P00"/>
        <w:spacing w:before="0"/>
        <w:ind w:left="0" w:right="1134"/>
        <w:rPr>
          <w:rStyle w:val="default"/>
          <w:rFonts w:cs="FrankRuehl" w:hint="cs"/>
          <w:vanish/>
          <w:color w:val="FF0000"/>
          <w:szCs w:val="20"/>
          <w:shd w:val="clear" w:color="auto" w:fill="FFFF99"/>
          <w:rtl/>
        </w:rPr>
      </w:pPr>
      <w:bookmarkStart w:id="179" w:name="Rov222"/>
      <w:r w:rsidRPr="00346B5C">
        <w:rPr>
          <w:rStyle w:val="default"/>
          <w:rFonts w:cs="FrankRuehl" w:hint="cs"/>
          <w:vanish/>
          <w:color w:val="FF0000"/>
          <w:szCs w:val="20"/>
          <w:shd w:val="clear" w:color="auto" w:fill="FFFF99"/>
          <w:rtl/>
        </w:rPr>
        <w:t>מיום 1.1.2016</w:t>
      </w:r>
    </w:p>
    <w:p w:rsidR="00087653" w:rsidRPr="00346B5C" w:rsidRDefault="00087653" w:rsidP="00087653">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087653" w:rsidRPr="00346B5C" w:rsidRDefault="00087653" w:rsidP="00087653">
      <w:pPr>
        <w:pStyle w:val="P00"/>
        <w:spacing w:before="0"/>
        <w:ind w:left="0" w:right="1134"/>
        <w:rPr>
          <w:rStyle w:val="default"/>
          <w:rFonts w:cs="FrankRuehl" w:hint="cs"/>
          <w:vanish/>
          <w:szCs w:val="20"/>
          <w:shd w:val="clear" w:color="auto" w:fill="FFFF99"/>
          <w:rtl/>
        </w:rPr>
      </w:pPr>
      <w:hyperlink r:id="rId289"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509</w:t>
      </w:r>
    </w:p>
    <w:p w:rsidR="00087653" w:rsidRPr="00485FF4" w:rsidRDefault="00087653" w:rsidP="00485FF4">
      <w:pPr>
        <w:pStyle w:val="P00"/>
        <w:ind w:left="0" w:right="1134"/>
        <w:rPr>
          <w:rFonts w:hint="cs"/>
          <w:sz w:val="2"/>
          <w:szCs w:val="2"/>
          <w:u w:val="single"/>
          <w:shd w:val="clear" w:color="auto" w:fill="FFFF99"/>
          <w:rtl/>
        </w:rPr>
      </w:pPr>
      <w:r w:rsidRPr="00346B5C">
        <w:rPr>
          <w:rFonts w:hint="cs"/>
          <w:vanish/>
          <w:sz w:val="22"/>
          <w:szCs w:val="22"/>
          <w:shd w:val="clear" w:color="auto" w:fill="FFFF99"/>
          <w:rtl/>
        </w:rPr>
        <w:t>7.</w:t>
      </w:r>
      <w:r w:rsidRPr="00346B5C">
        <w:rPr>
          <w:rFonts w:hint="cs"/>
          <w:vanish/>
          <w:sz w:val="22"/>
          <w:szCs w:val="22"/>
          <w:shd w:val="clear" w:color="auto" w:fill="FFFF99"/>
          <w:rtl/>
        </w:rPr>
        <w:tab/>
        <w:t>כיבוד קל</w:t>
      </w:r>
      <w:r w:rsidR="00A63831" w:rsidRPr="00346B5C">
        <w:rPr>
          <w:rFonts w:hint="cs"/>
          <w:vanish/>
          <w:sz w:val="22"/>
          <w:szCs w:val="22"/>
          <w:shd w:val="clear" w:color="auto" w:fill="FFFF99"/>
          <w:rtl/>
        </w:rPr>
        <w:t xml:space="preserve"> </w:t>
      </w:r>
      <w:r w:rsidR="00A63831" w:rsidRPr="00346B5C">
        <w:rPr>
          <w:rFonts w:hint="cs"/>
          <w:vanish/>
          <w:sz w:val="22"/>
          <w:szCs w:val="22"/>
          <w:u w:val="single"/>
          <w:shd w:val="clear" w:color="auto" w:fill="FFFF99"/>
          <w:rtl/>
        </w:rPr>
        <w:t>ושתייה קלה</w:t>
      </w:r>
      <w:r w:rsidRPr="00346B5C">
        <w:rPr>
          <w:rFonts w:hint="cs"/>
          <w:vanish/>
          <w:sz w:val="22"/>
          <w:szCs w:val="22"/>
          <w:shd w:val="clear" w:color="auto" w:fill="FFFF99"/>
          <w:rtl/>
        </w:rPr>
        <w:t xml:space="preserve"> בלשכה בכנסת, בלשכה הפרלמנטרית או מחוצה להן</w:t>
      </w:r>
      <w:r w:rsidR="00A63831" w:rsidRPr="00346B5C">
        <w:rPr>
          <w:rFonts w:hint="cs"/>
          <w:vanish/>
          <w:sz w:val="22"/>
          <w:szCs w:val="22"/>
          <w:u w:val="single"/>
          <w:shd w:val="clear" w:color="auto" w:fill="FFFF99"/>
          <w:rtl/>
        </w:rPr>
        <w:t>; התשלום יבוצע לפי הצהרה שיגיש חבר הכנסת, בהתאם לטופס שלהלן</w:t>
      </w:r>
      <w:bookmarkEnd w:id="179"/>
    </w:p>
    <w:p w:rsidR="002C368F" w:rsidRDefault="002C368F">
      <w:pPr>
        <w:pStyle w:val="P00"/>
        <w:spacing w:before="72"/>
        <w:ind w:left="624" w:right="1134" w:hanging="624"/>
        <w:rPr>
          <w:rFonts w:hint="cs"/>
          <w:rtl/>
        </w:rPr>
      </w:pPr>
      <w:r>
        <w:rPr>
          <w:rFonts w:hint="cs"/>
          <w:rtl/>
        </w:rPr>
        <w:t>8.</w:t>
      </w:r>
      <w:r>
        <w:rPr>
          <w:rFonts w:hint="cs"/>
          <w:rtl/>
        </w:rPr>
        <w:tab/>
        <w:t>דמי רישום והוצאות מלון של חבר הכנסת לצורך כנס מקצועי או כנס הקשור בעבודתו הפרלמנטרית</w:t>
      </w:r>
    </w:p>
    <w:p w:rsidR="002C368F" w:rsidRDefault="00B1271C" w:rsidP="00485FF4">
      <w:pPr>
        <w:pStyle w:val="P00"/>
        <w:spacing w:before="72"/>
        <w:ind w:left="0" w:right="1134"/>
        <w:rPr>
          <w:rFonts w:hint="cs"/>
          <w:rtl/>
        </w:rPr>
      </w:pPr>
      <w:r>
        <w:rPr>
          <w:rtl/>
          <w:lang w:val="he-IL"/>
        </w:rPr>
        <w:pict>
          <v:shape id="_x0000_s2267" type="#_x0000_t202" style="position:absolute;left:0;text-align:left;margin-left:462pt;margin-top:7.1pt;width:80.25pt;height:22.7pt;z-index:251695616" filled="f" stroked="f">
            <v:textbox style="mso-next-textbox:#_x0000_s2267" inset="1mm,0,1mm,0">
              <w:txbxContent>
                <w:p w:rsidR="003666A8" w:rsidRDefault="003666A8" w:rsidP="00B1271C">
                  <w:pPr>
                    <w:spacing w:line="160" w:lineRule="exact"/>
                    <w:jc w:val="left"/>
                    <w:rPr>
                      <w:rFonts w:cs="Miriam" w:hint="cs"/>
                      <w:szCs w:val="18"/>
                      <w:rtl/>
                    </w:rPr>
                  </w:pPr>
                  <w:r>
                    <w:rPr>
                      <w:rFonts w:cs="Miriam" w:hint="cs"/>
                      <w:szCs w:val="18"/>
                      <w:rtl/>
                    </w:rPr>
                    <w:t>החלטה תשע"ד-2014</w:t>
                  </w:r>
                </w:p>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Pr>
          <w:rFonts w:hint="cs"/>
          <w:rtl/>
        </w:rPr>
        <w:t>9.</w:t>
      </w:r>
      <w:r>
        <w:rPr>
          <w:rFonts w:hint="cs"/>
          <w:rtl/>
        </w:rPr>
        <w:tab/>
      </w:r>
      <w:r w:rsidR="002C368F">
        <w:rPr>
          <w:rFonts w:hint="cs"/>
          <w:rtl/>
        </w:rPr>
        <w:t xml:space="preserve">זימונית לחבר הכנסת </w:t>
      </w:r>
      <w:r>
        <w:rPr>
          <w:rFonts w:hint="cs"/>
          <w:rtl/>
        </w:rPr>
        <w:t>וליועציו</w:t>
      </w:r>
      <w:r w:rsidR="002C368F">
        <w:rPr>
          <w:rFonts w:hint="cs"/>
          <w:rtl/>
        </w:rPr>
        <w:t xml:space="preserve"> הפרלמנטריים</w:t>
      </w:r>
    </w:p>
    <w:p w:rsidR="00196DF8" w:rsidRPr="00346B5C" w:rsidRDefault="00196DF8" w:rsidP="00196DF8">
      <w:pPr>
        <w:pStyle w:val="P00"/>
        <w:spacing w:before="0"/>
        <w:ind w:left="0" w:right="1134"/>
        <w:rPr>
          <w:rStyle w:val="default"/>
          <w:rFonts w:cs="FrankRuehl" w:hint="cs"/>
          <w:vanish/>
          <w:color w:val="FF0000"/>
          <w:szCs w:val="20"/>
          <w:shd w:val="clear" w:color="auto" w:fill="FFFF99"/>
          <w:rtl/>
        </w:rPr>
      </w:pPr>
      <w:bookmarkStart w:id="180" w:name="Rov202"/>
      <w:r w:rsidRPr="00346B5C">
        <w:rPr>
          <w:rStyle w:val="default"/>
          <w:rFonts w:cs="FrankRuehl" w:hint="cs"/>
          <w:vanish/>
          <w:color w:val="FF0000"/>
          <w:szCs w:val="20"/>
          <w:shd w:val="clear" w:color="auto" w:fill="FFFF99"/>
          <w:rtl/>
        </w:rPr>
        <w:t>מיום 1.7.2014</w:t>
      </w:r>
    </w:p>
    <w:p w:rsidR="00196DF8" w:rsidRPr="00346B5C" w:rsidRDefault="00196DF8" w:rsidP="00196DF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96DF8" w:rsidRPr="00346B5C" w:rsidRDefault="00196DF8" w:rsidP="00196DF8">
      <w:pPr>
        <w:pStyle w:val="P00"/>
        <w:spacing w:before="0"/>
        <w:ind w:left="0" w:right="1134"/>
        <w:rPr>
          <w:rStyle w:val="default"/>
          <w:rFonts w:cs="FrankRuehl" w:hint="cs"/>
          <w:vanish/>
          <w:szCs w:val="20"/>
          <w:shd w:val="clear" w:color="auto" w:fill="FFFF99"/>
          <w:rtl/>
        </w:rPr>
      </w:pPr>
      <w:hyperlink r:id="rId290"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1742</w:t>
      </w:r>
    </w:p>
    <w:p w:rsidR="00485FF4" w:rsidRPr="00346B5C" w:rsidRDefault="00485FF4" w:rsidP="00485FF4">
      <w:pPr>
        <w:pStyle w:val="P00"/>
        <w:ind w:left="0" w:right="1134"/>
        <w:rPr>
          <w:rFonts w:hint="cs"/>
          <w:vanish/>
          <w:sz w:val="22"/>
          <w:szCs w:val="22"/>
          <w:shd w:val="clear" w:color="auto" w:fill="FFFF99"/>
          <w:rtl/>
        </w:rPr>
      </w:pPr>
      <w:r w:rsidRPr="00346B5C">
        <w:rPr>
          <w:rFonts w:hint="cs"/>
          <w:vanish/>
          <w:sz w:val="22"/>
          <w:szCs w:val="22"/>
          <w:shd w:val="clear" w:color="auto" w:fill="FFFF99"/>
          <w:rtl/>
        </w:rPr>
        <w:t>9.</w:t>
      </w:r>
      <w:r w:rsidRPr="00346B5C">
        <w:rPr>
          <w:rFonts w:hint="cs"/>
          <w:vanish/>
          <w:sz w:val="22"/>
          <w:szCs w:val="22"/>
          <w:shd w:val="clear" w:color="auto" w:fill="FFFF99"/>
          <w:rtl/>
        </w:rPr>
        <w:tab/>
        <w:t xml:space="preserve">זימונית ויומן אלקטרוני לחבר הכנסת </w:t>
      </w:r>
      <w:r w:rsidRPr="00346B5C">
        <w:rPr>
          <w:rFonts w:hint="cs"/>
          <w:strike/>
          <w:vanish/>
          <w:sz w:val="22"/>
          <w:szCs w:val="22"/>
          <w:shd w:val="clear" w:color="auto" w:fill="FFFF99"/>
          <w:rtl/>
        </w:rPr>
        <w:t>ולעוזריו</w:t>
      </w:r>
      <w:r w:rsidRPr="00346B5C">
        <w:rPr>
          <w:rFonts w:hint="cs"/>
          <w:vanish/>
          <w:sz w:val="22"/>
          <w:szCs w:val="22"/>
          <w:shd w:val="clear" w:color="auto" w:fill="FFFF99"/>
          <w:rtl/>
        </w:rPr>
        <w:t xml:space="preserve"> </w:t>
      </w:r>
      <w:r w:rsidRPr="00346B5C">
        <w:rPr>
          <w:rFonts w:hint="cs"/>
          <w:vanish/>
          <w:sz w:val="22"/>
          <w:szCs w:val="22"/>
          <w:u w:val="single"/>
          <w:shd w:val="clear" w:color="auto" w:fill="FFFF99"/>
          <w:rtl/>
        </w:rPr>
        <w:t>וליועציו</w:t>
      </w:r>
      <w:r w:rsidRPr="00346B5C">
        <w:rPr>
          <w:rFonts w:hint="cs"/>
          <w:vanish/>
          <w:sz w:val="22"/>
          <w:szCs w:val="22"/>
          <w:shd w:val="clear" w:color="auto" w:fill="FFFF99"/>
          <w:rtl/>
        </w:rPr>
        <w:t xml:space="preserve"> הפרלמנטריים</w:t>
      </w:r>
    </w:p>
    <w:p w:rsidR="00485FF4" w:rsidRPr="00346B5C" w:rsidRDefault="00485FF4" w:rsidP="00485FF4">
      <w:pPr>
        <w:pStyle w:val="P00"/>
        <w:spacing w:before="0"/>
        <w:ind w:left="0" w:right="1134"/>
        <w:rPr>
          <w:rStyle w:val="default"/>
          <w:rFonts w:cs="FrankRuehl" w:hint="cs"/>
          <w:vanish/>
          <w:szCs w:val="20"/>
          <w:shd w:val="clear" w:color="auto" w:fill="FFFF99"/>
          <w:rtl/>
        </w:rPr>
      </w:pPr>
    </w:p>
    <w:p w:rsidR="00485FF4" w:rsidRPr="00346B5C" w:rsidRDefault="00485FF4" w:rsidP="00485FF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485FF4" w:rsidRPr="00346B5C" w:rsidRDefault="00485FF4" w:rsidP="00485F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85FF4" w:rsidRPr="00346B5C" w:rsidRDefault="00485FF4" w:rsidP="00485FF4">
      <w:pPr>
        <w:pStyle w:val="P00"/>
        <w:spacing w:before="0"/>
        <w:ind w:left="0" w:right="1134"/>
        <w:rPr>
          <w:rStyle w:val="default"/>
          <w:rFonts w:cs="FrankRuehl" w:hint="cs"/>
          <w:vanish/>
          <w:szCs w:val="20"/>
          <w:shd w:val="clear" w:color="auto" w:fill="FFFF99"/>
          <w:rtl/>
        </w:rPr>
      </w:pPr>
      <w:hyperlink r:id="rId291"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509</w:t>
      </w:r>
    </w:p>
    <w:p w:rsidR="00B1271C" w:rsidRPr="00B1271C" w:rsidRDefault="00B1271C" w:rsidP="00485FF4">
      <w:pPr>
        <w:pStyle w:val="P00"/>
        <w:ind w:left="0" w:right="1134"/>
        <w:rPr>
          <w:rFonts w:hint="cs"/>
          <w:sz w:val="2"/>
          <w:szCs w:val="2"/>
          <w:rtl/>
        </w:rPr>
      </w:pPr>
      <w:r w:rsidRPr="00346B5C">
        <w:rPr>
          <w:rFonts w:hint="cs"/>
          <w:vanish/>
          <w:sz w:val="22"/>
          <w:szCs w:val="22"/>
          <w:shd w:val="clear" w:color="auto" w:fill="FFFF99"/>
          <w:rtl/>
        </w:rPr>
        <w:t>9.</w:t>
      </w:r>
      <w:r w:rsidRPr="00346B5C">
        <w:rPr>
          <w:rFonts w:hint="cs"/>
          <w:vanish/>
          <w:sz w:val="22"/>
          <w:szCs w:val="22"/>
          <w:shd w:val="clear" w:color="auto" w:fill="FFFF99"/>
          <w:rtl/>
        </w:rPr>
        <w:tab/>
        <w:t xml:space="preserve">זימונית </w:t>
      </w:r>
      <w:r w:rsidRPr="00346B5C">
        <w:rPr>
          <w:rFonts w:hint="cs"/>
          <w:strike/>
          <w:vanish/>
          <w:sz w:val="22"/>
          <w:szCs w:val="22"/>
          <w:shd w:val="clear" w:color="auto" w:fill="FFFF99"/>
          <w:rtl/>
        </w:rPr>
        <w:t>ויומן אלקטרוני</w:t>
      </w:r>
      <w:r w:rsidRPr="00346B5C">
        <w:rPr>
          <w:rFonts w:hint="cs"/>
          <w:vanish/>
          <w:sz w:val="22"/>
          <w:szCs w:val="22"/>
          <w:shd w:val="clear" w:color="auto" w:fill="FFFF99"/>
          <w:rtl/>
        </w:rPr>
        <w:t xml:space="preserve"> לחבר הכנסת וליועציו הפרלמנטריים</w:t>
      </w:r>
      <w:bookmarkEnd w:id="180"/>
    </w:p>
    <w:p w:rsidR="002C368F" w:rsidRDefault="00B1271C" w:rsidP="00485FF4">
      <w:pPr>
        <w:pStyle w:val="P00"/>
        <w:spacing w:before="72"/>
        <w:ind w:left="0" w:right="1134"/>
        <w:rPr>
          <w:rFonts w:hint="cs"/>
          <w:rtl/>
        </w:rPr>
      </w:pPr>
      <w:r>
        <w:rPr>
          <w:rtl/>
          <w:lang w:val="he-IL"/>
        </w:rPr>
        <w:pict>
          <v:shape id="_x0000_s2268" type="#_x0000_t202" style="position:absolute;left:0;text-align:left;margin-left:462pt;margin-top:7.1pt;width:80.25pt;height:11.2pt;z-index:251696640" filled="f" stroked="f">
            <v:textbox style="mso-next-textbox:#_x0000_s2268" inset="1mm,0,1mm,0">
              <w:txbxContent>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Pr>
          <w:rFonts w:hint="cs"/>
          <w:rtl/>
        </w:rPr>
        <w:t>10.</w:t>
      </w:r>
      <w:r>
        <w:rPr>
          <w:rFonts w:hint="cs"/>
          <w:rtl/>
        </w:rPr>
        <w:tab/>
      </w:r>
      <w:r w:rsidR="00485FF4">
        <w:rPr>
          <w:rFonts w:hint="cs"/>
          <w:rtl/>
        </w:rPr>
        <w:t>מכשיר טלפון סלולרי אחד לשימושו של כל יועץ פרלמנטרי, והוצאות האחזקה והשימוש בו עבור יועץ שניצל את כל התקציב לפי סעיף 40י(א)(1)</w:t>
      </w:r>
    </w:p>
    <w:p w:rsidR="00196DF8" w:rsidRPr="00346B5C" w:rsidRDefault="00196DF8" w:rsidP="00196DF8">
      <w:pPr>
        <w:pStyle w:val="P00"/>
        <w:spacing w:before="0"/>
        <w:ind w:left="0" w:right="1134"/>
        <w:rPr>
          <w:rStyle w:val="default"/>
          <w:rFonts w:cs="FrankRuehl" w:hint="cs"/>
          <w:vanish/>
          <w:color w:val="FF0000"/>
          <w:szCs w:val="20"/>
          <w:shd w:val="clear" w:color="auto" w:fill="FFFF99"/>
          <w:rtl/>
        </w:rPr>
      </w:pPr>
      <w:bookmarkStart w:id="181" w:name="Rov201"/>
      <w:r w:rsidRPr="00346B5C">
        <w:rPr>
          <w:rStyle w:val="default"/>
          <w:rFonts w:cs="FrankRuehl" w:hint="cs"/>
          <w:vanish/>
          <w:color w:val="FF0000"/>
          <w:szCs w:val="20"/>
          <w:shd w:val="clear" w:color="auto" w:fill="FFFF99"/>
          <w:rtl/>
        </w:rPr>
        <w:t>מיום 1.7.2014</w:t>
      </w:r>
    </w:p>
    <w:p w:rsidR="00196DF8" w:rsidRPr="00346B5C" w:rsidRDefault="00196DF8" w:rsidP="00196DF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96DF8" w:rsidRPr="00346B5C" w:rsidRDefault="00196DF8" w:rsidP="00196DF8">
      <w:pPr>
        <w:pStyle w:val="P00"/>
        <w:spacing w:before="0"/>
        <w:ind w:left="0" w:right="1134"/>
        <w:rPr>
          <w:rStyle w:val="default"/>
          <w:rFonts w:cs="FrankRuehl" w:hint="cs"/>
          <w:vanish/>
          <w:szCs w:val="20"/>
          <w:shd w:val="clear" w:color="auto" w:fill="FFFF99"/>
          <w:rtl/>
        </w:rPr>
      </w:pPr>
      <w:hyperlink r:id="rId292"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1742</w:t>
      </w:r>
    </w:p>
    <w:p w:rsidR="00B1271C" w:rsidRPr="00346B5C" w:rsidRDefault="00B1271C" w:rsidP="00B1271C">
      <w:pPr>
        <w:pStyle w:val="P00"/>
        <w:ind w:left="0" w:right="1134"/>
        <w:rPr>
          <w:rFonts w:hint="cs"/>
          <w:vanish/>
          <w:sz w:val="22"/>
          <w:szCs w:val="22"/>
          <w:shd w:val="clear" w:color="auto" w:fill="FFFF99"/>
          <w:rtl/>
        </w:rPr>
      </w:pPr>
      <w:r w:rsidRPr="00346B5C">
        <w:rPr>
          <w:rFonts w:hint="cs"/>
          <w:vanish/>
          <w:sz w:val="22"/>
          <w:szCs w:val="22"/>
          <w:shd w:val="clear" w:color="auto" w:fill="FFFF99"/>
          <w:rtl/>
        </w:rPr>
        <w:t>10.</w:t>
      </w:r>
      <w:r w:rsidRPr="00346B5C">
        <w:rPr>
          <w:rFonts w:hint="cs"/>
          <w:vanish/>
          <w:sz w:val="22"/>
          <w:szCs w:val="22"/>
          <w:shd w:val="clear" w:color="auto" w:fill="FFFF99"/>
          <w:rtl/>
        </w:rPr>
        <w:tab/>
        <w:t xml:space="preserve">הוצאות טלפון נייד </w:t>
      </w:r>
      <w:r w:rsidRPr="00346B5C">
        <w:rPr>
          <w:rFonts w:hint="cs"/>
          <w:strike/>
          <w:vanish/>
          <w:sz w:val="22"/>
          <w:szCs w:val="22"/>
          <w:shd w:val="clear" w:color="auto" w:fill="FFFF99"/>
          <w:rtl/>
        </w:rPr>
        <w:t>לעוזרים</w:t>
      </w:r>
      <w:r w:rsidRPr="00346B5C">
        <w:rPr>
          <w:rFonts w:hint="cs"/>
          <w:vanish/>
          <w:sz w:val="22"/>
          <w:szCs w:val="22"/>
          <w:shd w:val="clear" w:color="auto" w:fill="FFFF99"/>
          <w:rtl/>
        </w:rPr>
        <w:t xml:space="preserve"> </w:t>
      </w:r>
      <w:r w:rsidRPr="00346B5C">
        <w:rPr>
          <w:rFonts w:hint="cs"/>
          <w:vanish/>
          <w:sz w:val="22"/>
          <w:szCs w:val="22"/>
          <w:u w:val="single"/>
          <w:shd w:val="clear" w:color="auto" w:fill="FFFF99"/>
          <w:rtl/>
        </w:rPr>
        <w:t>ליועצים</w:t>
      </w:r>
      <w:r w:rsidRPr="00346B5C">
        <w:rPr>
          <w:rFonts w:hint="cs"/>
          <w:vanish/>
          <w:sz w:val="22"/>
          <w:szCs w:val="22"/>
          <w:shd w:val="clear" w:color="auto" w:fill="FFFF99"/>
          <w:rtl/>
        </w:rPr>
        <w:t xml:space="preserve"> הפרלמנטריים</w:t>
      </w:r>
    </w:p>
    <w:p w:rsidR="00485FF4" w:rsidRPr="00346B5C" w:rsidRDefault="00485FF4" w:rsidP="00485FF4">
      <w:pPr>
        <w:pStyle w:val="P00"/>
        <w:spacing w:before="0"/>
        <w:ind w:left="0" w:right="1134"/>
        <w:rPr>
          <w:rStyle w:val="default"/>
          <w:rFonts w:cs="FrankRuehl" w:hint="cs"/>
          <w:vanish/>
          <w:szCs w:val="20"/>
          <w:shd w:val="clear" w:color="auto" w:fill="FFFF99"/>
          <w:rtl/>
        </w:rPr>
      </w:pPr>
    </w:p>
    <w:p w:rsidR="00485FF4" w:rsidRPr="00346B5C" w:rsidRDefault="00485FF4" w:rsidP="00485FF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485FF4" w:rsidRPr="00346B5C" w:rsidRDefault="00485FF4" w:rsidP="00485F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85FF4" w:rsidRPr="00346B5C" w:rsidRDefault="00485FF4" w:rsidP="00485FF4">
      <w:pPr>
        <w:pStyle w:val="P00"/>
        <w:spacing w:before="0"/>
        <w:ind w:left="0" w:right="1134"/>
        <w:rPr>
          <w:rStyle w:val="default"/>
          <w:rFonts w:cs="FrankRuehl" w:hint="cs"/>
          <w:vanish/>
          <w:szCs w:val="20"/>
          <w:shd w:val="clear" w:color="auto" w:fill="FFFF99"/>
          <w:rtl/>
        </w:rPr>
      </w:pPr>
      <w:hyperlink r:id="rId293"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509</w:t>
      </w:r>
    </w:p>
    <w:p w:rsidR="00485FF4" w:rsidRPr="00346B5C" w:rsidRDefault="00485FF4" w:rsidP="00485F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החלפת פרט 10</w:t>
      </w:r>
    </w:p>
    <w:p w:rsidR="00485FF4" w:rsidRPr="00346B5C" w:rsidRDefault="00485FF4" w:rsidP="00485FF4">
      <w:pPr>
        <w:pStyle w:val="P00"/>
        <w:ind w:left="0" w:right="1134"/>
        <w:rPr>
          <w:rStyle w:val="default"/>
          <w:rFonts w:cs="FrankRuehl" w:hint="cs"/>
          <w:vanish/>
          <w:szCs w:val="20"/>
          <w:shd w:val="clear" w:color="auto" w:fill="FFFF99"/>
          <w:rtl/>
        </w:rPr>
      </w:pPr>
      <w:r w:rsidRPr="00346B5C">
        <w:rPr>
          <w:rStyle w:val="default"/>
          <w:rFonts w:cs="FrankRuehl" w:hint="cs"/>
          <w:vanish/>
          <w:szCs w:val="20"/>
          <w:shd w:val="clear" w:color="auto" w:fill="FFFF99"/>
          <w:rtl/>
        </w:rPr>
        <w:t>הנוסח הקודם:</w:t>
      </w:r>
    </w:p>
    <w:p w:rsidR="00485FF4" w:rsidRPr="00485FF4" w:rsidRDefault="00485FF4" w:rsidP="00485FF4">
      <w:pPr>
        <w:pStyle w:val="P00"/>
        <w:spacing w:before="0"/>
        <w:ind w:left="0" w:right="1134"/>
        <w:rPr>
          <w:rFonts w:hint="cs"/>
          <w:strike/>
          <w:sz w:val="2"/>
          <w:szCs w:val="2"/>
          <w:shd w:val="clear" w:color="auto" w:fill="FFFF99"/>
          <w:rtl/>
        </w:rPr>
      </w:pPr>
      <w:r w:rsidRPr="00346B5C">
        <w:rPr>
          <w:rFonts w:hint="cs"/>
          <w:strike/>
          <w:vanish/>
          <w:sz w:val="22"/>
          <w:szCs w:val="22"/>
          <w:shd w:val="clear" w:color="auto" w:fill="FFFF99"/>
          <w:rtl/>
        </w:rPr>
        <w:t>10.</w:t>
      </w:r>
      <w:r w:rsidRPr="00346B5C">
        <w:rPr>
          <w:rFonts w:hint="cs"/>
          <w:strike/>
          <w:vanish/>
          <w:sz w:val="22"/>
          <w:szCs w:val="22"/>
          <w:shd w:val="clear" w:color="auto" w:fill="FFFF99"/>
          <w:rtl/>
        </w:rPr>
        <w:tab/>
        <w:t>הוצאות טלפון נייד ליועצים הפרלמנטריים</w:t>
      </w:r>
      <w:bookmarkEnd w:id="181"/>
    </w:p>
    <w:p w:rsidR="002C368F" w:rsidRDefault="002C368F">
      <w:pPr>
        <w:pStyle w:val="P00"/>
        <w:spacing w:before="72"/>
        <w:ind w:left="624" w:right="1134" w:hanging="624"/>
        <w:rPr>
          <w:rFonts w:hint="cs"/>
          <w:rtl/>
        </w:rPr>
      </w:pPr>
      <w:r>
        <w:rPr>
          <w:rtl/>
          <w:lang w:val="he-IL"/>
        </w:rPr>
        <w:pict>
          <v:shape id="_x0000_s2123" type="#_x0000_t202" style="position:absolute;left:0;text-align:left;margin-left:462pt;margin-top:7.1pt;width:80.25pt;height:11.2pt;z-index:251636224" filled="f" stroked="f">
            <v:textbox style="mso-next-textbox:#_x0000_s2123" inset="1mm,0,1mm,0">
              <w:txbxContent>
                <w:p w:rsidR="003666A8" w:rsidRDefault="003666A8">
                  <w:pPr>
                    <w:spacing w:line="160" w:lineRule="exact"/>
                    <w:jc w:val="left"/>
                    <w:rPr>
                      <w:rFonts w:cs="Miriam" w:hint="cs"/>
                      <w:szCs w:val="18"/>
                      <w:rtl/>
                    </w:rPr>
                  </w:pPr>
                  <w:r>
                    <w:rPr>
                      <w:rFonts w:cs="Miriam" w:hint="cs"/>
                      <w:szCs w:val="18"/>
                      <w:rtl/>
                    </w:rPr>
                    <w:t>החלטה תשס"ה-2004</w:t>
                  </w:r>
                </w:p>
              </w:txbxContent>
            </v:textbox>
            <w10:anchorlock/>
          </v:shape>
        </w:pict>
      </w:r>
      <w:r>
        <w:rPr>
          <w:rFonts w:hint="cs"/>
          <w:rtl/>
        </w:rPr>
        <w:t>11.</w:t>
      </w:r>
      <w:r>
        <w:rPr>
          <w:rFonts w:hint="cs"/>
          <w:rtl/>
        </w:rPr>
        <w:tab/>
        <w:t>מפגשי הסברה ומסיבות עיתונאים המתייחסים בעיקרם לעבודתו הפרלמנטרית והציבורית של חבר הכנסת</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82" w:name="Rov122"/>
      <w:r w:rsidRPr="00346B5C">
        <w:rPr>
          <w:rStyle w:val="default"/>
          <w:rFonts w:cs="FrankRuehl" w:hint="cs"/>
          <w:vanish/>
          <w:color w:val="FF0000"/>
          <w:szCs w:val="20"/>
          <w:shd w:val="clear" w:color="auto" w:fill="FFFF99"/>
          <w:rtl/>
        </w:rPr>
        <w:t>מיום 2.12.2004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תשס"ה-2004</w:t>
      </w:r>
    </w:p>
    <w:p w:rsidR="002C368F" w:rsidRPr="00346B5C" w:rsidRDefault="002C368F">
      <w:pPr>
        <w:pStyle w:val="P00"/>
        <w:spacing w:before="0"/>
        <w:ind w:left="0" w:right="1134"/>
        <w:rPr>
          <w:rStyle w:val="default"/>
          <w:rFonts w:cs="FrankRuehl" w:hint="cs"/>
          <w:vanish/>
          <w:szCs w:val="20"/>
          <w:shd w:val="clear" w:color="auto" w:fill="FFFF99"/>
          <w:rtl/>
        </w:rPr>
      </w:pPr>
      <w:hyperlink r:id="rId294" w:history="1">
        <w:r w:rsidRPr="00346B5C">
          <w:rPr>
            <w:rStyle w:val="Hyperlink"/>
            <w:rFonts w:hint="cs"/>
            <w:vanish/>
            <w:szCs w:val="20"/>
            <w:shd w:val="clear" w:color="auto" w:fill="FFFF99"/>
            <w:rtl/>
          </w:rPr>
          <w:t>ק"ת תשס"ה מס' 6351</w:t>
        </w:r>
      </w:hyperlink>
      <w:r w:rsidRPr="00346B5C">
        <w:rPr>
          <w:rStyle w:val="default"/>
          <w:rFonts w:cs="FrankRuehl" w:hint="cs"/>
          <w:vanish/>
          <w:szCs w:val="20"/>
          <w:shd w:val="clear" w:color="auto" w:fill="FFFF99"/>
          <w:rtl/>
        </w:rPr>
        <w:t xml:space="preserve"> מיום 2.12.2004 עמ' 200</w:t>
      </w:r>
    </w:p>
    <w:p w:rsidR="002C368F" w:rsidRDefault="002C368F">
      <w:pPr>
        <w:pStyle w:val="P00"/>
        <w:spacing w:before="0"/>
        <w:ind w:left="0" w:right="1134"/>
        <w:rPr>
          <w:rStyle w:val="default"/>
          <w:rFonts w:cs="FrankRuehl" w:hint="cs"/>
          <w:b/>
          <w:bCs/>
          <w:sz w:val="2"/>
          <w:szCs w:val="2"/>
          <w:shd w:val="clear" w:color="auto" w:fill="FFFF99"/>
          <w:rtl/>
        </w:rPr>
      </w:pPr>
      <w:r w:rsidRPr="00346B5C">
        <w:rPr>
          <w:rStyle w:val="default"/>
          <w:rFonts w:cs="FrankRuehl" w:hint="cs"/>
          <w:b/>
          <w:bCs/>
          <w:vanish/>
          <w:szCs w:val="20"/>
          <w:shd w:val="clear" w:color="auto" w:fill="FFFF99"/>
          <w:rtl/>
        </w:rPr>
        <w:t>הוספת פרט 11</w:t>
      </w:r>
      <w:bookmarkEnd w:id="182"/>
    </w:p>
    <w:p w:rsidR="002C368F" w:rsidRDefault="002C368F" w:rsidP="00B1271C">
      <w:pPr>
        <w:pStyle w:val="P00"/>
        <w:spacing w:before="72"/>
        <w:ind w:left="624" w:right="1134" w:hanging="624"/>
        <w:rPr>
          <w:rFonts w:hint="cs"/>
          <w:rtl/>
        </w:rPr>
      </w:pPr>
      <w:bookmarkStart w:id="183" w:name="Seif63"/>
      <w:bookmarkEnd w:id="183"/>
      <w:r>
        <w:rPr>
          <w:rtl/>
          <w:lang w:val="he-IL"/>
        </w:rPr>
        <w:pict>
          <v:shape id="_x0000_s2138" type="#_x0000_t202" style="position:absolute;left:0;text-align:left;margin-left:457.35pt;margin-top:7.15pt;width:84.9pt;height:35.9pt;z-index:251651584" filled="f" stroked="f">
            <v:textbox style="mso-next-textbox:#_x0000_s2138" inset="1mm,0,1mm,0">
              <w:txbxContent>
                <w:p w:rsidR="003666A8" w:rsidRDefault="003666A8">
                  <w:pPr>
                    <w:spacing w:line="160" w:lineRule="exact"/>
                    <w:jc w:val="left"/>
                    <w:rPr>
                      <w:rFonts w:cs="Miriam" w:hint="cs"/>
                      <w:szCs w:val="18"/>
                      <w:rtl/>
                    </w:rPr>
                  </w:pPr>
                  <w:r>
                    <w:rPr>
                      <w:rFonts w:cs="Miriam" w:hint="cs"/>
                      <w:szCs w:val="18"/>
                      <w:rtl/>
                    </w:rPr>
                    <w:t>החלטה (מס' 2) תשס"ה-2005</w:t>
                  </w:r>
                </w:p>
                <w:p w:rsidR="003666A8" w:rsidRDefault="003666A8" w:rsidP="00B1271C">
                  <w:pPr>
                    <w:spacing w:line="160" w:lineRule="exact"/>
                    <w:jc w:val="left"/>
                    <w:rPr>
                      <w:rFonts w:cs="Miriam"/>
                      <w:szCs w:val="18"/>
                      <w:rtl/>
                    </w:rPr>
                  </w:pPr>
                  <w:r>
                    <w:rPr>
                      <w:rFonts w:cs="Miriam" w:hint="cs"/>
                      <w:szCs w:val="18"/>
                      <w:rtl/>
                    </w:rPr>
                    <w:t>החלטה תשע"ד-2014</w:t>
                  </w:r>
                </w:p>
                <w:p w:rsidR="00E14FDC" w:rsidRDefault="00E14FDC" w:rsidP="00B1271C">
                  <w:pPr>
                    <w:spacing w:line="160" w:lineRule="exact"/>
                    <w:jc w:val="left"/>
                    <w:rPr>
                      <w:rFonts w:cs="Miriam" w:hint="cs"/>
                      <w:szCs w:val="18"/>
                      <w:rtl/>
                    </w:rPr>
                  </w:pPr>
                  <w:r>
                    <w:rPr>
                      <w:rFonts w:cs="Miriam" w:hint="cs"/>
                      <w:szCs w:val="18"/>
                      <w:rtl/>
                    </w:rPr>
                    <w:t>החלטה תשע"ח-2018</w:t>
                  </w:r>
                </w:p>
              </w:txbxContent>
            </v:textbox>
            <w10:anchorlock/>
          </v:shape>
        </w:pict>
      </w:r>
      <w:r>
        <w:rPr>
          <w:rFonts w:hint="cs"/>
          <w:rtl/>
        </w:rPr>
        <w:t>12.</w:t>
      </w:r>
      <w:r>
        <w:rPr>
          <w:rFonts w:hint="cs"/>
          <w:rtl/>
        </w:rPr>
        <w:tab/>
        <w:t xml:space="preserve">שכר, החזר הוצאות ותשלומים אחרים </w:t>
      </w:r>
      <w:r w:rsidR="00B1271C">
        <w:rPr>
          <w:rFonts w:hint="cs"/>
          <w:rtl/>
        </w:rPr>
        <w:t>ליועץ</w:t>
      </w:r>
      <w:r>
        <w:rPr>
          <w:rFonts w:hint="cs"/>
          <w:rtl/>
        </w:rPr>
        <w:t xml:space="preserve"> שיעסיק חבר הכנסת למשך תקופת חפיפה שלא תעלה על חודש עם </w:t>
      </w:r>
      <w:r w:rsidR="00B1271C">
        <w:rPr>
          <w:rFonts w:hint="cs"/>
          <w:rtl/>
        </w:rPr>
        <w:t>יועצו</w:t>
      </w:r>
      <w:r>
        <w:rPr>
          <w:rFonts w:hint="cs"/>
          <w:rtl/>
        </w:rPr>
        <w:t xml:space="preserve"> הפרלמנטרי, ובלבד שלא יעלו על המפורט בסעיפים 40ט ו-40י; הוראות פרק ה1 לא יחולו על </w:t>
      </w:r>
      <w:r w:rsidR="00B1271C">
        <w:rPr>
          <w:rFonts w:hint="cs"/>
          <w:rtl/>
        </w:rPr>
        <w:t>היועץ</w:t>
      </w:r>
      <w:r>
        <w:rPr>
          <w:rFonts w:hint="cs"/>
          <w:rtl/>
        </w:rPr>
        <w:t xml:space="preserve"> האמור בתקופת החפיפה</w:t>
      </w:r>
      <w:r w:rsidR="00E14FDC" w:rsidRPr="00E14FDC">
        <w:rPr>
          <w:rFonts w:hint="cs"/>
          <w:rtl/>
        </w:rPr>
        <w:t>; פרט זה לא יחול לעניין נהג המועסק על ידי חבר הכנסת לפי סעיף 50ה או 50ו</w:t>
      </w:r>
      <w:r>
        <w:rPr>
          <w:rFonts w:hint="cs"/>
          <w:rtl/>
        </w:rPr>
        <w:t>.</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84" w:name="Rov200"/>
      <w:r w:rsidRPr="00346B5C">
        <w:rPr>
          <w:rStyle w:val="default"/>
          <w:rFonts w:cs="FrankRuehl" w:hint="cs"/>
          <w:vanish/>
          <w:color w:val="FF0000"/>
          <w:szCs w:val="20"/>
          <w:shd w:val="clear" w:color="auto" w:fill="FFFF99"/>
          <w:rtl/>
        </w:rPr>
        <w:t>מיום 1.3.2005</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תשס"ה-2005</w:t>
      </w:r>
    </w:p>
    <w:p w:rsidR="002C368F" w:rsidRPr="00346B5C" w:rsidRDefault="002C368F">
      <w:pPr>
        <w:pStyle w:val="P00"/>
        <w:spacing w:before="0"/>
        <w:ind w:left="0" w:right="1134"/>
        <w:rPr>
          <w:rStyle w:val="default"/>
          <w:rFonts w:cs="FrankRuehl" w:hint="cs"/>
          <w:vanish/>
          <w:szCs w:val="20"/>
          <w:shd w:val="clear" w:color="auto" w:fill="FFFF99"/>
          <w:rtl/>
        </w:rPr>
      </w:pPr>
      <w:hyperlink r:id="rId295" w:history="1">
        <w:r w:rsidRPr="00346B5C">
          <w:rPr>
            <w:rStyle w:val="Hyperlink"/>
            <w:rFonts w:hint="cs"/>
            <w:vanish/>
            <w:szCs w:val="20"/>
            <w:shd w:val="clear" w:color="auto" w:fill="FFFF99"/>
            <w:rtl/>
          </w:rPr>
          <w:t>ק"ת תשס"ה מס' 6372</w:t>
        </w:r>
      </w:hyperlink>
      <w:r w:rsidRPr="00346B5C">
        <w:rPr>
          <w:rStyle w:val="default"/>
          <w:rFonts w:cs="FrankRuehl" w:hint="cs"/>
          <w:vanish/>
          <w:szCs w:val="20"/>
          <w:shd w:val="clear" w:color="auto" w:fill="FFFF99"/>
          <w:rtl/>
        </w:rPr>
        <w:t xml:space="preserve"> מיום 23.2.2005 עמ' 456</w:t>
      </w:r>
    </w:p>
    <w:p w:rsidR="00196DF8" w:rsidRPr="00346B5C" w:rsidRDefault="002C368F" w:rsidP="00196DF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פרט 12</w:t>
      </w:r>
    </w:p>
    <w:p w:rsidR="00196DF8" w:rsidRPr="00346B5C" w:rsidRDefault="00196DF8" w:rsidP="00196DF8">
      <w:pPr>
        <w:pStyle w:val="P00"/>
        <w:spacing w:before="0"/>
        <w:ind w:left="0" w:right="1134"/>
        <w:rPr>
          <w:rStyle w:val="default"/>
          <w:rFonts w:cs="FrankRuehl" w:hint="cs"/>
          <w:vanish/>
          <w:szCs w:val="20"/>
          <w:shd w:val="clear" w:color="auto" w:fill="FFFF99"/>
          <w:rtl/>
        </w:rPr>
      </w:pPr>
    </w:p>
    <w:p w:rsidR="00196DF8" w:rsidRPr="00346B5C" w:rsidRDefault="00196DF8" w:rsidP="00196DF8">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1.7.2014</w:t>
      </w:r>
    </w:p>
    <w:p w:rsidR="00196DF8" w:rsidRPr="00346B5C" w:rsidRDefault="00196DF8" w:rsidP="00196DF8">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תשע"ד-2014</w:t>
      </w:r>
    </w:p>
    <w:p w:rsidR="00196DF8" w:rsidRPr="00346B5C" w:rsidRDefault="00196DF8" w:rsidP="00196DF8">
      <w:pPr>
        <w:pStyle w:val="P00"/>
        <w:spacing w:before="0"/>
        <w:ind w:left="0" w:right="1134"/>
        <w:rPr>
          <w:rStyle w:val="default"/>
          <w:rFonts w:cs="FrankRuehl"/>
          <w:vanish/>
          <w:szCs w:val="20"/>
          <w:shd w:val="clear" w:color="auto" w:fill="FFFF99"/>
          <w:rtl/>
        </w:rPr>
      </w:pPr>
      <w:hyperlink r:id="rId296" w:history="1">
        <w:r w:rsidRPr="00346B5C">
          <w:rPr>
            <w:rStyle w:val="Hyperlink"/>
            <w:rFonts w:hint="cs"/>
            <w:vanish/>
            <w:szCs w:val="20"/>
            <w:shd w:val="clear" w:color="auto" w:fill="FFFF99"/>
            <w:rtl/>
          </w:rPr>
          <w:t>ק"ת תשע"ד מס' 7419</w:t>
        </w:r>
      </w:hyperlink>
      <w:r w:rsidRPr="00346B5C">
        <w:rPr>
          <w:rStyle w:val="default"/>
          <w:rFonts w:cs="FrankRuehl" w:hint="cs"/>
          <w:vanish/>
          <w:szCs w:val="20"/>
          <w:shd w:val="clear" w:color="auto" w:fill="FFFF99"/>
          <w:rtl/>
        </w:rPr>
        <w:t xml:space="preserve"> מיום 2.9.2014 עמ' 1742</w:t>
      </w:r>
    </w:p>
    <w:p w:rsidR="00E14FDC" w:rsidRPr="00346B5C" w:rsidRDefault="00E14FDC" w:rsidP="00E14FDC">
      <w:pPr>
        <w:pStyle w:val="P00"/>
        <w:ind w:left="624" w:right="1134" w:hanging="624"/>
        <w:rPr>
          <w:vanish/>
          <w:sz w:val="22"/>
          <w:szCs w:val="22"/>
          <w:shd w:val="clear" w:color="auto" w:fill="FFFF99"/>
          <w:rtl/>
        </w:rPr>
      </w:pPr>
      <w:r w:rsidRPr="00346B5C">
        <w:rPr>
          <w:rFonts w:hint="cs"/>
          <w:vanish/>
          <w:sz w:val="22"/>
          <w:szCs w:val="22"/>
          <w:shd w:val="clear" w:color="auto" w:fill="FFFF99"/>
          <w:rtl/>
        </w:rPr>
        <w:t>12.</w:t>
      </w:r>
      <w:r w:rsidRPr="00346B5C">
        <w:rPr>
          <w:rFonts w:hint="cs"/>
          <w:vanish/>
          <w:sz w:val="22"/>
          <w:szCs w:val="22"/>
          <w:shd w:val="clear" w:color="auto" w:fill="FFFF99"/>
          <w:rtl/>
        </w:rPr>
        <w:tab/>
        <w:t xml:space="preserve">שכר, החזר הוצאות ותשלומים אחרים </w:t>
      </w:r>
      <w:r w:rsidRPr="00346B5C">
        <w:rPr>
          <w:rFonts w:hint="cs"/>
          <w:strike/>
          <w:vanish/>
          <w:sz w:val="22"/>
          <w:szCs w:val="22"/>
          <w:shd w:val="clear" w:color="auto" w:fill="FFFF99"/>
          <w:rtl/>
        </w:rPr>
        <w:t>לעוזר</w:t>
      </w:r>
      <w:r w:rsidRPr="00346B5C">
        <w:rPr>
          <w:rFonts w:hint="cs"/>
          <w:vanish/>
          <w:sz w:val="22"/>
          <w:szCs w:val="22"/>
          <w:shd w:val="clear" w:color="auto" w:fill="FFFF99"/>
          <w:rtl/>
        </w:rPr>
        <w:t xml:space="preserve"> </w:t>
      </w:r>
      <w:r w:rsidRPr="00346B5C">
        <w:rPr>
          <w:rFonts w:hint="cs"/>
          <w:vanish/>
          <w:sz w:val="22"/>
          <w:szCs w:val="22"/>
          <w:u w:val="single"/>
          <w:shd w:val="clear" w:color="auto" w:fill="FFFF99"/>
          <w:rtl/>
        </w:rPr>
        <w:t>ליועץ</w:t>
      </w:r>
      <w:r w:rsidRPr="00346B5C">
        <w:rPr>
          <w:rFonts w:hint="cs"/>
          <w:vanish/>
          <w:sz w:val="22"/>
          <w:szCs w:val="22"/>
          <w:shd w:val="clear" w:color="auto" w:fill="FFFF99"/>
          <w:rtl/>
        </w:rPr>
        <w:t xml:space="preserve"> שיעסיק חבר הכנסת למשך תקופת חפיפה שלא תעלה על חודש עם </w:t>
      </w:r>
      <w:r w:rsidRPr="00346B5C">
        <w:rPr>
          <w:rFonts w:hint="cs"/>
          <w:strike/>
          <w:vanish/>
          <w:sz w:val="22"/>
          <w:szCs w:val="22"/>
          <w:shd w:val="clear" w:color="auto" w:fill="FFFF99"/>
          <w:rtl/>
        </w:rPr>
        <w:t>עוזרו</w:t>
      </w:r>
      <w:r w:rsidRPr="00346B5C">
        <w:rPr>
          <w:rFonts w:hint="cs"/>
          <w:vanish/>
          <w:sz w:val="22"/>
          <w:szCs w:val="22"/>
          <w:shd w:val="clear" w:color="auto" w:fill="FFFF99"/>
          <w:rtl/>
        </w:rPr>
        <w:t xml:space="preserve"> </w:t>
      </w:r>
      <w:r w:rsidRPr="00346B5C">
        <w:rPr>
          <w:rFonts w:hint="cs"/>
          <w:vanish/>
          <w:sz w:val="22"/>
          <w:szCs w:val="22"/>
          <w:u w:val="single"/>
          <w:shd w:val="clear" w:color="auto" w:fill="FFFF99"/>
          <w:rtl/>
        </w:rPr>
        <w:t>יועצו</w:t>
      </w:r>
      <w:r w:rsidRPr="00346B5C">
        <w:rPr>
          <w:rFonts w:hint="cs"/>
          <w:vanish/>
          <w:sz w:val="22"/>
          <w:szCs w:val="22"/>
          <w:shd w:val="clear" w:color="auto" w:fill="FFFF99"/>
          <w:rtl/>
        </w:rPr>
        <w:t xml:space="preserve"> הפרלמנטרי, ובלבד שלא יעלו על המפורט בסעיפים 40ט ו-40י; הוראות פרק ה1 לא יחולו על </w:t>
      </w:r>
      <w:r w:rsidRPr="00346B5C">
        <w:rPr>
          <w:rFonts w:hint="cs"/>
          <w:strike/>
          <w:vanish/>
          <w:sz w:val="22"/>
          <w:szCs w:val="22"/>
          <w:shd w:val="clear" w:color="auto" w:fill="FFFF99"/>
          <w:rtl/>
        </w:rPr>
        <w:t>העוזר</w:t>
      </w:r>
      <w:r w:rsidRPr="00346B5C">
        <w:rPr>
          <w:rFonts w:hint="cs"/>
          <w:vanish/>
          <w:sz w:val="22"/>
          <w:szCs w:val="22"/>
          <w:shd w:val="clear" w:color="auto" w:fill="FFFF99"/>
          <w:rtl/>
        </w:rPr>
        <w:t xml:space="preserve"> </w:t>
      </w:r>
      <w:r w:rsidRPr="00346B5C">
        <w:rPr>
          <w:rFonts w:hint="cs"/>
          <w:vanish/>
          <w:sz w:val="22"/>
          <w:szCs w:val="22"/>
          <w:u w:val="single"/>
          <w:shd w:val="clear" w:color="auto" w:fill="FFFF99"/>
          <w:rtl/>
        </w:rPr>
        <w:t>היועץ</w:t>
      </w:r>
      <w:r w:rsidRPr="00346B5C">
        <w:rPr>
          <w:rFonts w:hint="cs"/>
          <w:vanish/>
          <w:sz w:val="22"/>
          <w:szCs w:val="22"/>
          <w:shd w:val="clear" w:color="auto" w:fill="FFFF99"/>
          <w:rtl/>
        </w:rPr>
        <w:t xml:space="preserve"> האמור בתקופת החפיפה.</w:t>
      </w:r>
    </w:p>
    <w:p w:rsidR="00E14FDC" w:rsidRPr="00346B5C" w:rsidRDefault="00E14FDC" w:rsidP="00196DF8">
      <w:pPr>
        <w:pStyle w:val="P00"/>
        <w:spacing w:before="0"/>
        <w:ind w:left="0" w:right="1134"/>
        <w:rPr>
          <w:rStyle w:val="default"/>
          <w:rFonts w:cs="FrankRuehl" w:hint="cs"/>
          <w:vanish/>
          <w:szCs w:val="20"/>
          <w:shd w:val="clear" w:color="auto" w:fill="FFFF99"/>
          <w:rtl/>
        </w:rPr>
      </w:pPr>
    </w:p>
    <w:p w:rsidR="00E14FDC" w:rsidRPr="00346B5C" w:rsidRDefault="00E14FDC" w:rsidP="00E14FDC">
      <w:pPr>
        <w:pStyle w:val="P00"/>
        <w:spacing w:before="0"/>
        <w:ind w:left="0" w:right="1134"/>
        <w:rPr>
          <w:rStyle w:val="default"/>
          <w:rFonts w:cs="FrankRuehl"/>
          <w:vanish/>
          <w:color w:val="FF0000"/>
          <w:szCs w:val="20"/>
          <w:shd w:val="clear" w:color="auto" w:fill="FFFF99"/>
          <w:rtl/>
        </w:rPr>
      </w:pPr>
      <w:r w:rsidRPr="00346B5C">
        <w:rPr>
          <w:rStyle w:val="default"/>
          <w:rFonts w:cs="FrankRuehl" w:hint="cs"/>
          <w:vanish/>
          <w:color w:val="FF0000"/>
          <w:szCs w:val="20"/>
          <w:shd w:val="clear" w:color="auto" w:fill="FFFF99"/>
          <w:rtl/>
        </w:rPr>
        <w:t>מיום 8.5.2018</w:t>
      </w:r>
    </w:p>
    <w:p w:rsidR="00E14FDC" w:rsidRPr="00346B5C" w:rsidRDefault="00E14FDC" w:rsidP="00E14FDC">
      <w:pPr>
        <w:pStyle w:val="P00"/>
        <w:spacing w:before="0"/>
        <w:ind w:left="0" w:right="1134"/>
        <w:rPr>
          <w:rStyle w:val="default"/>
          <w:rFonts w:cs="FrankRuehl"/>
          <w:vanish/>
          <w:szCs w:val="20"/>
          <w:shd w:val="clear" w:color="auto" w:fill="FFFF99"/>
          <w:rtl/>
        </w:rPr>
      </w:pPr>
      <w:r w:rsidRPr="00346B5C">
        <w:rPr>
          <w:rStyle w:val="default"/>
          <w:rFonts w:cs="FrankRuehl" w:hint="cs"/>
          <w:b/>
          <w:bCs/>
          <w:vanish/>
          <w:szCs w:val="20"/>
          <w:shd w:val="clear" w:color="auto" w:fill="FFFF99"/>
          <w:rtl/>
        </w:rPr>
        <w:t>החלטה תשע"ח-2018</w:t>
      </w:r>
    </w:p>
    <w:p w:rsidR="00E14FDC" w:rsidRPr="00346B5C" w:rsidRDefault="00E14FDC" w:rsidP="00E14FDC">
      <w:pPr>
        <w:pStyle w:val="P00"/>
        <w:spacing w:before="0"/>
        <w:ind w:left="0" w:right="1134"/>
        <w:rPr>
          <w:rStyle w:val="default"/>
          <w:rFonts w:cs="FrankRuehl"/>
          <w:vanish/>
          <w:szCs w:val="20"/>
          <w:shd w:val="clear" w:color="auto" w:fill="FFFF99"/>
          <w:rtl/>
        </w:rPr>
      </w:pPr>
      <w:hyperlink r:id="rId297" w:history="1">
        <w:r w:rsidRPr="00346B5C">
          <w:rPr>
            <w:rStyle w:val="Hyperlink"/>
            <w:rFonts w:hint="cs"/>
            <w:vanish/>
            <w:szCs w:val="20"/>
            <w:shd w:val="clear" w:color="auto" w:fill="FFFF99"/>
            <w:rtl/>
          </w:rPr>
          <w:t>ק"ת תשע"ח מס' 7997</w:t>
        </w:r>
      </w:hyperlink>
      <w:r w:rsidRPr="00346B5C">
        <w:rPr>
          <w:rStyle w:val="default"/>
          <w:rFonts w:cs="FrankRuehl" w:hint="cs"/>
          <w:vanish/>
          <w:szCs w:val="20"/>
          <w:shd w:val="clear" w:color="auto" w:fill="FFFF99"/>
          <w:rtl/>
        </w:rPr>
        <w:t xml:space="preserve"> מיום 8.5.2018 עמ' 1936</w:t>
      </w:r>
    </w:p>
    <w:p w:rsidR="00B1271C" w:rsidRPr="00B1271C" w:rsidRDefault="00B1271C" w:rsidP="00B1271C">
      <w:pPr>
        <w:pStyle w:val="P00"/>
        <w:ind w:left="624" w:right="1134" w:hanging="624"/>
        <w:rPr>
          <w:rFonts w:hint="cs"/>
          <w:sz w:val="2"/>
          <w:szCs w:val="2"/>
          <w:rtl/>
        </w:rPr>
      </w:pPr>
      <w:r w:rsidRPr="00346B5C">
        <w:rPr>
          <w:rFonts w:hint="cs"/>
          <w:vanish/>
          <w:sz w:val="22"/>
          <w:szCs w:val="22"/>
          <w:shd w:val="clear" w:color="auto" w:fill="FFFF99"/>
          <w:rtl/>
        </w:rPr>
        <w:t>12.</w:t>
      </w:r>
      <w:r w:rsidRPr="00346B5C">
        <w:rPr>
          <w:rFonts w:hint="cs"/>
          <w:vanish/>
          <w:sz w:val="22"/>
          <w:szCs w:val="22"/>
          <w:shd w:val="clear" w:color="auto" w:fill="FFFF99"/>
          <w:rtl/>
        </w:rPr>
        <w:tab/>
        <w:t>שכר, החזר הוצאות ותשלומים אחרים ליועץ שיעסיק חבר הכנסת למשך תקופת חפיפה שלא תעלה על חודש עם יועצו הפרלמנטרי, ובלבד שלא יעלו על המפורט בסעיפים 40ט ו-40י; הוראות פרק ה1 לא יחולו על היועץ האמור בתקופת החפיפה</w:t>
      </w:r>
      <w:r w:rsidR="00E14FDC" w:rsidRPr="00346B5C">
        <w:rPr>
          <w:rFonts w:hint="cs"/>
          <w:vanish/>
          <w:sz w:val="22"/>
          <w:szCs w:val="22"/>
          <w:u w:val="single"/>
          <w:shd w:val="clear" w:color="auto" w:fill="FFFF99"/>
          <w:rtl/>
        </w:rPr>
        <w:t>; פרט זה לא יחול לעניין נהג המועסק על ידי חבר הכנסת לפי סעיף 50ה או 50ו</w:t>
      </w:r>
      <w:r w:rsidRPr="00346B5C">
        <w:rPr>
          <w:rFonts w:hint="cs"/>
          <w:vanish/>
          <w:sz w:val="22"/>
          <w:szCs w:val="22"/>
          <w:shd w:val="clear" w:color="auto" w:fill="FFFF99"/>
          <w:rtl/>
        </w:rPr>
        <w:t>.</w:t>
      </w:r>
      <w:bookmarkEnd w:id="184"/>
    </w:p>
    <w:p w:rsidR="00485FF4" w:rsidRDefault="00485FF4" w:rsidP="00485FF4">
      <w:pPr>
        <w:pStyle w:val="P00"/>
        <w:spacing w:before="72"/>
        <w:ind w:left="0" w:right="1134"/>
        <w:rPr>
          <w:rFonts w:hint="cs"/>
          <w:rtl/>
        </w:rPr>
      </w:pPr>
      <w:r>
        <w:rPr>
          <w:rtl/>
          <w:lang w:val="he-IL"/>
        </w:rPr>
        <w:pict>
          <v:shape id="_x0000_s2337" type="#_x0000_t202" style="position:absolute;left:0;text-align:left;margin-left:462pt;margin-top:7.1pt;width:80.25pt;height:11.2pt;z-index:251718144" filled="f" stroked="f">
            <v:textbox style="mso-next-textbox:#_x0000_s2337" inset="1mm,0,1mm,0">
              <w:txbxContent>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Pr>
          <w:rFonts w:hint="cs"/>
          <w:rtl/>
        </w:rPr>
        <w:t>13.</w:t>
      </w:r>
      <w:r>
        <w:rPr>
          <w:rFonts w:hint="cs"/>
          <w:rtl/>
        </w:rPr>
        <w:tab/>
        <w:t>הוצאות אחזקה ושימוש בטלפון הסלולרי האמור בסעיף 1(א)(4) וכן מכשיר טלפון סלולרי אחד נוסף לשימושו של חבר הכנסת והוצאות האחזקה והשימוש בו; התשלום בעבור הטלפון הסלולרי הנוסף יבוצע לפי הצהרה שיגיש חבר הכנסת, בהתאם לטופס שלהלן</w:t>
      </w:r>
    </w:p>
    <w:p w:rsidR="00485FF4" w:rsidRPr="00346B5C" w:rsidRDefault="00485FF4" w:rsidP="00485FF4">
      <w:pPr>
        <w:pStyle w:val="P00"/>
        <w:spacing w:before="0"/>
        <w:ind w:left="0" w:right="1134"/>
        <w:rPr>
          <w:rStyle w:val="default"/>
          <w:rFonts w:cs="FrankRuehl" w:hint="cs"/>
          <w:vanish/>
          <w:color w:val="FF0000"/>
          <w:szCs w:val="20"/>
          <w:shd w:val="clear" w:color="auto" w:fill="FFFF99"/>
          <w:rtl/>
        </w:rPr>
      </w:pPr>
      <w:bookmarkStart w:id="185" w:name="Rov223"/>
      <w:r w:rsidRPr="00346B5C">
        <w:rPr>
          <w:rStyle w:val="default"/>
          <w:rFonts w:cs="FrankRuehl" w:hint="cs"/>
          <w:vanish/>
          <w:color w:val="FF0000"/>
          <w:szCs w:val="20"/>
          <w:shd w:val="clear" w:color="auto" w:fill="FFFF99"/>
          <w:rtl/>
        </w:rPr>
        <w:t>מיום 1.1.2016</w:t>
      </w:r>
    </w:p>
    <w:p w:rsidR="00485FF4" w:rsidRPr="00346B5C" w:rsidRDefault="00485FF4" w:rsidP="00485F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85FF4" w:rsidRPr="00346B5C" w:rsidRDefault="00485FF4" w:rsidP="00485FF4">
      <w:pPr>
        <w:pStyle w:val="P00"/>
        <w:spacing w:before="0"/>
        <w:ind w:left="0" w:right="1134"/>
        <w:rPr>
          <w:rStyle w:val="default"/>
          <w:rFonts w:cs="FrankRuehl" w:hint="cs"/>
          <w:vanish/>
          <w:szCs w:val="20"/>
          <w:shd w:val="clear" w:color="auto" w:fill="FFFF99"/>
          <w:rtl/>
        </w:rPr>
      </w:pPr>
      <w:hyperlink r:id="rId298"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509</w:t>
      </w:r>
    </w:p>
    <w:p w:rsidR="00485FF4" w:rsidRPr="00485FF4" w:rsidRDefault="00485FF4" w:rsidP="00485FF4">
      <w:pPr>
        <w:pStyle w:val="P00"/>
        <w:spacing w:before="0"/>
        <w:ind w:left="0" w:right="1134"/>
        <w:rPr>
          <w:rStyle w:val="default"/>
          <w:rFonts w:cs="FrankRuehl" w:hint="cs"/>
          <w:sz w:val="2"/>
          <w:szCs w:val="2"/>
          <w:shd w:val="clear" w:color="auto" w:fill="FFFF99"/>
          <w:rtl/>
        </w:rPr>
      </w:pPr>
      <w:r w:rsidRPr="00346B5C">
        <w:rPr>
          <w:rStyle w:val="default"/>
          <w:rFonts w:cs="FrankRuehl" w:hint="cs"/>
          <w:b/>
          <w:bCs/>
          <w:vanish/>
          <w:szCs w:val="20"/>
          <w:shd w:val="clear" w:color="auto" w:fill="FFFF99"/>
          <w:rtl/>
        </w:rPr>
        <w:t>הוספת פרט 13</w:t>
      </w:r>
      <w:bookmarkEnd w:id="185"/>
    </w:p>
    <w:p w:rsidR="00485FF4" w:rsidRDefault="00485FF4" w:rsidP="00485FF4">
      <w:pPr>
        <w:pStyle w:val="P00"/>
        <w:spacing w:before="72"/>
        <w:ind w:left="0" w:right="1134"/>
        <w:rPr>
          <w:rFonts w:hint="cs"/>
          <w:rtl/>
        </w:rPr>
      </w:pPr>
      <w:r>
        <w:rPr>
          <w:rtl/>
          <w:lang w:val="he-IL"/>
        </w:rPr>
        <w:pict>
          <v:shape id="_x0000_s2338" type="#_x0000_t202" style="position:absolute;left:0;text-align:left;margin-left:462pt;margin-top:7.1pt;width:80.25pt;height:11.2pt;z-index:251719168" filled="f" stroked="f">
            <v:textbox style="mso-next-textbox:#_x0000_s2338" inset="1mm,0,1mm,0">
              <w:txbxContent>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Pr>
          <w:rFonts w:hint="cs"/>
          <w:rtl/>
        </w:rPr>
        <w:t>14.</w:t>
      </w:r>
      <w:r>
        <w:rPr>
          <w:rFonts w:hint="cs"/>
          <w:rtl/>
        </w:rPr>
        <w:tab/>
        <w:t>מכשיר טלפון נייח אחד לדירתו של חבר הכנסת לפי קביעת חשב הכנסת</w:t>
      </w:r>
    </w:p>
    <w:p w:rsidR="00485FF4" w:rsidRPr="00346B5C" w:rsidRDefault="00485FF4" w:rsidP="00485FF4">
      <w:pPr>
        <w:pStyle w:val="P00"/>
        <w:spacing w:before="0"/>
        <w:ind w:left="0" w:right="1134"/>
        <w:rPr>
          <w:rStyle w:val="default"/>
          <w:rFonts w:cs="FrankRuehl" w:hint="cs"/>
          <w:vanish/>
          <w:color w:val="FF0000"/>
          <w:szCs w:val="20"/>
          <w:shd w:val="clear" w:color="auto" w:fill="FFFF99"/>
          <w:rtl/>
        </w:rPr>
      </w:pPr>
      <w:bookmarkStart w:id="186" w:name="Rov224"/>
      <w:r w:rsidRPr="00346B5C">
        <w:rPr>
          <w:rStyle w:val="default"/>
          <w:rFonts w:cs="FrankRuehl" w:hint="cs"/>
          <w:vanish/>
          <w:color w:val="FF0000"/>
          <w:szCs w:val="20"/>
          <w:shd w:val="clear" w:color="auto" w:fill="FFFF99"/>
          <w:rtl/>
        </w:rPr>
        <w:t>מיום 1.1.2016</w:t>
      </w:r>
    </w:p>
    <w:p w:rsidR="00485FF4" w:rsidRPr="00346B5C" w:rsidRDefault="00485FF4" w:rsidP="00485F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85FF4" w:rsidRPr="00346B5C" w:rsidRDefault="00485FF4" w:rsidP="00485FF4">
      <w:pPr>
        <w:pStyle w:val="P00"/>
        <w:spacing w:before="0"/>
        <w:ind w:left="0" w:right="1134"/>
        <w:rPr>
          <w:rStyle w:val="default"/>
          <w:rFonts w:cs="FrankRuehl" w:hint="cs"/>
          <w:vanish/>
          <w:szCs w:val="20"/>
          <w:shd w:val="clear" w:color="auto" w:fill="FFFF99"/>
          <w:rtl/>
        </w:rPr>
      </w:pPr>
      <w:hyperlink r:id="rId299"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509</w:t>
      </w:r>
    </w:p>
    <w:p w:rsidR="00485FF4" w:rsidRPr="00485FF4" w:rsidRDefault="00485FF4" w:rsidP="00485FF4">
      <w:pPr>
        <w:pStyle w:val="P00"/>
        <w:spacing w:before="0"/>
        <w:ind w:left="0" w:right="1134"/>
        <w:rPr>
          <w:rStyle w:val="default"/>
          <w:rFonts w:cs="FrankRuehl" w:hint="cs"/>
          <w:sz w:val="2"/>
          <w:szCs w:val="2"/>
          <w:shd w:val="clear" w:color="auto" w:fill="FFFF99"/>
          <w:rtl/>
        </w:rPr>
      </w:pPr>
      <w:r w:rsidRPr="00346B5C">
        <w:rPr>
          <w:rStyle w:val="default"/>
          <w:rFonts w:cs="FrankRuehl" w:hint="cs"/>
          <w:b/>
          <w:bCs/>
          <w:vanish/>
          <w:szCs w:val="20"/>
          <w:shd w:val="clear" w:color="auto" w:fill="FFFF99"/>
          <w:rtl/>
        </w:rPr>
        <w:t>הוספת פרט 14</w:t>
      </w:r>
      <w:bookmarkEnd w:id="186"/>
    </w:p>
    <w:p w:rsidR="00485FF4" w:rsidRDefault="00485FF4">
      <w:pPr>
        <w:pStyle w:val="P00"/>
        <w:spacing w:before="72"/>
        <w:ind w:left="0" w:right="1134"/>
        <w:rPr>
          <w:rStyle w:val="default"/>
          <w:rFonts w:cs="FrankRuehl" w:hint="cs"/>
          <w:rtl/>
        </w:rPr>
      </w:pPr>
    </w:p>
    <w:p w:rsidR="00485FF4" w:rsidRPr="00485FF4" w:rsidRDefault="00485FF4" w:rsidP="00485FF4">
      <w:pPr>
        <w:pStyle w:val="P00"/>
        <w:spacing w:before="72"/>
        <w:ind w:left="0" w:right="1134"/>
        <w:jc w:val="center"/>
        <w:rPr>
          <w:rFonts w:hint="cs"/>
          <w:b/>
          <w:bCs/>
          <w:sz w:val="22"/>
          <w:szCs w:val="22"/>
          <w:rtl/>
        </w:rPr>
      </w:pPr>
      <w:r w:rsidRPr="00485FF4">
        <w:rPr>
          <w:b/>
          <w:bCs/>
          <w:sz w:val="22"/>
          <w:szCs w:val="22"/>
          <w:rtl/>
          <w:lang w:val="he-IL"/>
        </w:rPr>
        <w:pict>
          <v:shape id="_x0000_s2339" type="#_x0000_t202" style="position:absolute;left:0;text-align:left;margin-left:462pt;margin-top:7.1pt;width:80.25pt;height:11.2pt;z-index:251720192" filled="f" stroked="f">
            <v:textbox style="mso-next-textbox:#_x0000_s2339" inset="1mm,0,1mm,0">
              <w:txbxContent>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sidRPr="00485FF4">
        <w:rPr>
          <w:rFonts w:hint="cs"/>
          <w:b/>
          <w:bCs/>
          <w:sz w:val="22"/>
          <w:szCs w:val="22"/>
          <w:rtl/>
        </w:rPr>
        <w:t>הצהרה לעניין כיבוד קל</w:t>
      </w:r>
    </w:p>
    <w:p w:rsidR="00485FF4" w:rsidRPr="00485FF4" w:rsidRDefault="00485FF4" w:rsidP="00485FF4">
      <w:pPr>
        <w:pStyle w:val="P00"/>
        <w:spacing w:before="72"/>
        <w:ind w:left="0" w:right="1134"/>
        <w:jc w:val="center"/>
        <w:rPr>
          <w:rFonts w:hint="cs"/>
          <w:sz w:val="24"/>
          <w:szCs w:val="24"/>
          <w:rtl/>
        </w:rPr>
      </w:pPr>
      <w:r w:rsidRPr="00485FF4">
        <w:rPr>
          <w:rFonts w:hint="cs"/>
          <w:sz w:val="24"/>
          <w:szCs w:val="24"/>
          <w:rtl/>
        </w:rPr>
        <w:t>(לפי פרט 7 לתוספת השישית)</w:t>
      </w:r>
    </w:p>
    <w:p w:rsidR="00485FF4" w:rsidRDefault="00485FF4" w:rsidP="00485FF4">
      <w:pPr>
        <w:pStyle w:val="P00"/>
        <w:spacing w:before="72"/>
        <w:ind w:left="0" w:right="1134"/>
        <w:rPr>
          <w:rFonts w:hint="cs"/>
          <w:rtl/>
        </w:rPr>
      </w:pPr>
      <w:r>
        <w:rPr>
          <w:rFonts w:hint="cs"/>
          <w:rtl/>
        </w:rPr>
        <w:t xml:space="preserve">אני, חבר הכנסת </w:t>
      </w:r>
      <w:r>
        <w:rPr>
          <w:rtl/>
        </w:rPr>
        <w:fldChar w:fldCharType="begin">
          <w:ffData>
            <w:name w:val="Text3"/>
            <w:enabled/>
            <w:calcOnExit w:val="0"/>
            <w:textInput/>
          </w:ffData>
        </w:fldChar>
      </w:r>
      <w:bookmarkStart w:id="187" w:name="Text3"/>
      <w:r>
        <w:rPr>
          <w:rtl/>
        </w:rPr>
        <w:instrText xml:space="preserve"> </w:instrText>
      </w:r>
      <w:r>
        <w:rPr>
          <w:rFonts w:hint="cs"/>
        </w:rPr>
        <w:instrText>FORMTEXT</w:instrText>
      </w:r>
      <w:r>
        <w:rPr>
          <w:rtl/>
        </w:rPr>
        <w:instrText xml:space="preserve"> </w:instrText>
      </w:r>
      <w:r>
        <w:rPr>
          <w:rtl/>
        </w:rPr>
        <w:fldChar w:fldCharType="separate"/>
      </w:r>
      <w:r w:rsidR="003F21C9">
        <w:rPr>
          <w:rtl/>
        </w:rPr>
        <w:t> </w:t>
      </w:r>
      <w:r w:rsidR="003F21C9">
        <w:rPr>
          <w:rtl/>
        </w:rPr>
        <w:t> </w:t>
      </w:r>
      <w:r w:rsidR="003F21C9">
        <w:rPr>
          <w:rtl/>
        </w:rPr>
        <w:t> </w:t>
      </w:r>
      <w:r w:rsidR="003F21C9">
        <w:rPr>
          <w:rtl/>
        </w:rPr>
        <w:t> </w:t>
      </w:r>
      <w:r w:rsidR="003F21C9">
        <w:rPr>
          <w:rtl/>
        </w:rPr>
        <w:t> </w:t>
      </w:r>
      <w:r>
        <w:rPr>
          <w:rtl/>
        </w:rPr>
        <w:fldChar w:fldCharType="end"/>
      </w:r>
      <w:bookmarkEnd w:id="187"/>
      <w:r>
        <w:rPr>
          <w:rFonts w:hint="cs"/>
          <w:rtl/>
        </w:rPr>
        <w:t xml:space="preserve"> מצהיר בזה כי הוצאות כיבוד קל ושתייה קלה בסך </w:t>
      </w:r>
      <w:r>
        <w:rPr>
          <w:rtl/>
        </w:rPr>
        <w:fldChar w:fldCharType="begin">
          <w:ffData>
            <w:name w:val="Text4"/>
            <w:enabled/>
            <w:calcOnExit w:val="0"/>
            <w:textInput/>
          </w:ffData>
        </w:fldChar>
      </w:r>
      <w:bookmarkStart w:id="188" w:name="Text4"/>
      <w:r>
        <w:rPr>
          <w:rtl/>
        </w:rPr>
        <w:instrText xml:space="preserve"> </w:instrText>
      </w:r>
      <w:r>
        <w:rPr>
          <w:rFonts w:hint="cs"/>
        </w:rPr>
        <w:instrText>FORMTEXT</w:instrText>
      </w:r>
      <w:r>
        <w:rPr>
          <w:rtl/>
        </w:rPr>
        <w:instrText xml:space="preserve"> </w:instrText>
      </w:r>
      <w:r>
        <w:rPr>
          <w:rtl/>
        </w:rPr>
        <w:fldChar w:fldCharType="separate"/>
      </w:r>
      <w:r w:rsidR="003F21C9">
        <w:rPr>
          <w:rtl/>
        </w:rPr>
        <w:t> </w:t>
      </w:r>
      <w:r w:rsidR="003F21C9">
        <w:rPr>
          <w:rtl/>
        </w:rPr>
        <w:t> </w:t>
      </w:r>
      <w:r w:rsidR="003F21C9">
        <w:rPr>
          <w:rtl/>
        </w:rPr>
        <w:t> </w:t>
      </w:r>
      <w:r w:rsidR="003F21C9">
        <w:rPr>
          <w:rtl/>
        </w:rPr>
        <w:t> </w:t>
      </w:r>
      <w:r w:rsidR="003F21C9">
        <w:rPr>
          <w:rtl/>
        </w:rPr>
        <w:t> </w:t>
      </w:r>
      <w:r>
        <w:rPr>
          <w:rtl/>
        </w:rPr>
        <w:fldChar w:fldCharType="end"/>
      </w:r>
      <w:bookmarkEnd w:id="188"/>
      <w:r>
        <w:rPr>
          <w:rFonts w:hint="cs"/>
          <w:rtl/>
        </w:rPr>
        <w:t xml:space="preserve"> שקלים חדשים, בהתאם לאישורים המצורפים, נעשו לשם מילוי תפקידי כחבר הכנסת.</w:t>
      </w:r>
    </w:p>
    <w:p w:rsidR="00485FF4" w:rsidRDefault="00485FF4" w:rsidP="00485FF4">
      <w:pPr>
        <w:pStyle w:val="P00"/>
        <w:spacing w:before="72"/>
        <w:ind w:left="0" w:right="1134"/>
        <w:rPr>
          <w:rFonts w:hint="cs"/>
          <w:rtl/>
        </w:rPr>
      </w:pPr>
      <w:r>
        <w:rPr>
          <w:rFonts w:hint="cs"/>
          <w:rtl/>
        </w:rPr>
        <w:t>הצהרה זו ניתנת לחשבות הכנסת לשם קבלת החזר הוצאות בעבור רכישת כיבוד קל.</w:t>
      </w:r>
    </w:p>
    <w:p w:rsidR="00485FF4" w:rsidRDefault="00485FF4" w:rsidP="00485FF4">
      <w:pPr>
        <w:pStyle w:val="P00"/>
        <w:spacing w:before="72"/>
        <w:ind w:left="0" w:right="1134"/>
        <w:rPr>
          <w:rFonts w:hint="cs"/>
          <w:rtl/>
        </w:rPr>
      </w:pPr>
    </w:p>
    <w:p w:rsidR="00485FF4" w:rsidRDefault="00485FF4" w:rsidP="00485FF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 xml:space="preserve">תאריך </w:t>
      </w:r>
      <w:r>
        <w:rPr>
          <w:rtl/>
        </w:rPr>
        <w:fldChar w:fldCharType="begin">
          <w:ffData>
            <w:name w:val="Text5"/>
            <w:enabled/>
            <w:calcOnExit w:val="0"/>
            <w:textInput/>
          </w:ffData>
        </w:fldChar>
      </w:r>
      <w:bookmarkStart w:id="189" w:name="Text5"/>
      <w:r>
        <w:rPr>
          <w:rtl/>
        </w:rPr>
        <w:instrText xml:space="preserve"> </w:instrText>
      </w:r>
      <w:r>
        <w:rPr>
          <w:rFonts w:hint="cs"/>
        </w:rPr>
        <w:instrText>FORMTEXT</w:instrText>
      </w:r>
      <w:r>
        <w:rPr>
          <w:rtl/>
        </w:rPr>
        <w:instrText xml:space="preserve"> </w:instrText>
      </w:r>
      <w:r>
        <w:rPr>
          <w:rtl/>
        </w:rPr>
        <w:fldChar w:fldCharType="separate"/>
      </w:r>
      <w:r w:rsidR="003F21C9">
        <w:rPr>
          <w:rtl/>
        </w:rPr>
        <w:t> </w:t>
      </w:r>
      <w:r w:rsidR="003F21C9">
        <w:rPr>
          <w:rtl/>
        </w:rPr>
        <w:t> </w:t>
      </w:r>
      <w:r w:rsidR="003F21C9">
        <w:rPr>
          <w:rtl/>
        </w:rPr>
        <w:t> </w:t>
      </w:r>
      <w:r w:rsidR="003F21C9">
        <w:rPr>
          <w:rtl/>
        </w:rPr>
        <w:t> </w:t>
      </w:r>
      <w:r w:rsidR="003F21C9">
        <w:rPr>
          <w:rtl/>
        </w:rPr>
        <w:t> </w:t>
      </w:r>
      <w:r>
        <w:rPr>
          <w:rtl/>
        </w:rPr>
        <w:fldChar w:fldCharType="end"/>
      </w:r>
      <w:bookmarkEnd w:id="189"/>
      <w:r>
        <w:rPr>
          <w:rFonts w:hint="cs"/>
          <w:rtl/>
        </w:rPr>
        <w:tab/>
        <w:t>________________</w:t>
      </w:r>
    </w:p>
    <w:p w:rsidR="00485FF4" w:rsidRPr="00485FF4" w:rsidRDefault="00485FF4" w:rsidP="00485FF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rPr>
      </w:pPr>
      <w:r w:rsidRPr="00485FF4">
        <w:rPr>
          <w:rFonts w:hint="cs"/>
          <w:sz w:val="22"/>
          <w:szCs w:val="22"/>
          <w:rtl/>
        </w:rPr>
        <w:tab/>
        <w:t>חבר הכנסת</w:t>
      </w:r>
    </w:p>
    <w:p w:rsidR="00485FF4" w:rsidRDefault="00485FF4">
      <w:pPr>
        <w:pStyle w:val="P00"/>
        <w:spacing w:before="72"/>
        <w:ind w:left="0" w:right="1134"/>
        <w:rPr>
          <w:rStyle w:val="default"/>
          <w:rFonts w:cs="FrankRuehl" w:hint="cs"/>
          <w:rtl/>
        </w:rPr>
      </w:pPr>
    </w:p>
    <w:p w:rsidR="00485FF4" w:rsidRPr="00485FF4" w:rsidRDefault="00485FF4" w:rsidP="00485FF4">
      <w:pPr>
        <w:pStyle w:val="P00"/>
        <w:spacing w:before="72"/>
        <w:ind w:left="0" w:right="1134"/>
        <w:jc w:val="center"/>
        <w:rPr>
          <w:rFonts w:hint="cs"/>
          <w:b/>
          <w:bCs/>
          <w:sz w:val="22"/>
          <w:szCs w:val="22"/>
          <w:rtl/>
        </w:rPr>
      </w:pPr>
      <w:r w:rsidRPr="00485FF4">
        <w:rPr>
          <w:b/>
          <w:bCs/>
          <w:sz w:val="22"/>
          <w:szCs w:val="22"/>
          <w:rtl/>
          <w:lang w:val="he-IL"/>
        </w:rPr>
        <w:pict>
          <v:shape id="_x0000_s2340" type="#_x0000_t202" style="position:absolute;left:0;text-align:left;margin-left:462pt;margin-top:7.1pt;width:80.25pt;height:11.2pt;z-index:251721216" filled="f" stroked="f">
            <v:textbox style="mso-next-textbox:#_x0000_s2340" inset="1mm,0,1mm,0">
              <w:txbxContent>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sidRPr="00485FF4">
        <w:rPr>
          <w:rFonts w:hint="cs"/>
          <w:b/>
          <w:bCs/>
          <w:sz w:val="22"/>
          <w:szCs w:val="22"/>
          <w:rtl/>
        </w:rPr>
        <w:t xml:space="preserve">הצהרה לעניין </w:t>
      </w:r>
      <w:r>
        <w:rPr>
          <w:rFonts w:hint="cs"/>
          <w:b/>
          <w:bCs/>
          <w:sz w:val="22"/>
          <w:szCs w:val="22"/>
          <w:rtl/>
        </w:rPr>
        <w:t>טלפון סלולרי</w:t>
      </w:r>
    </w:p>
    <w:p w:rsidR="00485FF4" w:rsidRPr="00485FF4" w:rsidRDefault="00485FF4" w:rsidP="00485FF4">
      <w:pPr>
        <w:pStyle w:val="P00"/>
        <w:spacing w:before="72"/>
        <w:ind w:left="0" w:right="1134"/>
        <w:jc w:val="center"/>
        <w:rPr>
          <w:rFonts w:hint="cs"/>
          <w:sz w:val="24"/>
          <w:szCs w:val="24"/>
          <w:rtl/>
        </w:rPr>
      </w:pPr>
      <w:r w:rsidRPr="00485FF4">
        <w:rPr>
          <w:rFonts w:hint="cs"/>
          <w:sz w:val="24"/>
          <w:szCs w:val="24"/>
          <w:rtl/>
        </w:rPr>
        <w:t xml:space="preserve">(לפי פרט </w:t>
      </w:r>
      <w:r>
        <w:rPr>
          <w:rFonts w:hint="cs"/>
          <w:sz w:val="24"/>
          <w:szCs w:val="24"/>
          <w:rtl/>
        </w:rPr>
        <w:t>13</w:t>
      </w:r>
      <w:r w:rsidRPr="00485FF4">
        <w:rPr>
          <w:rFonts w:hint="cs"/>
          <w:sz w:val="24"/>
          <w:szCs w:val="24"/>
          <w:rtl/>
        </w:rPr>
        <w:t xml:space="preserve"> לתוספת השישית)</w:t>
      </w:r>
    </w:p>
    <w:p w:rsidR="00485FF4" w:rsidRDefault="00485FF4">
      <w:pPr>
        <w:pStyle w:val="P00"/>
        <w:spacing w:before="72"/>
        <w:ind w:left="0" w:right="1134"/>
        <w:rPr>
          <w:rStyle w:val="default"/>
          <w:rFonts w:cs="FrankRuehl" w:hint="cs"/>
          <w:rtl/>
        </w:rPr>
      </w:pPr>
      <w:r>
        <w:rPr>
          <w:rStyle w:val="default"/>
          <w:rFonts w:cs="FrankRuehl" w:hint="cs"/>
          <w:rtl/>
        </w:rPr>
        <w:t xml:space="preserve">אני, חבר הכנסת </w:t>
      </w:r>
      <w:r>
        <w:rPr>
          <w:rStyle w:val="default"/>
          <w:rFonts w:cs="FrankRuehl"/>
          <w:rtl/>
        </w:rPr>
        <w:fldChar w:fldCharType="begin">
          <w:ffData>
            <w:name w:val="Text6"/>
            <w:enabled/>
            <w:calcOnExit w:val="0"/>
            <w:textInput/>
          </w:ffData>
        </w:fldChar>
      </w:r>
      <w:bookmarkStart w:id="190"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90"/>
      <w:r>
        <w:rPr>
          <w:rStyle w:val="default"/>
          <w:rFonts w:cs="FrankRuehl" w:hint="cs"/>
          <w:rtl/>
        </w:rPr>
        <w:t xml:space="preserve">מצהיר בזה כי טלפון סלולרי שמספרו </w:t>
      </w:r>
      <w:r>
        <w:rPr>
          <w:rStyle w:val="default"/>
          <w:rFonts w:cs="FrankRuehl"/>
          <w:rtl/>
        </w:rPr>
        <w:fldChar w:fldCharType="begin">
          <w:ffData>
            <w:name w:val="Text7"/>
            <w:enabled/>
            <w:calcOnExit w:val="0"/>
            <w:textInput/>
          </w:ffData>
        </w:fldChar>
      </w:r>
      <w:bookmarkStart w:id="191"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91"/>
      <w:r>
        <w:rPr>
          <w:rStyle w:val="default"/>
          <w:rFonts w:cs="FrankRuehl" w:hint="cs"/>
          <w:rtl/>
        </w:rPr>
        <w:t xml:space="preserve"> נמצא בשימושי לשם מילוי תפקידי כחבר הכנסת.</w:t>
      </w:r>
    </w:p>
    <w:p w:rsidR="00485FF4" w:rsidRDefault="00485FF4">
      <w:pPr>
        <w:pStyle w:val="P00"/>
        <w:spacing w:before="72"/>
        <w:ind w:left="0" w:right="1134"/>
        <w:rPr>
          <w:rStyle w:val="default"/>
          <w:rFonts w:cs="FrankRuehl" w:hint="cs"/>
          <w:rtl/>
        </w:rPr>
      </w:pPr>
      <w:r>
        <w:rPr>
          <w:rStyle w:val="default"/>
          <w:rFonts w:cs="FrankRuehl" w:hint="cs"/>
          <w:rtl/>
        </w:rPr>
        <w:t>הצהרה זו ניתנת לחשבות הכנסת לשם קבלת החזר הוצאות אחזקה ושימוש בטלפון סלולרי זה.</w:t>
      </w:r>
    </w:p>
    <w:p w:rsidR="00485FF4" w:rsidRDefault="00485FF4">
      <w:pPr>
        <w:pStyle w:val="P00"/>
        <w:spacing w:before="72"/>
        <w:ind w:left="0" w:right="1134"/>
        <w:rPr>
          <w:rStyle w:val="default"/>
          <w:rFonts w:cs="FrankRuehl" w:hint="cs"/>
          <w:rtl/>
        </w:rPr>
      </w:pPr>
    </w:p>
    <w:p w:rsidR="00485FF4" w:rsidRDefault="00485FF4" w:rsidP="00485FF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8"/>
            <w:enabled/>
            <w:calcOnExit w:val="0"/>
            <w:textInput/>
          </w:ffData>
        </w:fldChar>
      </w:r>
      <w:bookmarkStart w:id="192"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sidR="003F21C9">
        <w:rPr>
          <w:rStyle w:val="default"/>
          <w:rFonts w:cs="FrankRuehl"/>
          <w:rtl/>
        </w:rPr>
        <w:t> </w:t>
      </w:r>
      <w:r>
        <w:rPr>
          <w:rStyle w:val="default"/>
          <w:rFonts w:cs="FrankRuehl"/>
          <w:rtl/>
        </w:rPr>
        <w:fldChar w:fldCharType="end"/>
      </w:r>
      <w:bookmarkEnd w:id="192"/>
      <w:r>
        <w:rPr>
          <w:rStyle w:val="default"/>
          <w:rFonts w:cs="FrankRuehl" w:hint="cs"/>
          <w:rtl/>
        </w:rPr>
        <w:tab/>
        <w:t>________________</w:t>
      </w:r>
    </w:p>
    <w:p w:rsidR="00485FF4" w:rsidRPr="00485FF4" w:rsidRDefault="00485FF4" w:rsidP="00485FF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85FF4">
        <w:rPr>
          <w:rStyle w:val="default"/>
          <w:rFonts w:cs="FrankRuehl" w:hint="cs"/>
          <w:sz w:val="22"/>
          <w:szCs w:val="22"/>
          <w:rtl/>
        </w:rPr>
        <w:tab/>
        <w:t>חבר הכנסת</w:t>
      </w:r>
    </w:p>
    <w:p w:rsidR="00485FF4" w:rsidRDefault="00485FF4">
      <w:pPr>
        <w:pStyle w:val="P00"/>
        <w:spacing w:before="72"/>
        <w:ind w:left="0" w:right="1134"/>
        <w:rPr>
          <w:rStyle w:val="default"/>
          <w:rFonts w:cs="FrankRuehl" w:hint="cs"/>
          <w:rtl/>
        </w:rPr>
      </w:pPr>
    </w:p>
    <w:p w:rsidR="002C368F" w:rsidRPr="00196DF8" w:rsidRDefault="002C368F">
      <w:pPr>
        <w:pStyle w:val="medium2-header"/>
        <w:keepLines w:val="0"/>
        <w:spacing w:before="72"/>
        <w:ind w:left="0" w:right="1134"/>
        <w:rPr>
          <w:noProof/>
          <w:rtl/>
        </w:rPr>
      </w:pPr>
      <w:bookmarkStart w:id="193" w:name="med18"/>
      <w:bookmarkEnd w:id="193"/>
      <w:r w:rsidRPr="00196DF8">
        <w:rPr>
          <w:noProof/>
          <w:rtl/>
          <w:lang w:eastAsia="en-US"/>
        </w:rPr>
        <w:pict>
          <v:shape id="_x0000_s2153" type="#_x0000_t202" style="position:absolute;left:0;text-align:left;margin-left:473.85pt;margin-top:2.65pt;width:76.65pt;height:25.35pt;z-index:251655680" filled="f" stroked="f">
            <v:textbox inset="1mm,0,1mm,0">
              <w:txbxContent>
                <w:p w:rsidR="003666A8" w:rsidRDefault="003666A8">
                  <w:pPr>
                    <w:spacing w:line="160" w:lineRule="exact"/>
                    <w:jc w:val="left"/>
                    <w:rPr>
                      <w:rFonts w:cs="Miriam" w:hint="cs"/>
                      <w:szCs w:val="18"/>
                      <w:rtl/>
                    </w:rPr>
                  </w:pPr>
                  <w:r>
                    <w:rPr>
                      <w:rFonts w:cs="Miriam" w:hint="cs"/>
                      <w:szCs w:val="18"/>
                      <w:rtl/>
                    </w:rPr>
                    <w:t>החלטה (מס' 2) תשס"ד-2004</w:t>
                  </w:r>
                </w:p>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sidRPr="00196DF8">
        <w:rPr>
          <w:noProof/>
          <w:rtl/>
        </w:rPr>
        <w:t>ת</w:t>
      </w:r>
      <w:r w:rsidRPr="00196DF8">
        <w:rPr>
          <w:rFonts w:hint="cs"/>
          <w:noProof/>
          <w:rtl/>
        </w:rPr>
        <w:t>וספת שביעית</w:t>
      </w:r>
    </w:p>
    <w:p w:rsidR="002C368F" w:rsidRPr="00196DF8" w:rsidRDefault="002C368F" w:rsidP="00485FF4">
      <w:pPr>
        <w:pStyle w:val="P00"/>
        <w:spacing w:before="72"/>
        <w:ind w:left="0" w:right="1134"/>
        <w:jc w:val="center"/>
        <w:rPr>
          <w:rStyle w:val="default"/>
          <w:rFonts w:cs="FrankRuehl" w:hint="cs"/>
          <w:sz w:val="24"/>
          <w:szCs w:val="24"/>
          <w:rtl/>
        </w:rPr>
      </w:pPr>
      <w:r w:rsidRPr="00196DF8">
        <w:rPr>
          <w:rStyle w:val="default"/>
          <w:rFonts w:cs="FrankRuehl"/>
          <w:sz w:val="24"/>
          <w:szCs w:val="24"/>
          <w:rtl/>
        </w:rPr>
        <w:t>(</w:t>
      </w:r>
      <w:r w:rsidRPr="00196DF8">
        <w:rPr>
          <w:rStyle w:val="default"/>
          <w:rFonts w:cs="FrankRuehl" w:hint="cs"/>
          <w:sz w:val="24"/>
          <w:szCs w:val="24"/>
          <w:rtl/>
        </w:rPr>
        <w:t>סעיף 32(א))</w:t>
      </w:r>
    </w:p>
    <w:p w:rsidR="002C368F" w:rsidRPr="00346B5C" w:rsidRDefault="002C368F">
      <w:pPr>
        <w:pStyle w:val="P00"/>
        <w:spacing w:before="0"/>
        <w:ind w:left="0" w:right="1134"/>
        <w:rPr>
          <w:rStyle w:val="default"/>
          <w:rFonts w:cs="FrankRuehl" w:hint="cs"/>
          <w:vanish/>
          <w:color w:val="FF0000"/>
          <w:szCs w:val="20"/>
          <w:shd w:val="clear" w:color="auto" w:fill="FFFF99"/>
          <w:rtl/>
        </w:rPr>
      </w:pPr>
      <w:bookmarkStart w:id="194" w:name="Rov226"/>
      <w:r w:rsidRPr="00346B5C">
        <w:rPr>
          <w:rStyle w:val="default"/>
          <w:rFonts w:cs="FrankRuehl" w:hint="cs"/>
          <w:vanish/>
          <w:color w:val="FF0000"/>
          <w:szCs w:val="20"/>
          <w:shd w:val="clear" w:color="auto" w:fill="FFFF99"/>
          <w:rtl/>
        </w:rPr>
        <w:t>מיום 1.6.2004</w:t>
      </w:r>
    </w:p>
    <w:p w:rsidR="002C368F" w:rsidRPr="00346B5C" w:rsidRDefault="002C368F">
      <w:pPr>
        <w:pStyle w:val="P00"/>
        <w:spacing w:before="0"/>
        <w:ind w:left="0" w:right="1134"/>
        <w:rPr>
          <w:rStyle w:val="default"/>
          <w:rFonts w:cs="FrankRuehl" w:hint="cs"/>
          <w:b/>
          <w:bCs/>
          <w:vanish/>
          <w:szCs w:val="20"/>
          <w:shd w:val="clear" w:color="auto" w:fill="FFFF99"/>
          <w:rtl/>
        </w:rPr>
      </w:pPr>
      <w:r w:rsidRPr="00346B5C">
        <w:rPr>
          <w:rStyle w:val="default"/>
          <w:rFonts w:cs="FrankRuehl" w:hint="cs"/>
          <w:b/>
          <w:bCs/>
          <w:vanish/>
          <w:szCs w:val="20"/>
          <w:shd w:val="clear" w:color="auto" w:fill="FFFF99"/>
          <w:rtl/>
        </w:rPr>
        <w:t>החלטה (מס' 2) תשס"ד-2004</w:t>
      </w:r>
    </w:p>
    <w:p w:rsidR="002C368F" w:rsidRPr="00346B5C" w:rsidRDefault="002C368F">
      <w:pPr>
        <w:pStyle w:val="P00"/>
        <w:spacing w:before="0"/>
        <w:ind w:left="0" w:right="1134"/>
        <w:rPr>
          <w:rStyle w:val="default"/>
          <w:rFonts w:cs="FrankRuehl" w:hint="cs"/>
          <w:vanish/>
          <w:szCs w:val="20"/>
          <w:shd w:val="clear" w:color="auto" w:fill="FFFF99"/>
          <w:rtl/>
        </w:rPr>
      </w:pPr>
      <w:hyperlink r:id="rId300" w:history="1">
        <w:r w:rsidRPr="00346B5C">
          <w:rPr>
            <w:rStyle w:val="Hyperlink"/>
            <w:rFonts w:hint="cs"/>
            <w:vanish/>
            <w:szCs w:val="20"/>
            <w:shd w:val="clear" w:color="auto" w:fill="FFFF99"/>
            <w:rtl/>
          </w:rPr>
          <w:t>ק"ת תשס"ד מס' 6322</w:t>
        </w:r>
      </w:hyperlink>
      <w:r w:rsidRPr="00346B5C">
        <w:rPr>
          <w:rStyle w:val="default"/>
          <w:rFonts w:cs="FrankRuehl" w:hint="cs"/>
          <w:vanish/>
          <w:szCs w:val="20"/>
          <w:shd w:val="clear" w:color="auto" w:fill="FFFF99"/>
          <w:rtl/>
        </w:rPr>
        <w:t xml:space="preserve"> מיום 15.6.2004 עמ' 701</w:t>
      </w:r>
    </w:p>
    <w:p w:rsidR="002C368F" w:rsidRPr="00346B5C" w:rsidRDefault="002C368F">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הוספת תוספת שביעית</w:t>
      </w:r>
    </w:p>
    <w:p w:rsidR="00485FF4" w:rsidRPr="00346B5C" w:rsidRDefault="00485FF4" w:rsidP="00485FF4">
      <w:pPr>
        <w:pStyle w:val="P00"/>
        <w:spacing w:before="0"/>
        <w:ind w:left="0" w:right="1134"/>
        <w:rPr>
          <w:rStyle w:val="default"/>
          <w:rFonts w:cs="FrankRuehl" w:hint="cs"/>
          <w:vanish/>
          <w:szCs w:val="20"/>
          <w:shd w:val="clear" w:color="auto" w:fill="FFFF99"/>
          <w:rtl/>
        </w:rPr>
      </w:pPr>
    </w:p>
    <w:p w:rsidR="00485FF4" w:rsidRPr="00346B5C" w:rsidRDefault="00485FF4" w:rsidP="00485FF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485FF4" w:rsidRPr="00346B5C" w:rsidRDefault="00485FF4" w:rsidP="00485F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85FF4" w:rsidRPr="00346B5C" w:rsidRDefault="00485FF4" w:rsidP="00485FF4">
      <w:pPr>
        <w:pStyle w:val="P00"/>
        <w:spacing w:before="0"/>
        <w:ind w:left="0" w:right="1134"/>
        <w:rPr>
          <w:rStyle w:val="default"/>
          <w:rFonts w:cs="FrankRuehl" w:hint="cs"/>
          <w:vanish/>
          <w:szCs w:val="20"/>
          <w:shd w:val="clear" w:color="auto" w:fill="FFFF99"/>
          <w:rtl/>
        </w:rPr>
      </w:pPr>
      <w:hyperlink r:id="rId301"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509</w:t>
      </w:r>
    </w:p>
    <w:p w:rsidR="00485FF4" w:rsidRPr="00485FF4" w:rsidRDefault="00485FF4" w:rsidP="00485FF4">
      <w:pPr>
        <w:pStyle w:val="P00"/>
        <w:ind w:left="0" w:right="1134"/>
        <w:rPr>
          <w:rStyle w:val="default"/>
          <w:rFonts w:cs="FrankRuehl" w:hint="cs"/>
          <w:sz w:val="2"/>
          <w:szCs w:val="2"/>
          <w:shd w:val="clear" w:color="auto" w:fill="FFFF99"/>
          <w:rtl/>
        </w:rPr>
      </w:pPr>
      <w:r w:rsidRPr="00346B5C">
        <w:rPr>
          <w:rStyle w:val="default"/>
          <w:rFonts w:cs="FrankRuehl" w:hint="cs"/>
          <w:strike/>
          <w:vanish/>
          <w:sz w:val="22"/>
          <w:szCs w:val="22"/>
          <w:shd w:val="clear" w:color="auto" w:fill="FFFF99"/>
          <w:rtl/>
        </w:rPr>
        <w:t>(סעיף 32(א2))</w:t>
      </w:r>
      <w:r w:rsidRPr="00346B5C">
        <w:rPr>
          <w:rStyle w:val="default"/>
          <w:rFonts w:cs="FrankRuehl" w:hint="cs"/>
          <w:vanish/>
          <w:sz w:val="22"/>
          <w:szCs w:val="22"/>
          <w:shd w:val="clear" w:color="auto" w:fill="FFFF99"/>
          <w:rtl/>
        </w:rPr>
        <w:t xml:space="preserve"> </w:t>
      </w:r>
      <w:r w:rsidRPr="00346B5C">
        <w:rPr>
          <w:rStyle w:val="default"/>
          <w:rFonts w:cs="FrankRuehl" w:hint="cs"/>
          <w:vanish/>
          <w:sz w:val="22"/>
          <w:szCs w:val="22"/>
          <w:u w:val="single"/>
          <w:shd w:val="clear" w:color="auto" w:fill="FFFF99"/>
          <w:rtl/>
        </w:rPr>
        <w:t>(סעיף 32(א))</w:t>
      </w:r>
      <w:bookmarkEnd w:id="194"/>
    </w:p>
    <w:p w:rsidR="002C368F" w:rsidRDefault="002C368F">
      <w:pPr>
        <w:pStyle w:val="P00"/>
        <w:spacing w:before="72"/>
        <w:ind w:left="0" w:right="1134"/>
        <w:rPr>
          <w:rFonts w:hint="cs"/>
          <w:rtl/>
        </w:rPr>
      </w:pPr>
      <w:r>
        <w:rPr>
          <w:rFonts w:hint="cs"/>
          <w:rtl/>
        </w:rPr>
        <w:t>1.</w:t>
      </w:r>
      <w:r>
        <w:rPr>
          <w:rFonts w:hint="cs"/>
          <w:rtl/>
        </w:rPr>
        <w:tab/>
        <w:t>ריהוט משרדי</w:t>
      </w:r>
    </w:p>
    <w:p w:rsidR="002C368F" w:rsidRDefault="002C368F">
      <w:pPr>
        <w:pStyle w:val="P00"/>
        <w:spacing w:before="72"/>
        <w:ind w:left="0" w:right="1134"/>
        <w:rPr>
          <w:rFonts w:hint="cs"/>
          <w:rtl/>
        </w:rPr>
      </w:pPr>
      <w:r>
        <w:rPr>
          <w:rFonts w:hint="cs"/>
          <w:rtl/>
        </w:rPr>
        <w:t>2.</w:t>
      </w:r>
      <w:r>
        <w:rPr>
          <w:rFonts w:hint="cs"/>
          <w:rtl/>
        </w:rPr>
        <w:tab/>
        <w:t>צורכי משרד</w:t>
      </w:r>
    </w:p>
    <w:p w:rsidR="002C368F" w:rsidRDefault="002C368F">
      <w:pPr>
        <w:pStyle w:val="P00"/>
        <w:spacing w:before="72"/>
        <w:ind w:left="0" w:right="1134"/>
        <w:rPr>
          <w:rFonts w:hint="cs"/>
          <w:rtl/>
        </w:rPr>
      </w:pPr>
      <w:r>
        <w:rPr>
          <w:rFonts w:hint="cs"/>
          <w:rtl/>
        </w:rPr>
        <w:t>3.</w:t>
      </w:r>
      <w:r>
        <w:rPr>
          <w:rFonts w:hint="cs"/>
          <w:rtl/>
        </w:rPr>
        <w:tab/>
        <w:t>טלוויזיה</w:t>
      </w:r>
    </w:p>
    <w:p w:rsidR="002C368F" w:rsidRDefault="00485FF4">
      <w:pPr>
        <w:pStyle w:val="P00"/>
        <w:spacing w:before="72"/>
        <w:ind w:left="0" w:right="1134"/>
        <w:rPr>
          <w:rFonts w:hint="cs"/>
          <w:rtl/>
        </w:rPr>
      </w:pPr>
      <w:r>
        <w:rPr>
          <w:rFonts w:hint="cs"/>
          <w:rtl/>
          <w:lang w:eastAsia="en-US"/>
        </w:rPr>
        <w:pict>
          <v:shape id="_x0000_s2343" type="#_x0000_t202" style="position:absolute;left:0;text-align:left;margin-left:465.6pt;margin-top:7.2pt;width:76.75pt;height:11.2pt;z-index:251722240" filled="f" stroked="f">
            <v:textbox inset="1mm,0,1mm,0">
              <w:txbxContent>
                <w:p w:rsidR="003666A8" w:rsidRDefault="003666A8" w:rsidP="00485FF4">
                  <w:pPr>
                    <w:spacing w:line="160" w:lineRule="exact"/>
                    <w:jc w:val="left"/>
                    <w:rPr>
                      <w:rFonts w:cs="Miriam" w:hint="cs"/>
                      <w:szCs w:val="18"/>
                      <w:rtl/>
                    </w:rPr>
                  </w:pPr>
                  <w:r>
                    <w:rPr>
                      <w:rFonts w:cs="Miriam" w:hint="cs"/>
                      <w:szCs w:val="18"/>
                      <w:rtl/>
                    </w:rPr>
                    <w:t>החלטה תשע"ו-2015</w:t>
                  </w:r>
                </w:p>
              </w:txbxContent>
            </v:textbox>
            <w10:anchorlock/>
          </v:shape>
        </w:pict>
      </w:r>
      <w:r w:rsidR="002C368F">
        <w:rPr>
          <w:rFonts w:hint="cs"/>
          <w:rtl/>
        </w:rPr>
        <w:t>4.</w:t>
      </w:r>
      <w:r w:rsidR="002C368F">
        <w:rPr>
          <w:rFonts w:hint="cs"/>
          <w:rtl/>
        </w:rPr>
        <w:tab/>
        <w:t>מקרר משרדי</w:t>
      </w:r>
      <w:r>
        <w:rPr>
          <w:rFonts w:hint="cs"/>
          <w:rtl/>
        </w:rPr>
        <w:t>, טוסטר, מיקרוגל</w:t>
      </w:r>
    </w:p>
    <w:p w:rsidR="002C368F" w:rsidRDefault="00590F1D" w:rsidP="00590F1D">
      <w:pPr>
        <w:pStyle w:val="P00"/>
        <w:spacing w:before="72"/>
        <w:ind w:left="0" w:right="1134"/>
        <w:rPr>
          <w:rFonts w:hint="cs"/>
          <w:rtl/>
        </w:rPr>
      </w:pPr>
      <w:r>
        <w:rPr>
          <w:rFonts w:hint="cs"/>
          <w:rtl/>
          <w:lang w:eastAsia="en-US"/>
        </w:rPr>
        <w:pict>
          <v:shape id="_x0000_s2189" type="#_x0000_t202" style="position:absolute;left:0;text-align:left;margin-left:470.25pt;margin-top:7.1pt;width:1in;height:22.4pt;z-index:251672064" filled="f" stroked="f">
            <v:textbox style="mso-next-textbox:#_x0000_s2189" inset="1mm,0,1mm,0">
              <w:txbxContent>
                <w:p w:rsidR="003666A8" w:rsidRDefault="003666A8" w:rsidP="00590F1D">
                  <w:pPr>
                    <w:spacing w:line="160" w:lineRule="exact"/>
                    <w:jc w:val="left"/>
                    <w:rPr>
                      <w:rFonts w:cs="Miriam" w:hint="cs"/>
                      <w:szCs w:val="18"/>
                      <w:rtl/>
                    </w:rPr>
                  </w:pPr>
                  <w:r>
                    <w:rPr>
                      <w:rFonts w:cs="Miriam" w:hint="cs"/>
                      <w:szCs w:val="18"/>
                      <w:rtl/>
                    </w:rPr>
                    <w:t>החלטה (מס' 2) תשס"ט-2009</w:t>
                  </w:r>
                </w:p>
              </w:txbxContent>
            </v:textbox>
            <w10:anchorlock/>
          </v:shape>
        </w:pict>
      </w:r>
      <w:r w:rsidR="002C368F">
        <w:rPr>
          <w:rFonts w:hint="cs"/>
          <w:rtl/>
        </w:rPr>
        <w:t>5.</w:t>
      </w:r>
      <w:r w:rsidR="002C368F">
        <w:rPr>
          <w:rFonts w:hint="cs"/>
          <w:rtl/>
        </w:rPr>
        <w:tab/>
      </w:r>
      <w:r>
        <w:rPr>
          <w:rFonts w:hint="cs"/>
          <w:rtl/>
        </w:rPr>
        <w:t>(נמחקה)</w:t>
      </w:r>
    </w:p>
    <w:p w:rsidR="002C368F" w:rsidRDefault="002C368F">
      <w:pPr>
        <w:pStyle w:val="P00"/>
        <w:spacing w:before="72"/>
        <w:ind w:left="0" w:right="1134"/>
        <w:rPr>
          <w:rFonts w:hint="cs"/>
          <w:rtl/>
        </w:rPr>
      </w:pPr>
      <w:r>
        <w:rPr>
          <w:rFonts w:hint="cs"/>
          <w:rtl/>
        </w:rPr>
        <w:t>6.</w:t>
      </w:r>
      <w:r>
        <w:rPr>
          <w:rFonts w:hint="cs"/>
          <w:rtl/>
        </w:rPr>
        <w:tab/>
        <w:t>מחשבים</w:t>
      </w:r>
    </w:p>
    <w:p w:rsidR="002C368F" w:rsidRDefault="002C368F">
      <w:pPr>
        <w:pStyle w:val="P00"/>
        <w:spacing w:before="72"/>
        <w:ind w:left="0" w:right="1134"/>
        <w:rPr>
          <w:rFonts w:hint="cs"/>
          <w:rtl/>
        </w:rPr>
      </w:pPr>
      <w:r>
        <w:rPr>
          <w:rFonts w:hint="cs"/>
          <w:rtl/>
        </w:rPr>
        <w:t>7.</w:t>
      </w:r>
      <w:r>
        <w:rPr>
          <w:rFonts w:hint="cs"/>
          <w:rtl/>
        </w:rPr>
        <w:tab/>
        <w:t>מדפסת</w:t>
      </w:r>
    </w:p>
    <w:p w:rsidR="002C368F" w:rsidRDefault="002C368F">
      <w:pPr>
        <w:pStyle w:val="P00"/>
        <w:spacing w:before="72"/>
        <w:ind w:left="0" w:right="1134"/>
        <w:rPr>
          <w:rFonts w:hint="cs"/>
          <w:rtl/>
        </w:rPr>
      </w:pPr>
      <w:r>
        <w:rPr>
          <w:rFonts w:hint="cs"/>
          <w:rtl/>
        </w:rPr>
        <w:t>8.</w:t>
      </w:r>
      <w:r>
        <w:rPr>
          <w:rFonts w:hint="cs"/>
          <w:rtl/>
        </w:rPr>
        <w:tab/>
        <w:t>פקסימיליה</w:t>
      </w:r>
    </w:p>
    <w:p w:rsidR="002C368F" w:rsidRDefault="002C368F">
      <w:pPr>
        <w:pStyle w:val="P00"/>
        <w:spacing w:before="72"/>
        <w:ind w:left="0" w:right="1134"/>
        <w:rPr>
          <w:rFonts w:hint="cs"/>
          <w:rtl/>
        </w:rPr>
      </w:pPr>
      <w:r>
        <w:rPr>
          <w:rFonts w:hint="cs"/>
          <w:rtl/>
        </w:rPr>
        <w:t>9.</w:t>
      </w:r>
      <w:r>
        <w:rPr>
          <w:rFonts w:hint="cs"/>
          <w:rtl/>
        </w:rPr>
        <w:tab/>
        <w:t>טלפונים</w:t>
      </w:r>
    </w:p>
    <w:p w:rsidR="002C368F" w:rsidRDefault="002C368F">
      <w:pPr>
        <w:pStyle w:val="P00"/>
        <w:spacing w:before="72"/>
        <w:ind w:left="0" w:right="1134"/>
        <w:rPr>
          <w:rFonts w:hint="cs"/>
          <w:rtl/>
        </w:rPr>
      </w:pPr>
      <w:r>
        <w:rPr>
          <w:rFonts w:hint="cs"/>
          <w:rtl/>
        </w:rPr>
        <w:t>10.</w:t>
      </w:r>
      <w:r>
        <w:rPr>
          <w:rFonts w:hint="cs"/>
          <w:rtl/>
        </w:rPr>
        <w:tab/>
        <w:t>מכונת צילום</w:t>
      </w:r>
    </w:p>
    <w:p w:rsidR="002C368F" w:rsidRDefault="002C368F">
      <w:pPr>
        <w:pStyle w:val="P00"/>
        <w:spacing w:before="72"/>
        <w:ind w:left="0" w:right="1134"/>
        <w:rPr>
          <w:rFonts w:hint="cs"/>
          <w:rtl/>
        </w:rPr>
      </w:pPr>
      <w:r>
        <w:rPr>
          <w:rFonts w:hint="cs"/>
          <w:rtl/>
        </w:rPr>
        <w:t>11.</w:t>
      </w:r>
      <w:r>
        <w:rPr>
          <w:rFonts w:hint="cs"/>
          <w:rtl/>
        </w:rPr>
        <w:tab/>
        <w:t>מגרסת נייר</w:t>
      </w:r>
    </w:p>
    <w:p w:rsidR="002C368F" w:rsidRDefault="002C368F">
      <w:pPr>
        <w:pStyle w:val="P00"/>
        <w:spacing w:before="72"/>
        <w:ind w:left="0" w:right="1134"/>
        <w:rPr>
          <w:rFonts w:hint="cs"/>
          <w:rtl/>
        </w:rPr>
      </w:pPr>
      <w:r>
        <w:rPr>
          <w:rFonts w:hint="cs"/>
          <w:rtl/>
        </w:rPr>
        <w:t>12.</w:t>
      </w:r>
      <w:r>
        <w:rPr>
          <w:rFonts w:hint="cs"/>
          <w:rtl/>
        </w:rPr>
        <w:tab/>
        <w:t>טייפ מנהלים</w:t>
      </w:r>
    </w:p>
    <w:p w:rsidR="00590F1D" w:rsidRPr="00346B5C" w:rsidRDefault="00590F1D" w:rsidP="00590F1D">
      <w:pPr>
        <w:pStyle w:val="P00"/>
        <w:spacing w:before="0"/>
        <w:ind w:left="0" w:right="1134"/>
        <w:rPr>
          <w:rStyle w:val="default"/>
          <w:rFonts w:ascii="FrankRuehl" w:hAnsi="FrankRuehl" w:cs="FrankRuehl" w:hint="cs"/>
          <w:vanish/>
          <w:color w:val="FF0000"/>
          <w:szCs w:val="20"/>
          <w:shd w:val="clear" w:color="auto" w:fill="FFFF99"/>
          <w:rtl/>
        </w:rPr>
      </w:pPr>
      <w:bookmarkStart w:id="195" w:name="Rov225"/>
      <w:r w:rsidRPr="00346B5C">
        <w:rPr>
          <w:rStyle w:val="default"/>
          <w:rFonts w:ascii="FrankRuehl" w:hAnsi="FrankRuehl" w:cs="FrankRuehl" w:hint="cs"/>
          <w:vanish/>
          <w:color w:val="FF0000"/>
          <w:szCs w:val="20"/>
          <w:shd w:val="clear" w:color="auto" w:fill="FFFF99"/>
          <w:rtl/>
        </w:rPr>
        <w:t>מיום 20.8.2009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החלטה (מס' 2) תשס"ט-2009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hyperlink r:id="rId302" w:history="1">
        <w:r w:rsidRPr="00346B5C">
          <w:rPr>
            <w:rStyle w:val="Hyperlink"/>
            <w:rFonts w:ascii="FrankRuehl" w:hAnsi="FrankRuehl" w:hint="cs"/>
            <w:vanish/>
            <w:szCs w:val="20"/>
            <w:shd w:val="clear" w:color="auto" w:fill="FFFF99"/>
            <w:rtl/>
          </w:rPr>
          <w:t>ק"ת תשס"ט מס' 6805</w:t>
        </w:r>
      </w:hyperlink>
      <w:r w:rsidRPr="00346B5C">
        <w:rPr>
          <w:rStyle w:val="default"/>
          <w:rFonts w:ascii="FrankRuehl" w:hAnsi="FrankRuehl" w:cs="FrankRuehl" w:hint="cs"/>
          <w:vanish/>
          <w:szCs w:val="20"/>
          <w:shd w:val="clear" w:color="auto" w:fill="FFFF99"/>
          <w:rtl/>
        </w:rPr>
        <w:t xml:space="preserve"> מיום 20.8.2009 עמ' 1249</w:t>
      </w:r>
    </w:p>
    <w:p w:rsidR="00590F1D" w:rsidRPr="00346B5C" w:rsidRDefault="00590F1D" w:rsidP="00590F1D">
      <w:pPr>
        <w:pStyle w:val="P00"/>
        <w:spacing w:before="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b/>
          <w:bCs/>
          <w:vanish/>
          <w:szCs w:val="20"/>
          <w:shd w:val="clear" w:color="auto" w:fill="FFFF99"/>
          <w:rtl/>
        </w:rPr>
        <w:t>מחיקת פסקה (5)</w:t>
      </w:r>
    </w:p>
    <w:p w:rsidR="00590F1D" w:rsidRPr="00346B5C" w:rsidRDefault="00590F1D" w:rsidP="00590F1D">
      <w:pPr>
        <w:pStyle w:val="P00"/>
        <w:ind w:left="0" w:right="1134"/>
        <w:rPr>
          <w:rStyle w:val="default"/>
          <w:rFonts w:ascii="FrankRuehl" w:hAnsi="FrankRuehl" w:cs="FrankRuehl" w:hint="cs"/>
          <w:vanish/>
          <w:szCs w:val="20"/>
          <w:shd w:val="clear" w:color="auto" w:fill="FFFF99"/>
          <w:rtl/>
        </w:rPr>
      </w:pPr>
      <w:r w:rsidRPr="00346B5C">
        <w:rPr>
          <w:rStyle w:val="default"/>
          <w:rFonts w:ascii="FrankRuehl" w:hAnsi="FrankRuehl" w:cs="FrankRuehl" w:hint="cs"/>
          <w:vanish/>
          <w:szCs w:val="20"/>
          <w:shd w:val="clear" w:color="auto" w:fill="FFFF99"/>
          <w:rtl/>
        </w:rPr>
        <w:t>הנוסח הקודם:</w:t>
      </w:r>
    </w:p>
    <w:p w:rsidR="00590F1D" w:rsidRPr="00346B5C" w:rsidRDefault="00590F1D" w:rsidP="00590F1D">
      <w:pPr>
        <w:pStyle w:val="P00"/>
        <w:spacing w:before="0"/>
        <w:ind w:left="0" w:right="1134"/>
        <w:rPr>
          <w:rFonts w:hint="cs"/>
          <w:vanish/>
          <w:sz w:val="22"/>
          <w:szCs w:val="22"/>
          <w:shd w:val="clear" w:color="auto" w:fill="FFFF99"/>
          <w:rtl/>
        </w:rPr>
      </w:pPr>
      <w:r w:rsidRPr="00346B5C">
        <w:rPr>
          <w:rFonts w:hint="cs"/>
          <w:strike/>
          <w:vanish/>
          <w:sz w:val="22"/>
          <w:szCs w:val="22"/>
          <w:shd w:val="clear" w:color="auto" w:fill="FFFF99"/>
          <w:rtl/>
        </w:rPr>
        <w:t>5.</w:t>
      </w:r>
      <w:r w:rsidRPr="00346B5C">
        <w:rPr>
          <w:rFonts w:hint="cs"/>
          <w:strike/>
          <w:vanish/>
          <w:sz w:val="22"/>
          <w:szCs w:val="22"/>
          <w:shd w:val="clear" w:color="auto" w:fill="FFFF99"/>
          <w:rtl/>
        </w:rPr>
        <w:tab/>
        <w:t>מזגן</w:t>
      </w:r>
    </w:p>
    <w:p w:rsidR="00485FF4" w:rsidRPr="00346B5C" w:rsidRDefault="00485FF4" w:rsidP="00485FF4">
      <w:pPr>
        <w:pStyle w:val="P00"/>
        <w:spacing w:before="0"/>
        <w:ind w:left="0" w:right="1134"/>
        <w:rPr>
          <w:rStyle w:val="default"/>
          <w:rFonts w:cs="FrankRuehl" w:hint="cs"/>
          <w:vanish/>
          <w:szCs w:val="20"/>
          <w:shd w:val="clear" w:color="auto" w:fill="FFFF99"/>
          <w:rtl/>
        </w:rPr>
      </w:pPr>
    </w:p>
    <w:p w:rsidR="00485FF4" w:rsidRPr="00346B5C" w:rsidRDefault="00485FF4" w:rsidP="00485FF4">
      <w:pPr>
        <w:pStyle w:val="P00"/>
        <w:spacing w:before="0"/>
        <w:ind w:left="0" w:right="1134"/>
        <w:rPr>
          <w:rStyle w:val="default"/>
          <w:rFonts w:cs="FrankRuehl" w:hint="cs"/>
          <w:vanish/>
          <w:color w:val="FF0000"/>
          <w:szCs w:val="20"/>
          <w:shd w:val="clear" w:color="auto" w:fill="FFFF99"/>
          <w:rtl/>
        </w:rPr>
      </w:pPr>
      <w:r w:rsidRPr="00346B5C">
        <w:rPr>
          <w:rStyle w:val="default"/>
          <w:rFonts w:cs="FrankRuehl" w:hint="cs"/>
          <w:vanish/>
          <w:color w:val="FF0000"/>
          <w:szCs w:val="20"/>
          <w:shd w:val="clear" w:color="auto" w:fill="FFFF99"/>
          <w:rtl/>
        </w:rPr>
        <w:t>מיום 1.1.2016</w:t>
      </w:r>
    </w:p>
    <w:p w:rsidR="00485FF4" w:rsidRPr="00346B5C" w:rsidRDefault="00485FF4" w:rsidP="00485FF4">
      <w:pPr>
        <w:pStyle w:val="P00"/>
        <w:spacing w:before="0"/>
        <w:ind w:left="0" w:right="1134"/>
        <w:rPr>
          <w:rStyle w:val="default"/>
          <w:rFonts w:cs="FrankRuehl" w:hint="cs"/>
          <w:vanish/>
          <w:szCs w:val="20"/>
          <w:shd w:val="clear" w:color="auto" w:fill="FFFF99"/>
          <w:rtl/>
        </w:rPr>
      </w:pPr>
      <w:r w:rsidRPr="00346B5C">
        <w:rPr>
          <w:rStyle w:val="default"/>
          <w:rFonts w:cs="FrankRuehl" w:hint="cs"/>
          <w:b/>
          <w:bCs/>
          <w:vanish/>
          <w:szCs w:val="20"/>
          <w:shd w:val="clear" w:color="auto" w:fill="FFFF99"/>
          <w:rtl/>
        </w:rPr>
        <w:t>החלטה תשע"ו-2015</w:t>
      </w:r>
    </w:p>
    <w:p w:rsidR="00485FF4" w:rsidRPr="00346B5C" w:rsidRDefault="00485FF4" w:rsidP="00485FF4">
      <w:pPr>
        <w:pStyle w:val="P00"/>
        <w:spacing w:before="0"/>
        <w:ind w:left="0" w:right="1134"/>
        <w:rPr>
          <w:rStyle w:val="default"/>
          <w:rFonts w:cs="FrankRuehl" w:hint="cs"/>
          <w:vanish/>
          <w:szCs w:val="20"/>
          <w:shd w:val="clear" w:color="auto" w:fill="FFFF99"/>
          <w:rtl/>
        </w:rPr>
      </w:pPr>
      <w:hyperlink r:id="rId303" w:history="1">
        <w:r w:rsidRPr="00346B5C">
          <w:rPr>
            <w:rStyle w:val="Hyperlink"/>
            <w:rFonts w:hint="cs"/>
            <w:vanish/>
            <w:szCs w:val="20"/>
            <w:shd w:val="clear" w:color="auto" w:fill="FFFF99"/>
            <w:rtl/>
          </w:rPr>
          <w:t>ק"ת תשע"ו מס' 7596</w:t>
        </w:r>
      </w:hyperlink>
      <w:r w:rsidRPr="00346B5C">
        <w:rPr>
          <w:rStyle w:val="default"/>
          <w:rFonts w:cs="FrankRuehl" w:hint="cs"/>
          <w:vanish/>
          <w:szCs w:val="20"/>
          <w:shd w:val="clear" w:color="auto" w:fill="FFFF99"/>
          <w:rtl/>
        </w:rPr>
        <w:t xml:space="preserve"> מיום 31.12.2015 עמ' 509</w:t>
      </w:r>
    </w:p>
    <w:p w:rsidR="00485FF4" w:rsidRPr="00485FF4" w:rsidRDefault="00485FF4" w:rsidP="00485FF4">
      <w:pPr>
        <w:pStyle w:val="P00"/>
        <w:ind w:left="0" w:right="1134"/>
        <w:rPr>
          <w:rFonts w:hint="cs"/>
          <w:sz w:val="2"/>
          <w:szCs w:val="2"/>
          <w:rtl/>
        </w:rPr>
      </w:pPr>
      <w:r w:rsidRPr="00346B5C">
        <w:rPr>
          <w:rFonts w:hint="cs"/>
          <w:vanish/>
          <w:sz w:val="22"/>
          <w:szCs w:val="22"/>
          <w:shd w:val="clear" w:color="auto" w:fill="FFFF99"/>
          <w:rtl/>
        </w:rPr>
        <w:t>4.</w:t>
      </w:r>
      <w:r w:rsidRPr="00346B5C">
        <w:rPr>
          <w:rFonts w:hint="cs"/>
          <w:vanish/>
          <w:sz w:val="22"/>
          <w:szCs w:val="22"/>
          <w:shd w:val="clear" w:color="auto" w:fill="FFFF99"/>
          <w:rtl/>
        </w:rPr>
        <w:tab/>
        <w:t>מקרר משרדי</w:t>
      </w:r>
      <w:r w:rsidRPr="00346B5C">
        <w:rPr>
          <w:rFonts w:hint="cs"/>
          <w:vanish/>
          <w:sz w:val="22"/>
          <w:szCs w:val="22"/>
          <w:u w:val="single"/>
          <w:shd w:val="clear" w:color="auto" w:fill="FFFF99"/>
          <w:rtl/>
        </w:rPr>
        <w:t>, טוסטר, מיקרוגל</w:t>
      </w:r>
      <w:bookmarkEnd w:id="195"/>
    </w:p>
    <w:p w:rsidR="002C368F" w:rsidRDefault="002C368F">
      <w:pPr>
        <w:pStyle w:val="P00"/>
        <w:spacing w:before="72"/>
        <w:ind w:left="0" w:right="1134"/>
        <w:rPr>
          <w:rFonts w:hint="cs"/>
          <w:rtl/>
        </w:rPr>
      </w:pPr>
    </w:p>
    <w:p w:rsidR="002C368F" w:rsidRDefault="002C368F">
      <w:pPr>
        <w:pStyle w:val="P00"/>
        <w:spacing w:before="72"/>
        <w:ind w:left="0" w:right="1134"/>
        <w:rPr>
          <w:rtl/>
        </w:rPr>
      </w:pPr>
    </w:p>
    <w:p w:rsidR="002C368F" w:rsidRDefault="002C368F" w:rsidP="008C2DC0">
      <w:pPr>
        <w:pStyle w:val="sig-1"/>
        <w:widowControl/>
        <w:tabs>
          <w:tab w:val="clear" w:pos="851"/>
          <w:tab w:val="clear" w:pos="2835"/>
          <w:tab w:val="clear" w:pos="4820"/>
          <w:tab w:val="center" w:pos="5670"/>
        </w:tabs>
        <w:spacing w:before="72"/>
        <w:ind w:left="0" w:right="1134"/>
        <w:rPr>
          <w:sz w:val="26"/>
          <w:szCs w:val="26"/>
          <w:rtl/>
        </w:rPr>
      </w:pPr>
      <w:r>
        <w:rPr>
          <w:sz w:val="26"/>
          <w:szCs w:val="26"/>
          <w:rtl/>
        </w:rPr>
        <w:t>ח</w:t>
      </w:r>
      <w:r>
        <w:rPr>
          <w:rFonts w:hint="cs"/>
          <w:sz w:val="26"/>
          <w:szCs w:val="26"/>
          <w:rtl/>
        </w:rPr>
        <w:t>' בסיון תשס"א (30 במאי 2001)</w:t>
      </w:r>
      <w:r>
        <w:rPr>
          <w:sz w:val="26"/>
          <w:szCs w:val="26"/>
          <w:rtl/>
        </w:rPr>
        <w:tab/>
      </w:r>
      <w:r>
        <w:rPr>
          <w:rFonts w:hint="cs"/>
          <w:sz w:val="26"/>
          <w:szCs w:val="26"/>
          <w:rtl/>
        </w:rPr>
        <w:t>יוסי כץ</w:t>
      </w:r>
    </w:p>
    <w:p w:rsidR="002C368F" w:rsidRDefault="002C368F" w:rsidP="008C2DC0">
      <w:pPr>
        <w:pStyle w:val="sig-1"/>
        <w:widowControl/>
        <w:tabs>
          <w:tab w:val="clear" w:pos="851"/>
          <w:tab w:val="clear" w:pos="2835"/>
          <w:tab w:val="clear" w:pos="4820"/>
          <w:tab w:val="center" w:pos="5670"/>
        </w:tabs>
        <w:ind w:left="0" w:right="1134"/>
        <w:rPr>
          <w:rtl/>
        </w:rPr>
      </w:pPr>
      <w:r>
        <w:rPr>
          <w:rtl/>
        </w:rPr>
        <w:tab/>
      </w:r>
      <w:r>
        <w:rPr>
          <w:rFonts w:hint="cs"/>
          <w:rtl/>
        </w:rPr>
        <w:t>יושב ראש ועדת הכנסת</w:t>
      </w:r>
    </w:p>
    <w:p w:rsidR="002C368F" w:rsidRDefault="002C368F">
      <w:pPr>
        <w:pStyle w:val="P00"/>
        <w:spacing w:before="72"/>
        <w:ind w:left="0" w:right="1134"/>
        <w:rPr>
          <w:rtl/>
        </w:rPr>
      </w:pPr>
    </w:p>
    <w:p w:rsidR="002C368F" w:rsidRDefault="002C368F">
      <w:pPr>
        <w:pStyle w:val="P00"/>
        <w:spacing w:before="72"/>
        <w:ind w:left="0" w:right="1134"/>
        <w:rPr>
          <w:rtl/>
        </w:rPr>
      </w:pPr>
      <w:bookmarkStart w:id="196" w:name="LawPartEnd"/>
    </w:p>
    <w:bookmarkEnd w:id="196"/>
    <w:p w:rsidR="007A1D1A" w:rsidRDefault="007A1D1A">
      <w:pPr>
        <w:pStyle w:val="P00"/>
        <w:spacing w:before="72"/>
        <w:ind w:left="0" w:right="1134"/>
        <w:rPr>
          <w:rtl/>
        </w:rPr>
      </w:pPr>
    </w:p>
    <w:p w:rsidR="007A1D1A" w:rsidRDefault="007A1D1A" w:rsidP="007A1D1A">
      <w:pPr>
        <w:pStyle w:val="P00"/>
        <w:spacing w:before="72"/>
        <w:ind w:left="0" w:right="1134"/>
        <w:jc w:val="center"/>
        <w:rPr>
          <w:rFonts w:cs="David"/>
          <w:color w:val="0000FF"/>
          <w:szCs w:val="24"/>
          <w:u w:val="single"/>
          <w:rtl/>
        </w:rPr>
      </w:pPr>
      <w:hyperlink r:id="rId304" w:history="1">
        <w:r>
          <w:rPr>
            <w:rStyle w:val="Hyperlink"/>
            <w:rFonts w:cs="David"/>
            <w:noProof w:val="0"/>
            <w:sz w:val="22"/>
            <w:szCs w:val="24"/>
            <w:rtl/>
          </w:rPr>
          <w:t>הודעה למנויים על עריכה ושינויים במסמכי פסיקה, חקיקה ועוד באתר נבו - הקש כאן</w:t>
        </w:r>
      </w:hyperlink>
    </w:p>
    <w:p w:rsidR="003F21C9" w:rsidRDefault="003F21C9" w:rsidP="007A1D1A">
      <w:pPr>
        <w:pStyle w:val="P00"/>
        <w:spacing w:before="72"/>
        <w:ind w:left="0" w:right="1134"/>
        <w:jc w:val="center"/>
        <w:rPr>
          <w:rFonts w:cs="David"/>
          <w:color w:val="0000FF"/>
          <w:szCs w:val="24"/>
          <w:u w:val="single"/>
          <w:rtl/>
        </w:rPr>
      </w:pPr>
    </w:p>
    <w:sectPr w:rsidR="003F21C9">
      <w:headerReference w:type="even" r:id="rId305"/>
      <w:headerReference w:type="default" r:id="rId306"/>
      <w:footerReference w:type="even" r:id="rId307"/>
      <w:footerReference w:type="default" r:id="rId30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4502" w:rsidRDefault="00424502">
      <w:r>
        <w:separator/>
      </w:r>
    </w:p>
  </w:endnote>
  <w:endnote w:type="continuationSeparator" w:id="0">
    <w:p w:rsidR="00424502" w:rsidRDefault="0042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66A8" w:rsidRDefault="003666A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666A8" w:rsidRDefault="003666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666A8" w:rsidRDefault="003666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Z:\000-law\yael\2015\2015-08-19\190_053.doc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66A8" w:rsidRDefault="003666A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D2607">
      <w:rPr>
        <w:rFonts w:hAnsi="FrankRuehl"/>
        <w:noProof/>
        <w:sz w:val="24"/>
        <w:szCs w:val="24"/>
        <w:rtl/>
      </w:rPr>
      <w:t>7</w:t>
    </w:r>
    <w:r>
      <w:rPr>
        <w:rFonts w:hAnsi="FrankRuehl"/>
        <w:sz w:val="24"/>
        <w:szCs w:val="24"/>
        <w:rtl/>
      </w:rPr>
      <w:fldChar w:fldCharType="end"/>
    </w:r>
  </w:p>
  <w:p w:rsidR="003666A8" w:rsidRDefault="003666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666A8" w:rsidRDefault="003666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Z:\000-law\yael\2015\2015-08-19\190_053.doc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4502" w:rsidRDefault="00424502">
      <w:pPr>
        <w:spacing w:before="60" w:line="240" w:lineRule="auto"/>
        <w:ind w:right="1134"/>
      </w:pPr>
      <w:r>
        <w:separator/>
      </w:r>
    </w:p>
  </w:footnote>
  <w:footnote w:type="continuationSeparator" w:id="0">
    <w:p w:rsidR="00424502" w:rsidRDefault="00424502">
      <w:pPr>
        <w:spacing w:before="60" w:line="240" w:lineRule="auto"/>
        <w:ind w:right="1134"/>
      </w:pPr>
      <w:r>
        <w:separator/>
      </w:r>
    </w:p>
  </w:footnote>
  <w:footnote w:id="1">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פורסמה </w:t>
      </w:r>
      <w:hyperlink r:id="rId1" w:history="1">
        <w:r>
          <w:rPr>
            <w:rStyle w:val="Hyperlink"/>
            <w:rFonts w:hint="eastAsia"/>
            <w:sz w:val="20"/>
            <w:rtl/>
          </w:rPr>
          <w:t>ק</w:t>
        </w:r>
        <w:r>
          <w:rPr>
            <w:rStyle w:val="Hyperlink"/>
            <w:sz w:val="20"/>
            <w:rtl/>
          </w:rPr>
          <w:t>"ת תשס"א מס' 6114</w:t>
        </w:r>
      </w:hyperlink>
      <w:r>
        <w:rPr>
          <w:rFonts w:hint="cs"/>
          <w:sz w:val="20"/>
          <w:rtl/>
        </w:rPr>
        <w:t xml:space="preserve"> מיום 9.7.2001 עמ' 916.</w:t>
      </w:r>
    </w:p>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תוקנה </w:t>
      </w:r>
      <w:hyperlink r:id="rId2" w:history="1">
        <w:r>
          <w:rPr>
            <w:rStyle w:val="Hyperlink"/>
            <w:rFonts w:hint="eastAsia"/>
            <w:sz w:val="20"/>
            <w:rtl/>
          </w:rPr>
          <w:t>ק</w:t>
        </w:r>
        <w:r>
          <w:rPr>
            <w:rStyle w:val="Hyperlink"/>
            <w:sz w:val="20"/>
            <w:rtl/>
          </w:rPr>
          <w:t>"ת תשס"א</w:t>
        </w:r>
        <w:r>
          <w:rPr>
            <w:rStyle w:val="Hyperlink"/>
            <w:rFonts w:hint="cs"/>
            <w:sz w:val="20"/>
            <w:rtl/>
          </w:rPr>
          <w:t>:</w:t>
        </w:r>
        <w:r>
          <w:rPr>
            <w:rStyle w:val="Hyperlink"/>
            <w:sz w:val="20"/>
            <w:rtl/>
          </w:rPr>
          <w:t xml:space="preserve"> מס' </w:t>
        </w:r>
        <w:r>
          <w:rPr>
            <w:rStyle w:val="Hyperlink"/>
            <w:rFonts w:hint="cs"/>
            <w:sz w:val="20"/>
            <w:rtl/>
          </w:rPr>
          <w:t>6113</w:t>
        </w:r>
      </w:hyperlink>
      <w:r>
        <w:rPr>
          <w:rFonts w:hint="cs"/>
          <w:sz w:val="20"/>
          <w:rtl/>
        </w:rPr>
        <w:t xml:space="preserve"> מיום 2.7.2001 עמ' 909 </w:t>
      </w:r>
      <w:r>
        <w:rPr>
          <w:sz w:val="20"/>
          <w:rtl/>
        </w:rPr>
        <w:t>–</w:t>
      </w:r>
      <w:r>
        <w:rPr>
          <w:rFonts w:hint="cs"/>
          <w:sz w:val="20"/>
          <w:rtl/>
        </w:rPr>
        <w:t xml:space="preserve"> החלטה תשס"א-2001 (ת"ט </w:t>
      </w:r>
      <w:hyperlink r:id="rId3" w:history="1">
        <w:r>
          <w:rPr>
            <w:rStyle w:val="Hyperlink"/>
            <w:rFonts w:hint="cs"/>
            <w:sz w:val="20"/>
            <w:rtl/>
          </w:rPr>
          <w:t>ק"ת תשס"א מס' 6115</w:t>
        </w:r>
      </w:hyperlink>
      <w:r>
        <w:rPr>
          <w:rFonts w:hint="cs"/>
          <w:sz w:val="20"/>
          <w:rtl/>
        </w:rPr>
        <w:t xml:space="preserve"> עמ' 942). </w:t>
      </w:r>
      <w:hyperlink r:id="rId4" w:history="1">
        <w:r>
          <w:rPr>
            <w:rStyle w:val="Hyperlink"/>
            <w:sz w:val="20"/>
            <w:rtl/>
          </w:rPr>
          <w:t>מס' 6122</w:t>
        </w:r>
      </w:hyperlink>
      <w:r>
        <w:rPr>
          <w:rFonts w:hint="cs"/>
          <w:sz w:val="20"/>
          <w:rtl/>
        </w:rPr>
        <w:t xml:space="preserve"> מיום 23.8.2001 עמ' 1033 </w:t>
      </w:r>
      <w:r>
        <w:rPr>
          <w:sz w:val="20"/>
          <w:rtl/>
        </w:rPr>
        <w:t>–</w:t>
      </w:r>
      <w:r>
        <w:rPr>
          <w:rFonts w:hint="cs"/>
          <w:sz w:val="20"/>
          <w:rtl/>
        </w:rPr>
        <w:t xml:space="preserve"> החלטה (מס' 2) תשס"א-2001.</w:t>
      </w:r>
    </w:p>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תשס"ב: מס' 6154</w:t>
        </w:r>
      </w:hyperlink>
      <w:r>
        <w:rPr>
          <w:rFonts w:hint="cs"/>
          <w:sz w:val="20"/>
          <w:rtl/>
        </w:rPr>
        <w:t xml:space="preserve"> מיום 21.2.2002 עמ' 465 </w:t>
      </w:r>
      <w:r>
        <w:rPr>
          <w:sz w:val="20"/>
          <w:rtl/>
        </w:rPr>
        <w:t>–</w:t>
      </w:r>
      <w:r>
        <w:rPr>
          <w:rFonts w:hint="cs"/>
          <w:sz w:val="20"/>
          <w:rtl/>
        </w:rPr>
        <w:t xml:space="preserve"> הוראת שעה תשס"ב-2002; תוקפה בשנת 2002 ור' סעיף 2 לענין שמירת דינים (תוקנה </w:t>
      </w:r>
      <w:hyperlink r:id="rId6" w:history="1">
        <w:r>
          <w:rPr>
            <w:rStyle w:val="Hyperlink"/>
            <w:rFonts w:hint="cs"/>
            <w:sz w:val="20"/>
            <w:rtl/>
          </w:rPr>
          <w:t>ק"ת תשס"ב מס' 6159</w:t>
        </w:r>
      </w:hyperlink>
      <w:r>
        <w:rPr>
          <w:rFonts w:hint="cs"/>
          <w:sz w:val="20"/>
          <w:rtl/>
        </w:rPr>
        <w:t xml:space="preserve"> מיום 21.3.2002 עמ' 582 </w:t>
      </w:r>
      <w:r>
        <w:rPr>
          <w:sz w:val="20"/>
          <w:rtl/>
        </w:rPr>
        <w:t>–</w:t>
      </w:r>
      <w:r>
        <w:rPr>
          <w:rFonts w:hint="cs"/>
          <w:sz w:val="20"/>
          <w:rtl/>
        </w:rPr>
        <w:t xml:space="preserve"> הוראת שעה (תיקון) תשס"ב-2002). </w:t>
      </w:r>
      <w:hyperlink r:id="rId7" w:history="1">
        <w:r>
          <w:rPr>
            <w:rStyle w:val="Hyperlink"/>
            <w:rFonts w:hint="eastAsia"/>
            <w:sz w:val="20"/>
            <w:rtl/>
          </w:rPr>
          <w:t>מס</w:t>
        </w:r>
        <w:r>
          <w:rPr>
            <w:rStyle w:val="Hyperlink"/>
            <w:sz w:val="20"/>
            <w:rtl/>
          </w:rPr>
          <w:t>' 6154</w:t>
        </w:r>
      </w:hyperlink>
      <w:r>
        <w:rPr>
          <w:rFonts w:hint="cs"/>
          <w:sz w:val="20"/>
          <w:rtl/>
        </w:rPr>
        <w:t xml:space="preserve"> מיום 21.2.2002 עמ' 466 </w:t>
      </w:r>
      <w:r>
        <w:rPr>
          <w:sz w:val="20"/>
          <w:rtl/>
        </w:rPr>
        <w:t>–</w:t>
      </w:r>
      <w:r>
        <w:rPr>
          <w:rFonts w:hint="cs"/>
          <w:sz w:val="20"/>
          <w:rtl/>
        </w:rPr>
        <w:t xml:space="preserve"> החלטה תשס"ב-2002. </w:t>
      </w:r>
      <w:hyperlink r:id="rId8" w:history="1">
        <w:r>
          <w:rPr>
            <w:rStyle w:val="Hyperlink"/>
            <w:rFonts w:hint="eastAsia"/>
            <w:sz w:val="20"/>
            <w:rtl/>
          </w:rPr>
          <w:t>מס</w:t>
        </w:r>
        <w:r>
          <w:rPr>
            <w:rStyle w:val="Hyperlink"/>
            <w:sz w:val="20"/>
            <w:rtl/>
          </w:rPr>
          <w:t>' 6174</w:t>
        </w:r>
      </w:hyperlink>
      <w:r>
        <w:rPr>
          <w:rFonts w:hint="cs"/>
          <w:sz w:val="20"/>
          <w:rtl/>
        </w:rPr>
        <w:t xml:space="preserve"> מיום 11.6.2002 עמ' 822 </w:t>
      </w:r>
      <w:r>
        <w:rPr>
          <w:sz w:val="20"/>
          <w:rtl/>
        </w:rPr>
        <w:t>–</w:t>
      </w:r>
      <w:r>
        <w:rPr>
          <w:rFonts w:hint="cs"/>
          <w:sz w:val="20"/>
          <w:rtl/>
        </w:rPr>
        <w:t xml:space="preserve"> החלטה (מס' </w:t>
      </w:r>
      <w:r>
        <w:rPr>
          <w:sz w:val="20"/>
          <w:rtl/>
        </w:rPr>
        <w:br/>
      </w:r>
      <w:r>
        <w:rPr>
          <w:rFonts w:hint="cs"/>
          <w:sz w:val="20"/>
          <w:rtl/>
        </w:rPr>
        <w:t>2) תשס"ב-2002; תחילתה ביום 1.1.2002.</w:t>
      </w:r>
    </w:p>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w:t>
        </w:r>
        <w:r>
          <w:rPr>
            <w:rStyle w:val="Hyperlink"/>
            <w:rFonts w:hint="cs"/>
            <w:sz w:val="20"/>
            <w:rtl/>
          </w:rPr>
          <w:t>ש</w:t>
        </w:r>
        <w:r>
          <w:rPr>
            <w:rStyle w:val="Hyperlink"/>
            <w:rFonts w:hint="cs"/>
            <w:sz w:val="20"/>
            <w:rtl/>
          </w:rPr>
          <w:t>ס"ד: מס' 6282</w:t>
        </w:r>
      </w:hyperlink>
      <w:r>
        <w:rPr>
          <w:rFonts w:hint="cs"/>
          <w:sz w:val="20"/>
          <w:rtl/>
        </w:rPr>
        <w:t xml:space="preserve"> מיום 31.12.2003 עמ' 126 </w:t>
      </w:r>
      <w:r>
        <w:rPr>
          <w:sz w:val="20"/>
          <w:rtl/>
        </w:rPr>
        <w:t>–</w:t>
      </w:r>
      <w:r>
        <w:rPr>
          <w:rFonts w:hint="cs"/>
          <w:sz w:val="20"/>
          <w:rtl/>
        </w:rPr>
        <w:t xml:space="preserve"> החלטה תשס"ד-2003; תחילתה ביום 1.1.2004 ותחולתה על נסיעות מיום זה. </w:t>
      </w:r>
      <w:hyperlink r:id="rId10" w:history="1">
        <w:r>
          <w:rPr>
            <w:rStyle w:val="Hyperlink"/>
            <w:sz w:val="20"/>
            <w:rtl/>
          </w:rPr>
          <w:t>מס' 6322</w:t>
        </w:r>
      </w:hyperlink>
      <w:r>
        <w:rPr>
          <w:rFonts w:hint="cs"/>
          <w:sz w:val="20"/>
          <w:rtl/>
        </w:rPr>
        <w:t xml:space="preserve"> מיום 15.6.2004 עמ' 700 </w:t>
      </w:r>
      <w:r>
        <w:rPr>
          <w:sz w:val="20"/>
          <w:rtl/>
        </w:rPr>
        <w:t>–</w:t>
      </w:r>
      <w:r>
        <w:rPr>
          <w:rFonts w:hint="cs"/>
          <w:sz w:val="20"/>
          <w:rtl/>
        </w:rPr>
        <w:t xml:space="preserve"> החלטה (מס' 2) תשס"ד-2004; תחילתה ביום 1.6.2004 ור' סעיף 11 לענין תחולה והוראות מעבר. </w:t>
      </w:r>
      <w:hyperlink r:id="rId11" w:history="1">
        <w:r>
          <w:rPr>
            <w:rStyle w:val="Hyperlink"/>
            <w:sz w:val="20"/>
            <w:rtl/>
          </w:rPr>
          <w:t>מס' 6325</w:t>
        </w:r>
      </w:hyperlink>
      <w:r>
        <w:rPr>
          <w:rFonts w:hint="cs"/>
          <w:sz w:val="20"/>
          <w:rtl/>
        </w:rPr>
        <w:t xml:space="preserve"> מיום 21.6.2004 עמ' 722 </w:t>
      </w:r>
      <w:r>
        <w:rPr>
          <w:sz w:val="20"/>
          <w:rtl/>
        </w:rPr>
        <w:t>–</w:t>
      </w:r>
      <w:r>
        <w:rPr>
          <w:rFonts w:hint="cs"/>
          <w:sz w:val="20"/>
          <w:rtl/>
        </w:rPr>
        <w:t xml:space="preserve"> החלטה (מס' 3) תשס"ד-2004; ר' סעיף 3 לענין תחולה.</w:t>
      </w:r>
    </w:p>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cs"/>
            <w:sz w:val="20"/>
            <w:rtl/>
          </w:rPr>
          <w:t>ק"ת תשס</w:t>
        </w:r>
        <w:r>
          <w:rPr>
            <w:rStyle w:val="Hyperlink"/>
            <w:rFonts w:hint="cs"/>
            <w:sz w:val="20"/>
            <w:rtl/>
          </w:rPr>
          <w:t>"</w:t>
        </w:r>
        <w:r>
          <w:rPr>
            <w:rStyle w:val="Hyperlink"/>
            <w:rFonts w:hint="cs"/>
            <w:sz w:val="20"/>
            <w:rtl/>
          </w:rPr>
          <w:t>ה: מס' 6351</w:t>
        </w:r>
      </w:hyperlink>
      <w:r>
        <w:rPr>
          <w:rFonts w:hint="cs"/>
          <w:sz w:val="20"/>
          <w:rtl/>
        </w:rPr>
        <w:t xml:space="preserve"> מיום 2.12.2004 עמ' 199 </w:t>
      </w:r>
      <w:r>
        <w:rPr>
          <w:sz w:val="20"/>
          <w:rtl/>
        </w:rPr>
        <w:t>–</w:t>
      </w:r>
      <w:r>
        <w:rPr>
          <w:rFonts w:hint="cs"/>
          <w:sz w:val="20"/>
          <w:rtl/>
        </w:rPr>
        <w:t xml:space="preserve"> החלטה תשס"ה-2004. </w:t>
      </w:r>
      <w:hyperlink r:id="rId13" w:history="1">
        <w:r>
          <w:rPr>
            <w:rStyle w:val="Hyperlink"/>
            <w:sz w:val="20"/>
            <w:rtl/>
          </w:rPr>
          <w:t>מס' 6372</w:t>
        </w:r>
      </w:hyperlink>
      <w:r>
        <w:rPr>
          <w:rFonts w:hint="cs"/>
          <w:sz w:val="20"/>
          <w:rtl/>
        </w:rPr>
        <w:t xml:space="preserve"> מיום 23.2.2005 עמ' 452 </w:t>
      </w:r>
      <w:r>
        <w:rPr>
          <w:sz w:val="20"/>
          <w:rtl/>
        </w:rPr>
        <w:t>–</w:t>
      </w:r>
      <w:r>
        <w:rPr>
          <w:rFonts w:hint="cs"/>
          <w:sz w:val="20"/>
          <w:rtl/>
        </w:rPr>
        <w:t xml:space="preserve"> החלטה (מס' 2) תשס"ה-2005; ר' סעיף 3 לענין תחילה, תחולה והוראות מעבר. </w:t>
      </w:r>
      <w:hyperlink r:id="rId14" w:history="1">
        <w:r>
          <w:rPr>
            <w:rStyle w:val="Hyperlink"/>
            <w:rFonts w:hint="eastAsia"/>
            <w:sz w:val="20"/>
            <w:rtl/>
          </w:rPr>
          <w:t>מס</w:t>
        </w:r>
        <w:r>
          <w:rPr>
            <w:rStyle w:val="Hyperlink"/>
            <w:sz w:val="20"/>
            <w:rtl/>
          </w:rPr>
          <w:t>' 6379</w:t>
        </w:r>
      </w:hyperlink>
      <w:r>
        <w:rPr>
          <w:rFonts w:hint="cs"/>
          <w:sz w:val="20"/>
          <w:rtl/>
        </w:rPr>
        <w:t xml:space="preserve"> מיום 29.3.2005 עמ' 600 </w:t>
      </w:r>
      <w:r>
        <w:rPr>
          <w:sz w:val="20"/>
          <w:rtl/>
        </w:rPr>
        <w:t>–</w:t>
      </w:r>
      <w:r>
        <w:rPr>
          <w:rFonts w:hint="cs"/>
          <w:sz w:val="20"/>
          <w:rtl/>
        </w:rPr>
        <w:t xml:space="preserve"> הוראת שעה תשס"ה-2005; תוקפה מיום 1.3.2005 עד יום 31.12.2005.</w:t>
      </w:r>
    </w:p>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ק"ת תשס"ו מס' 6452</w:t>
        </w:r>
      </w:hyperlink>
      <w:r>
        <w:rPr>
          <w:rFonts w:hint="cs"/>
          <w:sz w:val="20"/>
          <w:rtl/>
        </w:rPr>
        <w:t xml:space="preserve"> מיום 10.1.2006 עמ' 335 </w:t>
      </w:r>
      <w:r>
        <w:rPr>
          <w:sz w:val="20"/>
          <w:rtl/>
        </w:rPr>
        <w:t>–</w:t>
      </w:r>
      <w:r>
        <w:rPr>
          <w:rFonts w:hint="cs"/>
          <w:sz w:val="20"/>
          <w:rtl/>
        </w:rPr>
        <w:t xml:space="preserve"> החלטה תשס"ו-2006; ר' סעיף 3 לענין תחולה.</w:t>
      </w:r>
    </w:p>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rFonts w:hint="cs"/>
            <w:sz w:val="20"/>
            <w:rtl/>
          </w:rPr>
          <w:t>ק"ת תשס"ז: מס' 6547</w:t>
        </w:r>
      </w:hyperlink>
      <w:r>
        <w:rPr>
          <w:rFonts w:hint="cs"/>
          <w:sz w:val="20"/>
          <w:rtl/>
        </w:rPr>
        <w:t xml:space="preserve"> מיום 28.12.2006 עמ' 408 </w:t>
      </w:r>
      <w:r>
        <w:rPr>
          <w:sz w:val="20"/>
          <w:rtl/>
        </w:rPr>
        <w:t>–</w:t>
      </w:r>
      <w:r>
        <w:rPr>
          <w:rFonts w:hint="cs"/>
          <w:sz w:val="20"/>
          <w:rtl/>
        </w:rPr>
        <w:t xml:space="preserve"> החלטה תשס"ז-2006; תחילתה ביום 1.1.2007. </w:t>
      </w:r>
      <w:hyperlink r:id="rId17" w:history="1">
        <w:r>
          <w:rPr>
            <w:rStyle w:val="Hyperlink"/>
            <w:rFonts w:hint="cs"/>
            <w:sz w:val="20"/>
            <w:rtl/>
          </w:rPr>
          <w:t>מס' 6568</w:t>
        </w:r>
      </w:hyperlink>
      <w:r>
        <w:rPr>
          <w:rFonts w:hint="cs"/>
          <w:sz w:val="20"/>
          <w:rtl/>
        </w:rPr>
        <w:t xml:space="preserve"> מיום 22.2.2007 עמ' 606 </w:t>
      </w:r>
      <w:r>
        <w:rPr>
          <w:sz w:val="20"/>
          <w:rtl/>
        </w:rPr>
        <w:t>–</w:t>
      </w:r>
      <w:r>
        <w:rPr>
          <w:rFonts w:hint="cs"/>
          <w:sz w:val="20"/>
          <w:rtl/>
        </w:rPr>
        <w:t xml:space="preserve"> החלטה (מס' 2) תשס"ז-2007. </w:t>
      </w:r>
      <w:hyperlink r:id="rId18" w:history="1">
        <w:r>
          <w:rPr>
            <w:rStyle w:val="Hyperlink"/>
            <w:rFonts w:hint="cs"/>
            <w:sz w:val="20"/>
            <w:rtl/>
          </w:rPr>
          <w:t>מס' 6575</w:t>
        </w:r>
      </w:hyperlink>
      <w:r>
        <w:rPr>
          <w:rFonts w:hint="cs"/>
          <w:sz w:val="20"/>
          <w:rtl/>
        </w:rPr>
        <w:t xml:space="preserve"> מיום 27.3.2007 עמ' 682 </w:t>
      </w:r>
      <w:r>
        <w:rPr>
          <w:sz w:val="20"/>
          <w:rtl/>
        </w:rPr>
        <w:t>–</w:t>
      </w:r>
      <w:r>
        <w:rPr>
          <w:rFonts w:hint="cs"/>
          <w:sz w:val="20"/>
          <w:rtl/>
        </w:rPr>
        <w:t xml:space="preserve"> החלטה (מס' 3) תשס"ז-2007.</w:t>
      </w:r>
    </w:p>
    <w:p w:rsidR="003666A8" w:rsidRDefault="003666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rFonts w:hint="cs"/>
            <w:sz w:val="20"/>
            <w:rtl/>
          </w:rPr>
          <w:t>ק"ת תשס"ח מס' 6631</w:t>
        </w:r>
      </w:hyperlink>
      <w:r>
        <w:rPr>
          <w:rFonts w:hint="cs"/>
          <w:sz w:val="20"/>
          <w:rtl/>
        </w:rPr>
        <w:t xml:space="preserve"> מיום 24.12.2007 עמ' 252 </w:t>
      </w:r>
      <w:r>
        <w:rPr>
          <w:sz w:val="20"/>
          <w:rtl/>
        </w:rPr>
        <w:t>–</w:t>
      </w:r>
      <w:r>
        <w:rPr>
          <w:rFonts w:hint="cs"/>
          <w:sz w:val="20"/>
          <w:rtl/>
        </w:rPr>
        <w:t xml:space="preserve"> החלטה תשס"ח-2007.</w:t>
      </w:r>
    </w:p>
    <w:p w:rsidR="003666A8" w:rsidRDefault="003666A8" w:rsidP="006B06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704CB4">
          <w:rPr>
            <w:rStyle w:val="Hyperlink"/>
            <w:rFonts w:hint="cs"/>
            <w:sz w:val="20"/>
            <w:rtl/>
          </w:rPr>
          <w:t>ק"ת תשס"ט</w:t>
        </w:r>
        <w:r>
          <w:rPr>
            <w:rStyle w:val="Hyperlink"/>
            <w:rFonts w:hint="cs"/>
            <w:sz w:val="20"/>
            <w:rtl/>
          </w:rPr>
          <w:t>:</w:t>
        </w:r>
        <w:r w:rsidRPr="00704CB4">
          <w:rPr>
            <w:rStyle w:val="Hyperlink"/>
            <w:rFonts w:hint="cs"/>
            <w:sz w:val="20"/>
            <w:rtl/>
          </w:rPr>
          <w:t xml:space="preserve"> מס' 6723</w:t>
        </w:r>
      </w:hyperlink>
      <w:r>
        <w:rPr>
          <w:rFonts w:hint="cs"/>
          <w:sz w:val="20"/>
          <w:rtl/>
        </w:rPr>
        <w:t xml:space="preserve"> מיום 19.11.2008 עמ' 115 </w:t>
      </w:r>
      <w:r>
        <w:rPr>
          <w:sz w:val="20"/>
          <w:rtl/>
        </w:rPr>
        <w:t>–</w:t>
      </w:r>
      <w:r>
        <w:rPr>
          <w:rFonts w:hint="cs"/>
          <w:sz w:val="20"/>
          <w:rtl/>
        </w:rPr>
        <w:t xml:space="preserve"> החלטה תשס"ט-2008; תחילתה ביום תחילת כהונתה של הכנסת השמונה עשרה. </w:t>
      </w:r>
      <w:hyperlink r:id="rId21" w:history="1">
        <w:r w:rsidRPr="00912DDC">
          <w:rPr>
            <w:rStyle w:val="Hyperlink"/>
            <w:rFonts w:hint="cs"/>
            <w:sz w:val="20"/>
            <w:rtl/>
          </w:rPr>
          <w:t>מס' 6777</w:t>
        </w:r>
      </w:hyperlink>
      <w:r>
        <w:rPr>
          <w:rFonts w:hint="cs"/>
          <w:sz w:val="20"/>
          <w:rtl/>
        </w:rPr>
        <w:t xml:space="preserve"> מיום 7.5.2009 עמ' 920 </w:t>
      </w:r>
      <w:r>
        <w:rPr>
          <w:sz w:val="20"/>
          <w:rtl/>
        </w:rPr>
        <w:t>–</w:t>
      </w:r>
      <w:r>
        <w:rPr>
          <w:rFonts w:hint="cs"/>
          <w:sz w:val="20"/>
          <w:rtl/>
        </w:rPr>
        <w:t xml:space="preserve"> הודעה תשס"ט-2009; תחילתה ביום 1.1.2009. </w:t>
      </w:r>
      <w:hyperlink r:id="rId22" w:history="1">
        <w:r w:rsidRPr="0081038D">
          <w:rPr>
            <w:rStyle w:val="Hyperlink"/>
            <w:rFonts w:hint="cs"/>
            <w:sz w:val="20"/>
            <w:rtl/>
          </w:rPr>
          <w:t>מס' 6805</w:t>
        </w:r>
      </w:hyperlink>
      <w:r>
        <w:rPr>
          <w:rFonts w:hint="cs"/>
          <w:sz w:val="20"/>
          <w:rtl/>
        </w:rPr>
        <w:t xml:space="preserve"> מיום 20.8.2009 עמ' 1249 </w:t>
      </w:r>
      <w:r>
        <w:rPr>
          <w:sz w:val="20"/>
          <w:rtl/>
        </w:rPr>
        <w:t>–</w:t>
      </w:r>
      <w:r>
        <w:rPr>
          <w:rFonts w:hint="cs"/>
          <w:sz w:val="20"/>
          <w:rtl/>
        </w:rPr>
        <w:t xml:space="preserve"> החלטה (מס' 2) תשס"ט-2009. עמ' 1250 </w:t>
      </w:r>
      <w:r>
        <w:rPr>
          <w:sz w:val="20"/>
          <w:rtl/>
        </w:rPr>
        <w:t>–</w:t>
      </w:r>
      <w:r>
        <w:rPr>
          <w:rFonts w:hint="cs"/>
          <w:sz w:val="20"/>
          <w:rtl/>
        </w:rPr>
        <w:t xml:space="preserve"> הוראת שעה; ר' סעיף 2 לענין תחילה ותוקף (תוקנה </w:t>
      </w:r>
      <w:hyperlink r:id="rId23" w:history="1">
        <w:r w:rsidRPr="00FD76EA">
          <w:rPr>
            <w:rStyle w:val="Hyperlink"/>
            <w:rFonts w:hint="cs"/>
            <w:sz w:val="20"/>
            <w:rtl/>
          </w:rPr>
          <w:t>ק"ת תש"ע מס' 6917</w:t>
        </w:r>
      </w:hyperlink>
      <w:r>
        <w:rPr>
          <w:rFonts w:hint="cs"/>
          <w:sz w:val="20"/>
          <w:rtl/>
        </w:rPr>
        <w:t xml:space="preserve"> מיום 5.8.2010 עמ' 1476 </w:t>
      </w:r>
      <w:r>
        <w:rPr>
          <w:sz w:val="20"/>
          <w:rtl/>
        </w:rPr>
        <w:t>–</w:t>
      </w:r>
      <w:r>
        <w:rPr>
          <w:rFonts w:hint="cs"/>
          <w:sz w:val="20"/>
          <w:rtl/>
        </w:rPr>
        <w:t xml:space="preserve"> הוראת שעה (תיקון) תש"ע-2010. </w:t>
      </w:r>
      <w:hyperlink r:id="rId24" w:history="1">
        <w:r w:rsidRPr="006B06D5">
          <w:rPr>
            <w:rStyle w:val="Hyperlink"/>
            <w:rFonts w:hint="cs"/>
            <w:sz w:val="20"/>
            <w:rtl/>
          </w:rPr>
          <w:t>ק"ת תשע"א מס' 6976</w:t>
        </w:r>
      </w:hyperlink>
      <w:r>
        <w:rPr>
          <w:rFonts w:hint="cs"/>
          <w:sz w:val="20"/>
          <w:rtl/>
        </w:rPr>
        <w:t xml:space="preserve"> מיום 9.2.2011 עמ' 693 </w:t>
      </w:r>
      <w:r>
        <w:rPr>
          <w:sz w:val="20"/>
          <w:rtl/>
        </w:rPr>
        <w:t>–</w:t>
      </w:r>
      <w:r>
        <w:rPr>
          <w:rFonts w:hint="cs"/>
          <w:sz w:val="20"/>
          <w:rtl/>
        </w:rPr>
        <w:t xml:space="preserve"> הוראת שעה (תיקון מס' 2) תשע"א-2011; תחילתה ביום 5.8.2010). </w:t>
      </w:r>
    </w:p>
    <w:p w:rsidR="003666A8" w:rsidRDefault="003666A8" w:rsidP="00F322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9B3E98">
          <w:rPr>
            <w:rStyle w:val="Hyperlink"/>
            <w:rFonts w:hint="cs"/>
            <w:sz w:val="20"/>
            <w:rtl/>
          </w:rPr>
          <w:t>ק"ת תש"ע</w:t>
        </w:r>
        <w:r>
          <w:rPr>
            <w:rStyle w:val="Hyperlink"/>
            <w:rFonts w:hint="cs"/>
            <w:sz w:val="20"/>
            <w:rtl/>
          </w:rPr>
          <w:t>:</w:t>
        </w:r>
        <w:r w:rsidRPr="009B3E98">
          <w:rPr>
            <w:rStyle w:val="Hyperlink"/>
            <w:rFonts w:hint="cs"/>
            <w:sz w:val="20"/>
            <w:rtl/>
          </w:rPr>
          <w:t xml:space="preserve"> מס' 6863</w:t>
        </w:r>
      </w:hyperlink>
      <w:r>
        <w:rPr>
          <w:rFonts w:hint="cs"/>
          <w:sz w:val="20"/>
          <w:rtl/>
        </w:rPr>
        <w:t xml:space="preserve"> מיום 1.2.2010 עמ' 716 </w:t>
      </w:r>
      <w:r>
        <w:rPr>
          <w:sz w:val="20"/>
          <w:rtl/>
        </w:rPr>
        <w:t>–</w:t>
      </w:r>
      <w:r>
        <w:rPr>
          <w:rFonts w:hint="cs"/>
          <w:sz w:val="20"/>
          <w:rtl/>
        </w:rPr>
        <w:t xml:space="preserve"> הודעה תש"ע-2010; תחילתה ביום 1.1.2010. </w:t>
      </w:r>
      <w:hyperlink r:id="rId26" w:history="1">
        <w:r w:rsidRPr="000C72B5">
          <w:rPr>
            <w:rStyle w:val="Hyperlink"/>
            <w:rFonts w:hint="cs"/>
            <w:sz w:val="20"/>
            <w:rtl/>
          </w:rPr>
          <w:t>מס' 6870</w:t>
        </w:r>
      </w:hyperlink>
      <w:r>
        <w:rPr>
          <w:rFonts w:hint="cs"/>
          <w:sz w:val="20"/>
          <w:rtl/>
        </w:rPr>
        <w:t xml:space="preserve"> מיום 22.2.2010 עמ' 888 </w:t>
      </w:r>
      <w:r>
        <w:rPr>
          <w:sz w:val="20"/>
          <w:rtl/>
        </w:rPr>
        <w:t>–</w:t>
      </w:r>
      <w:r>
        <w:rPr>
          <w:rFonts w:hint="cs"/>
          <w:sz w:val="20"/>
          <w:rtl/>
        </w:rPr>
        <w:t xml:space="preserve"> החלטה תש"ע-2010. </w:t>
      </w:r>
      <w:hyperlink r:id="rId27" w:history="1">
        <w:r w:rsidRPr="00F322DB">
          <w:rPr>
            <w:rStyle w:val="Hyperlink"/>
            <w:rFonts w:hint="cs"/>
            <w:sz w:val="20"/>
            <w:rtl/>
          </w:rPr>
          <w:t>מס' 6884</w:t>
        </w:r>
      </w:hyperlink>
      <w:r>
        <w:rPr>
          <w:rFonts w:hint="cs"/>
          <w:sz w:val="20"/>
          <w:rtl/>
        </w:rPr>
        <w:t xml:space="preserve"> מיום 12.4.2010 עמ' 1012 </w:t>
      </w:r>
      <w:r>
        <w:rPr>
          <w:sz w:val="20"/>
          <w:rtl/>
        </w:rPr>
        <w:t>–</w:t>
      </w:r>
      <w:r>
        <w:rPr>
          <w:rFonts w:hint="cs"/>
          <w:sz w:val="20"/>
          <w:rtl/>
        </w:rPr>
        <w:t xml:space="preserve"> החלטה (מס' 2) תש"ע-2010; ר' סעיף 2 לענין הוראת מעבר.</w:t>
      </w:r>
    </w:p>
    <w:p w:rsidR="003666A8" w:rsidRDefault="003666A8" w:rsidP="00946E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F41398">
          <w:rPr>
            <w:rStyle w:val="Hyperlink"/>
            <w:rFonts w:hint="cs"/>
            <w:sz w:val="20"/>
            <w:rtl/>
          </w:rPr>
          <w:t>ק"ת תשע"א</w:t>
        </w:r>
        <w:r>
          <w:rPr>
            <w:rStyle w:val="Hyperlink"/>
            <w:rFonts w:hint="cs"/>
            <w:sz w:val="20"/>
            <w:rtl/>
          </w:rPr>
          <w:t>:</w:t>
        </w:r>
        <w:r w:rsidRPr="00F41398">
          <w:rPr>
            <w:rStyle w:val="Hyperlink"/>
            <w:rFonts w:hint="cs"/>
            <w:sz w:val="20"/>
            <w:rtl/>
          </w:rPr>
          <w:t xml:space="preserve"> מס' 6940</w:t>
        </w:r>
      </w:hyperlink>
      <w:r>
        <w:rPr>
          <w:rFonts w:hint="cs"/>
          <w:sz w:val="20"/>
          <w:rtl/>
        </w:rPr>
        <w:t xml:space="preserve"> מיום 16.11.2010 עמ' 152 </w:t>
      </w:r>
      <w:r>
        <w:rPr>
          <w:sz w:val="20"/>
          <w:rtl/>
        </w:rPr>
        <w:t>–</w:t>
      </w:r>
      <w:r>
        <w:rPr>
          <w:rFonts w:hint="cs"/>
          <w:sz w:val="20"/>
          <w:rtl/>
        </w:rPr>
        <w:t xml:space="preserve"> החלטה תשע"א-2010. </w:t>
      </w:r>
      <w:hyperlink r:id="rId29" w:history="1">
        <w:r w:rsidRPr="00946EB4">
          <w:rPr>
            <w:rStyle w:val="Hyperlink"/>
            <w:rFonts w:hint="cs"/>
            <w:sz w:val="20"/>
            <w:rtl/>
          </w:rPr>
          <w:t>מס' 6965</w:t>
        </w:r>
      </w:hyperlink>
      <w:r>
        <w:rPr>
          <w:rFonts w:hint="cs"/>
          <w:sz w:val="20"/>
          <w:rtl/>
        </w:rPr>
        <w:t xml:space="preserve"> מיום 17.1.2011 עמ' 509 </w:t>
      </w:r>
      <w:r>
        <w:rPr>
          <w:sz w:val="20"/>
          <w:rtl/>
        </w:rPr>
        <w:t>–</w:t>
      </w:r>
      <w:r>
        <w:rPr>
          <w:rFonts w:hint="cs"/>
          <w:sz w:val="20"/>
          <w:rtl/>
        </w:rPr>
        <w:t xml:space="preserve"> הודעה תשע"א-2011; תחילתה ביום 1.1.2011. עמ' 510 </w:t>
      </w:r>
      <w:r>
        <w:rPr>
          <w:sz w:val="20"/>
          <w:rtl/>
        </w:rPr>
        <w:t>–</w:t>
      </w:r>
      <w:r>
        <w:rPr>
          <w:rFonts w:hint="cs"/>
          <w:sz w:val="20"/>
          <w:rtl/>
        </w:rPr>
        <w:t xml:space="preserve"> החלטה (מס' 2) והוראת שעה.</w:t>
      </w:r>
    </w:p>
    <w:p w:rsidR="003666A8" w:rsidRDefault="003666A8" w:rsidP="00245F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245FAF">
          <w:rPr>
            <w:rStyle w:val="Hyperlink"/>
            <w:rFonts w:hint="cs"/>
            <w:sz w:val="20"/>
            <w:rtl/>
          </w:rPr>
          <w:t>ק"ת תשע"ב מס' 7085</w:t>
        </w:r>
      </w:hyperlink>
      <w:r>
        <w:rPr>
          <w:rFonts w:hint="cs"/>
          <w:sz w:val="20"/>
          <w:rtl/>
        </w:rPr>
        <w:t xml:space="preserve"> מיום 1.2.2012 עמ' 724 </w:t>
      </w:r>
      <w:r>
        <w:rPr>
          <w:sz w:val="20"/>
          <w:rtl/>
        </w:rPr>
        <w:t>–</w:t>
      </w:r>
      <w:r>
        <w:rPr>
          <w:rFonts w:hint="cs"/>
          <w:sz w:val="20"/>
          <w:rtl/>
        </w:rPr>
        <w:t xml:space="preserve"> הודעה תשע"ב-2012; תחילתה ביום 1.1.2012.</w:t>
      </w:r>
    </w:p>
    <w:p w:rsidR="003666A8" w:rsidRDefault="003666A8" w:rsidP="00726C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726C89">
          <w:rPr>
            <w:rStyle w:val="Hyperlink"/>
            <w:rFonts w:hint="cs"/>
            <w:sz w:val="20"/>
            <w:rtl/>
          </w:rPr>
          <w:t>ק"ת תשע"ג מס' 7213</w:t>
        </w:r>
      </w:hyperlink>
      <w:r>
        <w:rPr>
          <w:rFonts w:hint="cs"/>
          <w:sz w:val="20"/>
          <w:rtl/>
        </w:rPr>
        <w:t xml:space="preserve"> מיום 20.1.2013 עמ' 642 </w:t>
      </w:r>
      <w:r>
        <w:rPr>
          <w:sz w:val="20"/>
          <w:rtl/>
        </w:rPr>
        <w:t>–</w:t>
      </w:r>
      <w:r>
        <w:rPr>
          <w:rFonts w:hint="cs"/>
          <w:sz w:val="20"/>
          <w:rtl/>
        </w:rPr>
        <w:t xml:space="preserve"> הודעה תשע"ג-2013; תחילתה ביום 1.1.2013.</w:t>
      </w:r>
    </w:p>
    <w:p w:rsidR="003666A8" w:rsidRDefault="003666A8" w:rsidP="00033D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D541EB">
          <w:rPr>
            <w:rStyle w:val="Hyperlink"/>
            <w:rFonts w:hint="cs"/>
            <w:sz w:val="20"/>
            <w:rtl/>
          </w:rPr>
          <w:t>ק"ת תשע"ג מס' 7259</w:t>
        </w:r>
      </w:hyperlink>
      <w:r>
        <w:rPr>
          <w:rFonts w:hint="cs"/>
          <w:sz w:val="20"/>
          <w:rtl/>
        </w:rPr>
        <w:t xml:space="preserve"> מיום 18.6.2013 עמ' 1370 </w:t>
      </w:r>
      <w:r>
        <w:rPr>
          <w:sz w:val="20"/>
          <w:rtl/>
        </w:rPr>
        <w:t>–</w:t>
      </w:r>
      <w:r>
        <w:rPr>
          <w:rFonts w:hint="cs"/>
          <w:sz w:val="20"/>
          <w:rtl/>
        </w:rPr>
        <w:t xml:space="preserve"> החלטה תשע"ג-2013. תוקנה </w:t>
      </w:r>
      <w:hyperlink r:id="rId33" w:history="1">
        <w:r w:rsidRPr="00033D32">
          <w:rPr>
            <w:rStyle w:val="Hyperlink"/>
            <w:rFonts w:hint="cs"/>
            <w:sz w:val="20"/>
            <w:rtl/>
          </w:rPr>
          <w:t>ק"ת תשע"ה מס' 7545</w:t>
        </w:r>
      </w:hyperlink>
      <w:r>
        <w:rPr>
          <w:rFonts w:hint="cs"/>
          <w:sz w:val="20"/>
          <w:rtl/>
        </w:rPr>
        <w:t xml:space="preserve"> מיום 18.8.2015 עמ' 1843 </w:t>
      </w:r>
      <w:r>
        <w:rPr>
          <w:sz w:val="20"/>
          <w:rtl/>
        </w:rPr>
        <w:t>–</w:t>
      </w:r>
      <w:r>
        <w:rPr>
          <w:rFonts w:hint="cs"/>
          <w:sz w:val="20"/>
          <w:rtl/>
        </w:rPr>
        <w:t xml:space="preserve"> הוראת שעה (תיקון); תחילתה ביום 15.7.2015.</w:t>
      </w:r>
    </w:p>
    <w:p w:rsidR="003666A8" w:rsidRDefault="003666A8" w:rsidP="009E7B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9E7BFC">
          <w:rPr>
            <w:rStyle w:val="Hyperlink"/>
            <w:rFonts w:hint="cs"/>
            <w:sz w:val="20"/>
            <w:rtl/>
          </w:rPr>
          <w:t>ק"ת תשע"ד מס' 7332</w:t>
        </w:r>
      </w:hyperlink>
      <w:r>
        <w:rPr>
          <w:rFonts w:hint="cs"/>
          <w:sz w:val="20"/>
          <w:rtl/>
        </w:rPr>
        <w:t xml:space="preserve"> מיום 21.1.2014 עמ' 546 </w:t>
      </w:r>
      <w:r>
        <w:rPr>
          <w:sz w:val="20"/>
          <w:rtl/>
        </w:rPr>
        <w:t>–</w:t>
      </w:r>
      <w:r>
        <w:rPr>
          <w:rFonts w:hint="cs"/>
          <w:sz w:val="20"/>
          <w:rtl/>
        </w:rPr>
        <w:t xml:space="preserve"> הודעה תשע"ד-2014; תחילתה ביום 1.1.2014.</w:t>
      </w:r>
    </w:p>
    <w:p w:rsidR="003666A8" w:rsidRDefault="003666A8" w:rsidP="00EA09C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EA09C6">
          <w:rPr>
            <w:rStyle w:val="Hyperlink"/>
            <w:rFonts w:hint="cs"/>
            <w:sz w:val="20"/>
            <w:rtl/>
          </w:rPr>
          <w:t>ק"ת תשע"ד מס' 7419</w:t>
        </w:r>
      </w:hyperlink>
      <w:r>
        <w:rPr>
          <w:rFonts w:hint="cs"/>
          <w:sz w:val="20"/>
          <w:rtl/>
        </w:rPr>
        <w:t xml:space="preserve"> מיום 2.9.2014 עמ' 1738 </w:t>
      </w:r>
      <w:r>
        <w:rPr>
          <w:sz w:val="20"/>
          <w:rtl/>
        </w:rPr>
        <w:t>–</w:t>
      </w:r>
      <w:r>
        <w:rPr>
          <w:rFonts w:hint="cs"/>
          <w:sz w:val="20"/>
          <w:rtl/>
        </w:rPr>
        <w:t xml:space="preserve"> החלטה תשע"ד-2014; ר' סעיף 20 לענין תחילה.</w:t>
      </w:r>
    </w:p>
    <w:p w:rsidR="003666A8" w:rsidRDefault="003666A8" w:rsidP="00922A8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922A8D">
          <w:rPr>
            <w:rStyle w:val="Hyperlink"/>
            <w:rFonts w:hint="cs"/>
            <w:sz w:val="20"/>
            <w:rtl/>
          </w:rPr>
          <w:t>ק"ת תשע"ה מס' 7480</w:t>
        </w:r>
      </w:hyperlink>
      <w:r>
        <w:rPr>
          <w:rFonts w:hint="cs"/>
          <w:sz w:val="20"/>
          <w:rtl/>
        </w:rPr>
        <w:t xml:space="preserve"> מיום 18.1.2015 עמ' 716 </w:t>
      </w:r>
      <w:r>
        <w:rPr>
          <w:sz w:val="20"/>
          <w:rtl/>
        </w:rPr>
        <w:t>–</w:t>
      </w:r>
      <w:r>
        <w:rPr>
          <w:rFonts w:hint="cs"/>
          <w:sz w:val="20"/>
          <w:rtl/>
        </w:rPr>
        <w:t xml:space="preserve"> הודעה תשע"ה-2015; תחילתה ביום 1.1.2015.</w:t>
      </w:r>
    </w:p>
    <w:p w:rsidR="003666A8" w:rsidRDefault="003666A8" w:rsidP="002B50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Pr="002B5051">
          <w:rPr>
            <w:rStyle w:val="Hyperlink"/>
            <w:rFonts w:hint="cs"/>
            <w:sz w:val="20"/>
            <w:rtl/>
          </w:rPr>
          <w:t>ק"ת תשע"ה מס' 7536</w:t>
        </w:r>
      </w:hyperlink>
      <w:r>
        <w:rPr>
          <w:rFonts w:hint="cs"/>
          <w:sz w:val="20"/>
          <w:rtl/>
        </w:rPr>
        <w:t xml:space="preserve"> מיום 27.7.2015 עמ' 1397 </w:t>
      </w:r>
      <w:r>
        <w:rPr>
          <w:sz w:val="20"/>
          <w:rtl/>
        </w:rPr>
        <w:t>–</w:t>
      </w:r>
      <w:r>
        <w:rPr>
          <w:rFonts w:hint="cs"/>
          <w:sz w:val="20"/>
          <w:rtl/>
        </w:rPr>
        <w:t xml:space="preserve"> החלטה תשע"ה-2015; תחילתה ביום 17.6.2015 ותחולתה גם על קורס שהחל ערב תחילתה.</w:t>
      </w:r>
    </w:p>
    <w:p w:rsidR="003666A8" w:rsidRDefault="003666A8" w:rsidP="008B30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2B5051">
          <w:rPr>
            <w:rStyle w:val="Hyperlink"/>
            <w:rFonts w:hint="cs"/>
            <w:sz w:val="20"/>
            <w:rtl/>
          </w:rPr>
          <w:t>ק"ת תשע"ה מס' 7536</w:t>
        </w:r>
      </w:hyperlink>
      <w:r>
        <w:rPr>
          <w:rFonts w:hint="cs"/>
          <w:sz w:val="20"/>
          <w:rtl/>
        </w:rPr>
        <w:t xml:space="preserve"> מיום 27.7.2015 עמ' 1398 </w:t>
      </w:r>
      <w:r>
        <w:rPr>
          <w:sz w:val="20"/>
          <w:rtl/>
        </w:rPr>
        <w:t>–</w:t>
      </w:r>
      <w:r>
        <w:rPr>
          <w:rFonts w:hint="cs"/>
          <w:sz w:val="20"/>
          <w:rtl/>
        </w:rPr>
        <w:t xml:space="preserve"> החלטה (מס' 2) תשע"ה-2015; תחילתה ביום 17.6.2015.</w:t>
      </w:r>
    </w:p>
    <w:p w:rsidR="003666A8" w:rsidRDefault="003666A8" w:rsidP="008B30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F64F9E">
          <w:rPr>
            <w:rStyle w:val="Hyperlink"/>
            <w:rFonts w:hint="cs"/>
            <w:sz w:val="20"/>
            <w:rtl/>
          </w:rPr>
          <w:t>ק"ת תשע"ה מס' 7545</w:t>
        </w:r>
      </w:hyperlink>
      <w:r>
        <w:rPr>
          <w:rFonts w:hint="cs"/>
          <w:sz w:val="20"/>
          <w:rtl/>
        </w:rPr>
        <w:t xml:space="preserve"> מיום 18.8.2015 עמ' 1843 </w:t>
      </w:r>
      <w:r>
        <w:rPr>
          <w:sz w:val="20"/>
          <w:rtl/>
        </w:rPr>
        <w:t>–</w:t>
      </w:r>
      <w:r>
        <w:rPr>
          <w:rFonts w:hint="cs"/>
          <w:sz w:val="20"/>
          <w:rtl/>
        </w:rPr>
        <w:t xml:space="preserve"> החלטה (מס' 3) תשע"ה-2015; תחילתה ביום 15.7.2015.</w:t>
      </w:r>
    </w:p>
    <w:p w:rsidR="003666A8" w:rsidRDefault="003666A8" w:rsidP="008B30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Pr="00F64F9E">
          <w:rPr>
            <w:rStyle w:val="Hyperlink"/>
            <w:rFonts w:hint="cs"/>
            <w:sz w:val="20"/>
            <w:rtl/>
          </w:rPr>
          <w:t>ק"ת תשע"ה מס' 7545</w:t>
        </w:r>
      </w:hyperlink>
      <w:r>
        <w:rPr>
          <w:rFonts w:hint="cs"/>
          <w:sz w:val="20"/>
          <w:rtl/>
        </w:rPr>
        <w:t xml:space="preserve"> מיום 18.8.2015 עמ' 1843 </w:t>
      </w:r>
      <w:r>
        <w:rPr>
          <w:sz w:val="20"/>
          <w:rtl/>
        </w:rPr>
        <w:t>–</w:t>
      </w:r>
      <w:r>
        <w:rPr>
          <w:rFonts w:hint="cs"/>
          <w:sz w:val="20"/>
          <w:rtl/>
        </w:rPr>
        <w:t xml:space="preserve"> החלטה (מס' 4) תשע"ה-2015; תחילתה ביום 1.8.2015.</w:t>
      </w:r>
    </w:p>
    <w:p w:rsidR="003666A8" w:rsidRDefault="003666A8" w:rsidP="008B30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Pr="00F64F9E">
          <w:rPr>
            <w:rStyle w:val="Hyperlink"/>
            <w:rFonts w:hint="cs"/>
            <w:sz w:val="20"/>
            <w:rtl/>
          </w:rPr>
          <w:t>ק"ת תשע"ה מס' 7545</w:t>
        </w:r>
      </w:hyperlink>
      <w:r>
        <w:rPr>
          <w:rFonts w:hint="cs"/>
          <w:sz w:val="20"/>
          <w:rtl/>
        </w:rPr>
        <w:t xml:space="preserve"> מיום 18.8.2015 עמ' 1844 </w:t>
      </w:r>
      <w:r>
        <w:rPr>
          <w:sz w:val="20"/>
          <w:rtl/>
        </w:rPr>
        <w:t>–</w:t>
      </w:r>
      <w:r>
        <w:rPr>
          <w:rFonts w:hint="cs"/>
          <w:sz w:val="20"/>
          <w:rtl/>
        </w:rPr>
        <w:t xml:space="preserve"> החלטה (מס' 5) תשע"ה-2015.</w:t>
      </w:r>
    </w:p>
    <w:p w:rsidR="003666A8" w:rsidRDefault="003666A8" w:rsidP="0088543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88543D">
          <w:rPr>
            <w:rStyle w:val="Hyperlink"/>
            <w:rFonts w:hint="cs"/>
            <w:sz w:val="20"/>
            <w:rtl/>
          </w:rPr>
          <w:t>ק"ת תשע"ה מס' 7547</w:t>
        </w:r>
      </w:hyperlink>
      <w:r>
        <w:rPr>
          <w:rFonts w:hint="cs"/>
          <w:sz w:val="20"/>
          <w:rtl/>
        </w:rPr>
        <w:t xml:space="preserve"> מיום 25.8.2015 עמ' 1864 </w:t>
      </w:r>
      <w:r>
        <w:rPr>
          <w:sz w:val="20"/>
          <w:rtl/>
        </w:rPr>
        <w:t>–</w:t>
      </w:r>
      <w:r>
        <w:rPr>
          <w:rFonts w:hint="cs"/>
          <w:sz w:val="20"/>
          <w:rtl/>
        </w:rPr>
        <w:t xml:space="preserve"> החלטה (מס' 6) תשע"ה-2015; תחילתה ביום 15.7.2015 ור' סעיף 2 לענין הוראת מעבר.</w:t>
      </w:r>
    </w:p>
    <w:p w:rsidR="003666A8" w:rsidRDefault="003666A8" w:rsidP="008B30E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(ב) התאמות ושירותים שניתנו לחבר הכנסת לפי סעיף 50ה להחלטה העיקרית ערב תחילתה של החלטה זו, ימשיכו להינתן לו עד יום י"ט בטבת התשע"ו (31 בדצמבר 2015).</w:t>
      </w:r>
    </w:p>
    <w:p w:rsidR="003666A8" w:rsidRDefault="003666A8" w:rsidP="008B30E7">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(ג) הועסק עובד מכוח סעיף 50ה להחלטה העיקרית כנוסחו ערב תחילתה של החלטה זו, תימשך העסקתו עד יום י"ט בטבת התשע"ו (31 בדצמבר 2015) או כל עוד חבר הכנסת זכאי להתאמות ולשירותים לפי הסעיף האמור, לפי המוקדם.</w:t>
      </w:r>
    </w:p>
    <w:p w:rsidR="003666A8" w:rsidRDefault="003666A8" w:rsidP="00FB08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FB081E">
          <w:rPr>
            <w:rStyle w:val="Hyperlink"/>
            <w:rFonts w:hint="cs"/>
            <w:sz w:val="20"/>
            <w:rtl/>
          </w:rPr>
          <w:t>ק"ת תשע"ו מס' 7596</w:t>
        </w:r>
      </w:hyperlink>
      <w:r>
        <w:rPr>
          <w:rFonts w:hint="cs"/>
          <w:sz w:val="20"/>
          <w:rtl/>
        </w:rPr>
        <w:t xml:space="preserve"> מיום 31.12.2015 עמ' 506 </w:t>
      </w:r>
      <w:r>
        <w:rPr>
          <w:sz w:val="20"/>
          <w:rtl/>
        </w:rPr>
        <w:t>–</w:t>
      </w:r>
      <w:r>
        <w:rPr>
          <w:rFonts w:hint="cs"/>
          <w:sz w:val="20"/>
          <w:rtl/>
        </w:rPr>
        <w:t xml:space="preserve"> החלטה תשע"ו-2015; תחילתה ביום 1.1.2016.</w:t>
      </w:r>
    </w:p>
    <w:p w:rsidR="003666A8" w:rsidRDefault="003666A8" w:rsidP="00FB08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Pr="00FB081E">
          <w:rPr>
            <w:rStyle w:val="Hyperlink"/>
            <w:rFonts w:hint="cs"/>
            <w:sz w:val="20"/>
            <w:rtl/>
          </w:rPr>
          <w:t>ק"ת תשע"ו מס' 7596</w:t>
        </w:r>
      </w:hyperlink>
      <w:r>
        <w:rPr>
          <w:rFonts w:hint="cs"/>
          <w:sz w:val="20"/>
          <w:rtl/>
        </w:rPr>
        <w:t xml:space="preserve"> מיום 31.12.2015 עמ' 510 </w:t>
      </w:r>
      <w:r>
        <w:rPr>
          <w:sz w:val="20"/>
          <w:rtl/>
        </w:rPr>
        <w:t>–</w:t>
      </w:r>
      <w:r>
        <w:rPr>
          <w:rFonts w:hint="cs"/>
          <w:sz w:val="20"/>
          <w:rtl/>
        </w:rPr>
        <w:t xml:space="preserve"> החלטה (מס' 2) תשע"ו-2015; תחילתה ביום 1.1.2016.</w:t>
      </w:r>
    </w:p>
    <w:p w:rsidR="003666A8" w:rsidRDefault="003666A8" w:rsidP="00796A6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Pr="00796A67">
          <w:rPr>
            <w:rStyle w:val="Hyperlink"/>
            <w:rFonts w:hint="cs"/>
            <w:sz w:val="20"/>
            <w:rtl/>
          </w:rPr>
          <w:t>ק"ת תשע"ו מס' 7654</w:t>
        </w:r>
      </w:hyperlink>
      <w:r>
        <w:rPr>
          <w:rFonts w:hint="cs"/>
          <w:sz w:val="20"/>
          <w:rtl/>
        </w:rPr>
        <w:t xml:space="preserve"> מיום 5.5.2016 עמ' 1111 </w:t>
      </w:r>
      <w:r>
        <w:rPr>
          <w:sz w:val="20"/>
          <w:rtl/>
        </w:rPr>
        <w:t>–</w:t>
      </w:r>
      <w:r>
        <w:rPr>
          <w:rFonts w:hint="cs"/>
          <w:sz w:val="20"/>
          <w:rtl/>
        </w:rPr>
        <w:t xml:space="preserve"> החלטה (מס' 3) תשע"ו-2016; תחילתה ביום 22.5.2016.</w:t>
      </w:r>
    </w:p>
    <w:p w:rsidR="003666A8" w:rsidRDefault="003666A8" w:rsidP="00491C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Pr="00491C74">
          <w:rPr>
            <w:rStyle w:val="Hyperlink"/>
            <w:rFonts w:hint="cs"/>
            <w:sz w:val="20"/>
            <w:rtl/>
          </w:rPr>
          <w:t>ק"ת תשע"ו מס' 7680</w:t>
        </w:r>
      </w:hyperlink>
      <w:r>
        <w:rPr>
          <w:rFonts w:hint="cs"/>
          <w:sz w:val="20"/>
          <w:rtl/>
        </w:rPr>
        <w:t xml:space="preserve"> מיום 30.6.2016 עמ' 1482 </w:t>
      </w:r>
      <w:r>
        <w:rPr>
          <w:sz w:val="20"/>
          <w:rtl/>
        </w:rPr>
        <w:t>–</w:t>
      </w:r>
      <w:r>
        <w:rPr>
          <w:rFonts w:hint="cs"/>
          <w:sz w:val="20"/>
          <w:rtl/>
        </w:rPr>
        <w:t xml:space="preserve"> החלטה (מס' 4) תשע"ו-2016; תחילתה ביום 1.6.2016 ור' סעיף 3 לענין הוראת מעבר.</w:t>
      </w:r>
    </w:p>
    <w:p w:rsidR="003666A8" w:rsidRDefault="003666A8" w:rsidP="000B23F0">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3. לעניין שנת 2016, החל מיום תחילתה של החלטה זו תהיה הזכאות לפי סעיף 29 רישה להחלטה העיקרית 45,450 שקלים חדשים.</w:t>
      </w:r>
    </w:p>
    <w:p w:rsidR="003666A8" w:rsidRDefault="003666A8" w:rsidP="001069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Pr="00106981">
          <w:rPr>
            <w:rStyle w:val="Hyperlink"/>
            <w:rFonts w:hint="cs"/>
            <w:sz w:val="20"/>
            <w:rtl/>
          </w:rPr>
          <w:t>ק"ת תשע"ז מס' 7798</w:t>
        </w:r>
      </w:hyperlink>
      <w:r>
        <w:rPr>
          <w:rFonts w:hint="cs"/>
          <w:sz w:val="20"/>
          <w:rtl/>
        </w:rPr>
        <w:t xml:space="preserve"> מיום 5.4.2017 עמ' 950 </w:t>
      </w:r>
      <w:r>
        <w:rPr>
          <w:sz w:val="20"/>
          <w:rtl/>
        </w:rPr>
        <w:t>–</w:t>
      </w:r>
      <w:r>
        <w:rPr>
          <w:rFonts w:hint="cs"/>
          <w:sz w:val="20"/>
          <w:rtl/>
        </w:rPr>
        <w:t xml:space="preserve"> החלטה תשע"ז-2017; תחילתה ביום 1.1.2017.</w:t>
      </w:r>
    </w:p>
    <w:p w:rsidR="00FF38B4" w:rsidRPr="00FF38B4" w:rsidRDefault="003666A8" w:rsidP="00FF38B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8" w:history="1">
        <w:r w:rsidRPr="002731B1">
          <w:rPr>
            <w:rStyle w:val="Hyperlink"/>
            <w:rFonts w:hint="cs"/>
            <w:sz w:val="20"/>
            <w:rtl/>
          </w:rPr>
          <w:t>ק"ת תשע"ח מס' 7884</w:t>
        </w:r>
      </w:hyperlink>
      <w:r>
        <w:rPr>
          <w:rFonts w:hint="cs"/>
          <w:sz w:val="20"/>
          <w:rtl/>
        </w:rPr>
        <w:t xml:space="preserve"> מיום 21.11.2017 עמ' 208 </w:t>
      </w:r>
      <w:r>
        <w:rPr>
          <w:sz w:val="20"/>
          <w:rtl/>
        </w:rPr>
        <w:t>–</w:t>
      </w:r>
      <w:r>
        <w:rPr>
          <w:rFonts w:hint="cs"/>
          <w:sz w:val="20"/>
          <w:rtl/>
        </w:rPr>
        <w:t xml:space="preserve"> הוראת שעה תשע"ח-2017; תוקפה מיום 1.1.2017 עד יום 31.12.201</w:t>
      </w:r>
      <w:r w:rsidR="00480CF3">
        <w:rPr>
          <w:rFonts w:hint="cs"/>
          <w:sz w:val="20"/>
          <w:rtl/>
        </w:rPr>
        <w:t>9</w:t>
      </w:r>
      <w:r>
        <w:rPr>
          <w:rFonts w:hint="cs"/>
          <w:sz w:val="20"/>
          <w:rtl/>
        </w:rPr>
        <w:t xml:space="preserve">. תוקנה </w:t>
      </w:r>
      <w:hyperlink r:id="rId49" w:history="1">
        <w:r w:rsidRPr="006A21D9">
          <w:rPr>
            <w:rStyle w:val="Hyperlink"/>
            <w:rFonts w:hint="cs"/>
            <w:sz w:val="20"/>
            <w:rtl/>
          </w:rPr>
          <w:t>ק"ת תשע"ח מס' 7940</w:t>
        </w:r>
      </w:hyperlink>
      <w:r>
        <w:rPr>
          <w:rFonts w:hint="cs"/>
          <w:sz w:val="20"/>
          <w:rtl/>
        </w:rPr>
        <w:t xml:space="preserve"> מיום 28.1.2018 עמ' 912 </w:t>
      </w:r>
      <w:r>
        <w:rPr>
          <w:sz w:val="20"/>
          <w:rtl/>
        </w:rPr>
        <w:t>–</w:t>
      </w:r>
      <w:r>
        <w:rPr>
          <w:rFonts w:hint="cs"/>
          <w:sz w:val="20"/>
          <w:rtl/>
        </w:rPr>
        <w:t xml:space="preserve"> הוראת שעה (תיקון) תשע"ח-2018; תחילתה ביום 1.1.2018.</w:t>
      </w:r>
      <w:r w:rsidR="00480CF3">
        <w:rPr>
          <w:rFonts w:hint="cs"/>
          <w:sz w:val="20"/>
          <w:rtl/>
        </w:rPr>
        <w:t xml:space="preserve"> </w:t>
      </w:r>
      <w:hyperlink r:id="rId50" w:history="1">
        <w:r w:rsidR="00480CF3" w:rsidRPr="00FF38B4">
          <w:rPr>
            <w:rStyle w:val="Hyperlink"/>
            <w:rFonts w:hint="cs"/>
            <w:rtl/>
          </w:rPr>
          <w:t>ק"ת תשע"ט מס' 8145</w:t>
        </w:r>
      </w:hyperlink>
      <w:r w:rsidR="00480CF3">
        <w:rPr>
          <w:rFonts w:hint="cs"/>
          <w:rtl/>
        </w:rPr>
        <w:t xml:space="preserve"> מיום 8.1.2019 עמ' 1782 </w:t>
      </w:r>
      <w:r w:rsidR="00480CF3">
        <w:rPr>
          <w:rtl/>
        </w:rPr>
        <w:t>–</w:t>
      </w:r>
      <w:r w:rsidR="00480CF3">
        <w:rPr>
          <w:rFonts w:hint="cs"/>
          <w:rtl/>
        </w:rPr>
        <w:t xml:space="preserve"> הוראת שעה (תיקון מס' 2) תשע"ט-2019; תחילתה ביום 1.1.2019.</w:t>
      </w:r>
    </w:p>
    <w:p w:rsidR="006A21D9" w:rsidRDefault="006A21D9" w:rsidP="006A21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sidR="003666A8" w:rsidRPr="006A21D9">
          <w:rPr>
            <w:rStyle w:val="Hyperlink"/>
            <w:rFonts w:hint="cs"/>
            <w:sz w:val="20"/>
            <w:rtl/>
          </w:rPr>
          <w:t>ק"ת תשע"ח מס' 7940</w:t>
        </w:r>
      </w:hyperlink>
      <w:r w:rsidR="003666A8">
        <w:rPr>
          <w:rFonts w:hint="cs"/>
          <w:sz w:val="20"/>
          <w:rtl/>
        </w:rPr>
        <w:t xml:space="preserve"> מיום 28.1.2018 עמ' 912 </w:t>
      </w:r>
      <w:r w:rsidR="003666A8">
        <w:rPr>
          <w:sz w:val="20"/>
          <w:rtl/>
        </w:rPr>
        <w:t>–</w:t>
      </w:r>
      <w:r w:rsidR="003666A8">
        <w:rPr>
          <w:rFonts w:hint="cs"/>
          <w:sz w:val="20"/>
          <w:rtl/>
        </w:rPr>
        <w:t xml:space="preserve"> הודעה תשע"ח-2018; תחילתה ביום 1.1.2018.</w:t>
      </w:r>
    </w:p>
    <w:p w:rsidR="00AD3966" w:rsidRDefault="00DA28BC" w:rsidP="00AD39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sidR="000627FA" w:rsidRPr="00DA28BC">
          <w:rPr>
            <w:rStyle w:val="Hyperlink"/>
            <w:rFonts w:hint="cs"/>
            <w:sz w:val="20"/>
            <w:rtl/>
          </w:rPr>
          <w:t>ק"ת תשע"ח מס' 7997</w:t>
        </w:r>
      </w:hyperlink>
      <w:r w:rsidR="000627FA">
        <w:rPr>
          <w:rFonts w:hint="cs"/>
          <w:sz w:val="20"/>
          <w:rtl/>
        </w:rPr>
        <w:t xml:space="preserve"> מיום 8.5.2018 עמ' 1935 </w:t>
      </w:r>
      <w:r w:rsidR="000627FA">
        <w:rPr>
          <w:sz w:val="20"/>
          <w:rtl/>
        </w:rPr>
        <w:t>–</w:t>
      </w:r>
      <w:r w:rsidR="000627FA">
        <w:rPr>
          <w:rFonts w:hint="cs"/>
          <w:sz w:val="20"/>
          <w:rtl/>
        </w:rPr>
        <w:t xml:space="preserve"> החלטה תשע"ח-2018; ר' סעיף 4 לענין הוראות מעבר.</w:t>
      </w:r>
      <w:r w:rsidR="001D5AF4">
        <w:rPr>
          <w:rFonts w:hint="cs"/>
          <w:sz w:val="20"/>
          <w:rtl/>
        </w:rPr>
        <w:t xml:space="preserve"> תוקנה </w:t>
      </w:r>
      <w:hyperlink r:id="rId53" w:history="1">
        <w:r w:rsidR="001D5AF4" w:rsidRPr="00AD3966">
          <w:rPr>
            <w:rStyle w:val="Hyperlink"/>
            <w:rFonts w:hint="cs"/>
            <w:sz w:val="20"/>
            <w:rtl/>
          </w:rPr>
          <w:t>ק"ת תשע"ח מס' 8023</w:t>
        </w:r>
      </w:hyperlink>
      <w:r w:rsidR="001D5AF4">
        <w:rPr>
          <w:rFonts w:hint="cs"/>
          <w:sz w:val="20"/>
          <w:rtl/>
        </w:rPr>
        <w:t xml:space="preserve"> מיום 18.6.2018 עמ' 2203 </w:t>
      </w:r>
      <w:r w:rsidR="001D5AF4">
        <w:rPr>
          <w:sz w:val="20"/>
          <w:rtl/>
        </w:rPr>
        <w:t>–</w:t>
      </w:r>
      <w:r w:rsidR="001D5AF4">
        <w:rPr>
          <w:rFonts w:hint="cs"/>
          <w:sz w:val="20"/>
          <w:rtl/>
        </w:rPr>
        <w:t xml:space="preserve"> החלטה (תיקון) תשע"ח-2018; תחילתה ביום 13.6.2018.</w:t>
      </w:r>
    </w:p>
    <w:p w:rsidR="000627FA" w:rsidRDefault="000627FA" w:rsidP="000627FA">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4. (א) מי שהועסק לפני</w:t>
      </w:r>
      <w:r w:rsidR="001D5AF4">
        <w:rPr>
          <w:rFonts w:hint="cs"/>
          <w:sz w:val="20"/>
          <w:rtl/>
        </w:rPr>
        <w:t xml:space="preserve"> </w:t>
      </w:r>
      <w:r w:rsidR="001D5AF4">
        <w:rPr>
          <w:rFonts w:hint="cs"/>
          <w:strike/>
          <w:sz w:val="20"/>
          <w:rtl/>
        </w:rPr>
        <w:t>יום יום</w:t>
      </w:r>
      <w:r>
        <w:rPr>
          <w:rFonts w:hint="cs"/>
          <w:sz w:val="20"/>
          <w:rtl/>
        </w:rPr>
        <w:t xml:space="preserve"> </w:t>
      </w:r>
      <w:r w:rsidRPr="001D5AF4">
        <w:rPr>
          <w:rFonts w:hint="cs"/>
          <w:sz w:val="20"/>
          <w:u w:val="single"/>
          <w:rtl/>
        </w:rPr>
        <w:t>יום</w:t>
      </w:r>
      <w:r>
        <w:rPr>
          <w:rFonts w:hint="cs"/>
          <w:sz w:val="20"/>
          <w:rtl/>
        </w:rPr>
        <w:t xml:space="preserve"> תחילתה של החלטה זו (להלן </w:t>
      </w:r>
      <w:r>
        <w:rPr>
          <w:sz w:val="20"/>
          <w:rtl/>
        </w:rPr>
        <w:t>–</w:t>
      </w:r>
      <w:r>
        <w:rPr>
          <w:rFonts w:hint="cs"/>
          <w:sz w:val="20"/>
          <w:rtl/>
        </w:rPr>
        <w:t xml:space="preserve"> יום התחילה) על ידי הכנסת בתפקידים המפורטים להלן, אף שלא בהתאם להוראות ההחלטה העיקרית, והחל להיות מועסק ברציפות על ידי חבר הכנסת בתפקידים אלה ביום התחילה ואילך, </w:t>
      </w:r>
      <w:r w:rsidRPr="001D5AF4">
        <w:rPr>
          <w:rFonts w:hint="cs"/>
          <w:strike/>
          <w:sz w:val="20"/>
          <w:rtl/>
        </w:rPr>
        <w:t>יהיה זכאי לתוספת שכר חודשית כל עוד הוא עובד בתפקיד זה</w:t>
      </w:r>
      <w:r w:rsidR="001D5AF4">
        <w:rPr>
          <w:rFonts w:hint="cs"/>
          <w:sz w:val="20"/>
          <w:rtl/>
        </w:rPr>
        <w:t xml:space="preserve"> </w:t>
      </w:r>
      <w:r w:rsidR="001D5AF4">
        <w:rPr>
          <w:rFonts w:hint="cs"/>
          <w:sz w:val="20"/>
          <w:u w:val="single"/>
          <w:rtl/>
        </w:rPr>
        <w:t>יהיה זכאי, כל עוד הוא עובד בתפקידים אלה, לתוספת שכר חודשית לפי התפקיד האחרון שבו הועסק על ידי הכנסת</w:t>
      </w:r>
      <w:r>
        <w:rPr>
          <w:rFonts w:hint="cs"/>
          <w:sz w:val="20"/>
          <w:rtl/>
        </w:rPr>
        <w:t>:</w:t>
      </w:r>
    </w:p>
    <w:p w:rsidR="000627FA" w:rsidRDefault="000627FA" w:rsidP="000627FA">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נהג לחבר כנסת מוגבל בניידות לפי סעיף 50ה(א)(4) להחלטה העיקרית כנוסחה בהחלטה זו </w:t>
      </w:r>
      <w:r>
        <w:rPr>
          <w:sz w:val="20"/>
          <w:rtl/>
        </w:rPr>
        <w:t>–</w:t>
      </w:r>
      <w:r>
        <w:rPr>
          <w:rFonts w:hint="cs"/>
          <w:sz w:val="20"/>
          <w:rtl/>
        </w:rPr>
        <w:t xml:space="preserve"> תוספת של </w:t>
      </w:r>
      <w:r w:rsidRPr="001D5AF4">
        <w:rPr>
          <w:rFonts w:hint="cs"/>
          <w:strike/>
          <w:sz w:val="20"/>
          <w:rtl/>
        </w:rPr>
        <w:t>3,700 שקלים חדשים</w:t>
      </w:r>
      <w:r w:rsidR="001D5AF4">
        <w:rPr>
          <w:rFonts w:hint="cs"/>
          <w:sz w:val="20"/>
          <w:rtl/>
        </w:rPr>
        <w:t xml:space="preserve"> </w:t>
      </w:r>
      <w:r w:rsidR="001D5AF4">
        <w:rPr>
          <w:rFonts w:hint="cs"/>
          <w:sz w:val="20"/>
          <w:u w:val="single"/>
          <w:rtl/>
        </w:rPr>
        <w:t>4,400 שקלים חדשים</w:t>
      </w:r>
      <w:r>
        <w:rPr>
          <w:rFonts w:hint="cs"/>
          <w:sz w:val="20"/>
          <w:rtl/>
        </w:rPr>
        <w:t>; הסכום האמור יהיה צמוד לעדכון השכר כאמור בסעיף 50ה(א)(4)(ב);</w:t>
      </w:r>
    </w:p>
    <w:p w:rsidR="000627FA" w:rsidRDefault="000627FA" w:rsidP="000627FA">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נהג לחבר כנסת מאובטח לפי סעיף 50ו להחלטה העיקרית כנוסחה בהחלטה זו </w:t>
      </w:r>
      <w:r>
        <w:rPr>
          <w:sz w:val="20"/>
          <w:rtl/>
        </w:rPr>
        <w:t>–</w:t>
      </w:r>
      <w:r>
        <w:rPr>
          <w:rFonts w:hint="cs"/>
          <w:sz w:val="20"/>
          <w:rtl/>
        </w:rPr>
        <w:t xml:space="preserve"> תוספת של </w:t>
      </w:r>
      <w:r w:rsidRPr="001D5AF4">
        <w:rPr>
          <w:rFonts w:hint="cs"/>
          <w:strike/>
          <w:sz w:val="20"/>
          <w:rtl/>
        </w:rPr>
        <w:t>4,500 שקלים חדשים</w:t>
      </w:r>
      <w:r w:rsidR="001D5AF4">
        <w:rPr>
          <w:rFonts w:hint="cs"/>
          <w:sz w:val="20"/>
          <w:rtl/>
        </w:rPr>
        <w:t xml:space="preserve"> </w:t>
      </w:r>
      <w:r w:rsidR="001D5AF4">
        <w:rPr>
          <w:rFonts w:hint="cs"/>
          <w:sz w:val="20"/>
          <w:u w:val="single"/>
          <w:rtl/>
        </w:rPr>
        <w:t>5,200 שקלים חדשים</w:t>
      </w:r>
      <w:r>
        <w:rPr>
          <w:rFonts w:hint="cs"/>
          <w:sz w:val="20"/>
          <w:rtl/>
        </w:rPr>
        <w:t>; הסכום האמור יהיה צמוד לעדכון השכר כאמור בסעיף 50ו(ג)(3).</w:t>
      </w:r>
    </w:p>
    <w:p w:rsidR="000627FA" w:rsidRDefault="000627FA" w:rsidP="000627FA">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תוספת השכר לפי סעיף זה תשולם לנהג כל עוד המשיך לעבוד ברציפות כנהג לפי סעיף 50ה או 50ו להחלטה העיקרית כנוסחה בהחלטה זו, אף אם עבד אצל יותר מחבר כנסת אחד.</w:t>
      </w:r>
    </w:p>
    <w:p w:rsidR="000627FA" w:rsidRDefault="000627FA" w:rsidP="000627FA">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מי שהועסק על ידי הכנסת בתפקידים המפורטים בסעיף קטן (א), אף שלא בהתאם להוראות ההחלטה העיקרית, לפני יום ו' בטבת התשע"ב (1 בינואר 2012), והמשיך לעסוק בהם ברציפות עד תחילת העסקתו על ידי חבר הכנסת בתפקידים אלה ביום התחילה ואילך, </w:t>
      </w:r>
      <w:r w:rsidRPr="001D5AF4">
        <w:rPr>
          <w:rFonts w:hint="cs"/>
          <w:strike/>
          <w:sz w:val="20"/>
          <w:rtl/>
        </w:rPr>
        <w:t>יועסק בדרגה ובדירוג שבהם הועסק ערב יום התחילה או בדרגה ובדירוג לפי החלטה זו, לפי הגבוה, ותוספת השכר תשולם לו לפי סעיף קטן (א)(2), והכול כל עוד המשיך לעבוד ברציפות כנהג לפי סעיף 50ה או 50ו להחלטה העיקרית כנוסחה בהחלטה זו; ואולם אם הוא מועסק על ידי חבר הכנסת שהוא מוגבל בניידות לפי סעיף 50ה להחלטה העיקרית, הוא לא יהיה זכאי לתוספות שכר שעניינן אבטחה המשולמות לנהגים המועסקים בשירות המדינה באותה דרגה</w:t>
      </w:r>
      <w:r w:rsidR="001D5AF4">
        <w:rPr>
          <w:rFonts w:hint="cs"/>
          <w:sz w:val="20"/>
          <w:rtl/>
        </w:rPr>
        <w:t xml:space="preserve"> </w:t>
      </w:r>
      <w:r w:rsidR="001D5AF4">
        <w:rPr>
          <w:rFonts w:hint="cs"/>
          <w:sz w:val="20"/>
          <w:u w:val="single"/>
          <w:rtl/>
        </w:rPr>
        <w:t>תשולם לו תוספת השכר לפי סעיף קטן (א)(2) כל עוד המשיך לעבוד ברציפות כנהג לפי סעיף 50ה או 50ו להחלטה העיקרית</w:t>
      </w:r>
      <w:r>
        <w:rPr>
          <w:rFonts w:hint="cs"/>
          <w:sz w:val="20"/>
          <w:rtl/>
        </w:rPr>
        <w:t>.</w:t>
      </w:r>
    </w:p>
    <w:p w:rsidR="000627FA" w:rsidRDefault="000627FA" w:rsidP="000627FA">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(ד) לעניין סעיפים קטנים (א) עד (ג), יראו הפסקה בעבודה לתקופה העולה על </w:t>
      </w:r>
      <w:r w:rsidRPr="001D5AF4">
        <w:rPr>
          <w:rFonts w:hint="cs"/>
          <w:strike/>
          <w:sz w:val="20"/>
          <w:rtl/>
        </w:rPr>
        <w:t>שלושה חודשים</w:t>
      </w:r>
      <w:r w:rsidR="001D5AF4">
        <w:rPr>
          <w:rFonts w:hint="cs"/>
          <w:sz w:val="20"/>
          <w:rtl/>
        </w:rPr>
        <w:t xml:space="preserve"> </w:t>
      </w:r>
      <w:r w:rsidR="001D5AF4">
        <w:rPr>
          <w:rFonts w:hint="cs"/>
          <w:sz w:val="20"/>
          <w:u w:val="single"/>
          <w:rtl/>
        </w:rPr>
        <w:t>שישה חודשים</w:t>
      </w:r>
      <w:r>
        <w:rPr>
          <w:rFonts w:hint="cs"/>
          <w:sz w:val="20"/>
          <w:rtl/>
        </w:rPr>
        <w:t xml:space="preserve"> כפוגעת ברציפות העבודה כנהג, אף אם העובד הועסק בה על ידי חבר הכנסת בתפקיד אחר או אם הועסק כנהג שלא בידי חבר כנסת.</w:t>
      </w:r>
    </w:p>
    <w:p w:rsidR="001D5AF4" w:rsidRPr="001D5AF4" w:rsidRDefault="001D5AF4" w:rsidP="000627FA">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w:t>
      </w:r>
      <w:r>
        <w:rPr>
          <w:rFonts w:hint="cs"/>
          <w:sz w:val="20"/>
          <w:u w:val="single"/>
          <w:rtl/>
        </w:rPr>
        <w:t>(ה) מי שזכאי לתוספת שכר לפי סעיף קטן (א) רשאי להודיע לחשב הכנסת, לא יאוחר מיום תחילת העסקתו לראשונה על ידי חבר הכנסת כאמור באותו סעיף קטן, כי לעניין שכרו ותנאי עבודתו יחולו הוראות סעיפים 40ט ו-40י(א)(2) להחלטה העיקרית כפי שהן חלות על יועץ פרלמנטרי במקום הוראות סעיף 50ה(א)(4)(ב) או 50ו(ג)(3) להחלטה העיקרית, לפי העניין; לא ניתן לשנות או לבטל הודעה שניתנה לפי סעיף קטן זה.</w:t>
      </w:r>
    </w:p>
    <w:p w:rsidR="0024040C" w:rsidRDefault="0024040C" w:rsidP="002404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008F298E" w:rsidRPr="0024040C">
          <w:rPr>
            <w:rStyle w:val="Hyperlink"/>
            <w:rFonts w:hint="cs"/>
            <w:sz w:val="20"/>
            <w:rtl/>
          </w:rPr>
          <w:t>ק"ת תשע"ח מס' 8015</w:t>
        </w:r>
      </w:hyperlink>
      <w:r w:rsidR="008F298E">
        <w:rPr>
          <w:rFonts w:hint="cs"/>
          <w:sz w:val="20"/>
          <w:rtl/>
        </w:rPr>
        <w:t xml:space="preserve"> מיום 6.6.2018 עמ' 2143 </w:t>
      </w:r>
      <w:r w:rsidR="008F298E">
        <w:rPr>
          <w:sz w:val="20"/>
          <w:rtl/>
        </w:rPr>
        <w:t>–</w:t>
      </w:r>
      <w:r w:rsidR="008F298E">
        <w:rPr>
          <w:rFonts w:hint="cs"/>
          <w:sz w:val="20"/>
          <w:rtl/>
        </w:rPr>
        <w:t xml:space="preserve"> </w:t>
      </w:r>
      <w:r w:rsidR="00763A19">
        <w:rPr>
          <w:rFonts w:hint="cs"/>
          <w:sz w:val="20"/>
          <w:rtl/>
        </w:rPr>
        <w:t>החלטה</w:t>
      </w:r>
      <w:r w:rsidR="008F298E">
        <w:rPr>
          <w:rFonts w:hint="cs"/>
          <w:sz w:val="20"/>
          <w:rtl/>
        </w:rPr>
        <w:t xml:space="preserve"> (מס' 2) תשע"ח-2018; ר' סעיף 3 לענין תחילה, תחולה והוראת מעבר.</w:t>
      </w:r>
    </w:p>
    <w:p w:rsidR="008F298E" w:rsidRDefault="000177AB" w:rsidP="000177AB">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3. (א) תחילתה של החלטה זו ביום קבלתה בוועדת הכנסת (להלן </w:t>
      </w:r>
      <w:r>
        <w:rPr>
          <w:sz w:val="20"/>
          <w:rtl/>
        </w:rPr>
        <w:t>–</w:t>
      </w:r>
      <w:r>
        <w:rPr>
          <w:rFonts w:hint="cs"/>
          <w:sz w:val="20"/>
          <w:rtl/>
        </w:rPr>
        <w:t xml:space="preserve"> יום התחילה). [4.6.2018]</w:t>
      </w:r>
    </w:p>
    <w:p w:rsidR="000177AB" w:rsidRDefault="000177AB" w:rsidP="000177AB">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הוראות סעיף 10 להחלטה העיקרית כנוסחו בהחלטה זו, יחולו לגבי לינות שיסופקו מיום התחילה ואילך.</w:t>
      </w:r>
    </w:p>
    <w:p w:rsidR="000177AB" w:rsidRDefault="000177AB" w:rsidP="000177AB">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לעניין שנת 2018, הזכאות לפי סעיף 10(ב)(2) להחלטה העיקרית כנוסחו בהחלטה זו, תהיה לארבעה לילות.</w:t>
      </w:r>
    </w:p>
    <w:p w:rsidR="0024040C" w:rsidRDefault="0024040C" w:rsidP="002404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5" w:history="1">
        <w:r w:rsidR="008F298E" w:rsidRPr="0024040C">
          <w:rPr>
            <w:rStyle w:val="Hyperlink"/>
            <w:rFonts w:hint="cs"/>
            <w:sz w:val="20"/>
            <w:rtl/>
          </w:rPr>
          <w:t>ק"ת תשע"ח מס' 8015</w:t>
        </w:r>
      </w:hyperlink>
      <w:r w:rsidR="008F298E">
        <w:rPr>
          <w:rFonts w:hint="cs"/>
          <w:sz w:val="20"/>
          <w:rtl/>
        </w:rPr>
        <w:t xml:space="preserve"> מיום 6.6.2018 עמ' 2144 </w:t>
      </w:r>
      <w:r w:rsidR="008F298E">
        <w:rPr>
          <w:sz w:val="20"/>
          <w:rtl/>
        </w:rPr>
        <w:t>–</w:t>
      </w:r>
      <w:r w:rsidR="008F298E">
        <w:rPr>
          <w:rFonts w:hint="cs"/>
          <w:sz w:val="20"/>
          <w:rtl/>
        </w:rPr>
        <w:t xml:space="preserve"> </w:t>
      </w:r>
      <w:r w:rsidR="00763A19">
        <w:rPr>
          <w:rFonts w:hint="cs"/>
          <w:sz w:val="20"/>
          <w:rtl/>
        </w:rPr>
        <w:t>החלטה</w:t>
      </w:r>
      <w:r w:rsidR="008F298E">
        <w:rPr>
          <w:rFonts w:hint="cs"/>
          <w:sz w:val="20"/>
          <w:rtl/>
        </w:rPr>
        <w:t xml:space="preserve"> (מס' 3) תשע"ח-2018.</w:t>
      </w:r>
    </w:p>
    <w:p w:rsidR="00AD3966" w:rsidRDefault="00AD3966" w:rsidP="00AD39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6" w:history="1">
        <w:r w:rsidR="001D5AF4" w:rsidRPr="00AD3966">
          <w:rPr>
            <w:rStyle w:val="Hyperlink"/>
            <w:rFonts w:hint="cs"/>
            <w:sz w:val="20"/>
            <w:rtl/>
          </w:rPr>
          <w:t>ק"ת תשע"ח מס' 8023</w:t>
        </w:r>
      </w:hyperlink>
      <w:r w:rsidR="001D5AF4">
        <w:rPr>
          <w:rFonts w:hint="cs"/>
          <w:sz w:val="20"/>
          <w:rtl/>
        </w:rPr>
        <w:t xml:space="preserve"> מיום 18.6.2018 עמ' 2203 </w:t>
      </w:r>
      <w:r w:rsidR="001D5AF4">
        <w:rPr>
          <w:sz w:val="20"/>
          <w:rtl/>
        </w:rPr>
        <w:t>–</w:t>
      </w:r>
      <w:r w:rsidR="001D5AF4">
        <w:rPr>
          <w:rFonts w:hint="cs"/>
          <w:sz w:val="20"/>
          <w:rtl/>
        </w:rPr>
        <w:t xml:space="preserve"> החלטה (מס' 4) תשע"ח-2018; תחילתה ביום 13.6.2018.</w:t>
      </w:r>
    </w:p>
    <w:p w:rsidR="00D1756F" w:rsidRDefault="00D1756F" w:rsidP="00D1756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sidR="00FD04F9" w:rsidRPr="00D1756F">
          <w:rPr>
            <w:rStyle w:val="Hyperlink"/>
            <w:rFonts w:hint="cs"/>
            <w:sz w:val="20"/>
            <w:rtl/>
          </w:rPr>
          <w:t>ק"ת תשע"ט מס' 8158</w:t>
        </w:r>
      </w:hyperlink>
      <w:r w:rsidR="00FD04F9">
        <w:rPr>
          <w:rFonts w:hint="cs"/>
          <w:sz w:val="20"/>
          <w:rtl/>
        </w:rPr>
        <w:t xml:space="preserve"> מיום 28.1.2019 עמ' 1916 </w:t>
      </w:r>
      <w:r w:rsidR="00FD04F9">
        <w:rPr>
          <w:sz w:val="20"/>
          <w:rtl/>
        </w:rPr>
        <w:t>–</w:t>
      </w:r>
      <w:r w:rsidR="00FD04F9">
        <w:rPr>
          <w:rFonts w:hint="cs"/>
          <w:sz w:val="20"/>
          <w:rtl/>
        </w:rPr>
        <w:t xml:space="preserve"> הודעה תשע"ט-2019; תחילתה ביום 1.1.2019.</w:t>
      </w:r>
    </w:p>
    <w:p w:rsidR="00742B33" w:rsidRDefault="00742B33" w:rsidP="00742B3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8" w:history="1">
        <w:r w:rsidR="00C33B1B" w:rsidRPr="00742B33">
          <w:rPr>
            <w:rStyle w:val="Hyperlink"/>
            <w:rFonts w:hint="cs"/>
            <w:sz w:val="20"/>
            <w:rtl/>
          </w:rPr>
          <w:t>ק"ת תש"ף מס' 8327</w:t>
        </w:r>
      </w:hyperlink>
      <w:r w:rsidR="00C33B1B">
        <w:rPr>
          <w:rFonts w:hint="cs"/>
          <w:sz w:val="20"/>
          <w:rtl/>
        </w:rPr>
        <w:t xml:space="preserve"> מיום 15.1.2020 עמ' 422 </w:t>
      </w:r>
      <w:r w:rsidR="00C33B1B">
        <w:rPr>
          <w:sz w:val="20"/>
          <w:rtl/>
        </w:rPr>
        <w:t>–</w:t>
      </w:r>
      <w:r w:rsidR="00C33B1B">
        <w:rPr>
          <w:rFonts w:hint="cs"/>
          <w:sz w:val="20"/>
          <w:rtl/>
        </w:rPr>
        <w:t xml:space="preserve"> הודעה תש"ף-2020; תחילתה ביום 1.1.2020.</w:t>
      </w:r>
    </w:p>
    <w:p w:rsidR="002A10AF" w:rsidRDefault="002A10AF" w:rsidP="002A10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9" w:history="1">
        <w:r w:rsidR="00443842" w:rsidRPr="002A10AF">
          <w:rPr>
            <w:rStyle w:val="Hyperlink"/>
            <w:rFonts w:hint="cs"/>
            <w:sz w:val="20"/>
            <w:rtl/>
          </w:rPr>
          <w:t>ק"ת תשפ"ב מס' 9829</w:t>
        </w:r>
      </w:hyperlink>
      <w:r w:rsidR="00443842">
        <w:rPr>
          <w:rFonts w:hint="cs"/>
          <w:sz w:val="20"/>
          <w:rtl/>
        </w:rPr>
        <w:t xml:space="preserve"> מיום 23.12.2021 עמ' 1259 </w:t>
      </w:r>
      <w:r w:rsidR="00443842">
        <w:rPr>
          <w:sz w:val="20"/>
          <w:rtl/>
        </w:rPr>
        <w:t>–</w:t>
      </w:r>
      <w:r w:rsidR="00443842">
        <w:rPr>
          <w:rFonts w:hint="cs"/>
          <w:sz w:val="20"/>
          <w:rtl/>
        </w:rPr>
        <w:t xml:space="preserve"> החלטה תשפ"ב-2021; ר' סעיף 3 לענין תחילה.</w:t>
      </w:r>
    </w:p>
    <w:p w:rsidR="00F211D9" w:rsidRDefault="00F211D9" w:rsidP="00F211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0" w:history="1">
        <w:r w:rsidR="00A27A66" w:rsidRPr="00F211D9">
          <w:rPr>
            <w:rStyle w:val="Hyperlink"/>
            <w:rFonts w:hint="cs"/>
            <w:sz w:val="20"/>
            <w:rtl/>
          </w:rPr>
          <w:t>ק"ת תשפ"ב מס' 9901</w:t>
        </w:r>
      </w:hyperlink>
      <w:r w:rsidR="00A27A66">
        <w:rPr>
          <w:rFonts w:hint="cs"/>
          <w:sz w:val="20"/>
          <w:rtl/>
        </w:rPr>
        <w:t xml:space="preserve"> מיום 5.1.2022 עמ' 1642 </w:t>
      </w:r>
      <w:r w:rsidR="00A27A66">
        <w:rPr>
          <w:sz w:val="20"/>
          <w:rtl/>
        </w:rPr>
        <w:t>–</w:t>
      </w:r>
      <w:r w:rsidR="00A27A66">
        <w:rPr>
          <w:rFonts w:hint="cs"/>
          <w:sz w:val="20"/>
          <w:rtl/>
        </w:rPr>
        <w:t xml:space="preserve"> הודעה תשפ"ב-2022; תחילתה ביום 1.1.2022.</w:t>
      </w:r>
    </w:p>
    <w:p w:rsidR="00024E71" w:rsidRDefault="00024E71" w:rsidP="00F211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p>
    <w:p w:rsidR="00024E71" w:rsidRDefault="006C7A53" w:rsidP="00F211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sidR="00024E71" w:rsidRPr="006C7A53">
          <w:rPr>
            <w:rStyle w:val="Hyperlink"/>
            <w:rFonts w:hint="cs"/>
            <w:sz w:val="20"/>
            <w:rtl/>
          </w:rPr>
          <w:t>ק"ת תשפ"ב מס' 9925</w:t>
        </w:r>
      </w:hyperlink>
      <w:r w:rsidR="00024E71">
        <w:rPr>
          <w:rFonts w:hint="cs"/>
          <w:sz w:val="20"/>
          <w:rtl/>
        </w:rPr>
        <w:t xml:space="preserve"> מיום 12.1.2022 עמ' 1732 </w:t>
      </w:r>
      <w:r w:rsidR="00024E71">
        <w:rPr>
          <w:sz w:val="20"/>
          <w:rtl/>
        </w:rPr>
        <w:t>–</w:t>
      </w:r>
      <w:r w:rsidR="00024E71">
        <w:rPr>
          <w:rFonts w:hint="cs"/>
          <w:sz w:val="20"/>
          <w:rtl/>
        </w:rPr>
        <w:t xml:space="preserve"> החלטה (מס' 2) תשפ"ב-2022; ר' סעיף 3 לענין הוראת מעבר.</w:t>
      </w:r>
    </w:p>
    <w:p w:rsidR="006C7A53" w:rsidRDefault="00024E71" w:rsidP="006C7A53">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חבר הכנסת שנבחר לכהונת יושב ראש הכנסת ערב תחילתו של סעיף 40ח(א)(2) להחלטת שכר חברי הכנסת כנוסחו בהחלטה זו, כיהן 18 חודשים לפחות או מלוא תקופת כהונתה של הכנסת והמשיך לכהן כיושב ראש הכנסת בלי שנבחר לתפקיד זה לפי סעיף 20(א) לחוק-יסוד: הכנסת, יהיה זכאי להעסיק יועץ פרלמנטרי רביעי, החל ב-1 בחודש שלאחר קבלתה של החלטה זו ועד תום תקופת כהונתה של הכנסת שבה התקבלה.</w:t>
      </w:r>
    </w:p>
    <w:p w:rsidR="00002779" w:rsidRDefault="00002779" w:rsidP="0000277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sidR="004270A5" w:rsidRPr="00002779">
          <w:rPr>
            <w:rStyle w:val="Hyperlink"/>
            <w:rFonts w:hint="cs"/>
            <w:sz w:val="20"/>
            <w:rtl/>
          </w:rPr>
          <w:t>ק"ת תשפ"ב מס' 10011</w:t>
        </w:r>
      </w:hyperlink>
      <w:r w:rsidR="004270A5">
        <w:rPr>
          <w:rFonts w:hint="cs"/>
          <w:sz w:val="20"/>
          <w:rtl/>
        </w:rPr>
        <w:t xml:space="preserve"> מיום 22.2.2022 עמ' 2138 </w:t>
      </w:r>
      <w:r w:rsidR="004270A5">
        <w:rPr>
          <w:sz w:val="20"/>
          <w:rtl/>
        </w:rPr>
        <w:t>–</w:t>
      </w:r>
      <w:r w:rsidR="004270A5">
        <w:rPr>
          <w:rFonts w:hint="cs"/>
          <w:sz w:val="20"/>
          <w:rtl/>
        </w:rPr>
        <w:t xml:space="preserve"> החלטה (מס' 3) תשפ"ב-2022; תחילתה ביום 1.1.2022.</w:t>
      </w:r>
    </w:p>
    <w:p w:rsidR="002A2DAB" w:rsidRDefault="002A2DAB" w:rsidP="002A2DA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3" w:history="1">
        <w:r w:rsidR="00E72202" w:rsidRPr="002A2DAB">
          <w:rPr>
            <w:rStyle w:val="Hyperlink"/>
            <w:rFonts w:hint="cs"/>
            <w:sz w:val="20"/>
            <w:rtl/>
          </w:rPr>
          <w:t>ק"ת תשפ"ב מס' 10162</w:t>
        </w:r>
      </w:hyperlink>
      <w:r w:rsidR="00E72202">
        <w:rPr>
          <w:rFonts w:hint="cs"/>
          <w:sz w:val="20"/>
          <w:rtl/>
        </w:rPr>
        <w:t xml:space="preserve"> מיום 16.5.2022 עמ' 2906 </w:t>
      </w:r>
      <w:r w:rsidR="00E72202">
        <w:rPr>
          <w:sz w:val="20"/>
          <w:rtl/>
        </w:rPr>
        <w:t>–</w:t>
      </w:r>
      <w:r w:rsidR="00E72202">
        <w:rPr>
          <w:rFonts w:hint="cs"/>
          <w:sz w:val="20"/>
          <w:rtl/>
        </w:rPr>
        <w:t xml:space="preserve"> החלטה (מס' 4) תשפ"ב-2022; ר' סעיפים 5, 6 לענין תחילה, הוראת שעה והוראת מעבר.</w:t>
      </w:r>
    </w:p>
    <w:p w:rsidR="00E72202" w:rsidRDefault="00E72202" w:rsidP="00E72202">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5. (א) תחילתה של החלטה זו עם קבלתה. [16.5.2022]</w:t>
      </w:r>
    </w:p>
    <w:p w:rsidR="00E72202" w:rsidRDefault="00E72202" w:rsidP="00E7220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בסעיף קטן (א), תחילתם של סעיפים 2(1)(ב), 2(4), 3(1)(א) ו-(ב) ו-3(3) להחלטה זו, ביום ב' בסיוון התשפ"ב (1 ביוני 2022).</w:t>
      </w:r>
    </w:p>
    <w:p w:rsidR="00E72202" w:rsidRDefault="00E72202" w:rsidP="00E7220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על אף האמור בסעיף קטן (א), לעניין שכר שישולם ליועץ פרלמנטרי בעד החודשים מאי עד דצמבר 2022 יקראו את סעיף 40ט(א) להחלטה העיקרית כך:</w:t>
      </w:r>
    </w:p>
    <w:p w:rsidR="00E72202" w:rsidRDefault="00E72202" w:rsidP="00E7220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בפסקה (1), במקום הסכום הנקוב בה יבוא "8,745 שקלים חדשים";</w:t>
      </w:r>
    </w:p>
    <w:p w:rsidR="00E72202" w:rsidRDefault="00E72202" w:rsidP="00E7220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בפסקה (2), במקום הסכום הנקוב בה יבוא "9,548 שקלים חדשים";</w:t>
      </w:r>
    </w:p>
    <w:p w:rsidR="00E72202" w:rsidRDefault="00E72202" w:rsidP="00E72202">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(3) בפסקה (3), במקום הסכום הנקוב בה יבוא "10,049 שקלים חדשים".</w:t>
      </w:r>
    </w:p>
    <w:p w:rsidR="00E72202" w:rsidRDefault="00585348" w:rsidP="0058534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6. יועץ פרלמנטרי שקיבל מכשיר רדיו-טלפון-נייד (להלן </w:t>
      </w:r>
      <w:r>
        <w:rPr>
          <w:sz w:val="20"/>
          <w:rtl/>
        </w:rPr>
        <w:t>–</w:t>
      </w:r>
      <w:r>
        <w:rPr>
          <w:rFonts w:hint="cs"/>
          <w:sz w:val="20"/>
          <w:rtl/>
        </w:rPr>
        <w:t xml:space="preserve"> רט"ן) מסוג שעליו הורה חשב הכנסת לפי סעיף 40י(א)(1) להחלטה העיקרית ערב תחילתה של החלטה זו, יהיה זכאי, עד סיום תקופת ההתקשרות עם חברת הרט"ן לגבי המכשיר, להשתתפות בתשלום בעבור שימוש ברט"ן, כפי שיורה חשב הכנסת בהתאם להתקשרות עם חברת הרט"ן, שישולם ישירות לחברת הרט"ן.</w:t>
      </w:r>
    </w:p>
    <w:p w:rsidR="00922028" w:rsidRDefault="008644D6" w:rsidP="009220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sidR="00922028" w:rsidRPr="008644D6">
          <w:rPr>
            <w:rStyle w:val="Hyperlink"/>
            <w:rFonts w:hint="cs"/>
            <w:sz w:val="20"/>
            <w:rtl/>
          </w:rPr>
          <w:t>ק"ת תשפ"ב מס' 10198</w:t>
        </w:r>
      </w:hyperlink>
      <w:r w:rsidR="00922028">
        <w:rPr>
          <w:rFonts w:hint="cs"/>
          <w:sz w:val="20"/>
          <w:rtl/>
        </w:rPr>
        <w:t xml:space="preserve"> מיום 7.6.2022 עמ' 3135 </w:t>
      </w:r>
      <w:r w:rsidR="00922028">
        <w:rPr>
          <w:sz w:val="20"/>
          <w:rtl/>
        </w:rPr>
        <w:t>–</w:t>
      </w:r>
      <w:r w:rsidR="00922028">
        <w:rPr>
          <w:rFonts w:hint="cs"/>
          <w:sz w:val="20"/>
          <w:rtl/>
        </w:rPr>
        <w:t xml:space="preserve"> החלטה (מס' 5) תשפ"ב-2022; תחילתה ביום 1.7.2022.</w:t>
      </w:r>
    </w:p>
    <w:p w:rsidR="008644D6" w:rsidRDefault="008644D6" w:rsidP="008644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sidR="00922028" w:rsidRPr="008644D6">
          <w:rPr>
            <w:rStyle w:val="Hyperlink"/>
            <w:rFonts w:hint="cs"/>
            <w:sz w:val="20"/>
            <w:rtl/>
          </w:rPr>
          <w:t>ק"ת תשפ"ב מס' 10198</w:t>
        </w:r>
      </w:hyperlink>
      <w:r w:rsidR="00922028">
        <w:rPr>
          <w:rFonts w:hint="cs"/>
          <w:sz w:val="20"/>
          <w:rtl/>
        </w:rPr>
        <w:t xml:space="preserve"> מיום 7.6.2022 עמ' 3136 </w:t>
      </w:r>
      <w:r w:rsidR="00922028">
        <w:rPr>
          <w:sz w:val="20"/>
          <w:rtl/>
        </w:rPr>
        <w:t>–</w:t>
      </w:r>
      <w:r w:rsidR="00922028">
        <w:rPr>
          <w:rFonts w:hint="cs"/>
          <w:sz w:val="20"/>
          <w:rtl/>
        </w:rPr>
        <w:t xml:space="preserve"> החלטה (מס' 6) תשפ"ב-2022; ר' סעיף 4 לענין הוראת מעבר.</w:t>
      </w:r>
    </w:p>
    <w:p w:rsidR="00922028" w:rsidRDefault="00922028" w:rsidP="0092202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4. הוראות סעיף 28(ב) להחלטה העיקרית כנוסחה בהחלטה זו יחולו, לעניין שנת 2022, כאילו החל חבר הכנסת הזכאי לתוספת לתקציב השנתי לפי סעיף 27(ה) להחלטה העיקרית כנוסחו בהחלטה זו, לכהן כחבר בוועדה לבחירת שופטים ביום קבלתה של החלטה זו.</w:t>
      </w:r>
    </w:p>
    <w:p w:rsidR="00F131DF" w:rsidRDefault="00F131DF" w:rsidP="00F131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6" w:history="1">
        <w:r w:rsidR="004A14F2" w:rsidRPr="00F131DF">
          <w:rPr>
            <w:rStyle w:val="Hyperlink"/>
            <w:rFonts w:hint="cs"/>
            <w:sz w:val="20"/>
            <w:rtl/>
          </w:rPr>
          <w:t>ק"ת תשפ"ג מס' 10508</w:t>
        </w:r>
      </w:hyperlink>
      <w:r w:rsidR="004A14F2">
        <w:rPr>
          <w:rFonts w:hint="cs"/>
          <w:sz w:val="20"/>
          <w:rtl/>
        </w:rPr>
        <w:t xml:space="preserve"> מיום 9.1.2023 עמ' 880 </w:t>
      </w:r>
      <w:r w:rsidR="004A14F2">
        <w:rPr>
          <w:sz w:val="20"/>
          <w:rtl/>
        </w:rPr>
        <w:t>–</w:t>
      </w:r>
      <w:r w:rsidR="004A14F2">
        <w:rPr>
          <w:rFonts w:hint="cs"/>
          <w:sz w:val="20"/>
          <w:rtl/>
        </w:rPr>
        <w:t xml:space="preserve"> הודעה תשפ"ג-2023; תחילתה ביום 1.1.2023.</w:t>
      </w:r>
    </w:p>
    <w:p w:rsidR="00FF467E" w:rsidRDefault="00FF467E" w:rsidP="00FF46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sidR="00F652D2" w:rsidRPr="00FF467E">
          <w:rPr>
            <w:rStyle w:val="Hyperlink"/>
            <w:rFonts w:hint="cs"/>
            <w:sz w:val="20"/>
            <w:rtl/>
          </w:rPr>
          <w:t>ק"ת תשפ"ג מס' 10567</w:t>
        </w:r>
      </w:hyperlink>
      <w:r w:rsidR="00F652D2">
        <w:rPr>
          <w:rFonts w:hint="cs"/>
          <w:sz w:val="20"/>
          <w:rtl/>
        </w:rPr>
        <w:t xml:space="preserve"> מיום 19.2.2023 עמ' 1054 </w:t>
      </w:r>
      <w:r w:rsidR="00F652D2">
        <w:rPr>
          <w:sz w:val="20"/>
          <w:rtl/>
        </w:rPr>
        <w:t>–</w:t>
      </w:r>
      <w:r w:rsidR="00F652D2">
        <w:rPr>
          <w:rFonts w:hint="cs"/>
          <w:sz w:val="20"/>
          <w:rtl/>
        </w:rPr>
        <w:t xml:space="preserve"> החלטה תשפ"ג-2023; תחילתה ביום 1.2.2023 ור' סעיף 3 לענין הוראת מעבר.</w:t>
      </w:r>
    </w:p>
    <w:p w:rsidR="00F652D2" w:rsidRDefault="00F652D2" w:rsidP="00F652D2">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3. תחילתה של החלטה זו ביום י' בשבט התשפ"ג (1 בפברואר 2023) (להלן </w:t>
      </w:r>
      <w:r>
        <w:rPr>
          <w:sz w:val="20"/>
          <w:rtl/>
        </w:rPr>
        <w:t>–</w:t>
      </w:r>
      <w:r>
        <w:rPr>
          <w:rFonts w:hint="cs"/>
          <w:sz w:val="20"/>
          <w:rtl/>
        </w:rPr>
        <w:t xml:space="preserve"> יום התחילה); הודעה שתימסר לפי הוראות ההחלטה העיקרית כנוסחה בהחלטה זו עד יום כ"ח בשבט התשפ"ג (19 בפברואר 2023), תחול החל ביום התחילה.</w:t>
      </w:r>
    </w:p>
    <w:p w:rsidR="00AD2607" w:rsidRPr="000B23F0" w:rsidRDefault="00AD2607" w:rsidP="00AD260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8" w:history="1">
        <w:r w:rsidR="00346B5C" w:rsidRPr="00AD2607">
          <w:rPr>
            <w:rStyle w:val="Hyperlink"/>
            <w:rFonts w:hint="cs"/>
            <w:sz w:val="20"/>
            <w:rtl/>
          </w:rPr>
          <w:t>ק"ת תשפ"ג מס' 10580</w:t>
        </w:r>
      </w:hyperlink>
      <w:r w:rsidR="00346B5C">
        <w:rPr>
          <w:rFonts w:hint="cs"/>
          <w:sz w:val="20"/>
          <w:rtl/>
        </w:rPr>
        <w:t xml:space="preserve"> מיום 1.3.2023 עמ' 1092 </w:t>
      </w:r>
      <w:r w:rsidR="00346B5C">
        <w:rPr>
          <w:sz w:val="20"/>
          <w:rtl/>
        </w:rPr>
        <w:t>–</w:t>
      </w:r>
      <w:r w:rsidR="00346B5C">
        <w:rPr>
          <w:rFonts w:hint="cs"/>
          <w:sz w:val="20"/>
          <w:rtl/>
        </w:rPr>
        <w:t xml:space="preserve"> החלטה (מס' 2) תשפ"ג-2023; תחילתה ביום 1.1.2023.</w:t>
      </w:r>
    </w:p>
  </w:footnote>
  <w:footnote w:id="2">
    <w:p w:rsidR="00527D70" w:rsidRDefault="00527D70" w:rsidP="00527D70">
      <w:pPr>
        <w:pStyle w:val="a6"/>
        <w:spacing w:before="72" w:line="240" w:lineRule="auto"/>
        <w:ind w:right="1134"/>
        <w:rPr>
          <w:rFonts w:hint="cs"/>
          <w:rtl/>
        </w:rPr>
      </w:pPr>
      <w:r>
        <w:rPr>
          <w:rStyle w:val="a7"/>
        </w:rPr>
        <w:footnoteRef/>
      </w:r>
      <w:r w:rsidRPr="00527D70">
        <w:rPr>
          <w:rFonts w:ascii="FrankRuehl" w:hAnsi="FrankRuehl" w:cs="FrankRuehl"/>
          <w:sz w:val="22"/>
          <w:szCs w:val="22"/>
          <w:rtl/>
        </w:rPr>
        <w:t xml:space="preserve"> לשכר בעד החודשים מאי עד דצמבר 2022 ר' הוראת השעה להחלטה (מס' 4) תשפ"ב-2022 כמפורט ברשימת התיקונים.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66A8" w:rsidRDefault="003666A8">
    <w:pPr>
      <w:pStyle w:val="a3"/>
      <w:spacing w:line="220" w:lineRule="exact"/>
      <w:ind w:left="0" w:right="1134"/>
      <w:jc w:val="center"/>
      <w:rPr>
        <w:rFonts w:hAnsi="FrankRuehl"/>
        <w:color w:val="000000"/>
        <w:sz w:val="28"/>
        <w:szCs w:val="28"/>
        <w:rtl/>
      </w:rPr>
    </w:pPr>
    <w:r>
      <w:rPr>
        <w:rFonts w:hAnsi="FrankRuehl"/>
        <w:color w:val="000000"/>
        <w:sz w:val="28"/>
        <w:szCs w:val="28"/>
        <w:rtl/>
      </w:rPr>
      <w:t>החלטת שכר חברי הכנסת (הענקות ותשלומים), תשס"א- 2001</w:t>
    </w:r>
  </w:p>
  <w:p w:rsidR="003666A8" w:rsidRDefault="003666A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666A8" w:rsidRDefault="003666A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66A8" w:rsidRDefault="003666A8">
    <w:pPr>
      <w:pStyle w:val="a3"/>
      <w:spacing w:line="220" w:lineRule="exact"/>
      <w:ind w:left="0" w:right="1134"/>
      <w:jc w:val="center"/>
      <w:rPr>
        <w:rFonts w:hAnsi="FrankRuehl"/>
        <w:color w:val="000000"/>
        <w:sz w:val="28"/>
        <w:szCs w:val="28"/>
        <w:rtl/>
      </w:rPr>
    </w:pPr>
    <w:r>
      <w:rPr>
        <w:rFonts w:hAnsi="FrankRuehl"/>
        <w:color w:val="000000"/>
        <w:sz w:val="28"/>
        <w:szCs w:val="28"/>
        <w:rtl/>
      </w:rPr>
      <w:t>החלטת שכר חברי הכנסת (הענקות ותשלומים), תשס"א-2001</w:t>
    </w:r>
  </w:p>
  <w:p w:rsidR="003666A8" w:rsidRDefault="003666A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666A8" w:rsidRDefault="003666A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5215"/>
    <w:rsid w:val="00002779"/>
    <w:rsid w:val="000154F6"/>
    <w:rsid w:val="000177AB"/>
    <w:rsid w:val="0001792C"/>
    <w:rsid w:val="00024E71"/>
    <w:rsid w:val="0003292E"/>
    <w:rsid w:val="00033D32"/>
    <w:rsid w:val="000341C5"/>
    <w:rsid w:val="00050089"/>
    <w:rsid w:val="00054707"/>
    <w:rsid w:val="000627FA"/>
    <w:rsid w:val="00065675"/>
    <w:rsid w:val="00086D93"/>
    <w:rsid w:val="00087653"/>
    <w:rsid w:val="000B23F0"/>
    <w:rsid w:val="000B7B93"/>
    <w:rsid w:val="000C3938"/>
    <w:rsid w:val="000C72B5"/>
    <w:rsid w:val="000D2866"/>
    <w:rsid w:val="000E1030"/>
    <w:rsid w:val="000F698F"/>
    <w:rsid w:val="000F6AC7"/>
    <w:rsid w:val="00102CC3"/>
    <w:rsid w:val="00106981"/>
    <w:rsid w:val="00122D26"/>
    <w:rsid w:val="00126D94"/>
    <w:rsid w:val="00127701"/>
    <w:rsid w:val="001406DB"/>
    <w:rsid w:val="00164E14"/>
    <w:rsid w:val="00167032"/>
    <w:rsid w:val="00174741"/>
    <w:rsid w:val="001803A4"/>
    <w:rsid w:val="00196DF8"/>
    <w:rsid w:val="001C2FDF"/>
    <w:rsid w:val="001D0127"/>
    <w:rsid w:val="001D5AF4"/>
    <w:rsid w:val="001E5C3A"/>
    <w:rsid w:val="001F6589"/>
    <w:rsid w:val="001F7CE5"/>
    <w:rsid w:val="00220F8E"/>
    <w:rsid w:val="00227147"/>
    <w:rsid w:val="0024040C"/>
    <w:rsid w:val="00245FAF"/>
    <w:rsid w:val="00246BBA"/>
    <w:rsid w:val="002731B1"/>
    <w:rsid w:val="00294344"/>
    <w:rsid w:val="002A10AF"/>
    <w:rsid w:val="002A2DAB"/>
    <w:rsid w:val="002B5051"/>
    <w:rsid w:val="002B5215"/>
    <w:rsid w:val="002C368F"/>
    <w:rsid w:val="002D39AF"/>
    <w:rsid w:val="002E6A6A"/>
    <w:rsid w:val="002F10BB"/>
    <w:rsid w:val="002F4B1C"/>
    <w:rsid w:val="002F50E1"/>
    <w:rsid w:val="00307A7A"/>
    <w:rsid w:val="00311B9D"/>
    <w:rsid w:val="00317D4C"/>
    <w:rsid w:val="00346B5C"/>
    <w:rsid w:val="00356CCA"/>
    <w:rsid w:val="00363D75"/>
    <w:rsid w:val="00364E32"/>
    <w:rsid w:val="003666A8"/>
    <w:rsid w:val="00375E7A"/>
    <w:rsid w:val="00376423"/>
    <w:rsid w:val="0039559C"/>
    <w:rsid w:val="003A12C2"/>
    <w:rsid w:val="003A226B"/>
    <w:rsid w:val="003B13E4"/>
    <w:rsid w:val="003C6D26"/>
    <w:rsid w:val="003C7895"/>
    <w:rsid w:val="003E0744"/>
    <w:rsid w:val="003E1907"/>
    <w:rsid w:val="003F103C"/>
    <w:rsid w:val="003F21C9"/>
    <w:rsid w:val="00417D57"/>
    <w:rsid w:val="004204BD"/>
    <w:rsid w:val="00421787"/>
    <w:rsid w:val="00424502"/>
    <w:rsid w:val="004270A5"/>
    <w:rsid w:val="00443842"/>
    <w:rsid w:val="00445F55"/>
    <w:rsid w:val="00445FFE"/>
    <w:rsid w:val="004569DD"/>
    <w:rsid w:val="004578B2"/>
    <w:rsid w:val="00467086"/>
    <w:rsid w:val="00480753"/>
    <w:rsid w:val="00480CF3"/>
    <w:rsid w:val="00485FF4"/>
    <w:rsid w:val="00491C74"/>
    <w:rsid w:val="00494E9C"/>
    <w:rsid w:val="004A14F2"/>
    <w:rsid w:val="004A6754"/>
    <w:rsid w:val="004A679F"/>
    <w:rsid w:val="004B2F34"/>
    <w:rsid w:val="004C1D47"/>
    <w:rsid w:val="004C5112"/>
    <w:rsid w:val="004C5B4B"/>
    <w:rsid w:val="004C5E09"/>
    <w:rsid w:val="004D6027"/>
    <w:rsid w:val="004E0015"/>
    <w:rsid w:val="004E0A45"/>
    <w:rsid w:val="004E2173"/>
    <w:rsid w:val="005036C2"/>
    <w:rsid w:val="00516188"/>
    <w:rsid w:val="005200A8"/>
    <w:rsid w:val="0052208E"/>
    <w:rsid w:val="005234A5"/>
    <w:rsid w:val="0052671F"/>
    <w:rsid w:val="00527D70"/>
    <w:rsid w:val="00537C9A"/>
    <w:rsid w:val="0054436E"/>
    <w:rsid w:val="00585348"/>
    <w:rsid w:val="00590F1D"/>
    <w:rsid w:val="00593A64"/>
    <w:rsid w:val="005B43A8"/>
    <w:rsid w:val="005C3844"/>
    <w:rsid w:val="006008D1"/>
    <w:rsid w:val="00600CD4"/>
    <w:rsid w:val="006026EF"/>
    <w:rsid w:val="00612CB6"/>
    <w:rsid w:val="0061399D"/>
    <w:rsid w:val="0062629B"/>
    <w:rsid w:val="006314B0"/>
    <w:rsid w:val="00634C4F"/>
    <w:rsid w:val="00642EE6"/>
    <w:rsid w:val="006434A6"/>
    <w:rsid w:val="006A09E1"/>
    <w:rsid w:val="006A21D9"/>
    <w:rsid w:val="006B06D5"/>
    <w:rsid w:val="006C7A53"/>
    <w:rsid w:val="006D7E58"/>
    <w:rsid w:val="007042D7"/>
    <w:rsid w:val="00704CB4"/>
    <w:rsid w:val="00720A45"/>
    <w:rsid w:val="0072507C"/>
    <w:rsid w:val="007259D5"/>
    <w:rsid w:val="00726C89"/>
    <w:rsid w:val="00734A38"/>
    <w:rsid w:val="00735C74"/>
    <w:rsid w:val="00735DDC"/>
    <w:rsid w:val="00740692"/>
    <w:rsid w:val="00742B33"/>
    <w:rsid w:val="00744438"/>
    <w:rsid w:val="00763A19"/>
    <w:rsid w:val="00767BF4"/>
    <w:rsid w:val="00771223"/>
    <w:rsid w:val="00774379"/>
    <w:rsid w:val="007769A5"/>
    <w:rsid w:val="007856FD"/>
    <w:rsid w:val="00796A67"/>
    <w:rsid w:val="007A1D1A"/>
    <w:rsid w:val="007A5FE9"/>
    <w:rsid w:val="007B05FF"/>
    <w:rsid w:val="007B5965"/>
    <w:rsid w:val="0081038D"/>
    <w:rsid w:val="00812F05"/>
    <w:rsid w:val="008214D8"/>
    <w:rsid w:val="00821ABA"/>
    <w:rsid w:val="00824ACE"/>
    <w:rsid w:val="008528E1"/>
    <w:rsid w:val="0085354A"/>
    <w:rsid w:val="00856C4B"/>
    <w:rsid w:val="00861910"/>
    <w:rsid w:val="008644D6"/>
    <w:rsid w:val="00883642"/>
    <w:rsid w:val="0088543D"/>
    <w:rsid w:val="00885958"/>
    <w:rsid w:val="008944BC"/>
    <w:rsid w:val="008A667A"/>
    <w:rsid w:val="008B30E7"/>
    <w:rsid w:val="008C2DC0"/>
    <w:rsid w:val="008E36D4"/>
    <w:rsid w:val="008F298E"/>
    <w:rsid w:val="00912618"/>
    <w:rsid w:val="00912DDC"/>
    <w:rsid w:val="0091728D"/>
    <w:rsid w:val="00922028"/>
    <w:rsid w:val="00922A8D"/>
    <w:rsid w:val="00923628"/>
    <w:rsid w:val="0093311C"/>
    <w:rsid w:val="00941BDA"/>
    <w:rsid w:val="00946EB4"/>
    <w:rsid w:val="00972065"/>
    <w:rsid w:val="00975283"/>
    <w:rsid w:val="00981DF4"/>
    <w:rsid w:val="00982FF5"/>
    <w:rsid w:val="00990AFF"/>
    <w:rsid w:val="00991D63"/>
    <w:rsid w:val="009B25C8"/>
    <w:rsid w:val="009B3E98"/>
    <w:rsid w:val="009C232A"/>
    <w:rsid w:val="009C4B73"/>
    <w:rsid w:val="009C62FD"/>
    <w:rsid w:val="009E1447"/>
    <w:rsid w:val="009E5D79"/>
    <w:rsid w:val="009E7BFC"/>
    <w:rsid w:val="009F6C70"/>
    <w:rsid w:val="00A11EC8"/>
    <w:rsid w:val="00A27A66"/>
    <w:rsid w:val="00A32864"/>
    <w:rsid w:val="00A36D5F"/>
    <w:rsid w:val="00A60ADA"/>
    <w:rsid w:val="00A62888"/>
    <w:rsid w:val="00A63831"/>
    <w:rsid w:val="00A93E18"/>
    <w:rsid w:val="00AA4E1B"/>
    <w:rsid w:val="00AA536F"/>
    <w:rsid w:val="00AA5B12"/>
    <w:rsid w:val="00AB139C"/>
    <w:rsid w:val="00AC13B3"/>
    <w:rsid w:val="00AD2607"/>
    <w:rsid w:val="00AD3966"/>
    <w:rsid w:val="00AF5BBF"/>
    <w:rsid w:val="00B0018D"/>
    <w:rsid w:val="00B01083"/>
    <w:rsid w:val="00B018A3"/>
    <w:rsid w:val="00B1271C"/>
    <w:rsid w:val="00B238F4"/>
    <w:rsid w:val="00B7708A"/>
    <w:rsid w:val="00B774A4"/>
    <w:rsid w:val="00B95C41"/>
    <w:rsid w:val="00BB0D78"/>
    <w:rsid w:val="00BC52F2"/>
    <w:rsid w:val="00BD6988"/>
    <w:rsid w:val="00BE7039"/>
    <w:rsid w:val="00BF648C"/>
    <w:rsid w:val="00C0585F"/>
    <w:rsid w:val="00C16016"/>
    <w:rsid w:val="00C2149B"/>
    <w:rsid w:val="00C272F8"/>
    <w:rsid w:val="00C27E58"/>
    <w:rsid w:val="00C3340A"/>
    <w:rsid w:val="00C334CA"/>
    <w:rsid w:val="00C33B1B"/>
    <w:rsid w:val="00C50385"/>
    <w:rsid w:val="00C64298"/>
    <w:rsid w:val="00C67964"/>
    <w:rsid w:val="00C709B2"/>
    <w:rsid w:val="00C727C4"/>
    <w:rsid w:val="00C81014"/>
    <w:rsid w:val="00C91134"/>
    <w:rsid w:val="00C95CA7"/>
    <w:rsid w:val="00CC74AA"/>
    <w:rsid w:val="00CD11E3"/>
    <w:rsid w:val="00D05A13"/>
    <w:rsid w:val="00D1756F"/>
    <w:rsid w:val="00D27DB4"/>
    <w:rsid w:val="00D541EB"/>
    <w:rsid w:val="00D54D4A"/>
    <w:rsid w:val="00D83875"/>
    <w:rsid w:val="00D84F51"/>
    <w:rsid w:val="00D92835"/>
    <w:rsid w:val="00D959C1"/>
    <w:rsid w:val="00DA28BC"/>
    <w:rsid w:val="00DB6F62"/>
    <w:rsid w:val="00DB7DF1"/>
    <w:rsid w:val="00DC4162"/>
    <w:rsid w:val="00DE4789"/>
    <w:rsid w:val="00DE530F"/>
    <w:rsid w:val="00E033F4"/>
    <w:rsid w:val="00E048CE"/>
    <w:rsid w:val="00E145E3"/>
    <w:rsid w:val="00E14FDC"/>
    <w:rsid w:val="00E1783A"/>
    <w:rsid w:val="00E26B5C"/>
    <w:rsid w:val="00E3348E"/>
    <w:rsid w:val="00E5113C"/>
    <w:rsid w:val="00E5140B"/>
    <w:rsid w:val="00E6293E"/>
    <w:rsid w:val="00E663D4"/>
    <w:rsid w:val="00E72202"/>
    <w:rsid w:val="00EA09C6"/>
    <w:rsid w:val="00EB53E7"/>
    <w:rsid w:val="00EC6B78"/>
    <w:rsid w:val="00ED2CDA"/>
    <w:rsid w:val="00ED4CE6"/>
    <w:rsid w:val="00EF467B"/>
    <w:rsid w:val="00EF676F"/>
    <w:rsid w:val="00F131DF"/>
    <w:rsid w:val="00F211D9"/>
    <w:rsid w:val="00F322DB"/>
    <w:rsid w:val="00F41398"/>
    <w:rsid w:val="00F47334"/>
    <w:rsid w:val="00F61FE8"/>
    <w:rsid w:val="00F64F9E"/>
    <w:rsid w:val="00F652D2"/>
    <w:rsid w:val="00F76B1C"/>
    <w:rsid w:val="00F94C39"/>
    <w:rsid w:val="00FB081E"/>
    <w:rsid w:val="00FC24EF"/>
    <w:rsid w:val="00FD04F9"/>
    <w:rsid w:val="00FD0E1E"/>
    <w:rsid w:val="00FD76EA"/>
    <w:rsid w:val="00FD7C62"/>
    <w:rsid w:val="00FF38B4"/>
    <w:rsid w:val="00FF467E"/>
    <w:rsid w:val="00FF76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045CDDD-3328-4F33-B125-CF2A2A80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2">
    <w:name w:val="Body Text 2"/>
    <w:basedOn w:val="a"/>
    <w:rPr>
      <w:rFonts w:cs="Miriam"/>
      <w:sz w:val="18"/>
      <w:szCs w:val="18"/>
    </w:rPr>
  </w:style>
  <w:style w:type="paragraph" w:styleId="3">
    <w:name w:val="Body Text 3"/>
    <w:basedOn w:val="a"/>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494E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733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805.pdf" TargetMode="External"/><Relationship Id="rId299" Type="http://schemas.openxmlformats.org/officeDocument/2006/relationships/hyperlink" Target="http://www.nevo.co.il/Law_word/law06/tak-7596.pdf" TargetMode="External"/><Relationship Id="rId21" Type="http://schemas.openxmlformats.org/officeDocument/2006/relationships/hyperlink" Target="http://www.nevo.co.il/Law_word/law06/tak-7213.pdf" TargetMode="External"/><Relationship Id="rId63" Type="http://schemas.openxmlformats.org/officeDocument/2006/relationships/hyperlink" Target="http://www.nevo.co.il/Law_word/law06/tak-7085.pdf" TargetMode="External"/><Relationship Id="rId159" Type="http://schemas.openxmlformats.org/officeDocument/2006/relationships/hyperlink" Target="http://www.nevo.co.il/law_word/law06/tak-7419.pdf" TargetMode="External"/><Relationship Id="rId170" Type="http://schemas.openxmlformats.org/officeDocument/2006/relationships/hyperlink" Target="http://www.nevo.co.il/law_word/law06/tak-7419.pdf" TargetMode="External"/><Relationship Id="rId226" Type="http://schemas.openxmlformats.org/officeDocument/2006/relationships/hyperlink" Target="http://www.nevo.co.il/Law_word/law06/TAK-6777.pdf" TargetMode="External"/><Relationship Id="rId268" Type="http://schemas.openxmlformats.org/officeDocument/2006/relationships/hyperlink" Target="https://www.nevo.co.il/Law_word/law06/tak-10011.pdf" TargetMode="External"/><Relationship Id="rId32" Type="http://schemas.openxmlformats.org/officeDocument/2006/relationships/hyperlink" Target="https://www.nevo.co.il/Law_word/law06/tak-10162.pdf" TargetMode="External"/><Relationship Id="rId74" Type="http://schemas.openxmlformats.org/officeDocument/2006/relationships/hyperlink" Target="http://www.nevo.co.il/Law_word/law06/tak-7545.pdf" TargetMode="External"/><Relationship Id="rId128" Type="http://schemas.openxmlformats.org/officeDocument/2006/relationships/hyperlink" Target="https://www.nevo.co.il/Law_word/law06/tak-8327.pdf" TargetMode="External"/><Relationship Id="rId5" Type="http://schemas.openxmlformats.org/officeDocument/2006/relationships/endnotes" Target="endnotes.xml"/><Relationship Id="rId181" Type="http://schemas.openxmlformats.org/officeDocument/2006/relationships/hyperlink" Target="http://www.nevo.co.il/Law_word/law06/tak-6884.pdf" TargetMode="External"/><Relationship Id="rId237" Type="http://schemas.openxmlformats.org/officeDocument/2006/relationships/hyperlink" Target="https://www.nevo.co.il/law_html/law06/tak-10508.pdf" TargetMode="External"/><Relationship Id="rId279" Type="http://schemas.openxmlformats.org/officeDocument/2006/relationships/hyperlink" Target="https://www.nevo.co.il/Law_word/law06/tak-9925.pdf" TargetMode="External"/><Relationship Id="rId43" Type="http://schemas.openxmlformats.org/officeDocument/2006/relationships/hyperlink" Target="https://www.nevo.co.il/Law_word/law06/tak-8327.pdf" TargetMode="External"/><Relationship Id="rId139" Type="http://schemas.openxmlformats.org/officeDocument/2006/relationships/hyperlink" Target="https://www.nevo.co.il/Law_word/law06/tak-8327.pdf" TargetMode="External"/><Relationship Id="rId290" Type="http://schemas.openxmlformats.org/officeDocument/2006/relationships/hyperlink" Target="http://www.nevo.co.il/law_word/law06/tak-7419.pdf" TargetMode="External"/><Relationship Id="rId304" Type="http://schemas.openxmlformats.org/officeDocument/2006/relationships/hyperlink" Target="http://www.nevo.co.il/advertisements/nevo-100.doc" TargetMode="External"/><Relationship Id="rId85" Type="http://schemas.openxmlformats.org/officeDocument/2006/relationships/hyperlink" Target="http://www.nevo.co.il/Law_word/law06/tak-6351.pdf" TargetMode="External"/><Relationship Id="rId150" Type="http://schemas.openxmlformats.org/officeDocument/2006/relationships/hyperlink" Target="http://www.nevo.co.il/Law_word/law06/tak-7213.pdf" TargetMode="External"/><Relationship Id="rId192" Type="http://schemas.openxmlformats.org/officeDocument/2006/relationships/hyperlink" Target="http://www.nevo.co.il/Law_word/law06/tak-6965.pdf" TargetMode="External"/><Relationship Id="rId206" Type="http://schemas.openxmlformats.org/officeDocument/2006/relationships/hyperlink" Target="http://www.nevo.co.il/Law_word/law06/tak-8158.pdf" TargetMode="External"/><Relationship Id="rId248" Type="http://schemas.openxmlformats.org/officeDocument/2006/relationships/hyperlink" Target="http://www.nevo.co.il/Law_word/law06/tak-7480.pdf" TargetMode="External"/><Relationship Id="rId12" Type="http://schemas.openxmlformats.org/officeDocument/2006/relationships/hyperlink" Target="http://www.nevo.co.il/Law_word/law06/tak-7332.pdf" TargetMode="External"/><Relationship Id="rId108" Type="http://schemas.openxmlformats.org/officeDocument/2006/relationships/hyperlink" Target="http://www.nevo.co.il/Law_word/law06/tak-6174.pdf" TargetMode="External"/><Relationship Id="rId54" Type="http://schemas.openxmlformats.org/officeDocument/2006/relationships/hyperlink" Target="http://www.nevo.co.il/Law_word/law06/tak-7940.pdf" TargetMode="External"/><Relationship Id="rId96" Type="http://schemas.openxmlformats.org/officeDocument/2006/relationships/hyperlink" Target="https://www.nevo.co.il/law_html/law06/tak-10198.pdf" TargetMode="External"/><Relationship Id="rId161" Type="http://schemas.openxmlformats.org/officeDocument/2006/relationships/hyperlink" Target="http://www.nevo.co.il/law_word/law06/tak-7419.pdf" TargetMode="External"/><Relationship Id="rId217" Type="http://schemas.openxmlformats.org/officeDocument/2006/relationships/hyperlink" Target="http://www.nevo.co.il/law_word/law06/tak-7419.pdf" TargetMode="External"/><Relationship Id="rId259" Type="http://schemas.openxmlformats.org/officeDocument/2006/relationships/hyperlink" Target="http://www.nevo.co.il/Law_word/law06/tak-6965.pdf" TargetMode="External"/><Relationship Id="rId23" Type="http://schemas.openxmlformats.org/officeDocument/2006/relationships/hyperlink" Target="http://www.nevo.co.il/Law_word/law06/tak-7480.pdf" TargetMode="External"/><Relationship Id="rId119" Type="http://schemas.openxmlformats.org/officeDocument/2006/relationships/hyperlink" Target="http://www.nevo.co.il/Law_word/law06/tak-6863.pdf" TargetMode="External"/><Relationship Id="rId270" Type="http://schemas.openxmlformats.org/officeDocument/2006/relationships/hyperlink" Target="http://www.nevo.co.il/Law_word/law06/tak-6870.pdf" TargetMode="External"/><Relationship Id="rId44" Type="http://schemas.openxmlformats.org/officeDocument/2006/relationships/hyperlink" Target="https://www.nevo.co.il/Law_word/law06/tak-9901.pdf" TargetMode="External"/><Relationship Id="rId65" Type="http://schemas.openxmlformats.org/officeDocument/2006/relationships/hyperlink" Target="http://www.nevo.co.il/Law_word/law06/tak-7332.pdf" TargetMode="External"/><Relationship Id="rId86" Type="http://schemas.openxmlformats.org/officeDocument/2006/relationships/hyperlink" Target="http://www.nevo.co.il/Law_word/law06/tak-7596.pdf" TargetMode="External"/><Relationship Id="rId130" Type="http://schemas.openxmlformats.org/officeDocument/2006/relationships/hyperlink" Target="https://www.nevo.co.il/law_html/law06/tak-10508.pdf" TargetMode="External"/><Relationship Id="rId151" Type="http://schemas.openxmlformats.org/officeDocument/2006/relationships/hyperlink" Target="http://www.nevo.co.il/Law_word/law06/tak-7332.pdf" TargetMode="External"/><Relationship Id="rId172" Type="http://schemas.openxmlformats.org/officeDocument/2006/relationships/hyperlink" Target="http://www.nevo.co.il/law_word/law06/tak-7419.pdf" TargetMode="External"/><Relationship Id="rId193" Type="http://schemas.openxmlformats.org/officeDocument/2006/relationships/hyperlink" Target="http://www.nevo.co.il/Law_word/law06/tak-6965.pdf" TargetMode="External"/><Relationship Id="rId207" Type="http://schemas.openxmlformats.org/officeDocument/2006/relationships/hyperlink" Target="https://www.nevo.co.il/Law_word/law06/tak-8327.pdf" TargetMode="External"/><Relationship Id="rId228" Type="http://schemas.openxmlformats.org/officeDocument/2006/relationships/hyperlink" Target="http://www.nevo.co.il/Law_word/law06/tak-6965.pdf" TargetMode="External"/><Relationship Id="rId249" Type="http://schemas.openxmlformats.org/officeDocument/2006/relationships/hyperlink" Target="http://www.nevo.co.il/Law_word/law06/tak-7940.pdf" TargetMode="External"/><Relationship Id="rId13" Type="http://schemas.openxmlformats.org/officeDocument/2006/relationships/hyperlink" Target="http://www.nevo.co.il/Law_word/law06/tak-7480.pdf" TargetMode="External"/><Relationship Id="rId109" Type="http://schemas.openxmlformats.org/officeDocument/2006/relationships/hyperlink" Target="http://www.nevo.co.il/Law_word/law06/tak-6322.pdf" TargetMode="External"/><Relationship Id="rId260" Type="http://schemas.openxmlformats.org/officeDocument/2006/relationships/hyperlink" Target="http://www.nevo.co.il/Law_word/law06/tak-7085.pdf" TargetMode="External"/><Relationship Id="rId281" Type="http://schemas.openxmlformats.org/officeDocument/2006/relationships/hyperlink" Target="http://www.nevo.co.il/Law_word/law06/tak-6965.pdf" TargetMode="External"/><Relationship Id="rId34" Type="http://schemas.openxmlformats.org/officeDocument/2006/relationships/hyperlink" Target="http://www.nevo.co.il/Law_word/law06/TAK-6777.pdf" TargetMode="External"/><Relationship Id="rId55" Type="http://schemas.openxmlformats.org/officeDocument/2006/relationships/hyperlink" Target="http://www.nevo.co.il/Law_word/law06/tak-8158.pdf" TargetMode="External"/><Relationship Id="rId76" Type="http://schemas.openxmlformats.org/officeDocument/2006/relationships/hyperlink" Target="http://www.nevo.co.il/Law_word/law06/tak-7940.pdf" TargetMode="External"/><Relationship Id="rId97" Type="http://schemas.openxmlformats.org/officeDocument/2006/relationships/hyperlink" Target="https://www.nevo.co.il/law_html/law06/tak-10508.pdf" TargetMode="External"/><Relationship Id="rId120" Type="http://schemas.openxmlformats.org/officeDocument/2006/relationships/hyperlink" Target="http://www.nevo.co.il/Law_word/law06/tak-6965.pdf" TargetMode="External"/><Relationship Id="rId141" Type="http://schemas.openxmlformats.org/officeDocument/2006/relationships/hyperlink" Target="https://www.nevo.co.il/law_html/law06/tak-10198.pdf" TargetMode="External"/><Relationship Id="rId7" Type="http://schemas.openxmlformats.org/officeDocument/2006/relationships/hyperlink" Target="http://www.nevo.co.il/Law_word/law06/TAK-6777.pdf" TargetMode="External"/><Relationship Id="rId162" Type="http://schemas.openxmlformats.org/officeDocument/2006/relationships/hyperlink" Target="http://www.nevo.co.il/Law_word/law06/tak-7596.pdf" TargetMode="External"/><Relationship Id="rId183" Type="http://schemas.openxmlformats.org/officeDocument/2006/relationships/hyperlink" Target="http://www.nevo.co.il/Law_word/law06/tak-7545.pdf" TargetMode="External"/><Relationship Id="rId218" Type="http://schemas.openxmlformats.org/officeDocument/2006/relationships/hyperlink" Target="http://www.nevo.co.il/Law_word/law06/tak-7536.pdf" TargetMode="External"/><Relationship Id="rId239" Type="http://schemas.openxmlformats.org/officeDocument/2006/relationships/hyperlink" Target="http://www.nevo.co.il/Law_word/law06/TAK-6631.pdf" TargetMode="External"/><Relationship Id="rId250" Type="http://schemas.openxmlformats.org/officeDocument/2006/relationships/hyperlink" Target="http://www.nevo.co.il/Law_word/law06/tak-8158.pdf" TargetMode="External"/><Relationship Id="rId271" Type="http://schemas.openxmlformats.org/officeDocument/2006/relationships/hyperlink" Target="http://www.nevo.co.il/Law_word/law06/tak-7547.pdf" TargetMode="External"/><Relationship Id="rId292" Type="http://schemas.openxmlformats.org/officeDocument/2006/relationships/hyperlink" Target="http://www.nevo.co.il/law_word/law06/tak-7419.pdf" TargetMode="External"/><Relationship Id="rId306" Type="http://schemas.openxmlformats.org/officeDocument/2006/relationships/header" Target="header2.xml"/><Relationship Id="rId24" Type="http://schemas.openxmlformats.org/officeDocument/2006/relationships/hyperlink" Target="http://www.nevo.co.il/Law_word/law06/tak-7596.pdf" TargetMode="External"/><Relationship Id="rId45" Type="http://schemas.openxmlformats.org/officeDocument/2006/relationships/hyperlink" Target="https://www.nevo.co.il/law_html/law06/tak-10508.pdf" TargetMode="External"/><Relationship Id="rId66" Type="http://schemas.openxmlformats.org/officeDocument/2006/relationships/hyperlink" Target="http://www.nevo.co.il/Law_word/law06/tak-7480.pdf" TargetMode="External"/><Relationship Id="rId87" Type="http://schemas.openxmlformats.org/officeDocument/2006/relationships/hyperlink" Target="http://www.nevo.co.il/Law_word/law06/tak-6322.pdf" TargetMode="External"/><Relationship Id="rId110" Type="http://schemas.openxmlformats.org/officeDocument/2006/relationships/hyperlink" Target="http://www.nevo.co.il/Law_word/law06/TAK-6568.pdf" TargetMode="External"/><Relationship Id="rId131" Type="http://schemas.openxmlformats.org/officeDocument/2006/relationships/hyperlink" Target="http://www.nevo.co.il/Law_word/law06/tak-6322.pdf" TargetMode="External"/><Relationship Id="rId152" Type="http://schemas.openxmlformats.org/officeDocument/2006/relationships/hyperlink" Target="http://www.nevo.co.il/Law_word/law06/tak-7480.pdf" TargetMode="External"/><Relationship Id="rId173" Type="http://schemas.openxmlformats.org/officeDocument/2006/relationships/hyperlink" Target="http://www.nevo.co.il/Law_word/law06/tak-6372.pdf" TargetMode="External"/><Relationship Id="rId194" Type="http://schemas.openxmlformats.org/officeDocument/2006/relationships/hyperlink" Target="http://www.nevo.co.il/law_word/law06/tak-7419.pdf" TargetMode="External"/><Relationship Id="rId208" Type="http://schemas.openxmlformats.org/officeDocument/2006/relationships/hyperlink" Target="https://www.nevo.co.il/Law_word/law06/tak-9901.pdf" TargetMode="External"/><Relationship Id="rId229" Type="http://schemas.openxmlformats.org/officeDocument/2006/relationships/hyperlink" Target="http://www.nevo.co.il/Law_word/law06/tak-7085.pdf" TargetMode="External"/><Relationship Id="rId240" Type="http://schemas.openxmlformats.org/officeDocument/2006/relationships/hyperlink" Target="http://www.nevo.co.il/Law_word/law06/tak-6154.pdf" TargetMode="External"/><Relationship Id="rId261" Type="http://schemas.openxmlformats.org/officeDocument/2006/relationships/hyperlink" Target="http://www.nevo.co.il/Law_word/law06/tak-7213.pdf" TargetMode="External"/><Relationship Id="rId14" Type="http://schemas.openxmlformats.org/officeDocument/2006/relationships/hyperlink" Target="http://www.nevo.co.il/Law_word/law06/tak-7596.pdf" TargetMode="External"/><Relationship Id="rId35" Type="http://schemas.openxmlformats.org/officeDocument/2006/relationships/hyperlink" Target="http://www.nevo.co.il/Law_word/law06/tak-6863.pdf" TargetMode="External"/><Relationship Id="rId56" Type="http://schemas.openxmlformats.org/officeDocument/2006/relationships/hyperlink" Target="https://www.nevo.co.il/Law_word/law06/tak-8327.pdf" TargetMode="External"/><Relationship Id="rId77" Type="http://schemas.openxmlformats.org/officeDocument/2006/relationships/hyperlink" Target="http://www.nevo.co.il/Law_word/law06/tak-8145.pdf" TargetMode="External"/><Relationship Id="rId100" Type="http://schemas.openxmlformats.org/officeDocument/2006/relationships/hyperlink" Target="http://www.nevo.co.il/Law_word/law06/tak-7596.pdf" TargetMode="External"/><Relationship Id="rId282" Type="http://schemas.openxmlformats.org/officeDocument/2006/relationships/hyperlink" Target="http://www.nevo.co.il/law_word/law06/tak-7419.pdf" TargetMode="External"/><Relationship Id="rId8" Type="http://schemas.openxmlformats.org/officeDocument/2006/relationships/hyperlink" Target="http://www.nevo.co.il/Law_word/law06/tak-6863.pdf" TargetMode="External"/><Relationship Id="rId98" Type="http://schemas.openxmlformats.org/officeDocument/2006/relationships/hyperlink" Target="https://www.nevo.co.il/law_html/law06/tak-10198.pdf" TargetMode="External"/><Relationship Id="rId121" Type="http://schemas.openxmlformats.org/officeDocument/2006/relationships/hyperlink" Target="http://www.nevo.co.il/Law_word/law06/tak-7085.pdf" TargetMode="External"/><Relationship Id="rId142" Type="http://schemas.openxmlformats.org/officeDocument/2006/relationships/hyperlink" Target="https://www.nevo.co.il/law_html/law06/tak-10508.pdf" TargetMode="External"/><Relationship Id="rId163" Type="http://schemas.openxmlformats.org/officeDocument/2006/relationships/hyperlink" Target="http://www.nevo.co.il/Law_word/law06/tak-6372.pdf" TargetMode="External"/><Relationship Id="rId184" Type="http://schemas.openxmlformats.org/officeDocument/2006/relationships/hyperlink" Target="http://www.nevo.co.il/law_word/law06/tak-7419.pdf" TargetMode="External"/><Relationship Id="rId219" Type="http://schemas.openxmlformats.org/officeDocument/2006/relationships/hyperlink" Target="http://www.nevo.co.il/Law_word/law06/tak-7545.pdf" TargetMode="External"/><Relationship Id="rId230" Type="http://schemas.openxmlformats.org/officeDocument/2006/relationships/hyperlink" Target="http://www.nevo.co.il/Law_word/law06/tak-7213.pdf" TargetMode="External"/><Relationship Id="rId251" Type="http://schemas.openxmlformats.org/officeDocument/2006/relationships/hyperlink" Target="https://www.nevo.co.il/Law_word/law06/tak-8327.pdf" TargetMode="External"/><Relationship Id="rId25" Type="http://schemas.openxmlformats.org/officeDocument/2006/relationships/hyperlink" Target="http://www.nevo.co.il/Law_word/law06/tak-6940.pdf" TargetMode="External"/><Relationship Id="rId46" Type="http://schemas.openxmlformats.org/officeDocument/2006/relationships/hyperlink" Target="https://www.nevo.co.il/law_html/law06/tak-10580.pdf" TargetMode="External"/><Relationship Id="rId67" Type="http://schemas.openxmlformats.org/officeDocument/2006/relationships/hyperlink" Target="http://www.nevo.co.il/Law_word/law06/tak-7940.pdf" TargetMode="External"/><Relationship Id="rId272" Type="http://schemas.openxmlformats.org/officeDocument/2006/relationships/hyperlink" Target="http://www.nevo.co.il/Law_word/law06/tak-7997.pdf" TargetMode="External"/><Relationship Id="rId293" Type="http://schemas.openxmlformats.org/officeDocument/2006/relationships/hyperlink" Target="http://www.nevo.co.il/Law_word/law06/tak-7596.pdf" TargetMode="External"/><Relationship Id="rId307" Type="http://schemas.openxmlformats.org/officeDocument/2006/relationships/footer" Target="footer1.xml"/><Relationship Id="rId88" Type="http://schemas.openxmlformats.org/officeDocument/2006/relationships/hyperlink" Target="http://www.nevo.co.il/Law_word/law06/tak-6351.pdf" TargetMode="External"/><Relationship Id="rId111" Type="http://schemas.openxmlformats.org/officeDocument/2006/relationships/hyperlink" Target="http://www.nevo.co.il/Law_word/law06/TAK-6805.pdf" TargetMode="External"/><Relationship Id="rId132" Type="http://schemas.openxmlformats.org/officeDocument/2006/relationships/hyperlink" Target="http://www.nevo.co.il/Law_word/law06/tak-6322.pdf" TargetMode="External"/><Relationship Id="rId153" Type="http://schemas.openxmlformats.org/officeDocument/2006/relationships/hyperlink" Target="http://www.nevo.co.il/Law_word/law06/tak-7940.pdf" TargetMode="External"/><Relationship Id="rId174" Type="http://schemas.openxmlformats.org/officeDocument/2006/relationships/hyperlink" Target="http://www.nevo.co.il/Law_word/law06/tak-6452.pdf" TargetMode="External"/><Relationship Id="rId195" Type="http://schemas.openxmlformats.org/officeDocument/2006/relationships/hyperlink" Target="https://www.nevo.co.il/Law_word/law06/tak-10162.pdf" TargetMode="External"/><Relationship Id="rId209" Type="http://schemas.openxmlformats.org/officeDocument/2006/relationships/hyperlink" Target="https://www.nevo.co.il/Law_word/law06/tak-10162.pdf" TargetMode="External"/><Relationship Id="rId220" Type="http://schemas.openxmlformats.org/officeDocument/2006/relationships/hyperlink" Target="http://www.nevo.co.il/law_word/law06/tak-7419.pdf" TargetMode="External"/><Relationship Id="rId241" Type="http://schemas.openxmlformats.org/officeDocument/2006/relationships/hyperlink" Target="http://www.nevo.co.il/Law_word/law06/tak-6154.pdf" TargetMode="External"/><Relationship Id="rId15" Type="http://schemas.openxmlformats.org/officeDocument/2006/relationships/hyperlink" Target="http://www.nevo.co.il/Law_word/law06/tak-6122.pdf" TargetMode="External"/><Relationship Id="rId36" Type="http://schemas.openxmlformats.org/officeDocument/2006/relationships/hyperlink" Target="http://www.nevo.co.il/Law_word/law06/tak-6965.pdf" TargetMode="External"/><Relationship Id="rId57" Type="http://schemas.openxmlformats.org/officeDocument/2006/relationships/hyperlink" Target="https://www.nevo.co.il/Law_word/law06/tak-9901.pdf" TargetMode="External"/><Relationship Id="rId262" Type="http://schemas.openxmlformats.org/officeDocument/2006/relationships/hyperlink" Target="http://www.nevo.co.il/Law_word/law06/tak-7332.pdf" TargetMode="External"/><Relationship Id="rId283" Type="http://schemas.openxmlformats.org/officeDocument/2006/relationships/hyperlink" Target="http://www.nevo.co.il/Law_word/law06/tak-7536.pdf" TargetMode="External"/><Relationship Id="rId78" Type="http://schemas.openxmlformats.org/officeDocument/2006/relationships/hyperlink" Target="https://www.nevo.co.il/Law_word/law06/tak-9829.pdf" TargetMode="External"/><Relationship Id="rId99" Type="http://schemas.openxmlformats.org/officeDocument/2006/relationships/hyperlink" Target="http://www.nevo.co.il/Law_word/law06/tak-6351.pdf" TargetMode="External"/><Relationship Id="rId101" Type="http://schemas.openxmlformats.org/officeDocument/2006/relationships/hyperlink" Target="http://www.nevo.co.il/Law_word/law06/tak-7680.pdf" TargetMode="External"/><Relationship Id="rId122" Type="http://schemas.openxmlformats.org/officeDocument/2006/relationships/hyperlink" Target="http://www.nevo.co.il/Law_word/law06/tak-7213.pdf" TargetMode="External"/><Relationship Id="rId143" Type="http://schemas.openxmlformats.org/officeDocument/2006/relationships/hyperlink" Target="http://www.nevo.co.il/Law_word/law06/tak-6322.pdf" TargetMode="External"/><Relationship Id="rId164" Type="http://schemas.openxmlformats.org/officeDocument/2006/relationships/hyperlink" Target="http://www.nevo.co.il/law_word/law06/tak-7419.pdf" TargetMode="External"/><Relationship Id="rId185" Type="http://schemas.openxmlformats.org/officeDocument/2006/relationships/hyperlink" Target="http://www.nevo.co.il/Law_word/law06/tak-7596.pdf" TargetMode="External"/><Relationship Id="rId9" Type="http://schemas.openxmlformats.org/officeDocument/2006/relationships/hyperlink" Target="http://www.nevo.co.il/Law_word/law06/tak-6965.pdf" TargetMode="External"/><Relationship Id="rId210" Type="http://schemas.openxmlformats.org/officeDocument/2006/relationships/hyperlink" Target="https://www.nevo.co.il/law_html/law06/tak-10508.pdf" TargetMode="External"/><Relationship Id="rId26" Type="http://schemas.openxmlformats.org/officeDocument/2006/relationships/hyperlink" Target="http://www.nevo.co.il/Law_word/law06/tak-6940.pdf" TargetMode="External"/><Relationship Id="rId231" Type="http://schemas.openxmlformats.org/officeDocument/2006/relationships/hyperlink" Target="http://www.nevo.co.il/Law_word/law06/tak-7332.pdf" TargetMode="External"/><Relationship Id="rId252" Type="http://schemas.openxmlformats.org/officeDocument/2006/relationships/hyperlink" Target="https://www.nevo.co.il/Law_word/law06/tak-9901.pdf" TargetMode="External"/><Relationship Id="rId273" Type="http://schemas.openxmlformats.org/officeDocument/2006/relationships/hyperlink" Target="http://www.nevo.co.il/Law_word/law06/tak-8023.pdf" TargetMode="External"/><Relationship Id="rId294" Type="http://schemas.openxmlformats.org/officeDocument/2006/relationships/hyperlink" Target="http://www.nevo.co.il/Law_word/law06/tak-6351.pdf" TargetMode="External"/><Relationship Id="rId308" Type="http://schemas.openxmlformats.org/officeDocument/2006/relationships/footer" Target="footer2.xml"/><Relationship Id="rId47" Type="http://schemas.openxmlformats.org/officeDocument/2006/relationships/hyperlink" Target="http://www.nevo.co.il/Law_word/law06/TAK-6777.pdf" TargetMode="External"/><Relationship Id="rId68" Type="http://schemas.openxmlformats.org/officeDocument/2006/relationships/hyperlink" Target="http://www.nevo.co.il/Law_word/law06/tak-8158.pdf" TargetMode="External"/><Relationship Id="rId89" Type="http://schemas.openxmlformats.org/officeDocument/2006/relationships/hyperlink" Target="http://www.nevo.co.il/Law_word/law06/TAK-6805.pdf" TargetMode="External"/><Relationship Id="rId112" Type="http://schemas.openxmlformats.org/officeDocument/2006/relationships/hyperlink" Target="http://www.nevo.co.il/Law_word/law06/tak-7596.pdf" TargetMode="External"/><Relationship Id="rId133" Type="http://schemas.openxmlformats.org/officeDocument/2006/relationships/hyperlink" Target="http://www.nevo.co.il/Law_word/law06/tak-7596.pdf" TargetMode="External"/><Relationship Id="rId154" Type="http://schemas.openxmlformats.org/officeDocument/2006/relationships/hyperlink" Target="http://www.nevo.co.il/Law_word/law06/tak-8158.pdf" TargetMode="External"/><Relationship Id="rId175" Type="http://schemas.openxmlformats.org/officeDocument/2006/relationships/hyperlink" Target="http://www.nevo.co.il/law_word/law06/tak-7419.pdf" TargetMode="External"/><Relationship Id="rId196" Type="http://schemas.openxmlformats.org/officeDocument/2006/relationships/hyperlink" Target="https://www.nevo.co.il/Law_word/law06/tak-10162.pdf" TargetMode="External"/><Relationship Id="rId200" Type="http://schemas.openxmlformats.org/officeDocument/2006/relationships/hyperlink" Target="http://www.nevo.co.il/Law_word/law06/tak-6575.pdf" TargetMode="External"/><Relationship Id="rId16" Type="http://schemas.openxmlformats.org/officeDocument/2006/relationships/hyperlink" Target="http://www.nevo.co.il/Law_word/law06/tak-7596.pdf" TargetMode="External"/><Relationship Id="rId221" Type="http://schemas.openxmlformats.org/officeDocument/2006/relationships/hyperlink" Target="http://www.nevo.co.il/Law_word/law06/tak-7596.pdf" TargetMode="External"/><Relationship Id="rId242" Type="http://schemas.openxmlformats.org/officeDocument/2006/relationships/hyperlink" Target="http://www.nevo.co.il/Law_word/law06/TAK-6777.pdf" TargetMode="External"/><Relationship Id="rId263" Type="http://schemas.openxmlformats.org/officeDocument/2006/relationships/hyperlink" Target="http://www.nevo.co.il/Law_word/law06/tak-7480.pdf" TargetMode="External"/><Relationship Id="rId284" Type="http://schemas.openxmlformats.org/officeDocument/2006/relationships/hyperlink" Target="http://www.nevo.co.il/Law_word/law06/tak-7545.pdf" TargetMode="External"/><Relationship Id="rId37" Type="http://schemas.openxmlformats.org/officeDocument/2006/relationships/hyperlink" Target="http://www.nevo.co.il/Law_word/law06/tak-7085.pdf" TargetMode="External"/><Relationship Id="rId58" Type="http://schemas.openxmlformats.org/officeDocument/2006/relationships/hyperlink" Target="https://www.nevo.co.il/law_html/law06/tak-10508.pdf" TargetMode="External"/><Relationship Id="rId79" Type="http://schemas.openxmlformats.org/officeDocument/2006/relationships/hyperlink" Target="http://www.nevo.co.il/Law_word/law06/tak-7798.pdf" TargetMode="External"/><Relationship Id="rId102" Type="http://schemas.openxmlformats.org/officeDocument/2006/relationships/hyperlink" Target="http://www.nevo.co.il/Law_word/law06/tak-7680.pdf" TargetMode="External"/><Relationship Id="rId123" Type="http://schemas.openxmlformats.org/officeDocument/2006/relationships/hyperlink" Target="http://www.nevo.co.il/Law_word/law06/tak-7332.pdf" TargetMode="External"/><Relationship Id="rId144" Type="http://schemas.openxmlformats.org/officeDocument/2006/relationships/hyperlink" Target="http://www.nevo.co.il/Law_word/law06/TAK-6568.pdf" TargetMode="External"/><Relationship Id="rId90" Type="http://schemas.openxmlformats.org/officeDocument/2006/relationships/hyperlink" Target="http://www.nevo.co.il/Law_word/law06/tak-6870.pdf" TargetMode="External"/><Relationship Id="rId165" Type="http://schemas.openxmlformats.org/officeDocument/2006/relationships/hyperlink" Target="http://www.nevo.co.il/Law_word/law06/tak-6372.pdf" TargetMode="External"/><Relationship Id="rId186" Type="http://schemas.openxmlformats.org/officeDocument/2006/relationships/hyperlink" Target="http://www.nevo.co.il/Law_word/law06/tak-7654.pdf" TargetMode="External"/><Relationship Id="rId211" Type="http://schemas.openxmlformats.org/officeDocument/2006/relationships/hyperlink" Target="http://www.nevo.co.il/Law_word/law06/tak-6372.pdf" TargetMode="External"/><Relationship Id="rId232" Type="http://schemas.openxmlformats.org/officeDocument/2006/relationships/hyperlink" Target="http://www.nevo.co.il/Law_word/law06/tak-7480.pdf" TargetMode="External"/><Relationship Id="rId253" Type="http://schemas.openxmlformats.org/officeDocument/2006/relationships/hyperlink" Target="https://www.nevo.co.il/law_html/law06/tak-10508.pdf" TargetMode="External"/><Relationship Id="rId274" Type="http://schemas.openxmlformats.org/officeDocument/2006/relationships/hyperlink" Target="https://www.nevo.co.il/law_html/law06/tak-10198.pdf" TargetMode="External"/><Relationship Id="rId295" Type="http://schemas.openxmlformats.org/officeDocument/2006/relationships/hyperlink" Target="http://www.nevo.co.il/Law_word/law06/tak-6372.pdf" TargetMode="External"/><Relationship Id="rId309" Type="http://schemas.openxmlformats.org/officeDocument/2006/relationships/fontTable" Target="fontTable.xml"/><Relationship Id="rId27" Type="http://schemas.openxmlformats.org/officeDocument/2006/relationships/hyperlink" Target="http://www.nevo.co.il/Law_word/law06/TAK-6568.pdf" TargetMode="External"/><Relationship Id="rId48" Type="http://schemas.openxmlformats.org/officeDocument/2006/relationships/hyperlink" Target="http://www.nevo.co.il/Law_word/law06/tak-6863.pdf" TargetMode="External"/><Relationship Id="rId69" Type="http://schemas.openxmlformats.org/officeDocument/2006/relationships/hyperlink" Target="https://www.nevo.co.il/Law_word/law06/tak-8327.pdf" TargetMode="External"/><Relationship Id="rId113" Type="http://schemas.openxmlformats.org/officeDocument/2006/relationships/hyperlink" Target="http://www.nevo.co.il/Law_word/law06/tak-6322.pdf" TargetMode="External"/><Relationship Id="rId134" Type="http://schemas.openxmlformats.org/officeDocument/2006/relationships/hyperlink" Target="http://www.nevo.co.il/Law_word/law06/tak-7596.pdf" TargetMode="External"/><Relationship Id="rId80" Type="http://schemas.openxmlformats.org/officeDocument/2006/relationships/hyperlink" Target="http://www.nevo.co.il/Law_word/law06/tak-6325.pdf" TargetMode="External"/><Relationship Id="rId155" Type="http://schemas.openxmlformats.org/officeDocument/2006/relationships/hyperlink" Target="https://www.nevo.co.il/Law_word/law06/tak-8327.pdf" TargetMode="External"/><Relationship Id="rId176" Type="http://schemas.openxmlformats.org/officeDocument/2006/relationships/hyperlink" Target="http://www.nevo.co.il/Law_word/law06/tak-6372.pdf" TargetMode="External"/><Relationship Id="rId197" Type="http://schemas.openxmlformats.org/officeDocument/2006/relationships/hyperlink" Target="http://www.nevo.co.il/Law_word/law06/tak-6372.pdf" TargetMode="External"/><Relationship Id="rId201" Type="http://schemas.openxmlformats.org/officeDocument/2006/relationships/hyperlink" Target="http://www.nevo.co.il/law_word/law06/tak-7419.pdf" TargetMode="External"/><Relationship Id="rId222" Type="http://schemas.openxmlformats.org/officeDocument/2006/relationships/hyperlink" Target="http://www.nevo.co.il/Law_word/law06/tak-7596.pdf" TargetMode="External"/><Relationship Id="rId243" Type="http://schemas.openxmlformats.org/officeDocument/2006/relationships/hyperlink" Target="http://www.nevo.co.il/Law_word/law06/tak-6863.pdf" TargetMode="External"/><Relationship Id="rId264" Type="http://schemas.openxmlformats.org/officeDocument/2006/relationships/hyperlink" Target="http://www.nevo.co.il/Law_word/law06/tak-7940.pdf" TargetMode="External"/><Relationship Id="rId285" Type="http://schemas.openxmlformats.org/officeDocument/2006/relationships/hyperlink" Target="http://www.nevo.co.il/Law_word/law06/tak-7596.pdf" TargetMode="External"/><Relationship Id="rId17" Type="http://schemas.openxmlformats.org/officeDocument/2006/relationships/hyperlink" Target="http://www.nevo.co.il/Law_word/law06/TAK-6777.pdf" TargetMode="External"/><Relationship Id="rId38" Type="http://schemas.openxmlformats.org/officeDocument/2006/relationships/hyperlink" Target="http://www.nevo.co.il/Law_word/law06/tak-7213.pdf" TargetMode="External"/><Relationship Id="rId59" Type="http://schemas.openxmlformats.org/officeDocument/2006/relationships/hyperlink" Target="http://www.nevo.co.il/Law_word/law06/tak-7596.pdf" TargetMode="External"/><Relationship Id="rId103" Type="http://schemas.openxmlformats.org/officeDocument/2006/relationships/hyperlink" Target="http://www.nevo.co.il/Law_word/law06/tak-7940.pdf" TargetMode="External"/><Relationship Id="rId124" Type="http://schemas.openxmlformats.org/officeDocument/2006/relationships/hyperlink" Target="http://www.nevo.co.il/Law_word/law06/tak-7480.pdf" TargetMode="External"/><Relationship Id="rId310" Type="http://schemas.openxmlformats.org/officeDocument/2006/relationships/theme" Target="theme/theme1.xml"/><Relationship Id="rId70" Type="http://schemas.openxmlformats.org/officeDocument/2006/relationships/hyperlink" Target="https://www.nevo.co.il/Law_word/law06/tak-9901.pdf" TargetMode="External"/><Relationship Id="rId91" Type="http://schemas.openxmlformats.org/officeDocument/2006/relationships/hyperlink" Target="http://www.nevo.co.il/Law_word/law06/tak-7596.pdf" TargetMode="External"/><Relationship Id="rId145" Type="http://schemas.openxmlformats.org/officeDocument/2006/relationships/hyperlink" Target="http://www.nevo.co.il/Law_word/law06/TAK-6777.pdf" TargetMode="External"/><Relationship Id="rId166" Type="http://schemas.openxmlformats.org/officeDocument/2006/relationships/hyperlink" Target="http://www.nevo.co.il/law_word/law06/tak-7419.pdf" TargetMode="External"/><Relationship Id="rId187" Type="http://schemas.openxmlformats.org/officeDocument/2006/relationships/hyperlink" Target="http://www.nevo.co.il/Law_word/law06/tak-8015.pdf" TargetMode="External"/><Relationship Id="rId1" Type="http://schemas.openxmlformats.org/officeDocument/2006/relationships/styles" Target="styles.xml"/><Relationship Id="rId212" Type="http://schemas.openxmlformats.org/officeDocument/2006/relationships/hyperlink" Target="http://www.nevo.co.il/law_word/law06/tak-7419.pdf" TargetMode="External"/><Relationship Id="rId233" Type="http://schemas.openxmlformats.org/officeDocument/2006/relationships/hyperlink" Target="http://www.nevo.co.il/Law_word/law06/tak-7940.pdf" TargetMode="External"/><Relationship Id="rId254" Type="http://schemas.openxmlformats.org/officeDocument/2006/relationships/hyperlink" Target="http://www.nevo.co.il/Law_word/law06/tak-6154.pdf" TargetMode="External"/><Relationship Id="rId28" Type="http://schemas.openxmlformats.org/officeDocument/2006/relationships/hyperlink" Target="http://www.nevo.co.il/Law_word/law06/tak-6723.pdf" TargetMode="External"/><Relationship Id="rId49" Type="http://schemas.openxmlformats.org/officeDocument/2006/relationships/hyperlink" Target="http://www.nevo.co.il/Law_word/law06/tak-6965.pdf" TargetMode="External"/><Relationship Id="rId114" Type="http://schemas.openxmlformats.org/officeDocument/2006/relationships/hyperlink" Target="http://www.nevo.co.il/Law_word/law06/TAK-6568.pdf" TargetMode="External"/><Relationship Id="rId275" Type="http://schemas.openxmlformats.org/officeDocument/2006/relationships/hyperlink" Target="https://www.nevo.co.il/law_html/law06/tak-10567.pdf" TargetMode="External"/><Relationship Id="rId296" Type="http://schemas.openxmlformats.org/officeDocument/2006/relationships/hyperlink" Target="http://www.nevo.co.il/law_word/law06/tak-7419.pdf" TargetMode="External"/><Relationship Id="rId300" Type="http://schemas.openxmlformats.org/officeDocument/2006/relationships/hyperlink" Target="http://www.nevo.co.il/Law_word/law06/tak-6322.pdf" TargetMode="External"/><Relationship Id="rId60" Type="http://schemas.openxmlformats.org/officeDocument/2006/relationships/hyperlink" Target="http://www.nevo.co.il/Law_word/law06/TAK-6777.pdf" TargetMode="External"/><Relationship Id="rId81" Type="http://schemas.openxmlformats.org/officeDocument/2006/relationships/hyperlink" Target="http://www.nevo.co.il/Law_word/law06/tak-7798.pdf" TargetMode="External"/><Relationship Id="rId135" Type="http://schemas.openxmlformats.org/officeDocument/2006/relationships/hyperlink" Target="http://www.nevo.co.il/Law_word/law06/tak-6322.pdf" TargetMode="External"/><Relationship Id="rId156" Type="http://schemas.openxmlformats.org/officeDocument/2006/relationships/hyperlink" Target="https://www.nevo.co.il/Law_word/law06/tak-9901.pdf" TargetMode="External"/><Relationship Id="rId177" Type="http://schemas.openxmlformats.org/officeDocument/2006/relationships/hyperlink" Target="http://www.nevo.co.il/Law_word/law06/TAK-6631.pdf" TargetMode="External"/><Relationship Id="rId198" Type="http://schemas.openxmlformats.org/officeDocument/2006/relationships/hyperlink" Target="http://www.nevo.co.il/Law_word/law06/tak-6379.pdf" TargetMode="External"/><Relationship Id="rId202" Type="http://schemas.openxmlformats.org/officeDocument/2006/relationships/hyperlink" Target="http://www.nevo.co.il/Law_word/law06/tak-7480.pdf" TargetMode="External"/><Relationship Id="rId223" Type="http://schemas.openxmlformats.org/officeDocument/2006/relationships/hyperlink" Target="http://www.nevo.co.il/law_word/law06/tak-7419.pdf" TargetMode="External"/><Relationship Id="rId244" Type="http://schemas.openxmlformats.org/officeDocument/2006/relationships/hyperlink" Target="http://www.nevo.co.il/Law_word/law06/tak-6965.pdf" TargetMode="External"/><Relationship Id="rId18" Type="http://schemas.openxmlformats.org/officeDocument/2006/relationships/hyperlink" Target="http://www.nevo.co.il/Law_word/law06/tak-6863.pdf" TargetMode="External"/><Relationship Id="rId39" Type="http://schemas.openxmlformats.org/officeDocument/2006/relationships/hyperlink" Target="http://www.nevo.co.il/Law_word/law06/tak-7332.pdf" TargetMode="External"/><Relationship Id="rId265" Type="http://schemas.openxmlformats.org/officeDocument/2006/relationships/hyperlink" Target="http://www.nevo.co.il/Law_word/law06/tak-8158.pdf" TargetMode="External"/><Relationship Id="rId286" Type="http://schemas.openxmlformats.org/officeDocument/2006/relationships/hyperlink" Target="https://www.nevo.co.il/Law_word/law06/tak-10162.pdf" TargetMode="External"/><Relationship Id="rId50" Type="http://schemas.openxmlformats.org/officeDocument/2006/relationships/hyperlink" Target="http://www.nevo.co.il/Law_word/law06/tak-7085.pdf" TargetMode="External"/><Relationship Id="rId104" Type="http://schemas.openxmlformats.org/officeDocument/2006/relationships/hyperlink" Target="http://www.nevo.co.il/Law_word/law06/tak-8158.pdf" TargetMode="External"/><Relationship Id="rId125" Type="http://schemas.openxmlformats.org/officeDocument/2006/relationships/hyperlink" Target="http://www.nevo.co.il/Law_word/law06/tak-7596.pdf" TargetMode="External"/><Relationship Id="rId146" Type="http://schemas.openxmlformats.org/officeDocument/2006/relationships/hyperlink" Target="http://www.nevo.co.il/Law_word/law06/TAK-6805.pdf" TargetMode="External"/><Relationship Id="rId167" Type="http://schemas.openxmlformats.org/officeDocument/2006/relationships/hyperlink" Target="http://www.nevo.co.il/Law_word/law06/tak-6372.pdf" TargetMode="External"/><Relationship Id="rId188" Type="http://schemas.openxmlformats.org/officeDocument/2006/relationships/hyperlink" Target="https://www.nevo.co.il/Law_word/law06/tak-9925.pdf" TargetMode="External"/><Relationship Id="rId71" Type="http://schemas.openxmlformats.org/officeDocument/2006/relationships/hyperlink" Target="https://www.nevo.co.il/law_html/law06/tak-10508.pdf" TargetMode="External"/><Relationship Id="rId92" Type="http://schemas.openxmlformats.org/officeDocument/2006/relationships/hyperlink" Target="http://www.nevo.co.il/Law_word/law06/tak-7940.pdf" TargetMode="External"/><Relationship Id="rId213" Type="http://schemas.openxmlformats.org/officeDocument/2006/relationships/hyperlink" Target="http://www.nevo.co.il/Law_word/law06/tak-6372.pdf" TargetMode="External"/><Relationship Id="rId234" Type="http://schemas.openxmlformats.org/officeDocument/2006/relationships/hyperlink" Target="http://www.nevo.co.il/Law_word/law06/tak-8158.pdf" TargetMode="External"/><Relationship Id="rId2" Type="http://schemas.openxmlformats.org/officeDocument/2006/relationships/settings" Target="settings.xml"/><Relationship Id="rId29" Type="http://schemas.openxmlformats.org/officeDocument/2006/relationships/hyperlink" Target="http://www.nevo.co.il/Law_word/law06/tak-7545.pdf" TargetMode="External"/><Relationship Id="rId255" Type="http://schemas.openxmlformats.org/officeDocument/2006/relationships/hyperlink" Target="http://www.nevo.co.il/Law_word/law06/tak-6325.pdf" TargetMode="External"/><Relationship Id="rId276" Type="http://schemas.openxmlformats.org/officeDocument/2006/relationships/hyperlink" Target="http://www.nevo.co.il/Law_word/law06/tak-7997.pdf" TargetMode="External"/><Relationship Id="rId297" Type="http://schemas.openxmlformats.org/officeDocument/2006/relationships/hyperlink" Target="http://www.nevo.co.il/Law_word/law06/tak-7997.pdf" TargetMode="External"/><Relationship Id="rId40" Type="http://schemas.openxmlformats.org/officeDocument/2006/relationships/hyperlink" Target="http://www.nevo.co.il/Law_word/law06/tak-7480.pdf" TargetMode="External"/><Relationship Id="rId115" Type="http://schemas.openxmlformats.org/officeDocument/2006/relationships/hyperlink" Target="http://www.nevo.co.il/Law_word/law06/TAK-6805.pdf" TargetMode="External"/><Relationship Id="rId136" Type="http://schemas.openxmlformats.org/officeDocument/2006/relationships/hyperlink" Target="http://www.nevo.co.il/Law_word/law06/tak-7596.pdf" TargetMode="External"/><Relationship Id="rId157" Type="http://schemas.openxmlformats.org/officeDocument/2006/relationships/hyperlink" Target="https://www.nevo.co.il/law_html/law06/tak-10508.pdf" TargetMode="External"/><Relationship Id="rId178" Type="http://schemas.openxmlformats.org/officeDocument/2006/relationships/hyperlink" Target="http://www.nevo.co.il/Law_word/law06/TAK-6805.pdf" TargetMode="External"/><Relationship Id="rId301" Type="http://schemas.openxmlformats.org/officeDocument/2006/relationships/hyperlink" Target="http://www.nevo.co.il/Law_word/law06/tak-7596.pdf" TargetMode="External"/><Relationship Id="rId61" Type="http://schemas.openxmlformats.org/officeDocument/2006/relationships/hyperlink" Target="http://www.nevo.co.il/Law_word/law06/tak-6863.pdf" TargetMode="External"/><Relationship Id="rId82" Type="http://schemas.openxmlformats.org/officeDocument/2006/relationships/hyperlink" Target="http://www.nevo.co.il/Law_word/law06/tak-7798.pdf" TargetMode="External"/><Relationship Id="rId199" Type="http://schemas.openxmlformats.org/officeDocument/2006/relationships/hyperlink" Target="http://www.nevo.co.il/Law_word/law06/TAK-6568.pdf" TargetMode="External"/><Relationship Id="rId203" Type="http://schemas.openxmlformats.org/officeDocument/2006/relationships/hyperlink" Target="http://www.nevo.co.il/Law_word/law06/tak-7536.pdf" TargetMode="External"/><Relationship Id="rId19" Type="http://schemas.openxmlformats.org/officeDocument/2006/relationships/hyperlink" Target="http://www.nevo.co.il/Law_word/law06/tak-6965.pdf" TargetMode="External"/><Relationship Id="rId224" Type="http://schemas.openxmlformats.org/officeDocument/2006/relationships/hyperlink" Target="http://www.nevo.co.il/Law_word/law06/tak-6322.pdf" TargetMode="External"/><Relationship Id="rId245" Type="http://schemas.openxmlformats.org/officeDocument/2006/relationships/hyperlink" Target="http://www.nevo.co.il/Law_word/law06/tak-7085.pdf" TargetMode="External"/><Relationship Id="rId266" Type="http://schemas.openxmlformats.org/officeDocument/2006/relationships/hyperlink" Target="https://www.nevo.co.il/Law_word/law06/tak-8327.pdf" TargetMode="External"/><Relationship Id="rId287" Type="http://schemas.openxmlformats.org/officeDocument/2006/relationships/hyperlink" Target="http://www.nevo.co.il/Law_word/law06/tak-6723.pdf" TargetMode="External"/><Relationship Id="rId30" Type="http://schemas.openxmlformats.org/officeDocument/2006/relationships/hyperlink" Target="http://www.nevo.co.il/Law_word/law06/tak-8015.pdf" TargetMode="External"/><Relationship Id="rId105" Type="http://schemas.openxmlformats.org/officeDocument/2006/relationships/hyperlink" Target="https://www.nevo.co.il/Law_word/law06/tak-8327.pdf" TargetMode="External"/><Relationship Id="rId126" Type="http://schemas.openxmlformats.org/officeDocument/2006/relationships/hyperlink" Target="http://www.nevo.co.il/Law_word/law06/tak-7940.pdf" TargetMode="External"/><Relationship Id="rId147" Type="http://schemas.openxmlformats.org/officeDocument/2006/relationships/hyperlink" Target="http://www.nevo.co.il/Law_word/law06/tak-6863.pdf" TargetMode="External"/><Relationship Id="rId168" Type="http://schemas.openxmlformats.org/officeDocument/2006/relationships/hyperlink" Target="http://www.nevo.co.il/law_word/law06/tak-7419.pdf" TargetMode="External"/><Relationship Id="rId51" Type="http://schemas.openxmlformats.org/officeDocument/2006/relationships/hyperlink" Target="http://www.nevo.co.il/Law_word/law06/tak-7213.pdf" TargetMode="External"/><Relationship Id="rId72" Type="http://schemas.openxmlformats.org/officeDocument/2006/relationships/hyperlink" Target="http://www.nevo.co.il/Law_word/law06/tak-6351.pdf" TargetMode="External"/><Relationship Id="rId93" Type="http://schemas.openxmlformats.org/officeDocument/2006/relationships/hyperlink" Target="http://www.nevo.co.il/Law_word/law06/tak-8158.pdf" TargetMode="External"/><Relationship Id="rId189" Type="http://schemas.openxmlformats.org/officeDocument/2006/relationships/hyperlink" Target="http://www.nevo.co.il/Law_word/law06/tak-6372.pdf" TargetMode="External"/><Relationship Id="rId3" Type="http://schemas.openxmlformats.org/officeDocument/2006/relationships/webSettings" Target="webSettings.xml"/><Relationship Id="rId214" Type="http://schemas.openxmlformats.org/officeDocument/2006/relationships/hyperlink" Target="http://www.nevo.co.il/law_word/law06/tak-7419.pdf" TargetMode="External"/><Relationship Id="rId235" Type="http://schemas.openxmlformats.org/officeDocument/2006/relationships/hyperlink" Target="https://www.nevo.co.il/Law_word/law06/tak-8327.pdf" TargetMode="External"/><Relationship Id="rId256" Type="http://schemas.openxmlformats.org/officeDocument/2006/relationships/hyperlink" Target="http://www.nevo.co.il/Law_word/law06/TAK-6547.pdf" TargetMode="External"/><Relationship Id="rId277" Type="http://schemas.openxmlformats.org/officeDocument/2006/relationships/hyperlink" Target="http://www.nevo.co.il/Law_word/law06/tak-8023.pdf" TargetMode="External"/><Relationship Id="rId298" Type="http://schemas.openxmlformats.org/officeDocument/2006/relationships/hyperlink" Target="http://www.nevo.co.il/Law_word/law06/tak-7596.pdf" TargetMode="External"/><Relationship Id="rId116" Type="http://schemas.openxmlformats.org/officeDocument/2006/relationships/hyperlink" Target="http://www.nevo.co.il/Law_word/law06/tak-7596.pdf" TargetMode="External"/><Relationship Id="rId137" Type="http://schemas.openxmlformats.org/officeDocument/2006/relationships/hyperlink" Target="http://www.nevo.co.il/Law_word/law06/tak-7940.pdf" TargetMode="External"/><Relationship Id="rId158" Type="http://schemas.openxmlformats.org/officeDocument/2006/relationships/hyperlink" Target="http://www.nevo.co.il/Law_word/law06/tak-6372.pdf" TargetMode="External"/><Relationship Id="rId302" Type="http://schemas.openxmlformats.org/officeDocument/2006/relationships/hyperlink" Target="http://www.nevo.co.il/Law_word/law06/TAK-6805.pdf" TargetMode="External"/><Relationship Id="rId20" Type="http://schemas.openxmlformats.org/officeDocument/2006/relationships/hyperlink" Target="http://www.nevo.co.il/Law_word/law06/tak-7085.pdf" TargetMode="External"/><Relationship Id="rId41" Type="http://schemas.openxmlformats.org/officeDocument/2006/relationships/hyperlink" Target="http://www.nevo.co.il/Law_word/law06/tak-7940.pdf" TargetMode="External"/><Relationship Id="rId62" Type="http://schemas.openxmlformats.org/officeDocument/2006/relationships/hyperlink" Target="http://www.nevo.co.il/Law_word/law06/tak-6965.pdf" TargetMode="External"/><Relationship Id="rId83" Type="http://schemas.openxmlformats.org/officeDocument/2006/relationships/hyperlink" Target="http://www.nevo.co.il/Law_word/law06/tak-6351.pdf" TargetMode="External"/><Relationship Id="rId179" Type="http://schemas.openxmlformats.org/officeDocument/2006/relationships/hyperlink" Target="http://www.nevo.co.il/Law_word/law06/tak-6917.pdf" TargetMode="External"/><Relationship Id="rId190" Type="http://schemas.openxmlformats.org/officeDocument/2006/relationships/hyperlink" Target="http://www.nevo.co.il/Law_word/law06/tak-6452.pdf" TargetMode="External"/><Relationship Id="rId204" Type="http://schemas.openxmlformats.org/officeDocument/2006/relationships/hyperlink" Target="http://www.nevo.co.il/Law_word/law06/tak-7940.pdf" TargetMode="External"/><Relationship Id="rId225" Type="http://schemas.openxmlformats.org/officeDocument/2006/relationships/hyperlink" Target="http://www.nevo.co.il/Law_word/law06/tak-7596.pdf" TargetMode="External"/><Relationship Id="rId246" Type="http://schemas.openxmlformats.org/officeDocument/2006/relationships/hyperlink" Target="http://www.nevo.co.il/Law_word/law06/tak-7213.pdf" TargetMode="External"/><Relationship Id="rId267" Type="http://schemas.openxmlformats.org/officeDocument/2006/relationships/hyperlink" Target="https://www.nevo.co.il/Law_word/law06/tak-9901.pdf" TargetMode="External"/><Relationship Id="rId288" Type="http://schemas.openxmlformats.org/officeDocument/2006/relationships/hyperlink" Target="http://www.nevo.co.il/Law_word/law06/tak-6322.pdf" TargetMode="External"/><Relationship Id="rId106" Type="http://schemas.openxmlformats.org/officeDocument/2006/relationships/hyperlink" Target="https://www.nevo.co.il/Law_word/law06/tak-9901.pdf" TargetMode="External"/><Relationship Id="rId127" Type="http://schemas.openxmlformats.org/officeDocument/2006/relationships/hyperlink" Target="http://www.nevo.co.il/Law_word/law06/tak-8158.pdf" TargetMode="External"/><Relationship Id="rId10" Type="http://schemas.openxmlformats.org/officeDocument/2006/relationships/hyperlink" Target="http://www.nevo.co.il/Law_word/law06/tak-7085.pdf" TargetMode="External"/><Relationship Id="rId31" Type="http://schemas.openxmlformats.org/officeDocument/2006/relationships/hyperlink" Target="https://www.nevo.co.il/Law_word/law06/tak-9829.pdf" TargetMode="External"/><Relationship Id="rId52" Type="http://schemas.openxmlformats.org/officeDocument/2006/relationships/hyperlink" Target="http://www.nevo.co.il/Law_word/law06/tak-7332.pdf" TargetMode="External"/><Relationship Id="rId73" Type="http://schemas.openxmlformats.org/officeDocument/2006/relationships/hyperlink" Target="http://www.nevo.co.il/Law_word/law06/tak-6282.pdf" TargetMode="External"/><Relationship Id="rId94" Type="http://schemas.openxmlformats.org/officeDocument/2006/relationships/hyperlink" Target="https://www.nevo.co.il/Law_word/law06/tak-8327.pdf" TargetMode="External"/><Relationship Id="rId148" Type="http://schemas.openxmlformats.org/officeDocument/2006/relationships/hyperlink" Target="http://www.nevo.co.il/Law_word/law06/tak-6965.pdf" TargetMode="External"/><Relationship Id="rId169" Type="http://schemas.openxmlformats.org/officeDocument/2006/relationships/hyperlink" Target="http://www.nevo.co.il/Law_word/law06/tak-6372.pdf" TargetMode="External"/><Relationship Id="rId4" Type="http://schemas.openxmlformats.org/officeDocument/2006/relationships/footnotes" Target="footnotes.xml"/><Relationship Id="rId180" Type="http://schemas.openxmlformats.org/officeDocument/2006/relationships/hyperlink" Target="http://www.nevo.co.il/Law_word/law06/tak-6976.pdf" TargetMode="External"/><Relationship Id="rId215" Type="http://schemas.openxmlformats.org/officeDocument/2006/relationships/hyperlink" Target="http://www.nevo.co.il/Law_word/law06/tak-6372.pdf" TargetMode="External"/><Relationship Id="rId236" Type="http://schemas.openxmlformats.org/officeDocument/2006/relationships/hyperlink" Target="https://www.nevo.co.il/Law_word/law06/tak-9901.pdf" TargetMode="External"/><Relationship Id="rId257" Type="http://schemas.openxmlformats.org/officeDocument/2006/relationships/hyperlink" Target="http://www.nevo.co.il/Law_word/law06/TAK-6777.pdf" TargetMode="External"/><Relationship Id="rId278" Type="http://schemas.openxmlformats.org/officeDocument/2006/relationships/hyperlink" Target="https://www.nevo.co.il/law_html/law06/tak-10567.pdf" TargetMode="External"/><Relationship Id="rId303" Type="http://schemas.openxmlformats.org/officeDocument/2006/relationships/hyperlink" Target="http://www.nevo.co.il/Law_word/law06/tak-7596.pdf" TargetMode="External"/><Relationship Id="rId42" Type="http://schemas.openxmlformats.org/officeDocument/2006/relationships/hyperlink" Target="http://www.nevo.co.il/Law_word/law06/tak-8158.pdf" TargetMode="External"/><Relationship Id="rId84" Type="http://schemas.openxmlformats.org/officeDocument/2006/relationships/hyperlink" Target="http://www.nevo.co.il/Law_word/law06/tak-7596.pdf" TargetMode="External"/><Relationship Id="rId138" Type="http://schemas.openxmlformats.org/officeDocument/2006/relationships/hyperlink" Target="http://www.nevo.co.il/Law_word/law06/tak-8158.pdf" TargetMode="External"/><Relationship Id="rId191" Type="http://schemas.openxmlformats.org/officeDocument/2006/relationships/hyperlink" Target="http://www.nevo.co.il/Law_word/law06/tak-6965.pdf" TargetMode="External"/><Relationship Id="rId205" Type="http://schemas.openxmlformats.org/officeDocument/2006/relationships/hyperlink" Target="http://www.nevo.co.il/Law_word/law06/tak-8015.pdf" TargetMode="External"/><Relationship Id="rId247" Type="http://schemas.openxmlformats.org/officeDocument/2006/relationships/hyperlink" Target="http://www.nevo.co.il/Law_word/law06/tak-7332.pdf" TargetMode="External"/><Relationship Id="rId107" Type="http://schemas.openxmlformats.org/officeDocument/2006/relationships/hyperlink" Target="https://www.nevo.co.il/law_html/law06/tak-10508.pdf" TargetMode="External"/><Relationship Id="rId289" Type="http://schemas.openxmlformats.org/officeDocument/2006/relationships/hyperlink" Target="http://www.nevo.co.il/Law_word/law06/tak-7596.pdf" TargetMode="External"/><Relationship Id="rId11" Type="http://schemas.openxmlformats.org/officeDocument/2006/relationships/hyperlink" Target="http://www.nevo.co.il/Law_word/law06/tak-7213.pdf" TargetMode="External"/><Relationship Id="rId53" Type="http://schemas.openxmlformats.org/officeDocument/2006/relationships/hyperlink" Target="http://www.nevo.co.il/Law_word/law06/tak-7480.pdf" TargetMode="External"/><Relationship Id="rId149" Type="http://schemas.openxmlformats.org/officeDocument/2006/relationships/hyperlink" Target="http://www.nevo.co.il/Law_word/law06/tak-7085.pdf" TargetMode="External"/><Relationship Id="rId95" Type="http://schemas.openxmlformats.org/officeDocument/2006/relationships/hyperlink" Target="https://www.nevo.co.il/Law_word/law06/tak-9901.pdf" TargetMode="External"/><Relationship Id="rId160" Type="http://schemas.openxmlformats.org/officeDocument/2006/relationships/hyperlink" Target="http://www.nevo.co.il/Law_word/law06/tak-6372.pdf" TargetMode="External"/><Relationship Id="rId216" Type="http://schemas.openxmlformats.org/officeDocument/2006/relationships/hyperlink" Target="http://www.nevo.co.il/law_word/law06/tak-7419.pdf" TargetMode="External"/><Relationship Id="rId258" Type="http://schemas.openxmlformats.org/officeDocument/2006/relationships/hyperlink" Target="http://www.nevo.co.il/Law_word/law06/tak-6863.pdf" TargetMode="External"/><Relationship Id="rId22" Type="http://schemas.openxmlformats.org/officeDocument/2006/relationships/hyperlink" Target="http://www.nevo.co.il/Law_word/law06/tak-7332.pdf" TargetMode="External"/><Relationship Id="rId64" Type="http://schemas.openxmlformats.org/officeDocument/2006/relationships/hyperlink" Target="http://www.nevo.co.il/Law_word/law06/tak-7213.pdf" TargetMode="External"/><Relationship Id="rId118" Type="http://schemas.openxmlformats.org/officeDocument/2006/relationships/hyperlink" Target="http://www.nevo.co.il/Law_word/law06/TAK-6777.pdf" TargetMode="External"/><Relationship Id="rId171" Type="http://schemas.openxmlformats.org/officeDocument/2006/relationships/hyperlink" Target="http://www.nevo.co.il/Law_word/law06/tak-6372.pdf" TargetMode="External"/><Relationship Id="rId227" Type="http://schemas.openxmlformats.org/officeDocument/2006/relationships/hyperlink" Target="http://www.nevo.co.il/Law_word/law06/tak-6863.pdf" TargetMode="External"/><Relationship Id="rId269" Type="http://schemas.openxmlformats.org/officeDocument/2006/relationships/hyperlink" Target="https://www.nevo.co.il/law_html/law06/tak-10508.pdf" TargetMode="External"/><Relationship Id="rId33" Type="http://schemas.openxmlformats.org/officeDocument/2006/relationships/hyperlink" Target="http://www.nevo.co.il/Law_word/law06/tak-6723.pdf" TargetMode="External"/><Relationship Id="rId129" Type="http://schemas.openxmlformats.org/officeDocument/2006/relationships/hyperlink" Target="https://www.nevo.co.il/Law_word/law06/tak-9901.pdf" TargetMode="External"/><Relationship Id="rId280" Type="http://schemas.openxmlformats.org/officeDocument/2006/relationships/hyperlink" Target="http://www.nevo.co.il/Law_word/law06/tak-6322.pdf" TargetMode="External"/><Relationship Id="rId75" Type="http://schemas.openxmlformats.org/officeDocument/2006/relationships/hyperlink" Target="http://www.nevo.co.il/Law_word/law06/tak-7884.pdf" TargetMode="External"/><Relationship Id="rId140" Type="http://schemas.openxmlformats.org/officeDocument/2006/relationships/hyperlink" Target="https://www.nevo.co.il/Law_word/law06/tak-9901.pdf" TargetMode="External"/><Relationship Id="rId182" Type="http://schemas.openxmlformats.org/officeDocument/2006/relationships/hyperlink" Target="http://www.nevo.co.il/Law_word/law06/tak-7259.pdf" TargetMode="External"/><Relationship Id="rId6" Type="http://schemas.openxmlformats.org/officeDocument/2006/relationships/hyperlink" Target="http://www.nevo.co.il/Law_word/law06/tak-7596.pdf" TargetMode="External"/><Relationship Id="rId238" Type="http://schemas.openxmlformats.org/officeDocument/2006/relationships/hyperlink" Target="http://www.nevo.co.il/Law_word/law06/tak-6113.pdf" TargetMode="External"/><Relationship Id="rId291" Type="http://schemas.openxmlformats.org/officeDocument/2006/relationships/hyperlink" Target="http://www.nevo.co.il/Law_word/law06/tak-7596.pdf" TargetMode="External"/><Relationship Id="rId305" Type="http://schemas.openxmlformats.org/officeDocument/2006/relationships/header" Target="header1.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6870.pdf" TargetMode="External"/><Relationship Id="rId21" Type="http://schemas.openxmlformats.org/officeDocument/2006/relationships/hyperlink" Target="http://www.nevo.co.il/Law_word/law06/tak-6777.pdf" TargetMode="External"/><Relationship Id="rId34" Type="http://schemas.openxmlformats.org/officeDocument/2006/relationships/hyperlink" Target="http://beta.nevo.co.il/law_word/law06/tak-7332.pdf" TargetMode="External"/><Relationship Id="rId42" Type="http://schemas.openxmlformats.org/officeDocument/2006/relationships/hyperlink" Target="http://www.nevo.co.il/Law_word/law06/tak-7547.pdf" TargetMode="External"/><Relationship Id="rId47" Type="http://schemas.openxmlformats.org/officeDocument/2006/relationships/hyperlink" Target="http://www.nevo.co.il/Law_word/law06/tak-7798.pdf" TargetMode="External"/><Relationship Id="rId50" Type="http://schemas.openxmlformats.org/officeDocument/2006/relationships/hyperlink" Target="http://www.nevo.co.il/Law_word/law06/TAK-8145.pdf" TargetMode="External"/><Relationship Id="rId55" Type="http://schemas.openxmlformats.org/officeDocument/2006/relationships/hyperlink" Target="http://www.nevo.co.il/Law_word/law06/TAK-8015.pdf" TargetMode="External"/><Relationship Id="rId63" Type="http://schemas.openxmlformats.org/officeDocument/2006/relationships/hyperlink" Target="https://www.nevo.co.il/law_word/law06/tak-10162.pdf" TargetMode="External"/><Relationship Id="rId68" Type="http://schemas.openxmlformats.org/officeDocument/2006/relationships/hyperlink" Target="https://www.nevo.co.il/law_word/law06/tak-10580.pdf" TargetMode="External"/><Relationship Id="rId7" Type="http://schemas.openxmlformats.org/officeDocument/2006/relationships/hyperlink" Target="http://www.nevo.co.il/Law_word/law06/tak-6154.pdf" TargetMode="External"/><Relationship Id="rId2" Type="http://schemas.openxmlformats.org/officeDocument/2006/relationships/hyperlink" Target="http://www.nevo.co.il/Law_word/law06/tak-6113.pdf" TargetMode="External"/><Relationship Id="rId16" Type="http://schemas.openxmlformats.org/officeDocument/2006/relationships/hyperlink" Target="http://www.nevo.co.il/Law_word/law06/tak-6547.pdf" TargetMode="External"/><Relationship Id="rId29" Type="http://schemas.openxmlformats.org/officeDocument/2006/relationships/hyperlink" Target="http://www.nevo.co.il/Law_word/law06/TAK-6965.pdf" TargetMode="External"/><Relationship Id="rId11" Type="http://schemas.openxmlformats.org/officeDocument/2006/relationships/hyperlink" Target="http://www.nevo.co.il/Law_word/law06/tak-6325.pdf" TargetMode="External"/><Relationship Id="rId24" Type="http://schemas.openxmlformats.org/officeDocument/2006/relationships/hyperlink" Target="http://www.nevo.co.il/Law_word/law06/TAK-6976.pdf" TargetMode="External"/><Relationship Id="rId32" Type="http://schemas.openxmlformats.org/officeDocument/2006/relationships/hyperlink" Target="http://www.nevo.co.il/Law_word/law06/TAK-7259.pdf" TargetMode="External"/><Relationship Id="rId37" Type="http://schemas.openxmlformats.org/officeDocument/2006/relationships/hyperlink" Target="http://www.nevo.co.il/Law_word/law06/tak-7536.pdf" TargetMode="External"/><Relationship Id="rId40" Type="http://schemas.openxmlformats.org/officeDocument/2006/relationships/hyperlink" Target="http://www.nevo.co.il/Law_word/law06/tak-7545.pdf" TargetMode="External"/><Relationship Id="rId45" Type="http://schemas.openxmlformats.org/officeDocument/2006/relationships/hyperlink" Target="http://www.nevo.co.il/Law_word/law06/tak-7654.pdf" TargetMode="External"/><Relationship Id="rId53" Type="http://schemas.openxmlformats.org/officeDocument/2006/relationships/hyperlink" Target="http://www.nevo.co.il/Law_word/law06/TAK-8023.pdf" TargetMode="External"/><Relationship Id="rId58" Type="http://schemas.openxmlformats.org/officeDocument/2006/relationships/hyperlink" Target="http://www.nevo.co.il/Law_word/law06/tak-8327.pdf" TargetMode="External"/><Relationship Id="rId66" Type="http://schemas.openxmlformats.org/officeDocument/2006/relationships/hyperlink" Target="https://www.nevo.co.il/law_word/law06/tak-10508.pdf" TargetMode="External"/><Relationship Id="rId5" Type="http://schemas.openxmlformats.org/officeDocument/2006/relationships/hyperlink" Target="http://www.nevo.co.il/Law_word/law06/tak-6154.pdf" TargetMode="External"/><Relationship Id="rId61" Type="http://schemas.openxmlformats.org/officeDocument/2006/relationships/hyperlink" Target="https://www.nevo.co.il/law_word/law06/tak-9925.pdf" TargetMode="External"/><Relationship Id="rId19" Type="http://schemas.openxmlformats.org/officeDocument/2006/relationships/hyperlink" Target="http://www.nevo.co.il/Law_word/law06/TAK-6631.pdf" TargetMode="External"/><Relationship Id="rId14" Type="http://schemas.openxmlformats.org/officeDocument/2006/relationships/hyperlink" Target="http://www.nevo.co.il/Law_word/law06/tak-6379.pdf" TargetMode="External"/><Relationship Id="rId22" Type="http://schemas.openxmlformats.org/officeDocument/2006/relationships/hyperlink" Target="http://www.nevo.co.il/Law_word/law06/TAK-6805.pdf" TargetMode="External"/><Relationship Id="rId27" Type="http://schemas.openxmlformats.org/officeDocument/2006/relationships/hyperlink" Target="http://www.nevo.co.il/Law_word/law06/tak-6884.pdf" TargetMode="External"/><Relationship Id="rId30" Type="http://schemas.openxmlformats.org/officeDocument/2006/relationships/hyperlink" Target="http://www.nevo.co.il/Law_word/law06/TAK-7085.pdf" TargetMode="External"/><Relationship Id="rId35" Type="http://schemas.openxmlformats.org/officeDocument/2006/relationships/hyperlink" Target="http://www.nevo.co.il/law_word/law06/tak-7419.pdf" TargetMode="External"/><Relationship Id="rId43" Type="http://schemas.openxmlformats.org/officeDocument/2006/relationships/hyperlink" Target="http://www.nevo.co.il/Law_word/law06/tak-7596.pdf" TargetMode="External"/><Relationship Id="rId48" Type="http://schemas.openxmlformats.org/officeDocument/2006/relationships/hyperlink" Target="http://www.nevo.co.il/Law_word/law06/tak-7884.pdf" TargetMode="External"/><Relationship Id="rId56" Type="http://schemas.openxmlformats.org/officeDocument/2006/relationships/hyperlink" Target="http://www.nevo.co.il/Law_word/law06/TAK-8023.pdf" TargetMode="External"/><Relationship Id="rId64" Type="http://schemas.openxmlformats.org/officeDocument/2006/relationships/hyperlink" Target="https://www.nevo.co.il/law_word/law06/tak-10198.pdf" TargetMode="External"/><Relationship Id="rId8" Type="http://schemas.openxmlformats.org/officeDocument/2006/relationships/hyperlink" Target="http://www.nevo.co.il/Law_word/law06/tak-6174.pdf" TargetMode="External"/><Relationship Id="rId51" Type="http://schemas.openxmlformats.org/officeDocument/2006/relationships/hyperlink" Target="http://www.nevo.co.il/Law_word/law06/tak-7940.pdf" TargetMode="External"/><Relationship Id="rId3" Type="http://schemas.openxmlformats.org/officeDocument/2006/relationships/hyperlink" Target="http://www.nevo.co.il/Law_word/law06/tak-6115.pdf" TargetMode="External"/><Relationship Id="rId12" Type="http://schemas.openxmlformats.org/officeDocument/2006/relationships/hyperlink" Target="http://www.nevo.co.il/Law_word/law06/tak-6351.pdf" TargetMode="External"/><Relationship Id="rId17" Type="http://schemas.openxmlformats.org/officeDocument/2006/relationships/hyperlink" Target="http://www.nevo.co.il/Law_word/law06/tak-6568.pdf" TargetMode="External"/><Relationship Id="rId25" Type="http://schemas.openxmlformats.org/officeDocument/2006/relationships/hyperlink" Target="http://www.nevo.co.il/Law_word/law06/tak-6863.pdf" TargetMode="External"/><Relationship Id="rId33" Type="http://schemas.openxmlformats.org/officeDocument/2006/relationships/hyperlink" Target="http://www.nevo.co.il/Law_word/law06/tak-7545.pdf" TargetMode="External"/><Relationship Id="rId38" Type="http://schemas.openxmlformats.org/officeDocument/2006/relationships/hyperlink" Target="http://www.nevo.co.il/Law_word/law06/tak-7536.pdf" TargetMode="External"/><Relationship Id="rId46" Type="http://schemas.openxmlformats.org/officeDocument/2006/relationships/hyperlink" Target="http://www.nevo.co.il/Law_word/law06/tak-7680.pdf" TargetMode="External"/><Relationship Id="rId59" Type="http://schemas.openxmlformats.org/officeDocument/2006/relationships/hyperlink" Target="https://www.nevo.co.il/law_word/law06/tak-9829.pdf" TargetMode="External"/><Relationship Id="rId67" Type="http://schemas.openxmlformats.org/officeDocument/2006/relationships/hyperlink" Target="https://www.nevo.co.il/law_word/law06/tak-10567.pdf" TargetMode="External"/><Relationship Id="rId20" Type="http://schemas.openxmlformats.org/officeDocument/2006/relationships/hyperlink" Target="http://www.nevo.co.il/Law_word/law06/tak-6723.pdf" TargetMode="External"/><Relationship Id="rId41" Type="http://schemas.openxmlformats.org/officeDocument/2006/relationships/hyperlink" Target="http://www.nevo.co.il/Law_word/law06/tak-7545.pdf" TargetMode="External"/><Relationship Id="rId54" Type="http://schemas.openxmlformats.org/officeDocument/2006/relationships/hyperlink" Target="http://www.nevo.co.il/Law_word/law06/TAK-8015.pdf" TargetMode="External"/><Relationship Id="rId62" Type="http://schemas.openxmlformats.org/officeDocument/2006/relationships/hyperlink" Target="https://www.nevo.co.il/law_word/law06/tak-10011.pdf" TargetMode="External"/><Relationship Id="rId1" Type="http://schemas.openxmlformats.org/officeDocument/2006/relationships/hyperlink" Target="http://www.nevo.co.il/Law_word/law06/tak-6114.pdf" TargetMode="External"/><Relationship Id="rId6" Type="http://schemas.openxmlformats.org/officeDocument/2006/relationships/hyperlink" Target="http://www.nevo.co.il/Law_word/law06/tak-6159.pdf" TargetMode="External"/><Relationship Id="rId15" Type="http://schemas.openxmlformats.org/officeDocument/2006/relationships/hyperlink" Target="http://www.nevo.co.il/Law_word/law06/tak-6452.pdf" TargetMode="External"/><Relationship Id="rId23" Type="http://schemas.openxmlformats.org/officeDocument/2006/relationships/hyperlink" Target="http://www.nevo.co.il/Law_word/law06/tak-6917.pdf" TargetMode="External"/><Relationship Id="rId28" Type="http://schemas.openxmlformats.org/officeDocument/2006/relationships/hyperlink" Target="http://www.nevo.co.il/Law_word/law06/TAK-6940.pdf" TargetMode="External"/><Relationship Id="rId36" Type="http://schemas.openxmlformats.org/officeDocument/2006/relationships/hyperlink" Target="http://www.nevo.co.il/Law_word/law06/tak-7480.pdf" TargetMode="External"/><Relationship Id="rId49" Type="http://schemas.openxmlformats.org/officeDocument/2006/relationships/hyperlink" Target="http://www.nevo.co.il/Law_word/law06/tak-7940.pdf" TargetMode="External"/><Relationship Id="rId57" Type="http://schemas.openxmlformats.org/officeDocument/2006/relationships/hyperlink" Target="http://www.nevo.co.il/Law_word/law06/tak-8158.pdf" TargetMode="External"/><Relationship Id="rId10" Type="http://schemas.openxmlformats.org/officeDocument/2006/relationships/hyperlink" Target="http://www.nevo.co.il/Law_word/law06/tak-6322.pdf" TargetMode="External"/><Relationship Id="rId31" Type="http://schemas.openxmlformats.org/officeDocument/2006/relationships/hyperlink" Target="http://www.nevo.co.il/Law_word/law06/TAK-7213.pdf" TargetMode="External"/><Relationship Id="rId44" Type="http://schemas.openxmlformats.org/officeDocument/2006/relationships/hyperlink" Target="http://www.nevo.co.il/Law_word/law06/tak-7596.pdf" TargetMode="External"/><Relationship Id="rId52" Type="http://schemas.openxmlformats.org/officeDocument/2006/relationships/hyperlink" Target="http://www.nevo.co.il/Law_word/law06/tak-7997.pdf" TargetMode="External"/><Relationship Id="rId60" Type="http://schemas.openxmlformats.org/officeDocument/2006/relationships/hyperlink" Target="https://www.nevo.co.il/law_word/law06/tak-9901.pdf" TargetMode="External"/><Relationship Id="rId65" Type="http://schemas.openxmlformats.org/officeDocument/2006/relationships/hyperlink" Target="https://www.nevo.co.il/law_word/law06/tak-10198.pdf" TargetMode="External"/><Relationship Id="rId4" Type="http://schemas.openxmlformats.org/officeDocument/2006/relationships/hyperlink" Target="http://www.nevo.co.il/Law_word/law06/tak-6122.pdf" TargetMode="External"/><Relationship Id="rId9" Type="http://schemas.openxmlformats.org/officeDocument/2006/relationships/hyperlink" Target="http://www.nevo.co.il/Law_word/law06/tak-6282.pdf" TargetMode="External"/><Relationship Id="rId13" Type="http://schemas.openxmlformats.org/officeDocument/2006/relationships/hyperlink" Target="http://www.nevo.co.il/Law_word/law06/tak-6372.pdf" TargetMode="External"/><Relationship Id="rId18" Type="http://schemas.openxmlformats.org/officeDocument/2006/relationships/hyperlink" Target="http://www.nevo.co.il/Law_word/law06/tak-6575.pdf" TargetMode="External"/><Relationship Id="rId39" Type="http://schemas.openxmlformats.org/officeDocument/2006/relationships/hyperlink" Target="http://www.nevo.co.il/Law_word/law06/tak-75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26915</Words>
  <Characters>153422</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179978</CharactersWithSpaces>
  <SharedDoc>false</SharedDoc>
  <HLinks>
    <vt:vector size="2748" baseType="variant">
      <vt:variant>
        <vt:i4>393283</vt:i4>
      </vt:variant>
      <vt:variant>
        <vt:i4>1530</vt:i4>
      </vt:variant>
      <vt:variant>
        <vt:i4>0</vt:i4>
      </vt:variant>
      <vt:variant>
        <vt:i4>5</vt:i4>
      </vt:variant>
      <vt:variant>
        <vt:lpwstr>http://www.nevo.co.il/advertisements/nevo-100.doc</vt:lpwstr>
      </vt:variant>
      <vt:variant>
        <vt:lpwstr/>
      </vt:variant>
      <vt:variant>
        <vt:i4>7798795</vt:i4>
      </vt:variant>
      <vt:variant>
        <vt:i4>1527</vt:i4>
      </vt:variant>
      <vt:variant>
        <vt:i4>0</vt:i4>
      </vt:variant>
      <vt:variant>
        <vt:i4>5</vt:i4>
      </vt:variant>
      <vt:variant>
        <vt:lpwstr>http://www.nevo.co.il/Law_word/law06/tak-7596.pdf</vt:lpwstr>
      </vt:variant>
      <vt:variant>
        <vt:lpwstr/>
      </vt:variant>
      <vt:variant>
        <vt:i4>8323077</vt:i4>
      </vt:variant>
      <vt:variant>
        <vt:i4>1524</vt:i4>
      </vt:variant>
      <vt:variant>
        <vt:i4>0</vt:i4>
      </vt:variant>
      <vt:variant>
        <vt:i4>5</vt:i4>
      </vt:variant>
      <vt:variant>
        <vt:lpwstr>http://www.nevo.co.il/Law_word/law06/TAK-6805.pdf</vt:lpwstr>
      </vt:variant>
      <vt:variant>
        <vt:lpwstr/>
      </vt:variant>
      <vt:variant>
        <vt:i4>7798795</vt:i4>
      </vt:variant>
      <vt:variant>
        <vt:i4>1521</vt:i4>
      </vt:variant>
      <vt:variant>
        <vt:i4>0</vt:i4>
      </vt:variant>
      <vt:variant>
        <vt:i4>5</vt:i4>
      </vt:variant>
      <vt:variant>
        <vt:lpwstr>http://www.nevo.co.il/Law_word/law06/tak-7596.pdf</vt:lpwstr>
      </vt:variant>
      <vt:variant>
        <vt:lpwstr/>
      </vt:variant>
      <vt:variant>
        <vt:i4>8192009</vt:i4>
      </vt:variant>
      <vt:variant>
        <vt:i4>1518</vt:i4>
      </vt:variant>
      <vt:variant>
        <vt:i4>0</vt:i4>
      </vt:variant>
      <vt:variant>
        <vt:i4>5</vt:i4>
      </vt:variant>
      <vt:variant>
        <vt:lpwstr>http://www.nevo.co.il/Law_word/law06/tak-6322.pdf</vt:lpwstr>
      </vt:variant>
      <vt:variant>
        <vt:lpwstr/>
      </vt:variant>
      <vt:variant>
        <vt:i4>7798795</vt:i4>
      </vt:variant>
      <vt:variant>
        <vt:i4>1497</vt:i4>
      </vt:variant>
      <vt:variant>
        <vt:i4>0</vt:i4>
      </vt:variant>
      <vt:variant>
        <vt:i4>5</vt:i4>
      </vt:variant>
      <vt:variant>
        <vt:lpwstr>http://www.nevo.co.il/Law_word/law06/tak-7596.pdf</vt:lpwstr>
      </vt:variant>
      <vt:variant>
        <vt:lpwstr/>
      </vt:variant>
      <vt:variant>
        <vt:i4>7798795</vt:i4>
      </vt:variant>
      <vt:variant>
        <vt:i4>1494</vt:i4>
      </vt:variant>
      <vt:variant>
        <vt:i4>0</vt:i4>
      </vt:variant>
      <vt:variant>
        <vt:i4>5</vt:i4>
      </vt:variant>
      <vt:variant>
        <vt:lpwstr>http://www.nevo.co.il/Law_word/law06/tak-7596.pdf</vt:lpwstr>
      </vt:variant>
      <vt:variant>
        <vt:lpwstr/>
      </vt:variant>
      <vt:variant>
        <vt:i4>7798790</vt:i4>
      </vt:variant>
      <vt:variant>
        <vt:i4>1491</vt:i4>
      </vt:variant>
      <vt:variant>
        <vt:i4>0</vt:i4>
      </vt:variant>
      <vt:variant>
        <vt:i4>5</vt:i4>
      </vt:variant>
      <vt:variant>
        <vt:lpwstr>http://www.nevo.co.il/Law_word/law06/tak-7997.pdf</vt:lpwstr>
      </vt:variant>
      <vt:variant>
        <vt:lpwstr/>
      </vt:variant>
      <vt:variant>
        <vt:i4>8323077</vt:i4>
      </vt:variant>
      <vt:variant>
        <vt:i4>1488</vt:i4>
      </vt:variant>
      <vt:variant>
        <vt:i4>0</vt:i4>
      </vt:variant>
      <vt:variant>
        <vt:i4>5</vt:i4>
      </vt:variant>
      <vt:variant>
        <vt:lpwstr>http://www.nevo.co.il/law_word/law06/tak-7419.pdf</vt:lpwstr>
      </vt:variant>
      <vt:variant>
        <vt:lpwstr/>
      </vt:variant>
      <vt:variant>
        <vt:i4>7864329</vt:i4>
      </vt:variant>
      <vt:variant>
        <vt:i4>1485</vt:i4>
      </vt:variant>
      <vt:variant>
        <vt:i4>0</vt:i4>
      </vt:variant>
      <vt:variant>
        <vt:i4>5</vt:i4>
      </vt:variant>
      <vt:variant>
        <vt:lpwstr>http://www.nevo.co.il/Law_word/law06/tak-6372.pdf</vt:lpwstr>
      </vt:variant>
      <vt:variant>
        <vt:lpwstr/>
      </vt:variant>
      <vt:variant>
        <vt:i4>7995402</vt:i4>
      </vt:variant>
      <vt:variant>
        <vt:i4>1482</vt:i4>
      </vt:variant>
      <vt:variant>
        <vt:i4>0</vt:i4>
      </vt:variant>
      <vt:variant>
        <vt:i4>5</vt:i4>
      </vt:variant>
      <vt:variant>
        <vt:lpwstr>http://www.nevo.co.il/Law_word/law06/tak-6351.pdf</vt:lpwstr>
      </vt:variant>
      <vt:variant>
        <vt:lpwstr/>
      </vt:variant>
      <vt:variant>
        <vt:i4>7798795</vt:i4>
      </vt:variant>
      <vt:variant>
        <vt:i4>1479</vt:i4>
      </vt:variant>
      <vt:variant>
        <vt:i4>0</vt:i4>
      </vt:variant>
      <vt:variant>
        <vt:i4>5</vt:i4>
      </vt:variant>
      <vt:variant>
        <vt:lpwstr>http://www.nevo.co.il/Law_word/law06/tak-7596.pdf</vt:lpwstr>
      </vt:variant>
      <vt:variant>
        <vt:lpwstr/>
      </vt:variant>
      <vt:variant>
        <vt:i4>8323077</vt:i4>
      </vt:variant>
      <vt:variant>
        <vt:i4>1476</vt:i4>
      </vt:variant>
      <vt:variant>
        <vt:i4>0</vt:i4>
      </vt:variant>
      <vt:variant>
        <vt:i4>5</vt:i4>
      </vt:variant>
      <vt:variant>
        <vt:lpwstr>http://www.nevo.co.il/law_word/law06/tak-7419.pdf</vt:lpwstr>
      </vt:variant>
      <vt:variant>
        <vt:lpwstr/>
      </vt:variant>
      <vt:variant>
        <vt:i4>7798795</vt:i4>
      </vt:variant>
      <vt:variant>
        <vt:i4>1473</vt:i4>
      </vt:variant>
      <vt:variant>
        <vt:i4>0</vt:i4>
      </vt:variant>
      <vt:variant>
        <vt:i4>5</vt:i4>
      </vt:variant>
      <vt:variant>
        <vt:lpwstr>http://www.nevo.co.il/Law_word/law06/tak-7596.pdf</vt:lpwstr>
      </vt:variant>
      <vt:variant>
        <vt:lpwstr/>
      </vt:variant>
      <vt:variant>
        <vt:i4>8323077</vt:i4>
      </vt:variant>
      <vt:variant>
        <vt:i4>1470</vt:i4>
      </vt:variant>
      <vt:variant>
        <vt:i4>0</vt:i4>
      </vt:variant>
      <vt:variant>
        <vt:i4>5</vt:i4>
      </vt:variant>
      <vt:variant>
        <vt:lpwstr>http://www.nevo.co.il/law_word/law06/tak-7419.pdf</vt:lpwstr>
      </vt:variant>
      <vt:variant>
        <vt:lpwstr/>
      </vt:variant>
      <vt:variant>
        <vt:i4>7798795</vt:i4>
      </vt:variant>
      <vt:variant>
        <vt:i4>1467</vt:i4>
      </vt:variant>
      <vt:variant>
        <vt:i4>0</vt:i4>
      </vt:variant>
      <vt:variant>
        <vt:i4>5</vt:i4>
      </vt:variant>
      <vt:variant>
        <vt:lpwstr>http://www.nevo.co.il/Law_word/law06/tak-7596.pdf</vt:lpwstr>
      </vt:variant>
      <vt:variant>
        <vt:lpwstr/>
      </vt:variant>
      <vt:variant>
        <vt:i4>8192009</vt:i4>
      </vt:variant>
      <vt:variant>
        <vt:i4>1464</vt:i4>
      </vt:variant>
      <vt:variant>
        <vt:i4>0</vt:i4>
      </vt:variant>
      <vt:variant>
        <vt:i4>5</vt:i4>
      </vt:variant>
      <vt:variant>
        <vt:lpwstr>http://www.nevo.co.il/Law_word/law06/tak-6322.pdf</vt:lpwstr>
      </vt:variant>
      <vt:variant>
        <vt:lpwstr/>
      </vt:variant>
      <vt:variant>
        <vt:i4>8192012</vt:i4>
      </vt:variant>
      <vt:variant>
        <vt:i4>1425</vt:i4>
      </vt:variant>
      <vt:variant>
        <vt:i4>0</vt:i4>
      </vt:variant>
      <vt:variant>
        <vt:i4>5</vt:i4>
      </vt:variant>
      <vt:variant>
        <vt:lpwstr>http://www.nevo.co.il/Law_word/law06/tak-6723.pdf</vt:lpwstr>
      </vt:variant>
      <vt:variant>
        <vt:lpwstr/>
      </vt:variant>
      <vt:variant>
        <vt:i4>2883610</vt:i4>
      </vt:variant>
      <vt:variant>
        <vt:i4>1386</vt:i4>
      </vt:variant>
      <vt:variant>
        <vt:i4>0</vt:i4>
      </vt:variant>
      <vt:variant>
        <vt:i4>5</vt:i4>
      </vt:variant>
      <vt:variant>
        <vt:lpwstr>https://www.nevo.co.il/Law_word/law06/tak-10162.pdf</vt:lpwstr>
      </vt:variant>
      <vt:variant>
        <vt:lpwstr/>
      </vt:variant>
      <vt:variant>
        <vt:i4>7798795</vt:i4>
      </vt:variant>
      <vt:variant>
        <vt:i4>1383</vt:i4>
      </vt:variant>
      <vt:variant>
        <vt:i4>0</vt:i4>
      </vt:variant>
      <vt:variant>
        <vt:i4>5</vt:i4>
      </vt:variant>
      <vt:variant>
        <vt:lpwstr>http://www.nevo.co.il/Law_word/law06/tak-7596.pdf</vt:lpwstr>
      </vt:variant>
      <vt:variant>
        <vt:lpwstr/>
      </vt:variant>
      <vt:variant>
        <vt:i4>7995400</vt:i4>
      </vt:variant>
      <vt:variant>
        <vt:i4>1380</vt:i4>
      </vt:variant>
      <vt:variant>
        <vt:i4>0</vt:i4>
      </vt:variant>
      <vt:variant>
        <vt:i4>5</vt:i4>
      </vt:variant>
      <vt:variant>
        <vt:lpwstr>http://www.nevo.co.il/Law_word/law06/tak-7545.pdf</vt:lpwstr>
      </vt:variant>
      <vt:variant>
        <vt:lpwstr/>
      </vt:variant>
      <vt:variant>
        <vt:i4>8192011</vt:i4>
      </vt:variant>
      <vt:variant>
        <vt:i4>1377</vt:i4>
      </vt:variant>
      <vt:variant>
        <vt:i4>0</vt:i4>
      </vt:variant>
      <vt:variant>
        <vt:i4>5</vt:i4>
      </vt:variant>
      <vt:variant>
        <vt:lpwstr>http://www.nevo.co.il/Law_word/law06/tak-7536.pdf</vt:lpwstr>
      </vt:variant>
      <vt:variant>
        <vt:lpwstr/>
      </vt:variant>
      <vt:variant>
        <vt:i4>8323077</vt:i4>
      </vt:variant>
      <vt:variant>
        <vt:i4>1374</vt:i4>
      </vt:variant>
      <vt:variant>
        <vt:i4>0</vt:i4>
      </vt:variant>
      <vt:variant>
        <vt:i4>5</vt:i4>
      </vt:variant>
      <vt:variant>
        <vt:lpwstr>http://www.nevo.co.il/law_word/law06/tak-7419.pdf</vt:lpwstr>
      </vt:variant>
      <vt:variant>
        <vt:lpwstr/>
      </vt:variant>
      <vt:variant>
        <vt:i4>7929860</vt:i4>
      </vt:variant>
      <vt:variant>
        <vt:i4>1371</vt:i4>
      </vt:variant>
      <vt:variant>
        <vt:i4>0</vt:i4>
      </vt:variant>
      <vt:variant>
        <vt:i4>5</vt:i4>
      </vt:variant>
      <vt:variant>
        <vt:lpwstr>http://www.nevo.co.il/Law_word/law06/tak-6965.pdf</vt:lpwstr>
      </vt:variant>
      <vt:variant>
        <vt:lpwstr/>
      </vt:variant>
      <vt:variant>
        <vt:i4>8192009</vt:i4>
      </vt:variant>
      <vt:variant>
        <vt:i4>1368</vt:i4>
      </vt:variant>
      <vt:variant>
        <vt:i4>0</vt:i4>
      </vt:variant>
      <vt:variant>
        <vt:i4>5</vt:i4>
      </vt:variant>
      <vt:variant>
        <vt:lpwstr>http://www.nevo.co.il/Law_word/law06/tak-6322.pdf</vt:lpwstr>
      </vt:variant>
      <vt:variant>
        <vt:lpwstr/>
      </vt:variant>
      <vt:variant>
        <vt:i4>7995417</vt:i4>
      </vt:variant>
      <vt:variant>
        <vt:i4>1365</vt:i4>
      </vt:variant>
      <vt:variant>
        <vt:i4>0</vt:i4>
      </vt:variant>
      <vt:variant>
        <vt:i4>5</vt:i4>
      </vt:variant>
      <vt:variant>
        <vt:lpwstr>https://www.nevo.co.il/Law_word/law06/tak-9925.pdf</vt:lpwstr>
      </vt:variant>
      <vt:variant>
        <vt:lpwstr/>
      </vt:variant>
      <vt:variant>
        <vt:i4>2883592</vt:i4>
      </vt:variant>
      <vt:variant>
        <vt:i4>1362</vt:i4>
      </vt:variant>
      <vt:variant>
        <vt:i4>0</vt:i4>
      </vt:variant>
      <vt:variant>
        <vt:i4>5</vt:i4>
      </vt:variant>
      <vt:variant>
        <vt:lpwstr>https://www.nevo.co.il/law_html/law06/tak-10567.pdf</vt:lpwstr>
      </vt:variant>
      <vt:variant>
        <vt:lpwstr/>
      </vt:variant>
      <vt:variant>
        <vt:i4>7536651</vt:i4>
      </vt:variant>
      <vt:variant>
        <vt:i4>1359</vt:i4>
      </vt:variant>
      <vt:variant>
        <vt:i4>0</vt:i4>
      </vt:variant>
      <vt:variant>
        <vt:i4>5</vt:i4>
      </vt:variant>
      <vt:variant>
        <vt:lpwstr>http://www.nevo.co.il/Law_word/law06/tak-8023.pdf</vt:lpwstr>
      </vt:variant>
      <vt:variant>
        <vt:lpwstr/>
      </vt:variant>
      <vt:variant>
        <vt:i4>7798790</vt:i4>
      </vt:variant>
      <vt:variant>
        <vt:i4>1356</vt:i4>
      </vt:variant>
      <vt:variant>
        <vt:i4>0</vt:i4>
      </vt:variant>
      <vt:variant>
        <vt:i4>5</vt:i4>
      </vt:variant>
      <vt:variant>
        <vt:lpwstr>http://www.nevo.co.il/Law_word/law06/tak-7997.pdf</vt:lpwstr>
      </vt:variant>
      <vt:variant>
        <vt:lpwstr/>
      </vt:variant>
      <vt:variant>
        <vt:i4>2883592</vt:i4>
      </vt:variant>
      <vt:variant>
        <vt:i4>1353</vt:i4>
      </vt:variant>
      <vt:variant>
        <vt:i4>0</vt:i4>
      </vt:variant>
      <vt:variant>
        <vt:i4>5</vt:i4>
      </vt:variant>
      <vt:variant>
        <vt:lpwstr>https://www.nevo.co.il/law_html/law06/tak-10567.pdf</vt:lpwstr>
      </vt:variant>
      <vt:variant>
        <vt:lpwstr/>
      </vt:variant>
      <vt:variant>
        <vt:i4>2293763</vt:i4>
      </vt:variant>
      <vt:variant>
        <vt:i4>1350</vt:i4>
      </vt:variant>
      <vt:variant>
        <vt:i4>0</vt:i4>
      </vt:variant>
      <vt:variant>
        <vt:i4>5</vt:i4>
      </vt:variant>
      <vt:variant>
        <vt:lpwstr>https://www.nevo.co.il/law_html/law06/tak-10198.pdf</vt:lpwstr>
      </vt:variant>
      <vt:variant>
        <vt:lpwstr/>
      </vt:variant>
      <vt:variant>
        <vt:i4>7536651</vt:i4>
      </vt:variant>
      <vt:variant>
        <vt:i4>1347</vt:i4>
      </vt:variant>
      <vt:variant>
        <vt:i4>0</vt:i4>
      </vt:variant>
      <vt:variant>
        <vt:i4>5</vt:i4>
      </vt:variant>
      <vt:variant>
        <vt:lpwstr>http://www.nevo.co.il/Law_word/law06/tak-8023.pdf</vt:lpwstr>
      </vt:variant>
      <vt:variant>
        <vt:lpwstr/>
      </vt:variant>
      <vt:variant>
        <vt:i4>7798790</vt:i4>
      </vt:variant>
      <vt:variant>
        <vt:i4>1344</vt:i4>
      </vt:variant>
      <vt:variant>
        <vt:i4>0</vt:i4>
      </vt:variant>
      <vt:variant>
        <vt:i4>5</vt:i4>
      </vt:variant>
      <vt:variant>
        <vt:lpwstr>http://www.nevo.co.il/Law_word/law06/tak-7997.pdf</vt:lpwstr>
      </vt:variant>
      <vt:variant>
        <vt:lpwstr/>
      </vt:variant>
      <vt:variant>
        <vt:i4>7995402</vt:i4>
      </vt:variant>
      <vt:variant>
        <vt:i4>1341</vt:i4>
      </vt:variant>
      <vt:variant>
        <vt:i4>0</vt:i4>
      </vt:variant>
      <vt:variant>
        <vt:i4>5</vt:i4>
      </vt:variant>
      <vt:variant>
        <vt:lpwstr>http://www.nevo.co.il/Law_word/law06/tak-7547.pdf</vt:lpwstr>
      </vt:variant>
      <vt:variant>
        <vt:lpwstr/>
      </vt:variant>
      <vt:variant>
        <vt:i4>7864320</vt:i4>
      </vt:variant>
      <vt:variant>
        <vt:i4>1338</vt:i4>
      </vt:variant>
      <vt:variant>
        <vt:i4>0</vt:i4>
      </vt:variant>
      <vt:variant>
        <vt:i4>5</vt:i4>
      </vt:variant>
      <vt:variant>
        <vt:lpwstr>http://www.nevo.co.il/Law_word/law06/tak-6870.pdf</vt:lpwstr>
      </vt:variant>
      <vt:variant>
        <vt:lpwstr/>
      </vt:variant>
      <vt:variant>
        <vt:i4>2752519</vt:i4>
      </vt:variant>
      <vt:variant>
        <vt:i4>1335</vt:i4>
      </vt:variant>
      <vt:variant>
        <vt:i4>0</vt:i4>
      </vt:variant>
      <vt:variant>
        <vt:i4>5</vt:i4>
      </vt:variant>
      <vt:variant>
        <vt:lpwstr>https://www.nevo.co.il/law_html/law06/tak-10508.pdf</vt:lpwstr>
      </vt:variant>
      <vt:variant>
        <vt:lpwstr/>
      </vt:variant>
      <vt:variant>
        <vt:i4>2818072</vt:i4>
      </vt:variant>
      <vt:variant>
        <vt:i4>1332</vt:i4>
      </vt:variant>
      <vt:variant>
        <vt:i4>0</vt:i4>
      </vt:variant>
      <vt:variant>
        <vt:i4>5</vt:i4>
      </vt:variant>
      <vt:variant>
        <vt:lpwstr>https://www.nevo.co.il/Law_word/law06/tak-10011.pdf</vt:lpwstr>
      </vt:variant>
      <vt:variant>
        <vt:lpwstr/>
      </vt:variant>
      <vt:variant>
        <vt:i4>8257563</vt:i4>
      </vt:variant>
      <vt:variant>
        <vt:i4>1329</vt:i4>
      </vt:variant>
      <vt:variant>
        <vt:i4>0</vt:i4>
      </vt:variant>
      <vt:variant>
        <vt:i4>5</vt:i4>
      </vt:variant>
      <vt:variant>
        <vt:lpwstr>https://www.nevo.co.il/Law_word/law06/tak-9901.pdf</vt:lpwstr>
      </vt:variant>
      <vt:variant>
        <vt:lpwstr/>
      </vt:variant>
      <vt:variant>
        <vt:i4>7471128</vt:i4>
      </vt:variant>
      <vt:variant>
        <vt:i4>1326</vt:i4>
      </vt:variant>
      <vt:variant>
        <vt:i4>0</vt:i4>
      </vt:variant>
      <vt:variant>
        <vt:i4>5</vt:i4>
      </vt:variant>
      <vt:variant>
        <vt:lpwstr>https://www.nevo.co.il/Law_word/law06/tak-8327.pdf</vt:lpwstr>
      </vt:variant>
      <vt:variant>
        <vt:lpwstr/>
      </vt:variant>
      <vt:variant>
        <vt:i4>7602177</vt:i4>
      </vt:variant>
      <vt:variant>
        <vt:i4>1323</vt:i4>
      </vt:variant>
      <vt:variant>
        <vt:i4>0</vt:i4>
      </vt:variant>
      <vt:variant>
        <vt:i4>5</vt:i4>
      </vt:variant>
      <vt:variant>
        <vt:lpwstr>http://www.nevo.co.il/Law_word/law06/tak-8158.pdf</vt:lpwstr>
      </vt:variant>
      <vt:variant>
        <vt:lpwstr/>
      </vt:variant>
      <vt:variant>
        <vt:i4>7995393</vt:i4>
      </vt:variant>
      <vt:variant>
        <vt:i4>1320</vt:i4>
      </vt:variant>
      <vt:variant>
        <vt:i4>0</vt:i4>
      </vt:variant>
      <vt:variant>
        <vt:i4>5</vt:i4>
      </vt:variant>
      <vt:variant>
        <vt:lpwstr>http://www.nevo.co.il/Law_word/law06/tak-7940.pdf</vt:lpwstr>
      </vt:variant>
      <vt:variant>
        <vt:lpwstr/>
      </vt:variant>
      <vt:variant>
        <vt:i4>7733260</vt:i4>
      </vt:variant>
      <vt:variant>
        <vt:i4>1317</vt:i4>
      </vt:variant>
      <vt:variant>
        <vt:i4>0</vt:i4>
      </vt:variant>
      <vt:variant>
        <vt:i4>5</vt:i4>
      </vt:variant>
      <vt:variant>
        <vt:lpwstr>http://www.nevo.co.il/Law_word/law06/tak-7480.pdf</vt:lpwstr>
      </vt:variant>
      <vt:variant>
        <vt:lpwstr/>
      </vt:variant>
      <vt:variant>
        <vt:i4>8192009</vt:i4>
      </vt:variant>
      <vt:variant>
        <vt:i4>1314</vt:i4>
      </vt:variant>
      <vt:variant>
        <vt:i4>0</vt:i4>
      </vt:variant>
      <vt:variant>
        <vt:i4>5</vt:i4>
      </vt:variant>
      <vt:variant>
        <vt:lpwstr>http://www.nevo.co.il/Law_word/law06/tak-7332.pdf</vt:lpwstr>
      </vt:variant>
      <vt:variant>
        <vt:lpwstr/>
      </vt:variant>
      <vt:variant>
        <vt:i4>8323081</vt:i4>
      </vt:variant>
      <vt:variant>
        <vt:i4>1311</vt:i4>
      </vt:variant>
      <vt:variant>
        <vt:i4>0</vt:i4>
      </vt:variant>
      <vt:variant>
        <vt:i4>5</vt:i4>
      </vt:variant>
      <vt:variant>
        <vt:lpwstr>http://www.nevo.co.il/Law_word/law06/tak-7213.pdf</vt:lpwstr>
      </vt:variant>
      <vt:variant>
        <vt:lpwstr/>
      </vt:variant>
      <vt:variant>
        <vt:i4>7733261</vt:i4>
      </vt:variant>
      <vt:variant>
        <vt:i4>1308</vt:i4>
      </vt:variant>
      <vt:variant>
        <vt:i4>0</vt:i4>
      </vt:variant>
      <vt:variant>
        <vt:i4>5</vt:i4>
      </vt:variant>
      <vt:variant>
        <vt:lpwstr>http://www.nevo.co.il/Law_word/law06/tak-7085.pdf</vt:lpwstr>
      </vt:variant>
      <vt:variant>
        <vt:lpwstr/>
      </vt:variant>
      <vt:variant>
        <vt:i4>7929860</vt:i4>
      </vt:variant>
      <vt:variant>
        <vt:i4>1305</vt:i4>
      </vt:variant>
      <vt:variant>
        <vt:i4>0</vt:i4>
      </vt:variant>
      <vt:variant>
        <vt:i4>5</vt:i4>
      </vt:variant>
      <vt:variant>
        <vt:lpwstr>http://www.nevo.co.il/Law_word/law06/tak-6965.pdf</vt:lpwstr>
      </vt:variant>
      <vt:variant>
        <vt:lpwstr/>
      </vt:variant>
      <vt:variant>
        <vt:i4>7929859</vt:i4>
      </vt:variant>
      <vt:variant>
        <vt:i4>1302</vt:i4>
      </vt:variant>
      <vt:variant>
        <vt:i4>0</vt:i4>
      </vt:variant>
      <vt:variant>
        <vt:i4>5</vt:i4>
      </vt:variant>
      <vt:variant>
        <vt:lpwstr>http://www.nevo.co.il/Law_word/law06/tak-6863.pdf</vt:lpwstr>
      </vt:variant>
      <vt:variant>
        <vt:lpwstr/>
      </vt:variant>
      <vt:variant>
        <vt:i4>7864328</vt:i4>
      </vt:variant>
      <vt:variant>
        <vt:i4>1299</vt:i4>
      </vt:variant>
      <vt:variant>
        <vt:i4>0</vt:i4>
      </vt:variant>
      <vt:variant>
        <vt:i4>5</vt:i4>
      </vt:variant>
      <vt:variant>
        <vt:lpwstr>http://www.nevo.co.il/Law_word/law06/TAK-6777.pdf</vt:lpwstr>
      </vt:variant>
      <vt:variant>
        <vt:lpwstr/>
      </vt:variant>
      <vt:variant>
        <vt:i4>8060938</vt:i4>
      </vt:variant>
      <vt:variant>
        <vt:i4>1296</vt:i4>
      </vt:variant>
      <vt:variant>
        <vt:i4>0</vt:i4>
      </vt:variant>
      <vt:variant>
        <vt:i4>5</vt:i4>
      </vt:variant>
      <vt:variant>
        <vt:lpwstr>http://www.nevo.co.il/Law_word/law06/TAK-6547.pdf</vt:lpwstr>
      </vt:variant>
      <vt:variant>
        <vt:lpwstr/>
      </vt:variant>
      <vt:variant>
        <vt:i4>8192014</vt:i4>
      </vt:variant>
      <vt:variant>
        <vt:i4>1293</vt:i4>
      </vt:variant>
      <vt:variant>
        <vt:i4>0</vt:i4>
      </vt:variant>
      <vt:variant>
        <vt:i4>5</vt:i4>
      </vt:variant>
      <vt:variant>
        <vt:lpwstr>http://www.nevo.co.il/Law_word/law06/tak-6325.pdf</vt:lpwstr>
      </vt:variant>
      <vt:variant>
        <vt:lpwstr/>
      </vt:variant>
      <vt:variant>
        <vt:i4>7995405</vt:i4>
      </vt:variant>
      <vt:variant>
        <vt:i4>1290</vt:i4>
      </vt:variant>
      <vt:variant>
        <vt:i4>0</vt:i4>
      </vt:variant>
      <vt:variant>
        <vt:i4>5</vt:i4>
      </vt:variant>
      <vt:variant>
        <vt:lpwstr>http://www.nevo.co.il/Law_word/law06/tak-6154.pdf</vt:lpwstr>
      </vt:variant>
      <vt:variant>
        <vt:lpwstr/>
      </vt:variant>
      <vt:variant>
        <vt:i4>2752519</vt:i4>
      </vt:variant>
      <vt:variant>
        <vt:i4>1287</vt:i4>
      </vt:variant>
      <vt:variant>
        <vt:i4>0</vt:i4>
      </vt:variant>
      <vt:variant>
        <vt:i4>5</vt:i4>
      </vt:variant>
      <vt:variant>
        <vt:lpwstr>https://www.nevo.co.il/law_html/law06/tak-10508.pdf</vt:lpwstr>
      </vt:variant>
      <vt:variant>
        <vt:lpwstr/>
      </vt:variant>
      <vt:variant>
        <vt:i4>8257563</vt:i4>
      </vt:variant>
      <vt:variant>
        <vt:i4>1284</vt:i4>
      </vt:variant>
      <vt:variant>
        <vt:i4>0</vt:i4>
      </vt:variant>
      <vt:variant>
        <vt:i4>5</vt:i4>
      </vt:variant>
      <vt:variant>
        <vt:lpwstr>https://www.nevo.co.il/Law_word/law06/tak-9901.pdf</vt:lpwstr>
      </vt:variant>
      <vt:variant>
        <vt:lpwstr/>
      </vt:variant>
      <vt:variant>
        <vt:i4>7471128</vt:i4>
      </vt:variant>
      <vt:variant>
        <vt:i4>1281</vt:i4>
      </vt:variant>
      <vt:variant>
        <vt:i4>0</vt:i4>
      </vt:variant>
      <vt:variant>
        <vt:i4>5</vt:i4>
      </vt:variant>
      <vt:variant>
        <vt:lpwstr>https://www.nevo.co.il/Law_word/law06/tak-8327.pdf</vt:lpwstr>
      </vt:variant>
      <vt:variant>
        <vt:lpwstr/>
      </vt:variant>
      <vt:variant>
        <vt:i4>7602177</vt:i4>
      </vt:variant>
      <vt:variant>
        <vt:i4>1278</vt:i4>
      </vt:variant>
      <vt:variant>
        <vt:i4>0</vt:i4>
      </vt:variant>
      <vt:variant>
        <vt:i4>5</vt:i4>
      </vt:variant>
      <vt:variant>
        <vt:lpwstr>http://www.nevo.co.il/Law_word/law06/tak-8158.pdf</vt:lpwstr>
      </vt:variant>
      <vt:variant>
        <vt:lpwstr/>
      </vt:variant>
      <vt:variant>
        <vt:i4>7995393</vt:i4>
      </vt:variant>
      <vt:variant>
        <vt:i4>1275</vt:i4>
      </vt:variant>
      <vt:variant>
        <vt:i4>0</vt:i4>
      </vt:variant>
      <vt:variant>
        <vt:i4>5</vt:i4>
      </vt:variant>
      <vt:variant>
        <vt:lpwstr>http://www.nevo.co.il/Law_word/law06/tak-7940.pdf</vt:lpwstr>
      </vt:variant>
      <vt:variant>
        <vt:lpwstr/>
      </vt:variant>
      <vt:variant>
        <vt:i4>7733260</vt:i4>
      </vt:variant>
      <vt:variant>
        <vt:i4>1272</vt:i4>
      </vt:variant>
      <vt:variant>
        <vt:i4>0</vt:i4>
      </vt:variant>
      <vt:variant>
        <vt:i4>5</vt:i4>
      </vt:variant>
      <vt:variant>
        <vt:lpwstr>http://www.nevo.co.il/Law_word/law06/tak-7480.pdf</vt:lpwstr>
      </vt:variant>
      <vt:variant>
        <vt:lpwstr/>
      </vt:variant>
      <vt:variant>
        <vt:i4>8192009</vt:i4>
      </vt:variant>
      <vt:variant>
        <vt:i4>1269</vt:i4>
      </vt:variant>
      <vt:variant>
        <vt:i4>0</vt:i4>
      </vt:variant>
      <vt:variant>
        <vt:i4>5</vt:i4>
      </vt:variant>
      <vt:variant>
        <vt:lpwstr>http://www.nevo.co.il/Law_word/law06/tak-7332.pdf</vt:lpwstr>
      </vt:variant>
      <vt:variant>
        <vt:lpwstr/>
      </vt:variant>
      <vt:variant>
        <vt:i4>8323081</vt:i4>
      </vt:variant>
      <vt:variant>
        <vt:i4>1266</vt:i4>
      </vt:variant>
      <vt:variant>
        <vt:i4>0</vt:i4>
      </vt:variant>
      <vt:variant>
        <vt:i4>5</vt:i4>
      </vt:variant>
      <vt:variant>
        <vt:lpwstr>http://www.nevo.co.il/Law_word/law06/tak-7213.pdf</vt:lpwstr>
      </vt:variant>
      <vt:variant>
        <vt:lpwstr/>
      </vt:variant>
      <vt:variant>
        <vt:i4>7733261</vt:i4>
      </vt:variant>
      <vt:variant>
        <vt:i4>1263</vt:i4>
      </vt:variant>
      <vt:variant>
        <vt:i4>0</vt:i4>
      </vt:variant>
      <vt:variant>
        <vt:i4>5</vt:i4>
      </vt:variant>
      <vt:variant>
        <vt:lpwstr>http://www.nevo.co.il/Law_word/law06/tak-7085.pdf</vt:lpwstr>
      </vt:variant>
      <vt:variant>
        <vt:lpwstr/>
      </vt:variant>
      <vt:variant>
        <vt:i4>7929860</vt:i4>
      </vt:variant>
      <vt:variant>
        <vt:i4>1260</vt:i4>
      </vt:variant>
      <vt:variant>
        <vt:i4>0</vt:i4>
      </vt:variant>
      <vt:variant>
        <vt:i4>5</vt:i4>
      </vt:variant>
      <vt:variant>
        <vt:lpwstr>http://www.nevo.co.il/Law_word/law06/tak-6965.pdf</vt:lpwstr>
      </vt:variant>
      <vt:variant>
        <vt:lpwstr/>
      </vt:variant>
      <vt:variant>
        <vt:i4>7929859</vt:i4>
      </vt:variant>
      <vt:variant>
        <vt:i4>1257</vt:i4>
      </vt:variant>
      <vt:variant>
        <vt:i4>0</vt:i4>
      </vt:variant>
      <vt:variant>
        <vt:i4>5</vt:i4>
      </vt:variant>
      <vt:variant>
        <vt:lpwstr>http://www.nevo.co.il/Law_word/law06/tak-6863.pdf</vt:lpwstr>
      </vt:variant>
      <vt:variant>
        <vt:lpwstr/>
      </vt:variant>
      <vt:variant>
        <vt:i4>7864328</vt:i4>
      </vt:variant>
      <vt:variant>
        <vt:i4>1254</vt:i4>
      </vt:variant>
      <vt:variant>
        <vt:i4>0</vt:i4>
      </vt:variant>
      <vt:variant>
        <vt:i4>5</vt:i4>
      </vt:variant>
      <vt:variant>
        <vt:lpwstr>http://www.nevo.co.il/Law_word/law06/TAK-6777.pdf</vt:lpwstr>
      </vt:variant>
      <vt:variant>
        <vt:lpwstr/>
      </vt:variant>
      <vt:variant>
        <vt:i4>7995405</vt:i4>
      </vt:variant>
      <vt:variant>
        <vt:i4>1251</vt:i4>
      </vt:variant>
      <vt:variant>
        <vt:i4>0</vt:i4>
      </vt:variant>
      <vt:variant>
        <vt:i4>5</vt:i4>
      </vt:variant>
      <vt:variant>
        <vt:lpwstr>http://www.nevo.co.il/Law_word/law06/tak-6154.pdf</vt:lpwstr>
      </vt:variant>
      <vt:variant>
        <vt:lpwstr/>
      </vt:variant>
      <vt:variant>
        <vt:i4>7995405</vt:i4>
      </vt:variant>
      <vt:variant>
        <vt:i4>1248</vt:i4>
      </vt:variant>
      <vt:variant>
        <vt:i4>0</vt:i4>
      </vt:variant>
      <vt:variant>
        <vt:i4>5</vt:i4>
      </vt:variant>
      <vt:variant>
        <vt:lpwstr>http://www.nevo.co.il/Law_word/law06/tak-6154.pdf</vt:lpwstr>
      </vt:variant>
      <vt:variant>
        <vt:lpwstr/>
      </vt:variant>
      <vt:variant>
        <vt:i4>8126479</vt:i4>
      </vt:variant>
      <vt:variant>
        <vt:i4>1245</vt:i4>
      </vt:variant>
      <vt:variant>
        <vt:i4>0</vt:i4>
      </vt:variant>
      <vt:variant>
        <vt:i4>5</vt:i4>
      </vt:variant>
      <vt:variant>
        <vt:lpwstr>http://www.nevo.co.il/Law_word/law06/TAK-6631.pdf</vt:lpwstr>
      </vt:variant>
      <vt:variant>
        <vt:lpwstr/>
      </vt:variant>
      <vt:variant>
        <vt:i4>8257546</vt:i4>
      </vt:variant>
      <vt:variant>
        <vt:i4>1242</vt:i4>
      </vt:variant>
      <vt:variant>
        <vt:i4>0</vt:i4>
      </vt:variant>
      <vt:variant>
        <vt:i4>5</vt:i4>
      </vt:variant>
      <vt:variant>
        <vt:lpwstr>http://www.nevo.co.il/Law_word/law06/tak-6113.pdf</vt:lpwstr>
      </vt:variant>
      <vt:variant>
        <vt:lpwstr/>
      </vt:variant>
      <vt:variant>
        <vt:i4>2752519</vt:i4>
      </vt:variant>
      <vt:variant>
        <vt:i4>1239</vt:i4>
      </vt:variant>
      <vt:variant>
        <vt:i4>0</vt:i4>
      </vt:variant>
      <vt:variant>
        <vt:i4>5</vt:i4>
      </vt:variant>
      <vt:variant>
        <vt:lpwstr>https://www.nevo.co.il/law_html/law06/tak-10508.pdf</vt:lpwstr>
      </vt:variant>
      <vt:variant>
        <vt:lpwstr/>
      </vt:variant>
      <vt:variant>
        <vt:i4>8257563</vt:i4>
      </vt:variant>
      <vt:variant>
        <vt:i4>1236</vt:i4>
      </vt:variant>
      <vt:variant>
        <vt:i4>0</vt:i4>
      </vt:variant>
      <vt:variant>
        <vt:i4>5</vt:i4>
      </vt:variant>
      <vt:variant>
        <vt:lpwstr>https://www.nevo.co.il/Law_word/law06/tak-9901.pdf</vt:lpwstr>
      </vt:variant>
      <vt:variant>
        <vt:lpwstr/>
      </vt:variant>
      <vt:variant>
        <vt:i4>7471128</vt:i4>
      </vt:variant>
      <vt:variant>
        <vt:i4>1233</vt:i4>
      </vt:variant>
      <vt:variant>
        <vt:i4>0</vt:i4>
      </vt:variant>
      <vt:variant>
        <vt:i4>5</vt:i4>
      </vt:variant>
      <vt:variant>
        <vt:lpwstr>https://www.nevo.co.il/Law_word/law06/tak-8327.pdf</vt:lpwstr>
      </vt:variant>
      <vt:variant>
        <vt:lpwstr/>
      </vt:variant>
      <vt:variant>
        <vt:i4>7602177</vt:i4>
      </vt:variant>
      <vt:variant>
        <vt:i4>1230</vt:i4>
      </vt:variant>
      <vt:variant>
        <vt:i4>0</vt:i4>
      </vt:variant>
      <vt:variant>
        <vt:i4>5</vt:i4>
      </vt:variant>
      <vt:variant>
        <vt:lpwstr>http://www.nevo.co.il/Law_word/law06/tak-8158.pdf</vt:lpwstr>
      </vt:variant>
      <vt:variant>
        <vt:lpwstr/>
      </vt:variant>
      <vt:variant>
        <vt:i4>7995393</vt:i4>
      </vt:variant>
      <vt:variant>
        <vt:i4>1227</vt:i4>
      </vt:variant>
      <vt:variant>
        <vt:i4>0</vt:i4>
      </vt:variant>
      <vt:variant>
        <vt:i4>5</vt:i4>
      </vt:variant>
      <vt:variant>
        <vt:lpwstr>http://www.nevo.co.il/Law_word/law06/tak-7940.pdf</vt:lpwstr>
      </vt:variant>
      <vt:variant>
        <vt:lpwstr/>
      </vt:variant>
      <vt:variant>
        <vt:i4>7733260</vt:i4>
      </vt:variant>
      <vt:variant>
        <vt:i4>1224</vt:i4>
      </vt:variant>
      <vt:variant>
        <vt:i4>0</vt:i4>
      </vt:variant>
      <vt:variant>
        <vt:i4>5</vt:i4>
      </vt:variant>
      <vt:variant>
        <vt:lpwstr>http://www.nevo.co.il/Law_word/law06/tak-7480.pdf</vt:lpwstr>
      </vt:variant>
      <vt:variant>
        <vt:lpwstr/>
      </vt:variant>
      <vt:variant>
        <vt:i4>8192009</vt:i4>
      </vt:variant>
      <vt:variant>
        <vt:i4>1221</vt:i4>
      </vt:variant>
      <vt:variant>
        <vt:i4>0</vt:i4>
      </vt:variant>
      <vt:variant>
        <vt:i4>5</vt:i4>
      </vt:variant>
      <vt:variant>
        <vt:lpwstr>http://www.nevo.co.il/Law_word/law06/tak-7332.pdf</vt:lpwstr>
      </vt:variant>
      <vt:variant>
        <vt:lpwstr/>
      </vt:variant>
      <vt:variant>
        <vt:i4>8323081</vt:i4>
      </vt:variant>
      <vt:variant>
        <vt:i4>1218</vt:i4>
      </vt:variant>
      <vt:variant>
        <vt:i4>0</vt:i4>
      </vt:variant>
      <vt:variant>
        <vt:i4>5</vt:i4>
      </vt:variant>
      <vt:variant>
        <vt:lpwstr>http://www.nevo.co.il/Law_word/law06/tak-7213.pdf</vt:lpwstr>
      </vt:variant>
      <vt:variant>
        <vt:lpwstr/>
      </vt:variant>
      <vt:variant>
        <vt:i4>7733261</vt:i4>
      </vt:variant>
      <vt:variant>
        <vt:i4>1215</vt:i4>
      </vt:variant>
      <vt:variant>
        <vt:i4>0</vt:i4>
      </vt:variant>
      <vt:variant>
        <vt:i4>5</vt:i4>
      </vt:variant>
      <vt:variant>
        <vt:lpwstr>http://www.nevo.co.il/Law_word/law06/tak-7085.pdf</vt:lpwstr>
      </vt:variant>
      <vt:variant>
        <vt:lpwstr/>
      </vt:variant>
      <vt:variant>
        <vt:i4>7929860</vt:i4>
      </vt:variant>
      <vt:variant>
        <vt:i4>1212</vt:i4>
      </vt:variant>
      <vt:variant>
        <vt:i4>0</vt:i4>
      </vt:variant>
      <vt:variant>
        <vt:i4>5</vt:i4>
      </vt:variant>
      <vt:variant>
        <vt:lpwstr>http://www.nevo.co.il/Law_word/law06/tak-6965.pdf</vt:lpwstr>
      </vt:variant>
      <vt:variant>
        <vt:lpwstr/>
      </vt:variant>
      <vt:variant>
        <vt:i4>7929859</vt:i4>
      </vt:variant>
      <vt:variant>
        <vt:i4>1209</vt:i4>
      </vt:variant>
      <vt:variant>
        <vt:i4>0</vt:i4>
      </vt:variant>
      <vt:variant>
        <vt:i4>5</vt:i4>
      </vt:variant>
      <vt:variant>
        <vt:lpwstr>http://www.nevo.co.il/Law_word/law06/tak-6863.pdf</vt:lpwstr>
      </vt:variant>
      <vt:variant>
        <vt:lpwstr/>
      </vt:variant>
      <vt:variant>
        <vt:i4>7864328</vt:i4>
      </vt:variant>
      <vt:variant>
        <vt:i4>1206</vt:i4>
      </vt:variant>
      <vt:variant>
        <vt:i4>0</vt:i4>
      </vt:variant>
      <vt:variant>
        <vt:i4>5</vt:i4>
      </vt:variant>
      <vt:variant>
        <vt:lpwstr>http://www.nevo.co.il/Law_word/law06/TAK-6777.pdf</vt:lpwstr>
      </vt:variant>
      <vt:variant>
        <vt:lpwstr/>
      </vt:variant>
      <vt:variant>
        <vt:i4>7798795</vt:i4>
      </vt:variant>
      <vt:variant>
        <vt:i4>1203</vt:i4>
      </vt:variant>
      <vt:variant>
        <vt:i4>0</vt:i4>
      </vt:variant>
      <vt:variant>
        <vt:i4>5</vt:i4>
      </vt:variant>
      <vt:variant>
        <vt:lpwstr>http://www.nevo.co.il/Law_word/law06/tak-7596.pdf</vt:lpwstr>
      </vt:variant>
      <vt:variant>
        <vt:lpwstr/>
      </vt:variant>
      <vt:variant>
        <vt:i4>8192009</vt:i4>
      </vt:variant>
      <vt:variant>
        <vt:i4>1200</vt:i4>
      </vt:variant>
      <vt:variant>
        <vt:i4>0</vt:i4>
      </vt:variant>
      <vt:variant>
        <vt:i4>5</vt:i4>
      </vt:variant>
      <vt:variant>
        <vt:lpwstr>http://www.nevo.co.il/Law_word/law06/tak-6322.pdf</vt:lpwstr>
      </vt:variant>
      <vt:variant>
        <vt:lpwstr/>
      </vt:variant>
      <vt:variant>
        <vt:i4>8323077</vt:i4>
      </vt:variant>
      <vt:variant>
        <vt:i4>1197</vt:i4>
      </vt:variant>
      <vt:variant>
        <vt:i4>0</vt:i4>
      </vt:variant>
      <vt:variant>
        <vt:i4>5</vt:i4>
      </vt:variant>
      <vt:variant>
        <vt:lpwstr>http://www.nevo.co.il/law_word/law06/tak-7419.pdf</vt:lpwstr>
      </vt:variant>
      <vt:variant>
        <vt:lpwstr/>
      </vt:variant>
      <vt:variant>
        <vt:i4>7798795</vt:i4>
      </vt:variant>
      <vt:variant>
        <vt:i4>1194</vt:i4>
      </vt:variant>
      <vt:variant>
        <vt:i4>0</vt:i4>
      </vt:variant>
      <vt:variant>
        <vt:i4>5</vt:i4>
      </vt:variant>
      <vt:variant>
        <vt:lpwstr>http://www.nevo.co.il/Law_word/law06/tak-7596.pdf</vt:lpwstr>
      </vt:variant>
      <vt:variant>
        <vt:lpwstr/>
      </vt:variant>
      <vt:variant>
        <vt:i4>7798795</vt:i4>
      </vt:variant>
      <vt:variant>
        <vt:i4>1191</vt:i4>
      </vt:variant>
      <vt:variant>
        <vt:i4>0</vt:i4>
      </vt:variant>
      <vt:variant>
        <vt:i4>5</vt:i4>
      </vt:variant>
      <vt:variant>
        <vt:lpwstr>http://www.nevo.co.il/Law_word/law06/tak-7596.pdf</vt:lpwstr>
      </vt:variant>
      <vt:variant>
        <vt:lpwstr/>
      </vt:variant>
      <vt:variant>
        <vt:i4>8323077</vt:i4>
      </vt:variant>
      <vt:variant>
        <vt:i4>1188</vt:i4>
      </vt:variant>
      <vt:variant>
        <vt:i4>0</vt:i4>
      </vt:variant>
      <vt:variant>
        <vt:i4>5</vt:i4>
      </vt:variant>
      <vt:variant>
        <vt:lpwstr>http://www.nevo.co.il/law_word/law06/tak-7419.pdf</vt:lpwstr>
      </vt:variant>
      <vt:variant>
        <vt:lpwstr/>
      </vt:variant>
      <vt:variant>
        <vt:i4>7995400</vt:i4>
      </vt:variant>
      <vt:variant>
        <vt:i4>1185</vt:i4>
      </vt:variant>
      <vt:variant>
        <vt:i4>0</vt:i4>
      </vt:variant>
      <vt:variant>
        <vt:i4>5</vt:i4>
      </vt:variant>
      <vt:variant>
        <vt:lpwstr>http://www.nevo.co.il/Law_word/law06/tak-7545.pdf</vt:lpwstr>
      </vt:variant>
      <vt:variant>
        <vt:lpwstr/>
      </vt:variant>
      <vt:variant>
        <vt:i4>8192011</vt:i4>
      </vt:variant>
      <vt:variant>
        <vt:i4>1182</vt:i4>
      </vt:variant>
      <vt:variant>
        <vt:i4>0</vt:i4>
      </vt:variant>
      <vt:variant>
        <vt:i4>5</vt:i4>
      </vt:variant>
      <vt:variant>
        <vt:lpwstr>http://www.nevo.co.il/Law_word/law06/tak-7536.pdf</vt:lpwstr>
      </vt:variant>
      <vt:variant>
        <vt:lpwstr/>
      </vt:variant>
      <vt:variant>
        <vt:i4>8323077</vt:i4>
      </vt:variant>
      <vt:variant>
        <vt:i4>1179</vt:i4>
      </vt:variant>
      <vt:variant>
        <vt:i4>0</vt:i4>
      </vt:variant>
      <vt:variant>
        <vt:i4>5</vt:i4>
      </vt:variant>
      <vt:variant>
        <vt:lpwstr>http://www.nevo.co.il/law_word/law06/tak-7419.pdf</vt:lpwstr>
      </vt:variant>
      <vt:variant>
        <vt:lpwstr/>
      </vt:variant>
      <vt:variant>
        <vt:i4>8323077</vt:i4>
      </vt:variant>
      <vt:variant>
        <vt:i4>1176</vt:i4>
      </vt:variant>
      <vt:variant>
        <vt:i4>0</vt:i4>
      </vt:variant>
      <vt:variant>
        <vt:i4>5</vt:i4>
      </vt:variant>
      <vt:variant>
        <vt:lpwstr>http://www.nevo.co.il/law_word/law06/tak-7419.pdf</vt:lpwstr>
      </vt:variant>
      <vt:variant>
        <vt:lpwstr/>
      </vt:variant>
      <vt:variant>
        <vt:i4>7864329</vt:i4>
      </vt:variant>
      <vt:variant>
        <vt:i4>1173</vt:i4>
      </vt:variant>
      <vt:variant>
        <vt:i4>0</vt:i4>
      </vt:variant>
      <vt:variant>
        <vt:i4>5</vt:i4>
      </vt:variant>
      <vt:variant>
        <vt:lpwstr>http://www.nevo.co.il/Law_word/law06/tak-6372.pdf</vt:lpwstr>
      </vt:variant>
      <vt:variant>
        <vt:lpwstr/>
      </vt:variant>
      <vt:variant>
        <vt:i4>8323077</vt:i4>
      </vt:variant>
      <vt:variant>
        <vt:i4>1170</vt:i4>
      </vt:variant>
      <vt:variant>
        <vt:i4>0</vt:i4>
      </vt:variant>
      <vt:variant>
        <vt:i4>5</vt:i4>
      </vt:variant>
      <vt:variant>
        <vt:lpwstr>http://www.nevo.co.il/law_word/law06/tak-7419.pdf</vt:lpwstr>
      </vt:variant>
      <vt:variant>
        <vt:lpwstr/>
      </vt:variant>
      <vt:variant>
        <vt:i4>7864329</vt:i4>
      </vt:variant>
      <vt:variant>
        <vt:i4>1167</vt:i4>
      </vt:variant>
      <vt:variant>
        <vt:i4>0</vt:i4>
      </vt:variant>
      <vt:variant>
        <vt:i4>5</vt:i4>
      </vt:variant>
      <vt:variant>
        <vt:lpwstr>http://www.nevo.co.il/Law_word/law06/tak-6372.pdf</vt:lpwstr>
      </vt:variant>
      <vt:variant>
        <vt:lpwstr/>
      </vt:variant>
      <vt:variant>
        <vt:i4>8323077</vt:i4>
      </vt:variant>
      <vt:variant>
        <vt:i4>1164</vt:i4>
      </vt:variant>
      <vt:variant>
        <vt:i4>0</vt:i4>
      </vt:variant>
      <vt:variant>
        <vt:i4>5</vt:i4>
      </vt:variant>
      <vt:variant>
        <vt:lpwstr>http://www.nevo.co.il/law_word/law06/tak-7419.pdf</vt:lpwstr>
      </vt:variant>
      <vt:variant>
        <vt:lpwstr/>
      </vt:variant>
      <vt:variant>
        <vt:i4>7864329</vt:i4>
      </vt:variant>
      <vt:variant>
        <vt:i4>1161</vt:i4>
      </vt:variant>
      <vt:variant>
        <vt:i4>0</vt:i4>
      </vt:variant>
      <vt:variant>
        <vt:i4>5</vt:i4>
      </vt:variant>
      <vt:variant>
        <vt:lpwstr>http://www.nevo.co.il/Law_word/law06/tak-6372.pdf</vt:lpwstr>
      </vt:variant>
      <vt:variant>
        <vt:lpwstr/>
      </vt:variant>
      <vt:variant>
        <vt:i4>2752519</vt:i4>
      </vt:variant>
      <vt:variant>
        <vt:i4>1158</vt:i4>
      </vt:variant>
      <vt:variant>
        <vt:i4>0</vt:i4>
      </vt:variant>
      <vt:variant>
        <vt:i4>5</vt:i4>
      </vt:variant>
      <vt:variant>
        <vt:lpwstr>https://www.nevo.co.il/law_html/law06/tak-10508.pdf</vt:lpwstr>
      </vt:variant>
      <vt:variant>
        <vt:lpwstr/>
      </vt:variant>
      <vt:variant>
        <vt:i4>2883610</vt:i4>
      </vt:variant>
      <vt:variant>
        <vt:i4>1155</vt:i4>
      </vt:variant>
      <vt:variant>
        <vt:i4>0</vt:i4>
      </vt:variant>
      <vt:variant>
        <vt:i4>5</vt:i4>
      </vt:variant>
      <vt:variant>
        <vt:lpwstr>https://www.nevo.co.il/Law_word/law06/tak-10162.pdf</vt:lpwstr>
      </vt:variant>
      <vt:variant>
        <vt:lpwstr/>
      </vt:variant>
      <vt:variant>
        <vt:i4>8257563</vt:i4>
      </vt:variant>
      <vt:variant>
        <vt:i4>1152</vt:i4>
      </vt:variant>
      <vt:variant>
        <vt:i4>0</vt:i4>
      </vt:variant>
      <vt:variant>
        <vt:i4>5</vt:i4>
      </vt:variant>
      <vt:variant>
        <vt:lpwstr>https://www.nevo.co.il/Law_word/law06/tak-9901.pdf</vt:lpwstr>
      </vt:variant>
      <vt:variant>
        <vt:lpwstr/>
      </vt:variant>
      <vt:variant>
        <vt:i4>7471128</vt:i4>
      </vt:variant>
      <vt:variant>
        <vt:i4>1149</vt:i4>
      </vt:variant>
      <vt:variant>
        <vt:i4>0</vt:i4>
      </vt:variant>
      <vt:variant>
        <vt:i4>5</vt:i4>
      </vt:variant>
      <vt:variant>
        <vt:lpwstr>https://www.nevo.co.il/Law_word/law06/tak-8327.pdf</vt:lpwstr>
      </vt:variant>
      <vt:variant>
        <vt:lpwstr/>
      </vt:variant>
      <vt:variant>
        <vt:i4>7602177</vt:i4>
      </vt:variant>
      <vt:variant>
        <vt:i4>1146</vt:i4>
      </vt:variant>
      <vt:variant>
        <vt:i4>0</vt:i4>
      </vt:variant>
      <vt:variant>
        <vt:i4>5</vt:i4>
      </vt:variant>
      <vt:variant>
        <vt:lpwstr>http://www.nevo.co.il/Law_word/law06/tak-8158.pdf</vt:lpwstr>
      </vt:variant>
      <vt:variant>
        <vt:lpwstr/>
      </vt:variant>
      <vt:variant>
        <vt:i4>7340045</vt:i4>
      </vt:variant>
      <vt:variant>
        <vt:i4>1143</vt:i4>
      </vt:variant>
      <vt:variant>
        <vt:i4>0</vt:i4>
      </vt:variant>
      <vt:variant>
        <vt:i4>5</vt:i4>
      </vt:variant>
      <vt:variant>
        <vt:lpwstr>http://www.nevo.co.il/Law_word/law06/tak-8015.pdf</vt:lpwstr>
      </vt:variant>
      <vt:variant>
        <vt:lpwstr/>
      </vt:variant>
      <vt:variant>
        <vt:i4>7995393</vt:i4>
      </vt:variant>
      <vt:variant>
        <vt:i4>1140</vt:i4>
      </vt:variant>
      <vt:variant>
        <vt:i4>0</vt:i4>
      </vt:variant>
      <vt:variant>
        <vt:i4>5</vt:i4>
      </vt:variant>
      <vt:variant>
        <vt:lpwstr>http://www.nevo.co.il/Law_word/law06/tak-7940.pdf</vt:lpwstr>
      </vt:variant>
      <vt:variant>
        <vt:lpwstr/>
      </vt:variant>
      <vt:variant>
        <vt:i4>8192011</vt:i4>
      </vt:variant>
      <vt:variant>
        <vt:i4>1137</vt:i4>
      </vt:variant>
      <vt:variant>
        <vt:i4>0</vt:i4>
      </vt:variant>
      <vt:variant>
        <vt:i4>5</vt:i4>
      </vt:variant>
      <vt:variant>
        <vt:lpwstr>http://www.nevo.co.il/Law_word/law06/tak-7536.pdf</vt:lpwstr>
      </vt:variant>
      <vt:variant>
        <vt:lpwstr/>
      </vt:variant>
      <vt:variant>
        <vt:i4>7733260</vt:i4>
      </vt:variant>
      <vt:variant>
        <vt:i4>1134</vt:i4>
      </vt:variant>
      <vt:variant>
        <vt:i4>0</vt:i4>
      </vt:variant>
      <vt:variant>
        <vt:i4>5</vt:i4>
      </vt:variant>
      <vt:variant>
        <vt:lpwstr>http://www.nevo.co.il/Law_word/law06/tak-7480.pdf</vt:lpwstr>
      </vt:variant>
      <vt:variant>
        <vt:lpwstr/>
      </vt:variant>
      <vt:variant>
        <vt:i4>8323077</vt:i4>
      </vt:variant>
      <vt:variant>
        <vt:i4>1131</vt:i4>
      </vt:variant>
      <vt:variant>
        <vt:i4>0</vt:i4>
      </vt:variant>
      <vt:variant>
        <vt:i4>5</vt:i4>
      </vt:variant>
      <vt:variant>
        <vt:lpwstr>http://www.nevo.co.il/law_word/law06/tak-7419.pdf</vt:lpwstr>
      </vt:variant>
      <vt:variant>
        <vt:lpwstr/>
      </vt:variant>
      <vt:variant>
        <vt:i4>7864328</vt:i4>
      </vt:variant>
      <vt:variant>
        <vt:i4>1128</vt:i4>
      </vt:variant>
      <vt:variant>
        <vt:i4>0</vt:i4>
      </vt:variant>
      <vt:variant>
        <vt:i4>5</vt:i4>
      </vt:variant>
      <vt:variant>
        <vt:lpwstr>http://www.nevo.co.il/Law_word/law06/tak-6575.pdf</vt:lpwstr>
      </vt:variant>
      <vt:variant>
        <vt:lpwstr/>
      </vt:variant>
      <vt:variant>
        <vt:i4>7929861</vt:i4>
      </vt:variant>
      <vt:variant>
        <vt:i4>1125</vt:i4>
      </vt:variant>
      <vt:variant>
        <vt:i4>0</vt:i4>
      </vt:variant>
      <vt:variant>
        <vt:i4>5</vt:i4>
      </vt:variant>
      <vt:variant>
        <vt:lpwstr>http://www.nevo.co.il/Law_word/law06/TAK-6568.pdf</vt:lpwstr>
      </vt:variant>
      <vt:variant>
        <vt:lpwstr/>
      </vt:variant>
      <vt:variant>
        <vt:i4>7864322</vt:i4>
      </vt:variant>
      <vt:variant>
        <vt:i4>1122</vt:i4>
      </vt:variant>
      <vt:variant>
        <vt:i4>0</vt:i4>
      </vt:variant>
      <vt:variant>
        <vt:i4>5</vt:i4>
      </vt:variant>
      <vt:variant>
        <vt:lpwstr>http://www.nevo.co.il/Law_word/law06/tak-6379.pdf</vt:lpwstr>
      </vt:variant>
      <vt:variant>
        <vt:lpwstr/>
      </vt:variant>
      <vt:variant>
        <vt:i4>7864329</vt:i4>
      </vt:variant>
      <vt:variant>
        <vt:i4>1119</vt:i4>
      </vt:variant>
      <vt:variant>
        <vt:i4>0</vt:i4>
      </vt:variant>
      <vt:variant>
        <vt:i4>5</vt:i4>
      </vt:variant>
      <vt:variant>
        <vt:lpwstr>http://www.nevo.co.il/Law_word/law06/tak-6372.pdf</vt:lpwstr>
      </vt:variant>
      <vt:variant>
        <vt:lpwstr/>
      </vt:variant>
      <vt:variant>
        <vt:i4>2883610</vt:i4>
      </vt:variant>
      <vt:variant>
        <vt:i4>1116</vt:i4>
      </vt:variant>
      <vt:variant>
        <vt:i4>0</vt:i4>
      </vt:variant>
      <vt:variant>
        <vt:i4>5</vt:i4>
      </vt:variant>
      <vt:variant>
        <vt:lpwstr>https://www.nevo.co.il/Law_word/law06/tak-10162.pdf</vt:lpwstr>
      </vt:variant>
      <vt:variant>
        <vt:lpwstr/>
      </vt:variant>
      <vt:variant>
        <vt:i4>2883610</vt:i4>
      </vt:variant>
      <vt:variant>
        <vt:i4>1113</vt:i4>
      </vt:variant>
      <vt:variant>
        <vt:i4>0</vt:i4>
      </vt:variant>
      <vt:variant>
        <vt:i4>5</vt:i4>
      </vt:variant>
      <vt:variant>
        <vt:lpwstr>https://www.nevo.co.il/Law_word/law06/tak-10162.pdf</vt:lpwstr>
      </vt:variant>
      <vt:variant>
        <vt:lpwstr/>
      </vt:variant>
      <vt:variant>
        <vt:i4>8323077</vt:i4>
      </vt:variant>
      <vt:variant>
        <vt:i4>1110</vt:i4>
      </vt:variant>
      <vt:variant>
        <vt:i4>0</vt:i4>
      </vt:variant>
      <vt:variant>
        <vt:i4>5</vt:i4>
      </vt:variant>
      <vt:variant>
        <vt:lpwstr>http://www.nevo.co.il/law_word/law06/tak-7419.pdf</vt:lpwstr>
      </vt:variant>
      <vt:variant>
        <vt:lpwstr/>
      </vt:variant>
      <vt:variant>
        <vt:i4>7929860</vt:i4>
      </vt:variant>
      <vt:variant>
        <vt:i4>1107</vt:i4>
      </vt:variant>
      <vt:variant>
        <vt:i4>0</vt:i4>
      </vt:variant>
      <vt:variant>
        <vt:i4>5</vt:i4>
      </vt:variant>
      <vt:variant>
        <vt:lpwstr>http://www.nevo.co.il/Law_word/law06/tak-6965.pdf</vt:lpwstr>
      </vt:variant>
      <vt:variant>
        <vt:lpwstr/>
      </vt:variant>
      <vt:variant>
        <vt:i4>7929860</vt:i4>
      </vt:variant>
      <vt:variant>
        <vt:i4>1104</vt:i4>
      </vt:variant>
      <vt:variant>
        <vt:i4>0</vt:i4>
      </vt:variant>
      <vt:variant>
        <vt:i4>5</vt:i4>
      </vt:variant>
      <vt:variant>
        <vt:lpwstr>http://www.nevo.co.il/Law_word/law06/tak-6965.pdf</vt:lpwstr>
      </vt:variant>
      <vt:variant>
        <vt:lpwstr/>
      </vt:variant>
      <vt:variant>
        <vt:i4>7929860</vt:i4>
      </vt:variant>
      <vt:variant>
        <vt:i4>1101</vt:i4>
      </vt:variant>
      <vt:variant>
        <vt:i4>0</vt:i4>
      </vt:variant>
      <vt:variant>
        <vt:i4>5</vt:i4>
      </vt:variant>
      <vt:variant>
        <vt:lpwstr>http://www.nevo.co.il/Law_word/law06/tak-6965.pdf</vt:lpwstr>
      </vt:variant>
      <vt:variant>
        <vt:lpwstr/>
      </vt:variant>
      <vt:variant>
        <vt:i4>7995406</vt:i4>
      </vt:variant>
      <vt:variant>
        <vt:i4>1098</vt:i4>
      </vt:variant>
      <vt:variant>
        <vt:i4>0</vt:i4>
      </vt:variant>
      <vt:variant>
        <vt:i4>5</vt:i4>
      </vt:variant>
      <vt:variant>
        <vt:lpwstr>http://www.nevo.co.il/Law_word/law06/tak-6452.pdf</vt:lpwstr>
      </vt:variant>
      <vt:variant>
        <vt:lpwstr/>
      </vt:variant>
      <vt:variant>
        <vt:i4>7864329</vt:i4>
      </vt:variant>
      <vt:variant>
        <vt:i4>1095</vt:i4>
      </vt:variant>
      <vt:variant>
        <vt:i4>0</vt:i4>
      </vt:variant>
      <vt:variant>
        <vt:i4>5</vt:i4>
      </vt:variant>
      <vt:variant>
        <vt:lpwstr>http://www.nevo.co.il/Law_word/law06/tak-6372.pdf</vt:lpwstr>
      </vt:variant>
      <vt:variant>
        <vt:lpwstr/>
      </vt:variant>
      <vt:variant>
        <vt:i4>7995417</vt:i4>
      </vt:variant>
      <vt:variant>
        <vt:i4>1092</vt:i4>
      </vt:variant>
      <vt:variant>
        <vt:i4>0</vt:i4>
      </vt:variant>
      <vt:variant>
        <vt:i4>5</vt:i4>
      </vt:variant>
      <vt:variant>
        <vt:lpwstr>https://www.nevo.co.il/Law_word/law06/tak-9925.pdf</vt:lpwstr>
      </vt:variant>
      <vt:variant>
        <vt:lpwstr/>
      </vt:variant>
      <vt:variant>
        <vt:i4>7340045</vt:i4>
      </vt:variant>
      <vt:variant>
        <vt:i4>1089</vt:i4>
      </vt:variant>
      <vt:variant>
        <vt:i4>0</vt:i4>
      </vt:variant>
      <vt:variant>
        <vt:i4>5</vt:i4>
      </vt:variant>
      <vt:variant>
        <vt:lpwstr>http://www.nevo.co.il/Law_word/law06/tak-8015.pdf</vt:lpwstr>
      </vt:variant>
      <vt:variant>
        <vt:lpwstr/>
      </vt:variant>
      <vt:variant>
        <vt:i4>8060938</vt:i4>
      </vt:variant>
      <vt:variant>
        <vt:i4>1086</vt:i4>
      </vt:variant>
      <vt:variant>
        <vt:i4>0</vt:i4>
      </vt:variant>
      <vt:variant>
        <vt:i4>5</vt:i4>
      </vt:variant>
      <vt:variant>
        <vt:lpwstr>http://www.nevo.co.il/Law_word/law06/tak-7654.pdf</vt:lpwstr>
      </vt:variant>
      <vt:variant>
        <vt:lpwstr/>
      </vt:variant>
      <vt:variant>
        <vt:i4>7798795</vt:i4>
      </vt:variant>
      <vt:variant>
        <vt:i4>1083</vt:i4>
      </vt:variant>
      <vt:variant>
        <vt:i4>0</vt:i4>
      </vt:variant>
      <vt:variant>
        <vt:i4>5</vt:i4>
      </vt:variant>
      <vt:variant>
        <vt:lpwstr>http://www.nevo.co.il/Law_word/law06/tak-7596.pdf</vt:lpwstr>
      </vt:variant>
      <vt:variant>
        <vt:lpwstr/>
      </vt:variant>
      <vt:variant>
        <vt:i4>8323077</vt:i4>
      </vt:variant>
      <vt:variant>
        <vt:i4>1080</vt:i4>
      </vt:variant>
      <vt:variant>
        <vt:i4>0</vt:i4>
      </vt:variant>
      <vt:variant>
        <vt:i4>5</vt:i4>
      </vt:variant>
      <vt:variant>
        <vt:lpwstr>http://www.nevo.co.il/law_word/law06/tak-7419.pdf</vt:lpwstr>
      </vt:variant>
      <vt:variant>
        <vt:lpwstr/>
      </vt:variant>
      <vt:variant>
        <vt:i4>7995400</vt:i4>
      </vt:variant>
      <vt:variant>
        <vt:i4>1077</vt:i4>
      </vt:variant>
      <vt:variant>
        <vt:i4>0</vt:i4>
      </vt:variant>
      <vt:variant>
        <vt:i4>5</vt:i4>
      </vt:variant>
      <vt:variant>
        <vt:lpwstr>http://www.nevo.co.il/Law_word/law06/tak-7545.pdf</vt:lpwstr>
      </vt:variant>
      <vt:variant>
        <vt:lpwstr/>
      </vt:variant>
      <vt:variant>
        <vt:i4>8060931</vt:i4>
      </vt:variant>
      <vt:variant>
        <vt:i4>1074</vt:i4>
      </vt:variant>
      <vt:variant>
        <vt:i4>0</vt:i4>
      </vt:variant>
      <vt:variant>
        <vt:i4>5</vt:i4>
      </vt:variant>
      <vt:variant>
        <vt:lpwstr>http://www.nevo.co.il/Law_word/law06/tak-7259.pdf</vt:lpwstr>
      </vt:variant>
      <vt:variant>
        <vt:lpwstr/>
      </vt:variant>
      <vt:variant>
        <vt:i4>7798788</vt:i4>
      </vt:variant>
      <vt:variant>
        <vt:i4>1071</vt:i4>
      </vt:variant>
      <vt:variant>
        <vt:i4>0</vt:i4>
      </vt:variant>
      <vt:variant>
        <vt:i4>5</vt:i4>
      </vt:variant>
      <vt:variant>
        <vt:lpwstr>http://www.nevo.co.il/Law_word/law06/tak-6884.pdf</vt:lpwstr>
      </vt:variant>
      <vt:variant>
        <vt:lpwstr/>
      </vt:variant>
      <vt:variant>
        <vt:i4>7864327</vt:i4>
      </vt:variant>
      <vt:variant>
        <vt:i4>1068</vt:i4>
      </vt:variant>
      <vt:variant>
        <vt:i4>0</vt:i4>
      </vt:variant>
      <vt:variant>
        <vt:i4>5</vt:i4>
      </vt:variant>
      <vt:variant>
        <vt:lpwstr>http://www.nevo.co.il/Law_word/law06/tak-6976.pdf</vt:lpwstr>
      </vt:variant>
      <vt:variant>
        <vt:lpwstr/>
      </vt:variant>
      <vt:variant>
        <vt:i4>8257542</vt:i4>
      </vt:variant>
      <vt:variant>
        <vt:i4>1065</vt:i4>
      </vt:variant>
      <vt:variant>
        <vt:i4>0</vt:i4>
      </vt:variant>
      <vt:variant>
        <vt:i4>5</vt:i4>
      </vt:variant>
      <vt:variant>
        <vt:lpwstr>http://www.nevo.co.il/Law_word/law06/tak-6917.pdf</vt:lpwstr>
      </vt:variant>
      <vt:variant>
        <vt:lpwstr/>
      </vt:variant>
      <vt:variant>
        <vt:i4>8323077</vt:i4>
      </vt:variant>
      <vt:variant>
        <vt:i4>1062</vt:i4>
      </vt:variant>
      <vt:variant>
        <vt:i4>0</vt:i4>
      </vt:variant>
      <vt:variant>
        <vt:i4>5</vt:i4>
      </vt:variant>
      <vt:variant>
        <vt:lpwstr>http://www.nevo.co.il/Law_word/law06/TAK-6805.pdf</vt:lpwstr>
      </vt:variant>
      <vt:variant>
        <vt:lpwstr/>
      </vt:variant>
      <vt:variant>
        <vt:i4>8126479</vt:i4>
      </vt:variant>
      <vt:variant>
        <vt:i4>1059</vt:i4>
      </vt:variant>
      <vt:variant>
        <vt:i4>0</vt:i4>
      </vt:variant>
      <vt:variant>
        <vt:i4>5</vt:i4>
      </vt:variant>
      <vt:variant>
        <vt:lpwstr>http://www.nevo.co.il/Law_word/law06/TAK-6631.pdf</vt:lpwstr>
      </vt:variant>
      <vt:variant>
        <vt:lpwstr/>
      </vt:variant>
      <vt:variant>
        <vt:i4>7864329</vt:i4>
      </vt:variant>
      <vt:variant>
        <vt:i4>1056</vt:i4>
      </vt:variant>
      <vt:variant>
        <vt:i4>0</vt:i4>
      </vt:variant>
      <vt:variant>
        <vt:i4>5</vt:i4>
      </vt:variant>
      <vt:variant>
        <vt:lpwstr>http://www.nevo.co.il/Law_word/law06/tak-6372.pdf</vt:lpwstr>
      </vt:variant>
      <vt:variant>
        <vt:lpwstr/>
      </vt:variant>
      <vt:variant>
        <vt:i4>8323077</vt:i4>
      </vt:variant>
      <vt:variant>
        <vt:i4>1053</vt:i4>
      </vt:variant>
      <vt:variant>
        <vt:i4>0</vt:i4>
      </vt:variant>
      <vt:variant>
        <vt:i4>5</vt:i4>
      </vt:variant>
      <vt:variant>
        <vt:lpwstr>http://www.nevo.co.il/law_word/law06/tak-7419.pdf</vt:lpwstr>
      </vt:variant>
      <vt:variant>
        <vt:lpwstr/>
      </vt:variant>
      <vt:variant>
        <vt:i4>7995406</vt:i4>
      </vt:variant>
      <vt:variant>
        <vt:i4>1050</vt:i4>
      </vt:variant>
      <vt:variant>
        <vt:i4>0</vt:i4>
      </vt:variant>
      <vt:variant>
        <vt:i4>5</vt:i4>
      </vt:variant>
      <vt:variant>
        <vt:lpwstr>http://www.nevo.co.il/Law_word/law06/tak-6452.pdf</vt:lpwstr>
      </vt:variant>
      <vt:variant>
        <vt:lpwstr/>
      </vt:variant>
      <vt:variant>
        <vt:i4>7864329</vt:i4>
      </vt:variant>
      <vt:variant>
        <vt:i4>1047</vt:i4>
      </vt:variant>
      <vt:variant>
        <vt:i4>0</vt:i4>
      </vt:variant>
      <vt:variant>
        <vt:i4>5</vt:i4>
      </vt:variant>
      <vt:variant>
        <vt:lpwstr>http://www.nevo.co.il/Law_word/law06/tak-6372.pdf</vt:lpwstr>
      </vt:variant>
      <vt:variant>
        <vt:lpwstr/>
      </vt:variant>
      <vt:variant>
        <vt:i4>8323077</vt:i4>
      </vt:variant>
      <vt:variant>
        <vt:i4>1044</vt:i4>
      </vt:variant>
      <vt:variant>
        <vt:i4>0</vt:i4>
      </vt:variant>
      <vt:variant>
        <vt:i4>5</vt:i4>
      </vt:variant>
      <vt:variant>
        <vt:lpwstr>http://www.nevo.co.il/law_word/law06/tak-7419.pdf</vt:lpwstr>
      </vt:variant>
      <vt:variant>
        <vt:lpwstr/>
      </vt:variant>
      <vt:variant>
        <vt:i4>7864329</vt:i4>
      </vt:variant>
      <vt:variant>
        <vt:i4>1041</vt:i4>
      </vt:variant>
      <vt:variant>
        <vt:i4>0</vt:i4>
      </vt:variant>
      <vt:variant>
        <vt:i4>5</vt:i4>
      </vt:variant>
      <vt:variant>
        <vt:lpwstr>http://www.nevo.co.il/Law_word/law06/tak-6372.pdf</vt:lpwstr>
      </vt:variant>
      <vt:variant>
        <vt:lpwstr/>
      </vt:variant>
      <vt:variant>
        <vt:i4>8323077</vt:i4>
      </vt:variant>
      <vt:variant>
        <vt:i4>1038</vt:i4>
      </vt:variant>
      <vt:variant>
        <vt:i4>0</vt:i4>
      </vt:variant>
      <vt:variant>
        <vt:i4>5</vt:i4>
      </vt:variant>
      <vt:variant>
        <vt:lpwstr>http://www.nevo.co.il/law_word/law06/tak-7419.pdf</vt:lpwstr>
      </vt:variant>
      <vt:variant>
        <vt:lpwstr/>
      </vt:variant>
      <vt:variant>
        <vt:i4>7864329</vt:i4>
      </vt:variant>
      <vt:variant>
        <vt:i4>1035</vt:i4>
      </vt:variant>
      <vt:variant>
        <vt:i4>0</vt:i4>
      </vt:variant>
      <vt:variant>
        <vt:i4>5</vt:i4>
      </vt:variant>
      <vt:variant>
        <vt:lpwstr>http://www.nevo.co.il/Law_word/law06/tak-6372.pdf</vt:lpwstr>
      </vt:variant>
      <vt:variant>
        <vt:lpwstr/>
      </vt:variant>
      <vt:variant>
        <vt:i4>8323077</vt:i4>
      </vt:variant>
      <vt:variant>
        <vt:i4>1032</vt:i4>
      </vt:variant>
      <vt:variant>
        <vt:i4>0</vt:i4>
      </vt:variant>
      <vt:variant>
        <vt:i4>5</vt:i4>
      </vt:variant>
      <vt:variant>
        <vt:lpwstr>http://www.nevo.co.il/law_word/law06/tak-7419.pdf</vt:lpwstr>
      </vt:variant>
      <vt:variant>
        <vt:lpwstr/>
      </vt:variant>
      <vt:variant>
        <vt:i4>7864329</vt:i4>
      </vt:variant>
      <vt:variant>
        <vt:i4>1029</vt:i4>
      </vt:variant>
      <vt:variant>
        <vt:i4>0</vt:i4>
      </vt:variant>
      <vt:variant>
        <vt:i4>5</vt:i4>
      </vt:variant>
      <vt:variant>
        <vt:lpwstr>http://www.nevo.co.il/Law_word/law06/tak-6372.pdf</vt:lpwstr>
      </vt:variant>
      <vt:variant>
        <vt:lpwstr/>
      </vt:variant>
      <vt:variant>
        <vt:i4>8323077</vt:i4>
      </vt:variant>
      <vt:variant>
        <vt:i4>1026</vt:i4>
      </vt:variant>
      <vt:variant>
        <vt:i4>0</vt:i4>
      </vt:variant>
      <vt:variant>
        <vt:i4>5</vt:i4>
      </vt:variant>
      <vt:variant>
        <vt:lpwstr>http://www.nevo.co.il/law_word/law06/tak-7419.pdf</vt:lpwstr>
      </vt:variant>
      <vt:variant>
        <vt:lpwstr/>
      </vt:variant>
      <vt:variant>
        <vt:i4>7864329</vt:i4>
      </vt:variant>
      <vt:variant>
        <vt:i4>1023</vt:i4>
      </vt:variant>
      <vt:variant>
        <vt:i4>0</vt:i4>
      </vt:variant>
      <vt:variant>
        <vt:i4>5</vt:i4>
      </vt:variant>
      <vt:variant>
        <vt:lpwstr>http://www.nevo.co.il/Law_word/law06/tak-6372.pdf</vt:lpwstr>
      </vt:variant>
      <vt:variant>
        <vt:lpwstr/>
      </vt:variant>
      <vt:variant>
        <vt:i4>8323077</vt:i4>
      </vt:variant>
      <vt:variant>
        <vt:i4>1020</vt:i4>
      </vt:variant>
      <vt:variant>
        <vt:i4>0</vt:i4>
      </vt:variant>
      <vt:variant>
        <vt:i4>5</vt:i4>
      </vt:variant>
      <vt:variant>
        <vt:lpwstr>http://www.nevo.co.il/law_word/law06/tak-7419.pdf</vt:lpwstr>
      </vt:variant>
      <vt:variant>
        <vt:lpwstr/>
      </vt:variant>
      <vt:variant>
        <vt:i4>7864329</vt:i4>
      </vt:variant>
      <vt:variant>
        <vt:i4>1017</vt:i4>
      </vt:variant>
      <vt:variant>
        <vt:i4>0</vt:i4>
      </vt:variant>
      <vt:variant>
        <vt:i4>5</vt:i4>
      </vt:variant>
      <vt:variant>
        <vt:lpwstr>http://www.nevo.co.il/Law_word/law06/tak-6372.pdf</vt:lpwstr>
      </vt:variant>
      <vt:variant>
        <vt:lpwstr/>
      </vt:variant>
      <vt:variant>
        <vt:i4>7798795</vt:i4>
      </vt:variant>
      <vt:variant>
        <vt:i4>1014</vt:i4>
      </vt:variant>
      <vt:variant>
        <vt:i4>0</vt:i4>
      </vt:variant>
      <vt:variant>
        <vt:i4>5</vt:i4>
      </vt:variant>
      <vt:variant>
        <vt:lpwstr>http://www.nevo.co.il/Law_word/law06/tak-7596.pdf</vt:lpwstr>
      </vt:variant>
      <vt:variant>
        <vt:lpwstr/>
      </vt:variant>
      <vt:variant>
        <vt:i4>8323077</vt:i4>
      </vt:variant>
      <vt:variant>
        <vt:i4>1011</vt:i4>
      </vt:variant>
      <vt:variant>
        <vt:i4>0</vt:i4>
      </vt:variant>
      <vt:variant>
        <vt:i4>5</vt:i4>
      </vt:variant>
      <vt:variant>
        <vt:lpwstr>http://www.nevo.co.il/law_word/law06/tak-7419.pdf</vt:lpwstr>
      </vt:variant>
      <vt:variant>
        <vt:lpwstr/>
      </vt:variant>
      <vt:variant>
        <vt:i4>7864329</vt:i4>
      </vt:variant>
      <vt:variant>
        <vt:i4>1008</vt:i4>
      </vt:variant>
      <vt:variant>
        <vt:i4>0</vt:i4>
      </vt:variant>
      <vt:variant>
        <vt:i4>5</vt:i4>
      </vt:variant>
      <vt:variant>
        <vt:lpwstr>http://www.nevo.co.il/Law_word/law06/tak-6372.pdf</vt:lpwstr>
      </vt:variant>
      <vt:variant>
        <vt:lpwstr/>
      </vt:variant>
      <vt:variant>
        <vt:i4>8323077</vt:i4>
      </vt:variant>
      <vt:variant>
        <vt:i4>1005</vt:i4>
      </vt:variant>
      <vt:variant>
        <vt:i4>0</vt:i4>
      </vt:variant>
      <vt:variant>
        <vt:i4>5</vt:i4>
      </vt:variant>
      <vt:variant>
        <vt:lpwstr>http://www.nevo.co.il/law_word/law06/tak-7419.pdf</vt:lpwstr>
      </vt:variant>
      <vt:variant>
        <vt:lpwstr/>
      </vt:variant>
      <vt:variant>
        <vt:i4>7864329</vt:i4>
      </vt:variant>
      <vt:variant>
        <vt:i4>1002</vt:i4>
      </vt:variant>
      <vt:variant>
        <vt:i4>0</vt:i4>
      </vt:variant>
      <vt:variant>
        <vt:i4>5</vt:i4>
      </vt:variant>
      <vt:variant>
        <vt:lpwstr>http://www.nevo.co.il/Law_word/law06/tak-6372.pdf</vt:lpwstr>
      </vt:variant>
      <vt:variant>
        <vt:lpwstr/>
      </vt:variant>
      <vt:variant>
        <vt:i4>2752519</vt:i4>
      </vt:variant>
      <vt:variant>
        <vt:i4>999</vt:i4>
      </vt:variant>
      <vt:variant>
        <vt:i4>0</vt:i4>
      </vt:variant>
      <vt:variant>
        <vt:i4>5</vt:i4>
      </vt:variant>
      <vt:variant>
        <vt:lpwstr>https://www.nevo.co.il/law_html/law06/tak-10508.pdf</vt:lpwstr>
      </vt:variant>
      <vt:variant>
        <vt:lpwstr/>
      </vt:variant>
      <vt:variant>
        <vt:i4>8257563</vt:i4>
      </vt:variant>
      <vt:variant>
        <vt:i4>996</vt:i4>
      </vt:variant>
      <vt:variant>
        <vt:i4>0</vt:i4>
      </vt:variant>
      <vt:variant>
        <vt:i4>5</vt:i4>
      </vt:variant>
      <vt:variant>
        <vt:lpwstr>https://www.nevo.co.il/Law_word/law06/tak-9901.pdf</vt:lpwstr>
      </vt:variant>
      <vt:variant>
        <vt:lpwstr/>
      </vt:variant>
      <vt:variant>
        <vt:i4>7471128</vt:i4>
      </vt:variant>
      <vt:variant>
        <vt:i4>993</vt:i4>
      </vt:variant>
      <vt:variant>
        <vt:i4>0</vt:i4>
      </vt:variant>
      <vt:variant>
        <vt:i4>5</vt:i4>
      </vt:variant>
      <vt:variant>
        <vt:lpwstr>https://www.nevo.co.il/Law_word/law06/tak-8327.pdf</vt:lpwstr>
      </vt:variant>
      <vt:variant>
        <vt:lpwstr/>
      </vt:variant>
      <vt:variant>
        <vt:i4>7602177</vt:i4>
      </vt:variant>
      <vt:variant>
        <vt:i4>990</vt:i4>
      </vt:variant>
      <vt:variant>
        <vt:i4>0</vt:i4>
      </vt:variant>
      <vt:variant>
        <vt:i4>5</vt:i4>
      </vt:variant>
      <vt:variant>
        <vt:lpwstr>http://www.nevo.co.il/Law_word/law06/tak-8158.pdf</vt:lpwstr>
      </vt:variant>
      <vt:variant>
        <vt:lpwstr/>
      </vt:variant>
      <vt:variant>
        <vt:i4>7995393</vt:i4>
      </vt:variant>
      <vt:variant>
        <vt:i4>987</vt:i4>
      </vt:variant>
      <vt:variant>
        <vt:i4>0</vt:i4>
      </vt:variant>
      <vt:variant>
        <vt:i4>5</vt:i4>
      </vt:variant>
      <vt:variant>
        <vt:lpwstr>http://www.nevo.co.il/Law_word/law06/tak-7940.pdf</vt:lpwstr>
      </vt:variant>
      <vt:variant>
        <vt:lpwstr/>
      </vt:variant>
      <vt:variant>
        <vt:i4>7733260</vt:i4>
      </vt:variant>
      <vt:variant>
        <vt:i4>984</vt:i4>
      </vt:variant>
      <vt:variant>
        <vt:i4>0</vt:i4>
      </vt:variant>
      <vt:variant>
        <vt:i4>5</vt:i4>
      </vt:variant>
      <vt:variant>
        <vt:lpwstr>http://www.nevo.co.il/Law_word/law06/tak-7480.pdf</vt:lpwstr>
      </vt:variant>
      <vt:variant>
        <vt:lpwstr/>
      </vt:variant>
      <vt:variant>
        <vt:i4>8192009</vt:i4>
      </vt:variant>
      <vt:variant>
        <vt:i4>981</vt:i4>
      </vt:variant>
      <vt:variant>
        <vt:i4>0</vt:i4>
      </vt:variant>
      <vt:variant>
        <vt:i4>5</vt:i4>
      </vt:variant>
      <vt:variant>
        <vt:lpwstr>http://www.nevo.co.il/Law_word/law06/tak-7332.pdf</vt:lpwstr>
      </vt:variant>
      <vt:variant>
        <vt:lpwstr/>
      </vt:variant>
      <vt:variant>
        <vt:i4>8323081</vt:i4>
      </vt:variant>
      <vt:variant>
        <vt:i4>978</vt:i4>
      </vt:variant>
      <vt:variant>
        <vt:i4>0</vt:i4>
      </vt:variant>
      <vt:variant>
        <vt:i4>5</vt:i4>
      </vt:variant>
      <vt:variant>
        <vt:lpwstr>http://www.nevo.co.il/Law_word/law06/tak-7213.pdf</vt:lpwstr>
      </vt:variant>
      <vt:variant>
        <vt:lpwstr/>
      </vt:variant>
      <vt:variant>
        <vt:i4>7733261</vt:i4>
      </vt:variant>
      <vt:variant>
        <vt:i4>975</vt:i4>
      </vt:variant>
      <vt:variant>
        <vt:i4>0</vt:i4>
      </vt:variant>
      <vt:variant>
        <vt:i4>5</vt:i4>
      </vt:variant>
      <vt:variant>
        <vt:lpwstr>http://www.nevo.co.il/Law_word/law06/tak-7085.pdf</vt:lpwstr>
      </vt:variant>
      <vt:variant>
        <vt:lpwstr/>
      </vt:variant>
      <vt:variant>
        <vt:i4>7929860</vt:i4>
      </vt:variant>
      <vt:variant>
        <vt:i4>972</vt:i4>
      </vt:variant>
      <vt:variant>
        <vt:i4>0</vt:i4>
      </vt:variant>
      <vt:variant>
        <vt:i4>5</vt:i4>
      </vt:variant>
      <vt:variant>
        <vt:lpwstr>http://www.nevo.co.il/Law_word/law06/tak-6965.pdf</vt:lpwstr>
      </vt:variant>
      <vt:variant>
        <vt:lpwstr/>
      </vt:variant>
      <vt:variant>
        <vt:i4>7929859</vt:i4>
      </vt:variant>
      <vt:variant>
        <vt:i4>969</vt:i4>
      </vt:variant>
      <vt:variant>
        <vt:i4>0</vt:i4>
      </vt:variant>
      <vt:variant>
        <vt:i4>5</vt:i4>
      </vt:variant>
      <vt:variant>
        <vt:lpwstr>http://www.nevo.co.il/Law_word/law06/tak-6863.pdf</vt:lpwstr>
      </vt:variant>
      <vt:variant>
        <vt:lpwstr/>
      </vt:variant>
      <vt:variant>
        <vt:i4>8323077</vt:i4>
      </vt:variant>
      <vt:variant>
        <vt:i4>966</vt:i4>
      </vt:variant>
      <vt:variant>
        <vt:i4>0</vt:i4>
      </vt:variant>
      <vt:variant>
        <vt:i4>5</vt:i4>
      </vt:variant>
      <vt:variant>
        <vt:lpwstr>http://www.nevo.co.il/Law_word/law06/TAK-6805.pdf</vt:lpwstr>
      </vt:variant>
      <vt:variant>
        <vt:lpwstr/>
      </vt:variant>
      <vt:variant>
        <vt:i4>7864328</vt:i4>
      </vt:variant>
      <vt:variant>
        <vt:i4>963</vt:i4>
      </vt:variant>
      <vt:variant>
        <vt:i4>0</vt:i4>
      </vt:variant>
      <vt:variant>
        <vt:i4>5</vt:i4>
      </vt:variant>
      <vt:variant>
        <vt:lpwstr>http://www.nevo.co.il/Law_word/law06/TAK-6777.pdf</vt:lpwstr>
      </vt:variant>
      <vt:variant>
        <vt:lpwstr/>
      </vt:variant>
      <vt:variant>
        <vt:i4>7929861</vt:i4>
      </vt:variant>
      <vt:variant>
        <vt:i4>960</vt:i4>
      </vt:variant>
      <vt:variant>
        <vt:i4>0</vt:i4>
      </vt:variant>
      <vt:variant>
        <vt:i4>5</vt:i4>
      </vt:variant>
      <vt:variant>
        <vt:lpwstr>http://www.nevo.co.il/Law_word/law06/TAK-6568.pdf</vt:lpwstr>
      </vt:variant>
      <vt:variant>
        <vt:lpwstr/>
      </vt:variant>
      <vt:variant>
        <vt:i4>8192009</vt:i4>
      </vt:variant>
      <vt:variant>
        <vt:i4>957</vt:i4>
      </vt:variant>
      <vt:variant>
        <vt:i4>0</vt:i4>
      </vt:variant>
      <vt:variant>
        <vt:i4>5</vt:i4>
      </vt:variant>
      <vt:variant>
        <vt:lpwstr>http://www.nevo.co.il/Law_word/law06/tak-6322.pdf</vt:lpwstr>
      </vt:variant>
      <vt:variant>
        <vt:lpwstr/>
      </vt:variant>
      <vt:variant>
        <vt:i4>2752519</vt:i4>
      </vt:variant>
      <vt:variant>
        <vt:i4>954</vt:i4>
      </vt:variant>
      <vt:variant>
        <vt:i4>0</vt:i4>
      </vt:variant>
      <vt:variant>
        <vt:i4>5</vt:i4>
      </vt:variant>
      <vt:variant>
        <vt:lpwstr>https://www.nevo.co.il/law_html/law06/tak-10508.pdf</vt:lpwstr>
      </vt:variant>
      <vt:variant>
        <vt:lpwstr/>
      </vt:variant>
      <vt:variant>
        <vt:i4>2293763</vt:i4>
      </vt:variant>
      <vt:variant>
        <vt:i4>951</vt:i4>
      </vt:variant>
      <vt:variant>
        <vt:i4>0</vt:i4>
      </vt:variant>
      <vt:variant>
        <vt:i4>5</vt:i4>
      </vt:variant>
      <vt:variant>
        <vt:lpwstr>https://www.nevo.co.il/law_html/law06/tak-10198.pdf</vt:lpwstr>
      </vt:variant>
      <vt:variant>
        <vt:lpwstr/>
      </vt:variant>
      <vt:variant>
        <vt:i4>8257563</vt:i4>
      </vt:variant>
      <vt:variant>
        <vt:i4>948</vt:i4>
      </vt:variant>
      <vt:variant>
        <vt:i4>0</vt:i4>
      </vt:variant>
      <vt:variant>
        <vt:i4>5</vt:i4>
      </vt:variant>
      <vt:variant>
        <vt:lpwstr>https://www.nevo.co.il/Law_word/law06/tak-9901.pdf</vt:lpwstr>
      </vt:variant>
      <vt:variant>
        <vt:lpwstr/>
      </vt:variant>
      <vt:variant>
        <vt:i4>7471128</vt:i4>
      </vt:variant>
      <vt:variant>
        <vt:i4>945</vt:i4>
      </vt:variant>
      <vt:variant>
        <vt:i4>0</vt:i4>
      </vt:variant>
      <vt:variant>
        <vt:i4>5</vt:i4>
      </vt:variant>
      <vt:variant>
        <vt:lpwstr>https://www.nevo.co.il/Law_word/law06/tak-8327.pdf</vt:lpwstr>
      </vt:variant>
      <vt:variant>
        <vt:lpwstr/>
      </vt:variant>
      <vt:variant>
        <vt:i4>7602177</vt:i4>
      </vt:variant>
      <vt:variant>
        <vt:i4>942</vt:i4>
      </vt:variant>
      <vt:variant>
        <vt:i4>0</vt:i4>
      </vt:variant>
      <vt:variant>
        <vt:i4>5</vt:i4>
      </vt:variant>
      <vt:variant>
        <vt:lpwstr>http://www.nevo.co.il/Law_word/law06/tak-8158.pdf</vt:lpwstr>
      </vt:variant>
      <vt:variant>
        <vt:lpwstr/>
      </vt:variant>
      <vt:variant>
        <vt:i4>7995393</vt:i4>
      </vt:variant>
      <vt:variant>
        <vt:i4>939</vt:i4>
      </vt:variant>
      <vt:variant>
        <vt:i4>0</vt:i4>
      </vt:variant>
      <vt:variant>
        <vt:i4>5</vt:i4>
      </vt:variant>
      <vt:variant>
        <vt:lpwstr>http://www.nevo.co.il/Law_word/law06/tak-7940.pdf</vt:lpwstr>
      </vt:variant>
      <vt:variant>
        <vt:lpwstr/>
      </vt:variant>
      <vt:variant>
        <vt:i4>7798795</vt:i4>
      </vt:variant>
      <vt:variant>
        <vt:i4>936</vt:i4>
      </vt:variant>
      <vt:variant>
        <vt:i4>0</vt:i4>
      </vt:variant>
      <vt:variant>
        <vt:i4>5</vt:i4>
      </vt:variant>
      <vt:variant>
        <vt:lpwstr>http://www.nevo.co.il/Law_word/law06/tak-7596.pdf</vt:lpwstr>
      </vt:variant>
      <vt:variant>
        <vt:lpwstr/>
      </vt:variant>
      <vt:variant>
        <vt:i4>8192009</vt:i4>
      </vt:variant>
      <vt:variant>
        <vt:i4>933</vt:i4>
      </vt:variant>
      <vt:variant>
        <vt:i4>0</vt:i4>
      </vt:variant>
      <vt:variant>
        <vt:i4>5</vt:i4>
      </vt:variant>
      <vt:variant>
        <vt:lpwstr>http://www.nevo.co.il/Law_word/law06/tak-6322.pdf</vt:lpwstr>
      </vt:variant>
      <vt:variant>
        <vt:lpwstr/>
      </vt:variant>
      <vt:variant>
        <vt:i4>7798795</vt:i4>
      </vt:variant>
      <vt:variant>
        <vt:i4>930</vt:i4>
      </vt:variant>
      <vt:variant>
        <vt:i4>0</vt:i4>
      </vt:variant>
      <vt:variant>
        <vt:i4>5</vt:i4>
      </vt:variant>
      <vt:variant>
        <vt:lpwstr>http://www.nevo.co.il/Law_word/law06/tak-7596.pdf</vt:lpwstr>
      </vt:variant>
      <vt:variant>
        <vt:lpwstr/>
      </vt:variant>
      <vt:variant>
        <vt:i4>7798795</vt:i4>
      </vt:variant>
      <vt:variant>
        <vt:i4>927</vt:i4>
      </vt:variant>
      <vt:variant>
        <vt:i4>0</vt:i4>
      </vt:variant>
      <vt:variant>
        <vt:i4>5</vt:i4>
      </vt:variant>
      <vt:variant>
        <vt:lpwstr>http://www.nevo.co.il/Law_word/law06/tak-7596.pdf</vt:lpwstr>
      </vt:variant>
      <vt:variant>
        <vt:lpwstr/>
      </vt:variant>
      <vt:variant>
        <vt:i4>8192009</vt:i4>
      </vt:variant>
      <vt:variant>
        <vt:i4>924</vt:i4>
      </vt:variant>
      <vt:variant>
        <vt:i4>0</vt:i4>
      </vt:variant>
      <vt:variant>
        <vt:i4>5</vt:i4>
      </vt:variant>
      <vt:variant>
        <vt:lpwstr>http://www.nevo.co.il/Law_word/law06/tak-6322.pdf</vt:lpwstr>
      </vt:variant>
      <vt:variant>
        <vt:lpwstr/>
      </vt:variant>
      <vt:variant>
        <vt:i4>8192009</vt:i4>
      </vt:variant>
      <vt:variant>
        <vt:i4>921</vt:i4>
      </vt:variant>
      <vt:variant>
        <vt:i4>0</vt:i4>
      </vt:variant>
      <vt:variant>
        <vt:i4>5</vt:i4>
      </vt:variant>
      <vt:variant>
        <vt:lpwstr>http://www.nevo.co.il/Law_word/law06/tak-6322.pdf</vt:lpwstr>
      </vt:variant>
      <vt:variant>
        <vt:lpwstr/>
      </vt:variant>
      <vt:variant>
        <vt:i4>2752519</vt:i4>
      </vt:variant>
      <vt:variant>
        <vt:i4>918</vt:i4>
      </vt:variant>
      <vt:variant>
        <vt:i4>0</vt:i4>
      </vt:variant>
      <vt:variant>
        <vt:i4>5</vt:i4>
      </vt:variant>
      <vt:variant>
        <vt:lpwstr>https://www.nevo.co.il/law_html/law06/tak-10508.pdf</vt:lpwstr>
      </vt:variant>
      <vt:variant>
        <vt:lpwstr/>
      </vt:variant>
      <vt:variant>
        <vt:i4>8257563</vt:i4>
      </vt:variant>
      <vt:variant>
        <vt:i4>915</vt:i4>
      </vt:variant>
      <vt:variant>
        <vt:i4>0</vt:i4>
      </vt:variant>
      <vt:variant>
        <vt:i4>5</vt:i4>
      </vt:variant>
      <vt:variant>
        <vt:lpwstr>https://www.nevo.co.il/Law_word/law06/tak-9901.pdf</vt:lpwstr>
      </vt:variant>
      <vt:variant>
        <vt:lpwstr/>
      </vt:variant>
      <vt:variant>
        <vt:i4>7471128</vt:i4>
      </vt:variant>
      <vt:variant>
        <vt:i4>912</vt:i4>
      </vt:variant>
      <vt:variant>
        <vt:i4>0</vt:i4>
      </vt:variant>
      <vt:variant>
        <vt:i4>5</vt:i4>
      </vt:variant>
      <vt:variant>
        <vt:lpwstr>https://www.nevo.co.il/Law_word/law06/tak-8327.pdf</vt:lpwstr>
      </vt:variant>
      <vt:variant>
        <vt:lpwstr/>
      </vt:variant>
      <vt:variant>
        <vt:i4>7602177</vt:i4>
      </vt:variant>
      <vt:variant>
        <vt:i4>909</vt:i4>
      </vt:variant>
      <vt:variant>
        <vt:i4>0</vt:i4>
      </vt:variant>
      <vt:variant>
        <vt:i4>5</vt:i4>
      </vt:variant>
      <vt:variant>
        <vt:lpwstr>http://www.nevo.co.il/Law_word/law06/tak-8158.pdf</vt:lpwstr>
      </vt:variant>
      <vt:variant>
        <vt:lpwstr/>
      </vt:variant>
      <vt:variant>
        <vt:i4>7995393</vt:i4>
      </vt:variant>
      <vt:variant>
        <vt:i4>906</vt:i4>
      </vt:variant>
      <vt:variant>
        <vt:i4>0</vt:i4>
      </vt:variant>
      <vt:variant>
        <vt:i4>5</vt:i4>
      </vt:variant>
      <vt:variant>
        <vt:lpwstr>http://www.nevo.co.il/Law_word/law06/tak-7940.pdf</vt:lpwstr>
      </vt:variant>
      <vt:variant>
        <vt:lpwstr/>
      </vt:variant>
      <vt:variant>
        <vt:i4>7798795</vt:i4>
      </vt:variant>
      <vt:variant>
        <vt:i4>903</vt:i4>
      </vt:variant>
      <vt:variant>
        <vt:i4>0</vt:i4>
      </vt:variant>
      <vt:variant>
        <vt:i4>5</vt:i4>
      </vt:variant>
      <vt:variant>
        <vt:lpwstr>http://www.nevo.co.il/Law_word/law06/tak-7596.pdf</vt:lpwstr>
      </vt:variant>
      <vt:variant>
        <vt:lpwstr/>
      </vt:variant>
      <vt:variant>
        <vt:i4>7733260</vt:i4>
      </vt:variant>
      <vt:variant>
        <vt:i4>900</vt:i4>
      </vt:variant>
      <vt:variant>
        <vt:i4>0</vt:i4>
      </vt:variant>
      <vt:variant>
        <vt:i4>5</vt:i4>
      </vt:variant>
      <vt:variant>
        <vt:lpwstr>http://www.nevo.co.il/Law_word/law06/tak-7480.pdf</vt:lpwstr>
      </vt:variant>
      <vt:variant>
        <vt:lpwstr/>
      </vt:variant>
      <vt:variant>
        <vt:i4>8192009</vt:i4>
      </vt:variant>
      <vt:variant>
        <vt:i4>897</vt:i4>
      </vt:variant>
      <vt:variant>
        <vt:i4>0</vt:i4>
      </vt:variant>
      <vt:variant>
        <vt:i4>5</vt:i4>
      </vt:variant>
      <vt:variant>
        <vt:lpwstr>http://www.nevo.co.il/Law_word/law06/tak-7332.pdf</vt:lpwstr>
      </vt:variant>
      <vt:variant>
        <vt:lpwstr/>
      </vt:variant>
      <vt:variant>
        <vt:i4>8323081</vt:i4>
      </vt:variant>
      <vt:variant>
        <vt:i4>894</vt:i4>
      </vt:variant>
      <vt:variant>
        <vt:i4>0</vt:i4>
      </vt:variant>
      <vt:variant>
        <vt:i4>5</vt:i4>
      </vt:variant>
      <vt:variant>
        <vt:lpwstr>http://www.nevo.co.il/Law_word/law06/tak-7213.pdf</vt:lpwstr>
      </vt:variant>
      <vt:variant>
        <vt:lpwstr/>
      </vt:variant>
      <vt:variant>
        <vt:i4>7733261</vt:i4>
      </vt:variant>
      <vt:variant>
        <vt:i4>891</vt:i4>
      </vt:variant>
      <vt:variant>
        <vt:i4>0</vt:i4>
      </vt:variant>
      <vt:variant>
        <vt:i4>5</vt:i4>
      </vt:variant>
      <vt:variant>
        <vt:lpwstr>http://www.nevo.co.il/Law_word/law06/tak-7085.pdf</vt:lpwstr>
      </vt:variant>
      <vt:variant>
        <vt:lpwstr/>
      </vt:variant>
      <vt:variant>
        <vt:i4>7929860</vt:i4>
      </vt:variant>
      <vt:variant>
        <vt:i4>888</vt:i4>
      </vt:variant>
      <vt:variant>
        <vt:i4>0</vt:i4>
      </vt:variant>
      <vt:variant>
        <vt:i4>5</vt:i4>
      </vt:variant>
      <vt:variant>
        <vt:lpwstr>http://www.nevo.co.il/Law_word/law06/tak-6965.pdf</vt:lpwstr>
      </vt:variant>
      <vt:variant>
        <vt:lpwstr/>
      </vt:variant>
      <vt:variant>
        <vt:i4>7929859</vt:i4>
      </vt:variant>
      <vt:variant>
        <vt:i4>885</vt:i4>
      </vt:variant>
      <vt:variant>
        <vt:i4>0</vt:i4>
      </vt:variant>
      <vt:variant>
        <vt:i4>5</vt:i4>
      </vt:variant>
      <vt:variant>
        <vt:lpwstr>http://www.nevo.co.il/Law_word/law06/tak-6863.pdf</vt:lpwstr>
      </vt:variant>
      <vt:variant>
        <vt:lpwstr/>
      </vt:variant>
      <vt:variant>
        <vt:i4>7864328</vt:i4>
      </vt:variant>
      <vt:variant>
        <vt:i4>882</vt:i4>
      </vt:variant>
      <vt:variant>
        <vt:i4>0</vt:i4>
      </vt:variant>
      <vt:variant>
        <vt:i4>5</vt:i4>
      </vt:variant>
      <vt:variant>
        <vt:lpwstr>http://www.nevo.co.il/Law_word/law06/TAK-6777.pdf</vt:lpwstr>
      </vt:variant>
      <vt:variant>
        <vt:lpwstr/>
      </vt:variant>
      <vt:variant>
        <vt:i4>8323077</vt:i4>
      </vt:variant>
      <vt:variant>
        <vt:i4>879</vt:i4>
      </vt:variant>
      <vt:variant>
        <vt:i4>0</vt:i4>
      </vt:variant>
      <vt:variant>
        <vt:i4>5</vt:i4>
      </vt:variant>
      <vt:variant>
        <vt:lpwstr>http://www.nevo.co.il/Law_word/law06/TAK-6805.pdf</vt:lpwstr>
      </vt:variant>
      <vt:variant>
        <vt:lpwstr/>
      </vt:variant>
      <vt:variant>
        <vt:i4>7798795</vt:i4>
      </vt:variant>
      <vt:variant>
        <vt:i4>876</vt:i4>
      </vt:variant>
      <vt:variant>
        <vt:i4>0</vt:i4>
      </vt:variant>
      <vt:variant>
        <vt:i4>5</vt:i4>
      </vt:variant>
      <vt:variant>
        <vt:lpwstr>http://www.nevo.co.il/Law_word/law06/tak-7596.pdf</vt:lpwstr>
      </vt:variant>
      <vt:variant>
        <vt:lpwstr/>
      </vt:variant>
      <vt:variant>
        <vt:i4>8323077</vt:i4>
      </vt:variant>
      <vt:variant>
        <vt:i4>873</vt:i4>
      </vt:variant>
      <vt:variant>
        <vt:i4>0</vt:i4>
      </vt:variant>
      <vt:variant>
        <vt:i4>5</vt:i4>
      </vt:variant>
      <vt:variant>
        <vt:lpwstr>http://www.nevo.co.il/Law_word/law06/TAK-6805.pdf</vt:lpwstr>
      </vt:variant>
      <vt:variant>
        <vt:lpwstr/>
      </vt:variant>
      <vt:variant>
        <vt:i4>7929861</vt:i4>
      </vt:variant>
      <vt:variant>
        <vt:i4>870</vt:i4>
      </vt:variant>
      <vt:variant>
        <vt:i4>0</vt:i4>
      </vt:variant>
      <vt:variant>
        <vt:i4>5</vt:i4>
      </vt:variant>
      <vt:variant>
        <vt:lpwstr>http://www.nevo.co.il/Law_word/law06/TAK-6568.pdf</vt:lpwstr>
      </vt:variant>
      <vt:variant>
        <vt:lpwstr/>
      </vt:variant>
      <vt:variant>
        <vt:i4>8192009</vt:i4>
      </vt:variant>
      <vt:variant>
        <vt:i4>867</vt:i4>
      </vt:variant>
      <vt:variant>
        <vt:i4>0</vt:i4>
      </vt:variant>
      <vt:variant>
        <vt:i4>5</vt:i4>
      </vt:variant>
      <vt:variant>
        <vt:lpwstr>http://www.nevo.co.il/Law_word/law06/tak-6322.pdf</vt:lpwstr>
      </vt:variant>
      <vt:variant>
        <vt:lpwstr/>
      </vt:variant>
      <vt:variant>
        <vt:i4>7798795</vt:i4>
      </vt:variant>
      <vt:variant>
        <vt:i4>864</vt:i4>
      </vt:variant>
      <vt:variant>
        <vt:i4>0</vt:i4>
      </vt:variant>
      <vt:variant>
        <vt:i4>5</vt:i4>
      </vt:variant>
      <vt:variant>
        <vt:lpwstr>http://www.nevo.co.il/Law_word/law06/tak-7596.pdf</vt:lpwstr>
      </vt:variant>
      <vt:variant>
        <vt:lpwstr/>
      </vt:variant>
      <vt:variant>
        <vt:i4>8323077</vt:i4>
      </vt:variant>
      <vt:variant>
        <vt:i4>861</vt:i4>
      </vt:variant>
      <vt:variant>
        <vt:i4>0</vt:i4>
      </vt:variant>
      <vt:variant>
        <vt:i4>5</vt:i4>
      </vt:variant>
      <vt:variant>
        <vt:lpwstr>http://www.nevo.co.il/Law_word/law06/TAK-6805.pdf</vt:lpwstr>
      </vt:variant>
      <vt:variant>
        <vt:lpwstr/>
      </vt:variant>
      <vt:variant>
        <vt:i4>7929861</vt:i4>
      </vt:variant>
      <vt:variant>
        <vt:i4>858</vt:i4>
      </vt:variant>
      <vt:variant>
        <vt:i4>0</vt:i4>
      </vt:variant>
      <vt:variant>
        <vt:i4>5</vt:i4>
      </vt:variant>
      <vt:variant>
        <vt:lpwstr>http://www.nevo.co.il/Law_word/law06/TAK-6568.pdf</vt:lpwstr>
      </vt:variant>
      <vt:variant>
        <vt:lpwstr/>
      </vt:variant>
      <vt:variant>
        <vt:i4>8192009</vt:i4>
      </vt:variant>
      <vt:variant>
        <vt:i4>855</vt:i4>
      </vt:variant>
      <vt:variant>
        <vt:i4>0</vt:i4>
      </vt:variant>
      <vt:variant>
        <vt:i4>5</vt:i4>
      </vt:variant>
      <vt:variant>
        <vt:lpwstr>http://www.nevo.co.il/Law_word/law06/tak-6322.pdf</vt:lpwstr>
      </vt:variant>
      <vt:variant>
        <vt:lpwstr/>
      </vt:variant>
      <vt:variant>
        <vt:i4>7864333</vt:i4>
      </vt:variant>
      <vt:variant>
        <vt:i4>852</vt:i4>
      </vt:variant>
      <vt:variant>
        <vt:i4>0</vt:i4>
      </vt:variant>
      <vt:variant>
        <vt:i4>5</vt:i4>
      </vt:variant>
      <vt:variant>
        <vt:lpwstr>http://www.nevo.co.il/Law_word/law06/tak-6174.pdf</vt:lpwstr>
      </vt:variant>
      <vt:variant>
        <vt:lpwstr/>
      </vt:variant>
      <vt:variant>
        <vt:i4>2752519</vt:i4>
      </vt:variant>
      <vt:variant>
        <vt:i4>849</vt:i4>
      </vt:variant>
      <vt:variant>
        <vt:i4>0</vt:i4>
      </vt:variant>
      <vt:variant>
        <vt:i4>5</vt:i4>
      </vt:variant>
      <vt:variant>
        <vt:lpwstr>https://www.nevo.co.il/law_html/law06/tak-10508.pdf</vt:lpwstr>
      </vt:variant>
      <vt:variant>
        <vt:lpwstr/>
      </vt:variant>
      <vt:variant>
        <vt:i4>8257563</vt:i4>
      </vt:variant>
      <vt:variant>
        <vt:i4>846</vt:i4>
      </vt:variant>
      <vt:variant>
        <vt:i4>0</vt:i4>
      </vt:variant>
      <vt:variant>
        <vt:i4>5</vt:i4>
      </vt:variant>
      <vt:variant>
        <vt:lpwstr>https://www.nevo.co.il/Law_word/law06/tak-9901.pdf</vt:lpwstr>
      </vt:variant>
      <vt:variant>
        <vt:lpwstr/>
      </vt:variant>
      <vt:variant>
        <vt:i4>7471128</vt:i4>
      </vt:variant>
      <vt:variant>
        <vt:i4>843</vt:i4>
      </vt:variant>
      <vt:variant>
        <vt:i4>0</vt:i4>
      </vt:variant>
      <vt:variant>
        <vt:i4>5</vt:i4>
      </vt:variant>
      <vt:variant>
        <vt:lpwstr>https://www.nevo.co.il/Law_word/law06/tak-8327.pdf</vt:lpwstr>
      </vt:variant>
      <vt:variant>
        <vt:lpwstr/>
      </vt:variant>
      <vt:variant>
        <vt:i4>7602177</vt:i4>
      </vt:variant>
      <vt:variant>
        <vt:i4>840</vt:i4>
      </vt:variant>
      <vt:variant>
        <vt:i4>0</vt:i4>
      </vt:variant>
      <vt:variant>
        <vt:i4>5</vt:i4>
      </vt:variant>
      <vt:variant>
        <vt:lpwstr>http://www.nevo.co.il/Law_word/law06/tak-8158.pdf</vt:lpwstr>
      </vt:variant>
      <vt:variant>
        <vt:lpwstr/>
      </vt:variant>
      <vt:variant>
        <vt:i4>7995393</vt:i4>
      </vt:variant>
      <vt:variant>
        <vt:i4>837</vt:i4>
      </vt:variant>
      <vt:variant>
        <vt:i4>0</vt:i4>
      </vt:variant>
      <vt:variant>
        <vt:i4>5</vt:i4>
      </vt:variant>
      <vt:variant>
        <vt:lpwstr>http://www.nevo.co.il/Law_word/law06/tak-7940.pdf</vt:lpwstr>
      </vt:variant>
      <vt:variant>
        <vt:lpwstr/>
      </vt:variant>
      <vt:variant>
        <vt:i4>7733262</vt:i4>
      </vt:variant>
      <vt:variant>
        <vt:i4>834</vt:i4>
      </vt:variant>
      <vt:variant>
        <vt:i4>0</vt:i4>
      </vt:variant>
      <vt:variant>
        <vt:i4>5</vt:i4>
      </vt:variant>
      <vt:variant>
        <vt:lpwstr>http://www.nevo.co.il/Law_word/law06/tak-7680.pdf</vt:lpwstr>
      </vt:variant>
      <vt:variant>
        <vt:lpwstr/>
      </vt:variant>
      <vt:variant>
        <vt:i4>7733262</vt:i4>
      </vt:variant>
      <vt:variant>
        <vt:i4>831</vt:i4>
      </vt:variant>
      <vt:variant>
        <vt:i4>0</vt:i4>
      </vt:variant>
      <vt:variant>
        <vt:i4>5</vt:i4>
      </vt:variant>
      <vt:variant>
        <vt:lpwstr>http://www.nevo.co.il/Law_word/law06/tak-7680.pdf</vt:lpwstr>
      </vt:variant>
      <vt:variant>
        <vt:lpwstr/>
      </vt:variant>
      <vt:variant>
        <vt:i4>7798795</vt:i4>
      </vt:variant>
      <vt:variant>
        <vt:i4>828</vt:i4>
      </vt:variant>
      <vt:variant>
        <vt:i4>0</vt:i4>
      </vt:variant>
      <vt:variant>
        <vt:i4>5</vt:i4>
      </vt:variant>
      <vt:variant>
        <vt:lpwstr>http://www.nevo.co.il/Law_word/law06/tak-7596.pdf</vt:lpwstr>
      </vt:variant>
      <vt:variant>
        <vt:lpwstr/>
      </vt:variant>
      <vt:variant>
        <vt:i4>7995402</vt:i4>
      </vt:variant>
      <vt:variant>
        <vt:i4>825</vt:i4>
      </vt:variant>
      <vt:variant>
        <vt:i4>0</vt:i4>
      </vt:variant>
      <vt:variant>
        <vt:i4>5</vt:i4>
      </vt:variant>
      <vt:variant>
        <vt:lpwstr>http://www.nevo.co.il/Law_word/law06/tak-6351.pdf</vt:lpwstr>
      </vt:variant>
      <vt:variant>
        <vt:lpwstr/>
      </vt:variant>
      <vt:variant>
        <vt:i4>2293763</vt:i4>
      </vt:variant>
      <vt:variant>
        <vt:i4>822</vt:i4>
      </vt:variant>
      <vt:variant>
        <vt:i4>0</vt:i4>
      </vt:variant>
      <vt:variant>
        <vt:i4>5</vt:i4>
      </vt:variant>
      <vt:variant>
        <vt:lpwstr>https://www.nevo.co.il/law_html/law06/tak-10198.pdf</vt:lpwstr>
      </vt:variant>
      <vt:variant>
        <vt:lpwstr/>
      </vt:variant>
      <vt:variant>
        <vt:i4>2752519</vt:i4>
      </vt:variant>
      <vt:variant>
        <vt:i4>819</vt:i4>
      </vt:variant>
      <vt:variant>
        <vt:i4>0</vt:i4>
      </vt:variant>
      <vt:variant>
        <vt:i4>5</vt:i4>
      </vt:variant>
      <vt:variant>
        <vt:lpwstr>https://www.nevo.co.il/law_html/law06/tak-10508.pdf</vt:lpwstr>
      </vt:variant>
      <vt:variant>
        <vt:lpwstr/>
      </vt:variant>
      <vt:variant>
        <vt:i4>2293763</vt:i4>
      </vt:variant>
      <vt:variant>
        <vt:i4>816</vt:i4>
      </vt:variant>
      <vt:variant>
        <vt:i4>0</vt:i4>
      </vt:variant>
      <vt:variant>
        <vt:i4>5</vt:i4>
      </vt:variant>
      <vt:variant>
        <vt:lpwstr>https://www.nevo.co.il/law_html/law06/tak-10198.pdf</vt:lpwstr>
      </vt:variant>
      <vt:variant>
        <vt:lpwstr/>
      </vt:variant>
      <vt:variant>
        <vt:i4>8257563</vt:i4>
      </vt:variant>
      <vt:variant>
        <vt:i4>813</vt:i4>
      </vt:variant>
      <vt:variant>
        <vt:i4>0</vt:i4>
      </vt:variant>
      <vt:variant>
        <vt:i4>5</vt:i4>
      </vt:variant>
      <vt:variant>
        <vt:lpwstr>https://www.nevo.co.il/Law_word/law06/tak-9901.pdf</vt:lpwstr>
      </vt:variant>
      <vt:variant>
        <vt:lpwstr/>
      </vt:variant>
      <vt:variant>
        <vt:i4>7471128</vt:i4>
      </vt:variant>
      <vt:variant>
        <vt:i4>810</vt:i4>
      </vt:variant>
      <vt:variant>
        <vt:i4>0</vt:i4>
      </vt:variant>
      <vt:variant>
        <vt:i4>5</vt:i4>
      </vt:variant>
      <vt:variant>
        <vt:lpwstr>https://www.nevo.co.il/Law_word/law06/tak-8327.pdf</vt:lpwstr>
      </vt:variant>
      <vt:variant>
        <vt:lpwstr/>
      </vt:variant>
      <vt:variant>
        <vt:i4>7602177</vt:i4>
      </vt:variant>
      <vt:variant>
        <vt:i4>807</vt:i4>
      </vt:variant>
      <vt:variant>
        <vt:i4>0</vt:i4>
      </vt:variant>
      <vt:variant>
        <vt:i4>5</vt:i4>
      </vt:variant>
      <vt:variant>
        <vt:lpwstr>http://www.nevo.co.il/Law_word/law06/tak-8158.pdf</vt:lpwstr>
      </vt:variant>
      <vt:variant>
        <vt:lpwstr/>
      </vt:variant>
      <vt:variant>
        <vt:i4>7995393</vt:i4>
      </vt:variant>
      <vt:variant>
        <vt:i4>804</vt:i4>
      </vt:variant>
      <vt:variant>
        <vt:i4>0</vt:i4>
      </vt:variant>
      <vt:variant>
        <vt:i4>5</vt:i4>
      </vt:variant>
      <vt:variant>
        <vt:lpwstr>http://www.nevo.co.il/Law_word/law06/tak-7940.pdf</vt:lpwstr>
      </vt:variant>
      <vt:variant>
        <vt:lpwstr/>
      </vt:variant>
      <vt:variant>
        <vt:i4>7798795</vt:i4>
      </vt:variant>
      <vt:variant>
        <vt:i4>801</vt:i4>
      </vt:variant>
      <vt:variant>
        <vt:i4>0</vt:i4>
      </vt:variant>
      <vt:variant>
        <vt:i4>5</vt:i4>
      </vt:variant>
      <vt:variant>
        <vt:lpwstr>http://www.nevo.co.il/Law_word/law06/tak-7596.pdf</vt:lpwstr>
      </vt:variant>
      <vt:variant>
        <vt:lpwstr/>
      </vt:variant>
      <vt:variant>
        <vt:i4>7864320</vt:i4>
      </vt:variant>
      <vt:variant>
        <vt:i4>798</vt:i4>
      </vt:variant>
      <vt:variant>
        <vt:i4>0</vt:i4>
      </vt:variant>
      <vt:variant>
        <vt:i4>5</vt:i4>
      </vt:variant>
      <vt:variant>
        <vt:lpwstr>http://www.nevo.co.il/Law_word/law06/tak-6870.pdf</vt:lpwstr>
      </vt:variant>
      <vt:variant>
        <vt:lpwstr/>
      </vt:variant>
      <vt:variant>
        <vt:i4>8323077</vt:i4>
      </vt:variant>
      <vt:variant>
        <vt:i4>795</vt:i4>
      </vt:variant>
      <vt:variant>
        <vt:i4>0</vt:i4>
      </vt:variant>
      <vt:variant>
        <vt:i4>5</vt:i4>
      </vt:variant>
      <vt:variant>
        <vt:lpwstr>http://www.nevo.co.il/Law_word/law06/TAK-6805.pdf</vt:lpwstr>
      </vt:variant>
      <vt:variant>
        <vt:lpwstr/>
      </vt:variant>
      <vt:variant>
        <vt:i4>7995402</vt:i4>
      </vt:variant>
      <vt:variant>
        <vt:i4>792</vt:i4>
      </vt:variant>
      <vt:variant>
        <vt:i4>0</vt:i4>
      </vt:variant>
      <vt:variant>
        <vt:i4>5</vt:i4>
      </vt:variant>
      <vt:variant>
        <vt:lpwstr>http://www.nevo.co.il/Law_word/law06/tak-6351.pdf</vt:lpwstr>
      </vt:variant>
      <vt:variant>
        <vt:lpwstr/>
      </vt:variant>
      <vt:variant>
        <vt:i4>8192009</vt:i4>
      </vt:variant>
      <vt:variant>
        <vt:i4>789</vt:i4>
      </vt:variant>
      <vt:variant>
        <vt:i4>0</vt:i4>
      </vt:variant>
      <vt:variant>
        <vt:i4>5</vt:i4>
      </vt:variant>
      <vt:variant>
        <vt:lpwstr>http://www.nevo.co.il/Law_word/law06/tak-6322.pdf</vt:lpwstr>
      </vt:variant>
      <vt:variant>
        <vt:lpwstr/>
      </vt:variant>
      <vt:variant>
        <vt:i4>7798795</vt:i4>
      </vt:variant>
      <vt:variant>
        <vt:i4>786</vt:i4>
      </vt:variant>
      <vt:variant>
        <vt:i4>0</vt:i4>
      </vt:variant>
      <vt:variant>
        <vt:i4>5</vt:i4>
      </vt:variant>
      <vt:variant>
        <vt:lpwstr>http://www.nevo.co.il/Law_word/law06/tak-7596.pdf</vt:lpwstr>
      </vt:variant>
      <vt:variant>
        <vt:lpwstr/>
      </vt:variant>
      <vt:variant>
        <vt:i4>7995402</vt:i4>
      </vt:variant>
      <vt:variant>
        <vt:i4>783</vt:i4>
      </vt:variant>
      <vt:variant>
        <vt:i4>0</vt:i4>
      </vt:variant>
      <vt:variant>
        <vt:i4>5</vt:i4>
      </vt:variant>
      <vt:variant>
        <vt:lpwstr>http://www.nevo.co.il/Law_word/law06/tak-6351.pdf</vt:lpwstr>
      </vt:variant>
      <vt:variant>
        <vt:lpwstr/>
      </vt:variant>
      <vt:variant>
        <vt:i4>7798795</vt:i4>
      </vt:variant>
      <vt:variant>
        <vt:i4>780</vt:i4>
      </vt:variant>
      <vt:variant>
        <vt:i4>0</vt:i4>
      </vt:variant>
      <vt:variant>
        <vt:i4>5</vt:i4>
      </vt:variant>
      <vt:variant>
        <vt:lpwstr>http://www.nevo.co.il/Law_word/law06/tak-7596.pdf</vt:lpwstr>
      </vt:variant>
      <vt:variant>
        <vt:lpwstr/>
      </vt:variant>
      <vt:variant>
        <vt:i4>7995402</vt:i4>
      </vt:variant>
      <vt:variant>
        <vt:i4>777</vt:i4>
      </vt:variant>
      <vt:variant>
        <vt:i4>0</vt:i4>
      </vt:variant>
      <vt:variant>
        <vt:i4>5</vt:i4>
      </vt:variant>
      <vt:variant>
        <vt:lpwstr>http://www.nevo.co.il/Law_word/law06/tak-6351.pdf</vt:lpwstr>
      </vt:variant>
      <vt:variant>
        <vt:lpwstr/>
      </vt:variant>
      <vt:variant>
        <vt:i4>7798791</vt:i4>
      </vt:variant>
      <vt:variant>
        <vt:i4>774</vt:i4>
      </vt:variant>
      <vt:variant>
        <vt:i4>0</vt:i4>
      </vt:variant>
      <vt:variant>
        <vt:i4>5</vt:i4>
      </vt:variant>
      <vt:variant>
        <vt:lpwstr>http://www.nevo.co.il/Law_word/law06/tak-7798.pdf</vt:lpwstr>
      </vt:variant>
      <vt:variant>
        <vt:lpwstr/>
      </vt:variant>
      <vt:variant>
        <vt:i4>7798791</vt:i4>
      </vt:variant>
      <vt:variant>
        <vt:i4>771</vt:i4>
      </vt:variant>
      <vt:variant>
        <vt:i4>0</vt:i4>
      </vt:variant>
      <vt:variant>
        <vt:i4>5</vt:i4>
      </vt:variant>
      <vt:variant>
        <vt:lpwstr>http://www.nevo.co.il/Law_word/law06/tak-7798.pdf</vt:lpwstr>
      </vt:variant>
      <vt:variant>
        <vt:lpwstr/>
      </vt:variant>
      <vt:variant>
        <vt:i4>8192014</vt:i4>
      </vt:variant>
      <vt:variant>
        <vt:i4>768</vt:i4>
      </vt:variant>
      <vt:variant>
        <vt:i4>0</vt:i4>
      </vt:variant>
      <vt:variant>
        <vt:i4>5</vt:i4>
      </vt:variant>
      <vt:variant>
        <vt:lpwstr>http://www.nevo.co.il/Law_word/law06/tak-6325.pdf</vt:lpwstr>
      </vt:variant>
      <vt:variant>
        <vt:lpwstr/>
      </vt:variant>
      <vt:variant>
        <vt:i4>7798791</vt:i4>
      </vt:variant>
      <vt:variant>
        <vt:i4>765</vt:i4>
      </vt:variant>
      <vt:variant>
        <vt:i4>0</vt:i4>
      </vt:variant>
      <vt:variant>
        <vt:i4>5</vt:i4>
      </vt:variant>
      <vt:variant>
        <vt:lpwstr>http://www.nevo.co.il/Law_word/law06/tak-7798.pdf</vt:lpwstr>
      </vt:variant>
      <vt:variant>
        <vt:lpwstr/>
      </vt:variant>
      <vt:variant>
        <vt:i4>7798809</vt:i4>
      </vt:variant>
      <vt:variant>
        <vt:i4>762</vt:i4>
      </vt:variant>
      <vt:variant>
        <vt:i4>0</vt:i4>
      </vt:variant>
      <vt:variant>
        <vt:i4>5</vt:i4>
      </vt:variant>
      <vt:variant>
        <vt:lpwstr>https://www.nevo.co.il/Law_word/law06/tak-9829.pdf</vt:lpwstr>
      </vt:variant>
      <vt:variant>
        <vt:lpwstr/>
      </vt:variant>
      <vt:variant>
        <vt:i4>7667724</vt:i4>
      </vt:variant>
      <vt:variant>
        <vt:i4>759</vt:i4>
      </vt:variant>
      <vt:variant>
        <vt:i4>0</vt:i4>
      </vt:variant>
      <vt:variant>
        <vt:i4>5</vt:i4>
      </vt:variant>
      <vt:variant>
        <vt:lpwstr>http://www.nevo.co.il/Law_word/law06/tak-8145.pdf</vt:lpwstr>
      </vt:variant>
      <vt:variant>
        <vt:lpwstr/>
      </vt:variant>
      <vt:variant>
        <vt:i4>7995393</vt:i4>
      </vt:variant>
      <vt:variant>
        <vt:i4>756</vt:i4>
      </vt:variant>
      <vt:variant>
        <vt:i4>0</vt:i4>
      </vt:variant>
      <vt:variant>
        <vt:i4>5</vt:i4>
      </vt:variant>
      <vt:variant>
        <vt:lpwstr>http://www.nevo.co.il/Law_word/law06/tak-7940.pdf</vt:lpwstr>
      </vt:variant>
      <vt:variant>
        <vt:lpwstr/>
      </vt:variant>
      <vt:variant>
        <vt:i4>7733252</vt:i4>
      </vt:variant>
      <vt:variant>
        <vt:i4>753</vt:i4>
      </vt:variant>
      <vt:variant>
        <vt:i4>0</vt:i4>
      </vt:variant>
      <vt:variant>
        <vt:i4>5</vt:i4>
      </vt:variant>
      <vt:variant>
        <vt:lpwstr>http://www.nevo.co.il/Law_word/law06/tak-7884.pdf</vt:lpwstr>
      </vt:variant>
      <vt:variant>
        <vt:lpwstr/>
      </vt:variant>
      <vt:variant>
        <vt:i4>7995400</vt:i4>
      </vt:variant>
      <vt:variant>
        <vt:i4>750</vt:i4>
      </vt:variant>
      <vt:variant>
        <vt:i4>0</vt:i4>
      </vt:variant>
      <vt:variant>
        <vt:i4>5</vt:i4>
      </vt:variant>
      <vt:variant>
        <vt:lpwstr>http://www.nevo.co.il/Law_word/law06/tak-7545.pdf</vt:lpwstr>
      </vt:variant>
      <vt:variant>
        <vt:lpwstr/>
      </vt:variant>
      <vt:variant>
        <vt:i4>7798792</vt:i4>
      </vt:variant>
      <vt:variant>
        <vt:i4>747</vt:i4>
      </vt:variant>
      <vt:variant>
        <vt:i4>0</vt:i4>
      </vt:variant>
      <vt:variant>
        <vt:i4>5</vt:i4>
      </vt:variant>
      <vt:variant>
        <vt:lpwstr>http://www.nevo.co.il/Law_word/law06/tak-6282.pdf</vt:lpwstr>
      </vt:variant>
      <vt:variant>
        <vt:lpwstr/>
      </vt:variant>
      <vt:variant>
        <vt:i4>7995402</vt:i4>
      </vt:variant>
      <vt:variant>
        <vt:i4>744</vt:i4>
      </vt:variant>
      <vt:variant>
        <vt:i4>0</vt:i4>
      </vt:variant>
      <vt:variant>
        <vt:i4>5</vt:i4>
      </vt:variant>
      <vt:variant>
        <vt:lpwstr>http://www.nevo.co.il/Law_word/law06/tak-6351.pdf</vt:lpwstr>
      </vt:variant>
      <vt:variant>
        <vt:lpwstr/>
      </vt:variant>
      <vt:variant>
        <vt:i4>2752519</vt:i4>
      </vt:variant>
      <vt:variant>
        <vt:i4>741</vt:i4>
      </vt:variant>
      <vt:variant>
        <vt:i4>0</vt:i4>
      </vt:variant>
      <vt:variant>
        <vt:i4>5</vt:i4>
      </vt:variant>
      <vt:variant>
        <vt:lpwstr>https://www.nevo.co.il/law_html/law06/tak-10508.pdf</vt:lpwstr>
      </vt:variant>
      <vt:variant>
        <vt:lpwstr/>
      </vt:variant>
      <vt:variant>
        <vt:i4>8257563</vt:i4>
      </vt:variant>
      <vt:variant>
        <vt:i4>738</vt:i4>
      </vt:variant>
      <vt:variant>
        <vt:i4>0</vt:i4>
      </vt:variant>
      <vt:variant>
        <vt:i4>5</vt:i4>
      </vt:variant>
      <vt:variant>
        <vt:lpwstr>https://www.nevo.co.il/Law_word/law06/tak-9901.pdf</vt:lpwstr>
      </vt:variant>
      <vt:variant>
        <vt:lpwstr/>
      </vt:variant>
      <vt:variant>
        <vt:i4>7471128</vt:i4>
      </vt:variant>
      <vt:variant>
        <vt:i4>735</vt:i4>
      </vt:variant>
      <vt:variant>
        <vt:i4>0</vt:i4>
      </vt:variant>
      <vt:variant>
        <vt:i4>5</vt:i4>
      </vt:variant>
      <vt:variant>
        <vt:lpwstr>https://www.nevo.co.il/Law_word/law06/tak-8327.pdf</vt:lpwstr>
      </vt:variant>
      <vt:variant>
        <vt:lpwstr/>
      </vt:variant>
      <vt:variant>
        <vt:i4>7602177</vt:i4>
      </vt:variant>
      <vt:variant>
        <vt:i4>732</vt:i4>
      </vt:variant>
      <vt:variant>
        <vt:i4>0</vt:i4>
      </vt:variant>
      <vt:variant>
        <vt:i4>5</vt:i4>
      </vt:variant>
      <vt:variant>
        <vt:lpwstr>http://www.nevo.co.il/Law_word/law06/tak-8158.pdf</vt:lpwstr>
      </vt:variant>
      <vt:variant>
        <vt:lpwstr/>
      </vt:variant>
      <vt:variant>
        <vt:i4>7995393</vt:i4>
      </vt:variant>
      <vt:variant>
        <vt:i4>729</vt:i4>
      </vt:variant>
      <vt:variant>
        <vt:i4>0</vt:i4>
      </vt:variant>
      <vt:variant>
        <vt:i4>5</vt:i4>
      </vt:variant>
      <vt:variant>
        <vt:lpwstr>http://www.nevo.co.il/Law_word/law06/tak-7940.pdf</vt:lpwstr>
      </vt:variant>
      <vt:variant>
        <vt:lpwstr/>
      </vt:variant>
      <vt:variant>
        <vt:i4>7733260</vt:i4>
      </vt:variant>
      <vt:variant>
        <vt:i4>726</vt:i4>
      </vt:variant>
      <vt:variant>
        <vt:i4>0</vt:i4>
      </vt:variant>
      <vt:variant>
        <vt:i4>5</vt:i4>
      </vt:variant>
      <vt:variant>
        <vt:lpwstr>http://www.nevo.co.il/Law_word/law06/tak-7480.pdf</vt:lpwstr>
      </vt:variant>
      <vt:variant>
        <vt:lpwstr/>
      </vt:variant>
      <vt:variant>
        <vt:i4>8192009</vt:i4>
      </vt:variant>
      <vt:variant>
        <vt:i4>723</vt:i4>
      </vt:variant>
      <vt:variant>
        <vt:i4>0</vt:i4>
      </vt:variant>
      <vt:variant>
        <vt:i4>5</vt:i4>
      </vt:variant>
      <vt:variant>
        <vt:lpwstr>http://www.nevo.co.il/Law_word/law06/tak-7332.pdf</vt:lpwstr>
      </vt:variant>
      <vt:variant>
        <vt:lpwstr/>
      </vt:variant>
      <vt:variant>
        <vt:i4>8323081</vt:i4>
      </vt:variant>
      <vt:variant>
        <vt:i4>720</vt:i4>
      </vt:variant>
      <vt:variant>
        <vt:i4>0</vt:i4>
      </vt:variant>
      <vt:variant>
        <vt:i4>5</vt:i4>
      </vt:variant>
      <vt:variant>
        <vt:lpwstr>http://www.nevo.co.il/Law_word/law06/tak-7213.pdf</vt:lpwstr>
      </vt:variant>
      <vt:variant>
        <vt:lpwstr/>
      </vt:variant>
      <vt:variant>
        <vt:i4>7733261</vt:i4>
      </vt:variant>
      <vt:variant>
        <vt:i4>717</vt:i4>
      </vt:variant>
      <vt:variant>
        <vt:i4>0</vt:i4>
      </vt:variant>
      <vt:variant>
        <vt:i4>5</vt:i4>
      </vt:variant>
      <vt:variant>
        <vt:lpwstr>http://www.nevo.co.il/Law_word/law06/tak-7085.pdf</vt:lpwstr>
      </vt:variant>
      <vt:variant>
        <vt:lpwstr/>
      </vt:variant>
      <vt:variant>
        <vt:i4>7929860</vt:i4>
      </vt:variant>
      <vt:variant>
        <vt:i4>714</vt:i4>
      </vt:variant>
      <vt:variant>
        <vt:i4>0</vt:i4>
      </vt:variant>
      <vt:variant>
        <vt:i4>5</vt:i4>
      </vt:variant>
      <vt:variant>
        <vt:lpwstr>http://www.nevo.co.il/Law_word/law06/tak-6965.pdf</vt:lpwstr>
      </vt:variant>
      <vt:variant>
        <vt:lpwstr/>
      </vt:variant>
      <vt:variant>
        <vt:i4>7929859</vt:i4>
      </vt:variant>
      <vt:variant>
        <vt:i4>711</vt:i4>
      </vt:variant>
      <vt:variant>
        <vt:i4>0</vt:i4>
      </vt:variant>
      <vt:variant>
        <vt:i4>5</vt:i4>
      </vt:variant>
      <vt:variant>
        <vt:lpwstr>http://www.nevo.co.il/Law_word/law06/tak-6863.pdf</vt:lpwstr>
      </vt:variant>
      <vt:variant>
        <vt:lpwstr/>
      </vt:variant>
      <vt:variant>
        <vt:i4>7864328</vt:i4>
      </vt:variant>
      <vt:variant>
        <vt:i4>708</vt:i4>
      </vt:variant>
      <vt:variant>
        <vt:i4>0</vt:i4>
      </vt:variant>
      <vt:variant>
        <vt:i4>5</vt:i4>
      </vt:variant>
      <vt:variant>
        <vt:lpwstr>http://www.nevo.co.il/Law_word/law06/TAK-6777.pdf</vt:lpwstr>
      </vt:variant>
      <vt:variant>
        <vt:lpwstr/>
      </vt:variant>
      <vt:variant>
        <vt:i4>7798795</vt:i4>
      </vt:variant>
      <vt:variant>
        <vt:i4>705</vt:i4>
      </vt:variant>
      <vt:variant>
        <vt:i4>0</vt:i4>
      </vt:variant>
      <vt:variant>
        <vt:i4>5</vt:i4>
      </vt:variant>
      <vt:variant>
        <vt:lpwstr>http://www.nevo.co.il/Law_word/law06/tak-7596.pdf</vt:lpwstr>
      </vt:variant>
      <vt:variant>
        <vt:lpwstr/>
      </vt:variant>
      <vt:variant>
        <vt:i4>2752519</vt:i4>
      </vt:variant>
      <vt:variant>
        <vt:i4>702</vt:i4>
      </vt:variant>
      <vt:variant>
        <vt:i4>0</vt:i4>
      </vt:variant>
      <vt:variant>
        <vt:i4>5</vt:i4>
      </vt:variant>
      <vt:variant>
        <vt:lpwstr>https://www.nevo.co.il/law_html/law06/tak-10508.pdf</vt:lpwstr>
      </vt:variant>
      <vt:variant>
        <vt:lpwstr/>
      </vt:variant>
      <vt:variant>
        <vt:i4>8257563</vt:i4>
      </vt:variant>
      <vt:variant>
        <vt:i4>699</vt:i4>
      </vt:variant>
      <vt:variant>
        <vt:i4>0</vt:i4>
      </vt:variant>
      <vt:variant>
        <vt:i4>5</vt:i4>
      </vt:variant>
      <vt:variant>
        <vt:lpwstr>https://www.nevo.co.il/Law_word/law06/tak-9901.pdf</vt:lpwstr>
      </vt:variant>
      <vt:variant>
        <vt:lpwstr/>
      </vt:variant>
      <vt:variant>
        <vt:i4>7471128</vt:i4>
      </vt:variant>
      <vt:variant>
        <vt:i4>696</vt:i4>
      </vt:variant>
      <vt:variant>
        <vt:i4>0</vt:i4>
      </vt:variant>
      <vt:variant>
        <vt:i4>5</vt:i4>
      </vt:variant>
      <vt:variant>
        <vt:lpwstr>https://www.nevo.co.il/Law_word/law06/tak-8327.pdf</vt:lpwstr>
      </vt:variant>
      <vt:variant>
        <vt:lpwstr/>
      </vt:variant>
      <vt:variant>
        <vt:i4>7602177</vt:i4>
      </vt:variant>
      <vt:variant>
        <vt:i4>693</vt:i4>
      </vt:variant>
      <vt:variant>
        <vt:i4>0</vt:i4>
      </vt:variant>
      <vt:variant>
        <vt:i4>5</vt:i4>
      </vt:variant>
      <vt:variant>
        <vt:lpwstr>http://www.nevo.co.il/Law_word/law06/tak-8158.pdf</vt:lpwstr>
      </vt:variant>
      <vt:variant>
        <vt:lpwstr/>
      </vt:variant>
      <vt:variant>
        <vt:i4>7995393</vt:i4>
      </vt:variant>
      <vt:variant>
        <vt:i4>690</vt:i4>
      </vt:variant>
      <vt:variant>
        <vt:i4>0</vt:i4>
      </vt:variant>
      <vt:variant>
        <vt:i4>5</vt:i4>
      </vt:variant>
      <vt:variant>
        <vt:lpwstr>http://www.nevo.co.il/Law_word/law06/tak-7940.pdf</vt:lpwstr>
      </vt:variant>
      <vt:variant>
        <vt:lpwstr/>
      </vt:variant>
      <vt:variant>
        <vt:i4>7733260</vt:i4>
      </vt:variant>
      <vt:variant>
        <vt:i4>687</vt:i4>
      </vt:variant>
      <vt:variant>
        <vt:i4>0</vt:i4>
      </vt:variant>
      <vt:variant>
        <vt:i4>5</vt:i4>
      </vt:variant>
      <vt:variant>
        <vt:lpwstr>http://www.nevo.co.il/Law_word/law06/tak-7480.pdf</vt:lpwstr>
      </vt:variant>
      <vt:variant>
        <vt:lpwstr/>
      </vt:variant>
      <vt:variant>
        <vt:i4>8192009</vt:i4>
      </vt:variant>
      <vt:variant>
        <vt:i4>684</vt:i4>
      </vt:variant>
      <vt:variant>
        <vt:i4>0</vt:i4>
      </vt:variant>
      <vt:variant>
        <vt:i4>5</vt:i4>
      </vt:variant>
      <vt:variant>
        <vt:lpwstr>http://www.nevo.co.il/Law_word/law06/tak-7332.pdf</vt:lpwstr>
      </vt:variant>
      <vt:variant>
        <vt:lpwstr/>
      </vt:variant>
      <vt:variant>
        <vt:i4>8323081</vt:i4>
      </vt:variant>
      <vt:variant>
        <vt:i4>681</vt:i4>
      </vt:variant>
      <vt:variant>
        <vt:i4>0</vt:i4>
      </vt:variant>
      <vt:variant>
        <vt:i4>5</vt:i4>
      </vt:variant>
      <vt:variant>
        <vt:lpwstr>http://www.nevo.co.il/Law_word/law06/tak-7213.pdf</vt:lpwstr>
      </vt:variant>
      <vt:variant>
        <vt:lpwstr/>
      </vt:variant>
      <vt:variant>
        <vt:i4>7733261</vt:i4>
      </vt:variant>
      <vt:variant>
        <vt:i4>678</vt:i4>
      </vt:variant>
      <vt:variant>
        <vt:i4>0</vt:i4>
      </vt:variant>
      <vt:variant>
        <vt:i4>5</vt:i4>
      </vt:variant>
      <vt:variant>
        <vt:lpwstr>http://www.nevo.co.il/Law_word/law06/tak-7085.pdf</vt:lpwstr>
      </vt:variant>
      <vt:variant>
        <vt:lpwstr/>
      </vt:variant>
      <vt:variant>
        <vt:i4>7929860</vt:i4>
      </vt:variant>
      <vt:variant>
        <vt:i4>675</vt:i4>
      </vt:variant>
      <vt:variant>
        <vt:i4>0</vt:i4>
      </vt:variant>
      <vt:variant>
        <vt:i4>5</vt:i4>
      </vt:variant>
      <vt:variant>
        <vt:lpwstr>http://www.nevo.co.il/Law_word/law06/tak-6965.pdf</vt:lpwstr>
      </vt:variant>
      <vt:variant>
        <vt:lpwstr/>
      </vt:variant>
      <vt:variant>
        <vt:i4>7929859</vt:i4>
      </vt:variant>
      <vt:variant>
        <vt:i4>672</vt:i4>
      </vt:variant>
      <vt:variant>
        <vt:i4>0</vt:i4>
      </vt:variant>
      <vt:variant>
        <vt:i4>5</vt:i4>
      </vt:variant>
      <vt:variant>
        <vt:lpwstr>http://www.nevo.co.il/Law_word/law06/tak-6863.pdf</vt:lpwstr>
      </vt:variant>
      <vt:variant>
        <vt:lpwstr/>
      </vt:variant>
      <vt:variant>
        <vt:i4>7864328</vt:i4>
      </vt:variant>
      <vt:variant>
        <vt:i4>669</vt:i4>
      </vt:variant>
      <vt:variant>
        <vt:i4>0</vt:i4>
      </vt:variant>
      <vt:variant>
        <vt:i4>5</vt:i4>
      </vt:variant>
      <vt:variant>
        <vt:lpwstr>http://www.nevo.co.il/Law_word/law06/TAK-6777.pdf</vt:lpwstr>
      </vt:variant>
      <vt:variant>
        <vt:lpwstr/>
      </vt:variant>
      <vt:variant>
        <vt:i4>2228239</vt:i4>
      </vt:variant>
      <vt:variant>
        <vt:i4>666</vt:i4>
      </vt:variant>
      <vt:variant>
        <vt:i4>0</vt:i4>
      </vt:variant>
      <vt:variant>
        <vt:i4>5</vt:i4>
      </vt:variant>
      <vt:variant>
        <vt:lpwstr>https://www.nevo.co.il/law_html/law06/tak-10580.pdf</vt:lpwstr>
      </vt:variant>
      <vt:variant>
        <vt:lpwstr/>
      </vt:variant>
      <vt:variant>
        <vt:i4>2752519</vt:i4>
      </vt:variant>
      <vt:variant>
        <vt:i4>663</vt:i4>
      </vt:variant>
      <vt:variant>
        <vt:i4>0</vt:i4>
      </vt:variant>
      <vt:variant>
        <vt:i4>5</vt:i4>
      </vt:variant>
      <vt:variant>
        <vt:lpwstr>https://www.nevo.co.il/law_html/law06/tak-10508.pdf</vt:lpwstr>
      </vt:variant>
      <vt:variant>
        <vt:lpwstr/>
      </vt:variant>
      <vt:variant>
        <vt:i4>8257563</vt:i4>
      </vt:variant>
      <vt:variant>
        <vt:i4>660</vt:i4>
      </vt:variant>
      <vt:variant>
        <vt:i4>0</vt:i4>
      </vt:variant>
      <vt:variant>
        <vt:i4>5</vt:i4>
      </vt:variant>
      <vt:variant>
        <vt:lpwstr>https://www.nevo.co.il/Law_word/law06/tak-9901.pdf</vt:lpwstr>
      </vt:variant>
      <vt:variant>
        <vt:lpwstr/>
      </vt:variant>
      <vt:variant>
        <vt:i4>7471128</vt:i4>
      </vt:variant>
      <vt:variant>
        <vt:i4>657</vt:i4>
      </vt:variant>
      <vt:variant>
        <vt:i4>0</vt:i4>
      </vt:variant>
      <vt:variant>
        <vt:i4>5</vt:i4>
      </vt:variant>
      <vt:variant>
        <vt:lpwstr>https://www.nevo.co.il/Law_word/law06/tak-8327.pdf</vt:lpwstr>
      </vt:variant>
      <vt:variant>
        <vt:lpwstr/>
      </vt:variant>
      <vt:variant>
        <vt:i4>7602177</vt:i4>
      </vt:variant>
      <vt:variant>
        <vt:i4>654</vt:i4>
      </vt:variant>
      <vt:variant>
        <vt:i4>0</vt:i4>
      </vt:variant>
      <vt:variant>
        <vt:i4>5</vt:i4>
      </vt:variant>
      <vt:variant>
        <vt:lpwstr>http://www.nevo.co.il/Law_word/law06/tak-8158.pdf</vt:lpwstr>
      </vt:variant>
      <vt:variant>
        <vt:lpwstr/>
      </vt:variant>
      <vt:variant>
        <vt:i4>7995393</vt:i4>
      </vt:variant>
      <vt:variant>
        <vt:i4>651</vt:i4>
      </vt:variant>
      <vt:variant>
        <vt:i4>0</vt:i4>
      </vt:variant>
      <vt:variant>
        <vt:i4>5</vt:i4>
      </vt:variant>
      <vt:variant>
        <vt:lpwstr>http://www.nevo.co.il/Law_word/law06/tak-7940.pdf</vt:lpwstr>
      </vt:variant>
      <vt:variant>
        <vt:lpwstr/>
      </vt:variant>
      <vt:variant>
        <vt:i4>7733260</vt:i4>
      </vt:variant>
      <vt:variant>
        <vt:i4>648</vt:i4>
      </vt:variant>
      <vt:variant>
        <vt:i4>0</vt:i4>
      </vt:variant>
      <vt:variant>
        <vt:i4>5</vt:i4>
      </vt:variant>
      <vt:variant>
        <vt:lpwstr>http://www.nevo.co.il/Law_word/law06/tak-7480.pdf</vt:lpwstr>
      </vt:variant>
      <vt:variant>
        <vt:lpwstr/>
      </vt:variant>
      <vt:variant>
        <vt:i4>8192009</vt:i4>
      </vt:variant>
      <vt:variant>
        <vt:i4>645</vt:i4>
      </vt:variant>
      <vt:variant>
        <vt:i4>0</vt:i4>
      </vt:variant>
      <vt:variant>
        <vt:i4>5</vt:i4>
      </vt:variant>
      <vt:variant>
        <vt:lpwstr>http://www.nevo.co.il/Law_word/law06/tak-7332.pdf</vt:lpwstr>
      </vt:variant>
      <vt:variant>
        <vt:lpwstr/>
      </vt:variant>
      <vt:variant>
        <vt:i4>8323081</vt:i4>
      </vt:variant>
      <vt:variant>
        <vt:i4>642</vt:i4>
      </vt:variant>
      <vt:variant>
        <vt:i4>0</vt:i4>
      </vt:variant>
      <vt:variant>
        <vt:i4>5</vt:i4>
      </vt:variant>
      <vt:variant>
        <vt:lpwstr>http://www.nevo.co.il/Law_word/law06/tak-7213.pdf</vt:lpwstr>
      </vt:variant>
      <vt:variant>
        <vt:lpwstr/>
      </vt:variant>
      <vt:variant>
        <vt:i4>7733261</vt:i4>
      </vt:variant>
      <vt:variant>
        <vt:i4>639</vt:i4>
      </vt:variant>
      <vt:variant>
        <vt:i4>0</vt:i4>
      </vt:variant>
      <vt:variant>
        <vt:i4>5</vt:i4>
      </vt:variant>
      <vt:variant>
        <vt:lpwstr>http://www.nevo.co.il/Law_word/law06/tak-7085.pdf</vt:lpwstr>
      </vt:variant>
      <vt:variant>
        <vt:lpwstr/>
      </vt:variant>
      <vt:variant>
        <vt:i4>7929860</vt:i4>
      </vt:variant>
      <vt:variant>
        <vt:i4>636</vt:i4>
      </vt:variant>
      <vt:variant>
        <vt:i4>0</vt:i4>
      </vt:variant>
      <vt:variant>
        <vt:i4>5</vt:i4>
      </vt:variant>
      <vt:variant>
        <vt:lpwstr>http://www.nevo.co.il/Law_word/law06/tak-6965.pdf</vt:lpwstr>
      </vt:variant>
      <vt:variant>
        <vt:lpwstr/>
      </vt:variant>
      <vt:variant>
        <vt:i4>7929859</vt:i4>
      </vt:variant>
      <vt:variant>
        <vt:i4>633</vt:i4>
      </vt:variant>
      <vt:variant>
        <vt:i4>0</vt:i4>
      </vt:variant>
      <vt:variant>
        <vt:i4>5</vt:i4>
      </vt:variant>
      <vt:variant>
        <vt:lpwstr>http://www.nevo.co.il/Law_word/law06/tak-6863.pdf</vt:lpwstr>
      </vt:variant>
      <vt:variant>
        <vt:lpwstr/>
      </vt:variant>
      <vt:variant>
        <vt:i4>7864328</vt:i4>
      </vt:variant>
      <vt:variant>
        <vt:i4>630</vt:i4>
      </vt:variant>
      <vt:variant>
        <vt:i4>0</vt:i4>
      </vt:variant>
      <vt:variant>
        <vt:i4>5</vt:i4>
      </vt:variant>
      <vt:variant>
        <vt:lpwstr>http://www.nevo.co.il/Law_word/law06/TAK-6777.pdf</vt:lpwstr>
      </vt:variant>
      <vt:variant>
        <vt:lpwstr/>
      </vt:variant>
      <vt:variant>
        <vt:i4>8192012</vt:i4>
      </vt:variant>
      <vt:variant>
        <vt:i4>627</vt:i4>
      </vt:variant>
      <vt:variant>
        <vt:i4>0</vt:i4>
      </vt:variant>
      <vt:variant>
        <vt:i4>5</vt:i4>
      </vt:variant>
      <vt:variant>
        <vt:lpwstr>http://www.nevo.co.il/Law_word/law06/tak-6723.pdf</vt:lpwstr>
      </vt:variant>
      <vt:variant>
        <vt:lpwstr/>
      </vt:variant>
      <vt:variant>
        <vt:i4>2883610</vt:i4>
      </vt:variant>
      <vt:variant>
        <vt:i4>624</vt:i4>
      </vt:variant>
      <vt:variant>
        <vt:i4>0</vt:i4>
      </vt:variant>
      <vt:variant>
        <vt:i4>5</vt:i4>
      </vt:variant>
      <vt:variant>
        <vt:lpwstr>https://www.nevo.co.il/Law_word/law06/tak-10162.pdf</vt:lpwstr>
      </vt:variant>
      <vt:variant>
        <vt:lpwstr/>
      </vt:variant>
      <vt:variant>
        <vt:i4>7798809</vt:i4>
      </vt:variant>
      <vt:variant>
        <vt:i4>621</vt:i4>
      </vt:variant>
      <vt:variant>
        <vt:i4>0</vt:i4>
      </vt:variant>
      <vt:variant>
        <vt:i4>5</vt:i4>
      </vt:variant>
      <vt:variant>
        <vt:lpwstr>https://www.nevo.co.il/Law_word/law06/tak-9829.pdf</vt:lpwstr>
      </vt:variant>
      <vt:variant>
        <vt:lpwstr/>
      </vt:variant>
      <vt:variant>
        <vt:i4>7340045</vt:i4>
      </vt:variant>
      <vt:variant>
        <vt:i4>618</vt:i4>
      </vt:variant>
      <vt:variant>
        <vt:i4>0</vt:i4>
      </vt:variant>
      <vt:variant>
        <vt:i4>5</vt:i4>
      </vt:variant>
      <vt:variant>
        <vt:lpwstr>http://www.nevo.co.il/Law_word/law06/tak-8015.pdf</vt:lpwstr>
      </vt:variant>
      <vt:variant>
        <vt:lpwstr/>
      </vt:variant>
      <vt:variant>
        <vt:i4>7995400</vt:i4>
      </vt:variant>
      <vt:variant>
        <vt:i4>615</vt:i4>
      </vt:variant>
      <vt:variant>
        <vt:i4>0</vt:i4>
      </vt:variant>
      <vt:variant>
        <vt:i4>5</vt:i4>
      </vt:variant>
      <vt:variant>
        <vt:lpwstr>http://www.nevo.co.il/Law_word/law06/tak-7545.pdf</vt:lpwstr>
      </vt:variant>
      <vt:variant>
        <vt:lpwstr/>
      </vt:variant>
      <vt:variant>
        <vt:i4>8192012</vt:i4>
      </vt:variant>
      <vt:variant>
        <vt:i4>612</vt:i4>
      </vt:variant>
      <vt:variant>
        <vt:i4>0</vt:i4>
      </vt:variant>
      <vt:variant>
        <vt:i4>5</vt:i4>
      </vt:variant>
      <vt:variant>
        <vt:lpwstr>http://www.nevo.co.il/Law_word/law06/tak-6723.pdf</vt:lpwstr>
      </vt:variant>
      <vt:variant>
        <vt:lpwstr/>
      </vt:variant>
      <vt:variant>
        <vt:i4>7929861</vt:i4>
      </vt:variant>
      <vt:variant>
        <vt:i4>609</vt:i4>
      </vt:variant>
      <vt:variant>
        <vt:i4>0</vt:i4>
      </vt:variant>
      <vt:variant>
        <vt:i4>5</vt:i4>
      </vt:variant>
      <vt:variant>
        <vt:lpwstr>http://www.nevo.co.il/Law_word/law06/TAK-6568.pdf</vt:lpwstr>
      </vt:variant>
      <vt:variant>
        <vt:lpwstr/>
      </vt:variant>
      <vt:variant>
        <vt:i4>8060929</vt:i4>
      </vt:variant>
      <vt:variant>
        <vt:i4>606</vt:i4>
      </vt:variant>
      <vt:variant>
        <vt:i4>0</vt:i4>
      </vt:variant>
      <vt:variant>
        <vt:i4>5</vt:i4>
      </vt:variant>
      <vt:variant>
        <vt:lpwstr>http://www.nevo.co.il/Law_word/law06/tak-6940.pdf</vt:lpwstr>
      </vt:variant>
      <vt:variant>
        <vt:lpwstr/>
      </vt:variant>
      <vt:variant>
        <vt:i4>8060929</vt:i4>
      </vt:variant>
      <vt:variant>
        <vt:i4>603</vt:i4>
      </vt:variant>
      <vt:variant>
        <vt:i4>0</vt:i4>
      </vt:variant>
      <vt:variant>
        <vt:i4>5</vt:i4>
      </vt:variant>
      <vt:variant>
        <vt:lpwstr>http://www.nevo.co.il/Law_word/law06/tak-6940.pdf</vt:lpwstr>
      </vt:variant>
      <vt:variant>
        <vt:lpwstr/>
      </vt:variant>
      <vt:variant>
        <vt:i4>7798795</vt:i4>
      </vt:variant>
      <vt:variant>
        <vt:i4>600</vt:i4>
      </vt:variant>
      <vt:variant>
        <vt:i4>0</vt:i4>
      </vt:variant>
      <vt:variant>
        <vt:i4>5</vt:i4>
      </vt:variant>
      <vt:variant>
        <vt:lpwstr>http://www.nevo.co.il/Law_word/law06/tak-7596.pdf</vt:lpwstr>
      </vt:variant>
      <vt:variant>
        <vt:lpwstr/>
      </vt:variant>
      <vt:variant>
        <vt:i4>7733260</vt:i4>
      </vt:variant>
      <vt:variant>
        <vt:i4>597</vt:i4>
      </vt:variant>
      <vt:variant>
        <vt:i4>0</vt:i4>
      </vt:variant>
      <vt:variant>
        <vt:i4>5</vt:i4>
      </vt:variant>
      <vt:variant>
        <vt:lpwstr>http://www.nevo.co.il/Law_word/law06/tak-7480.pdf</vt:lpwstr>
      </vt:variant>
      <vt:variant>
        <vt:lpwstr/>
      </vt:variant>
      <vt:variant>
        <vt:i4>8192009</vt:i4>
      </vt:variant>
      <vt:variant>
        <vt:i4>594</vt:i4>
      </vt:variant>
      <vt:variant>
        <vt:i4>0</vt:i4>
      </vt:variant>
      <vt:variant>
        <vt:i4>5</vt:i4>
      </vt:variant>
      <vt:variant>
        <vt:lpwstr>http://www.nevo.co.il/Law_word/law06/tak-7332.pdf</vt:lpwstr>
      </vt:variant>
      <vt:variant>
        <vt:lpwstr/>
      </vt:variant>
      <vt:variant>
        <vt:i4>8323081</vt:i4>
      </vt:variant>
      <vt:variant>
        <vt:i4>591</vt:i4>
      </vt:variant>
      <vt:variant>
        <vt:i4>0</vt:i4>
      </vt:variant>
      <vt:variant>
        <vt:i4>5</vt:i4>
      </vt:variant>
      <vt:variant>
        <vt:lpwstr>http://www.nevo.co.il/Law_word/law06/tak-7213.pdf</vt:lpwstr>
      </vt:variant>
      <vt:variant>
        <vt:lpwstr/>
      </vt:variant>
      <vt:variant>
        <vt:i4>7733261</vt:i4>
      </vt:variant>
      <vt:variant>
        <vt:i4>588</vt:i4>
      </vt:variant>
      <vt:variant>
        <vt:i4>0</vt:i4>
      </vt:variant>
      <vt:variant>
        <vt:i4>5</vt:i4>
      </vt:variant>
      <vt:variant>
        <vt:lpwstr>http://www.nevo.co.il/Law_word/law06/tak-7085.pdf</vt:lpwstr>
      </vt:variant>
      <vt:variant>
        <vt:lpwstr/>
      </vt:variant>
      <vt:variant>
        <vt:i4>7929860</vt:i4>
      </vt:variant>
      <vt:variant>
        <vt:i4>585</vt:i4>
      </vt:variant>
      <vt:variant>
        <vt:i4>0</vt:i4>
      </vt:variant>
      <vt:variant>
        <vt:i4>5</vt:i4>
      </vt:variant>
      <vt:variant>
        <vt:lpwstr>http://www.nevo.co.il/Law_word/law06/tak-6965.pdf</vt:lpwstr>
      </vt:variant>
      <vt:variant>
        <vt:lpwstr/>
      </vt:variant>
      <vt:variant>
        <vt:i4>7929859</vt:i4>
      </vt:variant>
      <vt:variant>
        <vt:i4>582</vt:i4>
      </vt:variant>
      <vt:variant>
        <vt:i4>0</vt:i4>
      </vt:variant>
      <vt:variant>
        <vt:i4>5</vt:i4>
      </vt:variant>
      <vt:variant>
        <vt:lpwstr>http://www.nevo.co.il/Law_word/law06/tak-6863.pdf</vt:lpwstr>
      </vt:variant>
      <vt:variant>
        <vt:lpwstr/>
      </vt:variant>
      <vt:variant>
        <vt:i4>7864328</vt:i4>
      </vt:variant>
      <vt:variant>
        <vt:i4>579</vt:i4>
      </vt:variant>
      <vt:variant>
        <vt:i4>0</vt:i4>
      </vt:variant>
      <vt:variant>
        <vt:i4>5</vt:i4>
      </vt:variant>
      <vt:variant>
        <vt:lpwstr>http://www.nevo.co.il/Law_word/law06/TAK-6777.pdf</vt:lpwstr>
      </vt:variant>
      <vt:variant>
        <vt:lpwstr/>
      </vt:variant>
      <vt:variant>
        <vt:i4>7798795</vt:i4>
      </vt:variant>
      <vt:variant>
        <vt:i4>576</vt:i4>
      </vt:variant>
      <vt:variant>
        <vt:i4>0</vt:i4>
      </vt:variant>
      <vt:variant>
        <vt:i4>5</vt:i4>
      </vt:variant>
      <vt:variant>
        <vt:lpwstr>http://www.nevo.co.il/Law_word/law06/tak-7596.pdf</vt:lpwstr>
      </vt:variant>
      <vt:variant>
        <vt:lpwstr/>
      </vt:variant>
      <vt:variant>
        <vt:i4>8192011</vt:i4>
      </vt:variant>
      <vt:variant>
        <vt:i4>573</vt:i4>
      </vt:variant>
      <vt:variant>
        <vt:i4>0</vt:i4>
      </vt:variant>
      <vt:variant>
        <vt:i4>5</vt:i4>
      </vt:variant>
      <vt:variant>
        <vt:lpwstr>http://www.nevo.co.il/Law_word/law06/tak-6122.pdf</vt:lpwstr>
      </vt:variant>
      <vt:variant>
        <vt:lpwstr/>
      </vt:variant>
      <vt:variant>
        <vt:i4>7798795</vt:i4>
      </vt:variant>
      <vt:variant>
        <vt:i4>570</vt:i4>
      </vt:variant>
      <vt:variant>
        <vt:i4>0</vt:i4>
      </vt:variant>
      <vt:variant>
        <vt:i4>5</vt:i4>
      </vt:variant>
      <vt:variant>
        <vt:lpwstr>http://www.nevo.co.il/Law_word/law06/tak-7596.pdf</vt:lpwstr>
      </vt:variant>
      <vt:variant>
        <vt:lpwstr/>
      </vt:variant>
      <vt:variant>
        <vt:i4>7733260</vt:i4>
      </vt:variant>
      <vt:variant>
        <vt:i4>567</vt:i4>
      </vt:variant>
      <vt:variant>
        <vt:i4>0</vt:i4>
      </vt:variant>
      <vt:variant>
        <vt:i4>5</vt:i4>
      </vt:variant>
      <vt:variant>
        <vt:lpwstr>http://www.nevo.co.il/Law_word/law06/tak-7480.pdf</vt:lpwstr>
      </vt:variant>
      <vt:variant>
        <vt:lpwstr/>
      </vt:variant>
      <vt:variant>
        <vt:i4>8192009</vt:i4>
      </vt:variant>
      <vt:variant>
        <vt:i4>564</vt:i4>
      </vt:variant>
      <vt:variant>
        <vt:i4>0</vt:i4>
      </vt:variant>
      <vt:variant>
        <vt:i4>5</vt:i4>
      </vt:variant>
      <vt:variant>
        <vt:lpwstr>http://www.nevo.co.il/Law_word/law06/tak-7332.pdf</vt:lpwstr>
      </vt:variant>
      <vt:variant>
        <vt:lpwstr/>
      </vt:variant>
      <vt:variant>
        <vt:i4>8323081</vt:i4>
      </vt:variant>
      <vt:variant>
        <vt:i4>561</vt:i4>
      </vt:variant>
      <vt:variant>
        <vt:i4>0</vt:i4>
      </vt:variant>
      <vt:variant>
        <vt:i4>5</vt:i4>
      </vt:variant>
      <vt:variant>
        <vt:lpwstr>http://www.nevo.co.il/Law_word/law06/tak-7213.pdf</vt:lpwstr>
      </vt:variant>
      <vt:variant>
        <vt:lpwstr/>
      </vt:variant>
      <vt:variant>
        <vt:i4>7733261</vt:i4>
      </vt:variant>
      <vt:variant>
        <vt:i4>558</vt:i4>
      </vt:variant>
      <vt:variant>
        <vt:i4>0</vt:i4>
      </vt:variant>
      <vt:variant>
        <vt:i4>5</vt:i4>
      </vt:variant>
      <vt:variant>
        <vt:lpwstr>http://www.nevo.co.il/Law_word/law06/tak-7085.pdf</vt:lpwstr>
      </vt:variant>
      <vt:variant>
        <vt:lpwstr/>
      </vt:variant>
      <vt:variant>
        <vt:i4>7929860</vt:i4>
      </vt:variant>
      <vt:variant>
        <vt:i4>555</vt:i4>
      </vt:variant>
      <vt:variant>
        <vt:i4>0</vt:i4>
      </vt:variant>
      <vt:variant>
        <vt:i4>5</vt:i4>
      </vt:variant>
      <vt:variant>
        <vt:lpwstr>http://www.nevo.co.il/Law_word/law06/tak-6965.pdf</vt:lpwstr>
      </vt:variant>
      <vt:variant>
        <vt:lpwstr/>
      </vt:variant>
      <vt:variant>
        <vt:i4>7929859</vt:i4>
      </vt:variant>
      <vt:variant>
        <vt:i4>552</vt:i4>
      </vt:variant>
      <vt:variant>
        <vt:i4>0</vt:i4>
      </vt:variant>
      <vt:variant>
        <vt:i4>5</vt:i4>
      </vt:variant>
      <vt:variant>
        <vt:lpwstr>http://www.nevo.co.il/Law_word/law06/tak-6863.pdf</vt:lpwstr>
      </vt:variant>
      <vt:variant>
        <vt:lpwstr/>
      </vt:variant>
      <vt:variant>
        <vt:i4>7864328</vt:i4>
      </vt:variant>
      <vt:variant>
        <vt:i4>549</vt:i4>
      </vt:variant>
      <vt:variant>
        <vt:i4>0</vt:i4>
      </vt:variant>
      <vt:variant>
        <vt:i4>5</vt:i4>
      </vt:variant>
      <vt:variant>
        <vt:lpwstr>http://www.nevo.co.il/Law_word/law06/TAK-6777.pdf</vt:lpwstr>
      </vt:variant>
      <vt:variant>
        <vt:lpwstr/>
      </vt:variant>
      <vt:variant>
        <vt:i4>7798795</vt:i4>
      </vt:variant>
      <vt:variant>
        <vt:i4>546</vt:i4>
      </vt:variant>
      <vt:variant>
        <vt:i4>0</vt:i4>
      </vt:variant>
      <vt:variant>
        <vt:i4>5</vt:i4>
      </vt:variant>
      <vt:variant>
        <vt:lpwstr>http://www.nevo.co.il/Law_word/law06/tak-7596.pdf</vt:lpwstr>
      </vt:variant>
      <vt:variant>
        <vt:lpwstr/>
      </vt:variant>
      <vt:variant>
        <vt:i4>5505033</vt:i4>
      </vt:variant>
      <vt:variant>
        <vt:i4>540</vt:i4>
      </vt:variant>
      <vt:variant>
        <vt:i4>0</vt:i4>
      </vt:variant>
      <vt:variant>
        <vt:i4>5</vt:i4>
      </vt:variant>
      <vt:variant>
        <vt:lpwstr/>
      </vt:variant>
      <vt:variant>
        <vt:lpwstr>med18</vt:lpwstr>
      </vt:variant>
      <vt:variant>
        <vt:i4>3145772</vt:i4>
      </vt:variant>
      <vt:variant>
        <vt:i4>534</vt:i4>
      </vt:variant>
      <vt:variant>
        <vt:i4>0</vt:i4>
      </vt:variant>
      <vt:variant>
        <vt:i4>5</vt:i4>
      </vt:variant>
      <vt:variant>
        <vt:lpwstr/>
      </vt:variant>
      <vt:variant>
        <vt:lpwstr>Seif63</vt:lpwstr>
      </vt:variant>
      <vt:variant>
        <vt:i4>5505033</vt:i4>
      </vt:variant>
      <vt:variant>
        <vt:i4>528</vt:i4>
      </vt:variant>
      <vt:variant>
        <vt:i4>0</vt:i4>
      </vt:variant>
      <vt:variant>
        <vt:i4>5</vt:i4>
      </vt:variant>
      <vt:variant>
        <vt:lpwstr/>
      </vt:variant>
      <vt:variant>
        <vt:lpwstr>med17</vt:lpwstr>
      </vt:variant>
      <vt:variant>
        <vt:i4>5505033</vt:i4>
      </vt:variant>
      <vt:variant>
        <vt:i4>522</vt:i4>
      </vt:variant>
      <vt:variant>
        <vt:i4>0</vt:i4>
      </vt:variant>
      <vt:variant>
        <vt:i4>5</vt:i4>
      </vt:variant>
      <vt:variant>
        <vt:lpwstr/>
      </vt:variant>
      <vt:variant>
        <vt:lpwstr>med16</vt:lpwstr>
      </vt:variant>
      <vt:variant>
        <vt:i4>5505033</vt:i4>
      </vt:variant>
      <vt:variant>
        <vt:i4>516</vt:i4>
      </vt:variant>
      <vt:variant>
        <vt:i4>0</vt:i4>
      </vt:variant>
      <vt:variant>
        <vt:i4>5</vt:i4>
      </vt:variant>
      <vt:variant>
        <vt:lpwstr/>
      </vt:variant>
      <vt:variant>
        <vt:lpwstr>med15</vt:lpwstr>
      </vt:variant>
      <vt:variant>
        <vt:i4>5505033</vt:i4>
      </vt:variant>
      <vt:variant>
        <vt:i4>510</vt:i4>
      </vt:variant>
      <vt:variant>
        <vt:i4>0</vt:i4>
      </vt:variant>
      <vt:variant>
        <vt:i4>5</vt:i4>
      </vt:variant>
      <vt:variant>
        <vt:lpwstr/>
      </vt:variant>
      <vt:variant>
        <vt:lpwstr>med14</vt:lpwstr>
      </vt:variant>
      <vt:variant>
        <vt:i4>5505033</vt:i4>
      </vt:variant>
      <vt:variant>
        <vt:i4>504</vt:i4>
      </vt:variant>
      <vt:variant>
        <vt:i4>0</vt:i4>
      </vt:variant>
      <vt:variant>
        <vt:i4>5</vt:i4>
      </vt:variant>
      <vt:variant>
        <vt:lpwstr/>
      </vt:variant>
      <vt:variant>
        <vt:lpwstr>med13</vt:lpwstr>
      </vt:variant>
      <vt:variant>
        <vt:i4>5505033</vt:i4>
      </vt:variant>
      <vt:variant>
        <vt:i4>498</vt:i4>
      </vt:variant>
      <vt:variant>
        <vt:i4>0</vt:i4>
      </vt:variant>
      <vt:variant>
        <vt:i4>5</vt:i4>
      </vt:variant>
      <vt:variant>
        <vt:lpwstr/>
      </vt:variant>
      <vt:variant>
        <vt:lpwstr>med12</vt:lpwstr>
      </vt:variant>
      <vt:variant>
        <vt:i4>5505033</vt:i4>
      </vt:variant>
      <vt:variant>
        <vt:i4>492</vt:i4>
      </vt:variant>
      <vt:variant>
        <vt:i4>0</vt:i4>
      </vt:variant>
      <vt:variant>
        <vt:i4>5</vt:i4>
      </vt:variant>
      <vt:variant>
        <vt:lpwstr/>
      </vt:variant>
      <vt:variant>
        <vt:lpwstr>med11</vt:lpwstr>
      </vt:variant>
      <vt:variant>
        <vt:i4>5505033</vt:i4>
      </vt:variant>
      <vt:variant>
        <vt:i4>486</vt:i4>
      </vt:variant>
      <vt:variant>
        <vt:i4>0</vt:i4>
      </vt:variant>
      <vt:variant>
        <vt:i4>5</vt:i4>
      </vt:variant>
      <vt:variant>
        <vt:lpwstr/>
      </vt:variant>
      <vt:variant>
        <vt:lpwstr>med10</vt:lpwstr>
      </vt:variant>
      <vt:variant>
        <vt:i4>3801134</vt:i4>
      </vt:variant>
      <vt:variant>
        <vt:i4>480</vt:i4>
      </vt:variant>
      <vt:variant>
        <vt:i4>0</vt:i4>
      </vt:variant>
      <vt:variant>
        <vt:i4>5</vt:i4>
      </vt:variant>
      <vt:variant>
        <vt:lpwstr/>
      </vt:variant>
      <vt:variant>
        <vt:lpwstr>Seif49</vt:lpwstr>
      </vt:variant>
      <vt:variant>
        <vt:i4>3866670</vt:i4>
      </vt:variant>
      <vt:variant>
        <vt:i4>474</vt:i4>
      </vt:variant>
      <vt:variant>
        <vt:i4>0</vt:i4>
      </vt:variant>
      <vt:variant>
        <vt:i4>5</vt:i4>
      </vt:variant>
      <vt:variant>
        <vt:lpwstr/>
      </vt:variant>
      <vt:variant>
        <vt:lpwstr>Seif48</vt:lpwstr>
      </vt:variant>
      <vt:variant>
        <vt:i4>3407918</vt:i4>
      </vt:variant>
      <vt:variant>
        <vt:i4>468</vt:i4>
      </vt:variant>
      <vt:variant>
        <vt:i4>0</vt:i4>
      </vt:variant>
      <vt:variant>
        <vt:i4>5</vt:i4>
      </vt:variant>
      <vt:variant>
        <vt:lpwstr/>
      </vt:variant>
      <vt:variant>
        <vt:lpwstr>Seif47</vt:lpwstr>
      </vt:variant>
      <vt:variant>
        <vt:i4>6029321</vt:i4>
      </vt:variant>
      <vt:variant>
        <vt:i4>462</vt:i4>
      </vt:variant>
      <vt:variant>
        <vt:i4>0</vt:i4>
      </vt:variant>
      <vt:variant>
        <vt:i4>5</vt:i4>
      </vt:variant>
      <vt:variant>
        <vt:lpwstr/>
      </vt:variant>
      <vt:variant>
        <vt:lpwstr>med9</vt:lpwstr>
      </vt:variant>
      <vt:variant>
        <vt:i4>3211309</vt:i4>
      </vt:variant>
      <vt:variant>
        <vt:i4>456</vt:i4>
      </vt:variant>
      <vt:variant>
        <vt:i4>0</vt:i4>
      </vt:variant>
      <vt:variant>
        <vt:i4>5</vt:i4>
      </vt:variant>
      <vt:variant>
        <vt:lpwstr/>
      </vt:variant>
      <vt:variant>
        <vt:lpwstr>Seif72</vt:lpwstr>
      </vt:variant>
      <vt:variant>
        <vt:i4>3276845</vt:i4>
      </vt:variant>
      <vt:variant>
        <vt:i4>450</vt:i4>
      </vt:variant>
      <vt:variant>
        <vt:i4>0</vt:i4>
      </vt:variant>
      <vt:variant>
        <vt:i4>5</vt:i4>
      </vt:variant>
      <vt:variant>
        <vt:lpwstr/>
      </vt:variant>
      <vt:variant>
        <vt:lpwstr>Seif71</vt:lpwstr>
      </vt:variant>
      <vt:variant>
        <vt:i4>3407916</vt:i4>
      </vt:variant>
      <vt:variant>
        <vt:i4>444</vt:i4>
      </vt:variant>
      <vt:variant>
        <vt:i4>0</vt:i4>
      </vt:variant>
      <vt:variant>
        <vt:i4>5</vt:i4>
      </vt:variant>
      <vt:variant>
        <vt:lpwstr/>
      </vt:variant>
      <vt:variant>
        <vt:lpwstr>Seif67</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3473454</vt:i4>
      </vt:variant>
      <vt:variant>
        <vt:i4>426</vt:i4>
      </vt:variant>
      <vt:variant>
        <vt:i4>0</vt:i4>
      </vt:variant>
      <vt:variant>
        <vt:i4>5</vt:i4>
      </vt:variant>
      <vt:variant>
        <vt:lpwstr/>
      </vt:variant>
      <vt:variant>
        <vt:lpwstr>Seif46</vt:lpwstr>
      </vt:variant>
      <vt:variant>
        <vt:i4>3538990</vt:i4>
      </vt:variant>
      <vt:variant>
        <vt:i4>420</vt:i4>
      </vt:variant>
      <vt:variant>
        <vt:i4>0</vt:i4>
      </vt:variant>
      <vt:variant>
        <vt:i4>5</vt:i4>
      </vt:variant>
      <vt:variant>
        <vt:lpwstr/>
      </vt:variant>
      <vt:variant>
        <vt:lpwstr>Seif45</vt:lpwstr>
      </vt:variant>
      <vt:variant>
        <vt:i4>6094857</vt:i4>
      </vt:variant>
      <vt:variant>
        <vt:i4>414</vt:i4>
      </vt:variant>
      <vt:variant>
        <vt:i4>0</vt:i4>
      </vt:variant>
      <vt:variant>
        <vt:i4>5</vt:i4>
      </vt:variant>
      <vt:variant>
        <vt:lpwstr/>
      </vt:variant>
      <vt:variant>
        <vt:lpwstr>med8</vt:lpwstr>
      </vt:variant>
      <vt:variant>
        <vt:i4>3604526</vt:i4>
      </vt:variant>
      <vt:variant>
        <vt:i4>408</vt:i4>
      </vt:variant>
      <vt:variant>
        <vt:i4>0</vt:i4>
      </vt:variant>
      <vt:variant>
        <vt:i4>5</vt:i4>
      </vt:variant>
      <vt:variant>
        <vt:lpwstr/>
      </vt:variant>
      <vt:variant>
        <vt:lpwstr>Seif44</vt:lpwstr>
      </vt:variant>
      <vt:variant>
        <vt:i4>3473452</vt:i4>
      </vt:variant>
      <vt:variant>
        <vt:i4>402</vt:i4>
      </vt:variant>
      <vt:variant>
        <vt:i4>0</vt:i4>
      </vt:variant>
      <vt:variant>
        <vt:i4>5</vt:i4>
      </vt:variant>
      <vt:variant>
        <vt:lpwstr/>
      </vt:variant>
      <vt:variant>
        <vt:lpwstr>Seif66</vt:lpwstr>
      </vt:variant>
      <vt:variant>
        <vt:i4>3145774</vt:i4>
      </vt:variant>
      <vt:variant>
        <vt:i4>396</vt:i4>
      </vt:variant>
      <vt:variant>
        <vt:i4>0</vt:i4>
      </vt:variant>
      <vt:variant>
        <vt:i4>5</vt:i4>
      </vt:variant>
      <vt:variant>
        <vt:lpwstr/>
      </vt:variant>
      <vt:variant>
        <vt:lpwstr>Seif43</vt:lpwstr>
      </vt:variant>
      <vt:variant>
        <vt:i4>3211310</vt:i4>
      </vt:variant>
      <vt:variant>
        <vt:i4>390</vt:i4>
      </vt:variant>
      <vt:variant>
        <vt:i4>0</vt:i4>
      </vt:variant>
      <vt:variant>
        <vt:i4>5</vt:i4>
      </vt:variant>
      <vt:variant>
        <vt:lpwstr/>
      </vt:variant>
      <vt:variant>
        <vt:lpwstr>Seif42</vt:lpwstr>
      </vt:variant>
      <vt:variant>
        <vt:i4>3276846</vt:i4>
      </vt:variant>
      <vt:variant>
        <vt:i4>384</vt:i4>
      </vt:variant>
      <vt:variant>
        <vt:i4>0</vt:i4>
      </vt:variant>
      <vt:variant>
        <vt:i4>5</vt:i4>
      </vt:variant>
      <vt:variant>
        <vt:lpwstr/>
      </vt:variant>
      <vt:variant>
        <vt:lpwstr>Seif41</vt:lpwstr>
      </vt:variant>
      <vt:variant>
        <vt:i4>3342382</vt:i4>
      </vt:variant>
      <vt:variant>
        <vt:i4>378</vt:i4>
      </vt:variant>
      <vt:variant>
        <vt:i4>0</vt:i4>
      </vt:variant>
      <vt:variant>
        <vt:i4>5</vt:i4>
      </vt:variant>
      <vt:variant>
        <vt:lpwstr/>
      </vt:variant>
      <vt:variant>
        <vt:lpwstr>Seif40</vt:lpwstr>
      </vt:variant>
      <vt:variant>
        <vt:i4>3801129</vt:i4>
      </vt:variant>
      <vt:variant>
        <vt:i4>372</vt:i4>
      </vt:variant>
      <vt:variant>
        <vt:i4>0</vt:i4>
      </vt:variant>
      <vt:variant>
        <vt:i4>5</vt:i4>
      </vt:variant>
      <vt:variant>
        <vt:lpwstr/>
      </vt:variant>
      <vt:variant>
        <vt:lpwstr>Seif39</vt:lpwstr>
      </vt:variant>
      <vt:variant>
        <vt:i4>3866665</vt:i4>
      </vt:variant>
      <vt:variant>
        <vt:i4>366</vt:i4>
      </vt:variant>
      <vt:variant>
        <vt:i4>0</vt:i4>
      </vt:variant>
      <vt:variant>
        <vt:i4>5</vt:i4>
      </vt:variant>
      <vt:variant>
        <vt:lpwstr/>
      </vt:variant>
      <vt:variant>
        <vt:lpwstr>Seif38</vt:lpwstr>
      </vt:variant>
      <vt:variant>
        <vt:i4>5373961</vt:i4>
      </vt:variant>
      <vt:variant>
        <vt:i4>360</vt:i4>
      </vt:variant>
      <vt:variant>
        <vt:i4>0</vt:i4>
      </vt:variant>
      <vt:variant>
        <vt:i4>5</vt:i4>
      </vt:variant>
      <vt:variant>
        <vt:lpwstr/>
      </vt:variant>
      <vt:variant>
        <vt:lpwstr>med7</vt:lpwstr>
      </vt:variant>
      <vt:variant>
        <vt:i4>3407913</vt:i4>
      </vt:variant>
      <vt:variant>
        <vt:i4>354</vt:i4>
      </vt:variant>
      <vt:variant>
        <vt:i4>0</vt:i4>
      </vt:variant>
      <vt:variant>
        <vt:i4>5</vt:i4>
      </vt:variant>
      <vt:variant>
        <vt:lpwstr/>
      </vt:variant>
      <vt:variant>
        <vt:lpwstr>Seif37</vt:lpwstr>
      </vt:variant>
      <vt:variant>
        <vt:i4>3473449</vt:i4>
      </vt:variant>
      <vt:variant>
        <vt:i4>348</vt:i4>
      </vt:variant>
      <vt:variant>
        <vt:i4>0</vt:i4>
      </vt:variant>
      <vt:variant>
        <vt:i4>5</vt:i4>
      </vt:variant>
      <vt:variant>
        <vt:lpwstr/>
      </vt:variant>
      <vt:variant>
        <vt:lpwstr>Seif36</vt:lpwstr>
      </vt:variant>
      <vt:variant>
        <vt:i4>3145769</vt:i4>
      </vt:variant>
      <vt:variant>
        <vt:i4>342</vt:i4>
      </vt:variant>
      <vt:variant>
        <vt:i4>0</vt:i4>
      </vt:variant>
      <vt:variant>
        <vt:i4>5</vt:i4>
      </vt:variant>
      <vt:variant>
        <vt:lpwstr/>
      </vt:variant>
      <vt:variant>
        <vt:lpwstr>Seif33</vt:lpwstr>
      </vt:variant>
      <vt:variant>
        <vt:i4>5439497</vt:i4>
      </vt:variant>
      <vt:variant>
        <vt:i4>336</vt:i4>
      </vt:variant>
      <vt:variant>
        <vt:i4>0</vt:i4>
      </vt:variant>
      <vt:variant>
        <vt:i4>5</vt:i4>
      </vt:variant>
      <vt:variant>
        <vt:lpwstr/>
      </vt:variant>
      <vt:variant>
        <vt:lpwstr>med6</vt:lpwstr>
      </vt:variant>
      <vt:variant>
        <vt:i4>3801132</vt:i4>
      </vt:variant>
      <vt:variant>
        <vt:i4>330</vt:i4>
      </vt:variant>
      <vt:variant>
        <vt:i4>0</vt:i4>
      </vt:variant>
      <vt:variant>
        <vt:i4>5</vt:i4>
      </vt:variant>
      <vt:variant>
        <vt:lpwstr/>
      </vt:variant>
      <vt:variant>
        <vt:lpwstr>Seif69</vt:lpwstr>
      </vt:variant>
      <vt:variant>
        <vt:i4>3866668</vt:i4>
      </vt:variant>
      <vt:variant>
        <vt:i4>324</vt:i4>
      </vt:variant>
      <vt:variant>
        <vt:i4>0</vt:i4>
      </vt:variant>
      <vt:variant>
        <vt:i4>5</vt:i4>
      </vt:variant>
      <vt:variant>
        <vt:lpwstr/>
      </vt:variant>
      <vt:variant>
        <vt:lpwstr>Seif68</vt:lpwstr>
      </vt:variant>
      <vt:variant>
        <vt:i4>3211308</vt:i4>
      </vt:variant>
      <vt:variant>
        <vt:i4>318</vt:i4>
      </vt:variant>
      <vt:variant>
        <vt:i4>0</vt:i4>
      </vt:variant>
      <vt:variant>
        <vt:i4>5</vt:i4>
      </vt:variant>
      <vt:variant>
        <vt:lpwstr/>
      </vt:variant>
      <vt:variant>
        <vt:lpwstr>Seif62</vt:lpwstr>
      </vt:variant>
      <vt:variant>
        <vt:i4>3276844</vt:i4>
      </vt:variant>
      <vt:variant>
        <vt:i4>312</vt:i4>
      </vt:variant>
      <vt:variant>
        <vt:i4>0</vt:i4>
      </vt:variant>
      <vt:variant>
        <vt:i4>5</vt:i4>
      </vt:variant>
      <vt:variant>
        <vt:lpwstr/>
      </vt:variant>
      <vt:variant>
        <vt:lpwstr>Seif61</vt:lpwstr>
      </vt:variant>
      <vt:variant>
        <vt:i4>3342380</vt:i4>
      </vt:variant>
      <vt:variant>
        <vt:i4>306</vt:i4>
      </vt:variant>
      <vt:variant>
        <vt:i4>0</vt:i4>
      </vt:variant>
      <vt:variant>
        <vt:i4>5</vt:i4>
      </vt:variant>
      <vt:variant>
        <vt:lpwstr/>
      </vt:variant>
      <vt:variant>
        <vt:lpwstr>Seif60</vt:lpwstr>
      </vt:variant>
      <vt:variant>
        <vt:i4>3801135</vt:i4>
      </vt:variant>
      <vt:variant>
        <vt:i4>300</vt:i4>
      </vt:variant>
      <vt:variant>
        <vt:i4>0</vt:i4>
      </vt:variant>
      <vt:variant>
        <vt:i4>5</vt:i4>
      </vt:variant>
      <vt:variant>
        <vt:lpwstr/>
      </vt:variant>
      <vt:variant>
        <vt:lpwstr>Seif59</vt:lpwstr>
      </vt:variant>
      <vt:variant>
        <vt:i4>3866671</vt:i4>
      </vt:variant>
      <vt:variant>
        <vt:i4>294</vt:i4>
      </vt:variant>
      <vt:variant>
        <vt:i4>0</vt:i4>
      </vt:variant>
      <vt:variant>
        <vt:i4>5</vt:i4>
      </vt:variant>
      <vt:variant>
        <vt:lpwstr/>
      </vt:variant>
      <vt:variant>
        <vt:lpwstr>Seif58</vt:lpwstr>
      </vt:variant>
      <vt:variant>
        <vt:i4>3407919</vt:i4>
      </vt:variant>
      <vt:variant>
        <vt:i4>288</vt:i4>
      </vt:variant>
      <vt:variant>
        <vt:i4>0</vt:i4>
      </vt:variant>
      <vt:variant>
        <vt:i4>5</vt:i4>
      </vt:variant>
      <vt:variant>
        <vt:lpwstr/>
      </vt:variant>
      <vt:variant>
        <vt:lpwstr>Seif57</vt:lpwstr>
      </vt:variant>
      <vt:variant>
        <vt:i4>3473455</vt:i4>
      </vt:variant>
      <vt:variant>
        <vt:i4>282</vt:i4>
      </vt:variant>
      <vt:variant>
        <vt:i4>0</vt:i4>
      </vt:variant>
      <vt:variant>
        <vt:i4>5</vt:i4>
      </vt:variant>
      <vt:variant>
        <vt:lpwstr/>
      </vt:variant>
      <vt:variant>
        <vt:lpwstr>Seif56</vt:lpwstr>
      </vt:variant>
      <vt:variant>
        <vt:i4>3538991</vt:i4>
      </vt:variant>
      <vt:variant>
        <vt:i4>276</vt:i4>
      </vt:variant>
      <vt:variant>
        <vt:i4>0</vt:i4>
      </vt:variant>
      <vt:variant>
        <vt:i4>5</vt:i4>
      </vt:variant>
      <vt:variant>
        <vt:lpwstr/>
      </vt:variant>
      <vt:variant>
        <vt:lpwstr>Seif55</vt:lpwstr>
      </vt:variant>
      <vt:variant>
        <vt:i4>3604527</vt:i4>
      </vt:variant>
      <vt:variant>
        <vt:i4>270</vt:i4>
      </vt:variant>
      <vt:variant>
        <vt:i4>0</vt:i4>
      </vt:variant>
      <vt:variant>
        <vt:i4>5</vt:i4>
      </vt:variant>
      <vt:variant>
        <vt:lpwstr/>
      </vt:variant>
      <vt:variant>
        <vt:lpwstr>Seif54</vt:lpwstr>
      </vt:variant>
      <vt:variant>
        <vt:i4>3145775</vt:i4>
      </vt:variant>
      <vt:variant>
        <vt:i4>264</vt:i4>
      </vt:variant>
      <vt:variant>
        <vt:i4>0</vt:i4>
      </vt:variant>
      <vt:variant>
        <vt:i4>5</vt:i4>
      </vt:variant>
      <vt:variant>
        <vt:lpwstr/>
      </vt:variant>
      <vt:variant>
        <vt:lpwstr>Seif53</vt:lpwstr>
      </vt:variant>
      <vt:variant>
        <vt:i4>3211311</vt:i4>
      </vt:variant>
      <vt:variant>
        <vt:i4>258</vt:i4>
      </vt:variant>
      <vt:variant>
        <vt:i4>0</vt:i4>
      </vt:variant>
      <vt:variant>
        <vt:i4>5</vt:i4>
      </vt:variant>
      <vt:variant>
        <vt:lpwstr/>
      </vt:variant>
      <vt:variant>
        <vt:lpwstr>Seif52</vt:lpwstr>
      </vt:variant>
      <vt:variant>
        <vt:i4>3276847</vt:i4>
      </vt:variant>
      <vt:variant>
        <vt:i4>252</vt:i4>
      </vt:variant>
      <vt:variant>
        <vt:i4>0</vt:i4>
      </vt:variant>
      <vt:variant>
        <vt:i4>5</vt:i4>
      </vt:variant>
      <vt:variant>
        <vt:lpwstr/>
      </vt:variant>
      <vt:variant>
        <vt:lpwstr>Seif51</vt:lpwstr>
      </vt:variant>
      <vt:variant>
        <vt:i4>5242889</vt:i4>
      </vt:variant>
      <vt:variant>
        <vt:i4>246</vt:i4>
      </vt:variant>
      <vt:variant>
        <vt:i4>0</vt:i4>
      </vt:variant>
      <vt:variant>
        <vt:i4>5</vt:i4>
      </vt:variant>
      <vt:variant>
        <vt:lpwstr/>
      </vt:variant>
      <vt:variant>
        <vt:lpwstr>med5</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5308425</vt:i4>
      </vt:variant>
      <vt:variant>
        <vt:i4>156</vt:i4>
      </vt:variant>
      <vt:variant>
        <vt:i4>0</vt:i4>
      </vt:variant>
      <vt:variant>
        <vt:i4>5</vt:i4>
      </vt:variant>
      <vt:variant>
        <vt:lpwstr/>
      </vt:variant>
      <vt:variant>
        <vt:lpwstr>med4</vt:lpwstr>
      </vt:variant>
      <vt:variant>
        <vt:i4>3866667</vt:i4>
      </vt:variant>
      <vt:variant>
        <vt:i4>150</vt:i4>
      </vt:variant>
      <vt:variant>
        <vt:i4>0</vt:i4>
      </vt:variant>
      <vt:variant>
        <vt:i4>5</vt:i4>
      </vt:variant>
      <vt:variant>
        <vt:lpwstr/>
      </vt:variant>
      <vt:variant>
        <vt:lpwstr>Seif18</vt:lpwstr>
      </vt:variant>
      <vt:variant>
        <vt:i4>5636105</vt:i4>
      </vt:variant>
      <vt:variant>
        <vt:i4>144</vt:i4>
      </vt:variant>
      <vt:variant>
        <vt:i4>0</vt:i4>
      </vt:variant>
      <vt:variant>
        <vt:i4>5</vt:i4>
      </vt:variant>
      <vt:variant>
        <vt:lpwstr/>
      </vt:variant>
      <vt:variant>
        <vt:lpwstr>med3</vt:lpwstr>
      </vt:variant>
      <vt:variant>
        <vt:i4>3342381</vt:i4>
      </vt:variant>
      <vt:variant>
        <vt:i4>138</vt:i4>
      </vt:variant>
      <vt:variant>
        <vt:i4>0</vt:i4>
      </vt:variant>
      <vt:variant>
        <vt:i4>5</vt:i4>
      </vt:variant>
      <vt:variant>
        <vt:lpwstr/>
      </vt:variant>
      <vt:variant>
        <vt:lpwstr>Seif70</vt:lpwstr>
      </vt:variant>
      <vt:variant>
        <vt:i4>3342383</vt:i4>
      </vt:variant>
      <vt:variant>
        <vt:i4>132</vt:i4>
      </vt:variant>
      <vt:variant>
        <vt:i4>0</vt:i4>
      </vt:variant>
      <vt:variant>
        <vt:i4>5</vt:i4>
      </vt:variant>
      <vt:variant>
        <vt:lpwstr/>
      </vt:variant>
      <vt:variant>
        <vt:lpwstr>Seif50</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5701641</vt:i4>
      </vt:variant>
      <vt:variant>
        <vt:i4>90</vt:i4>
      </vt:variant>
      <vt:variant>
        <vt:i4>0</vt:i4>
      </vt:variant>
      <vt:variant>
        <vt:i4>5</vt:i4>
      </vt:variant>
      <vt:variant>
        <vt:lpwstr/>
      </vt:variant>
      <vt:variant>
        <vt:lpwstr>med2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Seif1</vt:lpwstr>
      </vt:variant>
      <vt:variant>
        <vt:i4>3538985</vt:i4>
      </vt:variant>
      <vt:variant>
        <vt:i4>12</vt:i4>
      </vt:variant>
      <vt:variant>
        <vt:i4>0</vt:i4>
      </vt:variant>
      <vt:variant>
        <vt:i4>5</vt:i4>
      </vt:variant>
      <vt:variant>
        <vt:lpwstr/>
      </vt:variant>
      <vt:variant>
        <vt:lpwstr>Seif35</vt:lpwstr>
      </vt:variant>
      <vt:variant>
        <vt:i4>3604521</vt:i4>
      </vt:variant>
      <vt:variant>
        <vt:i4>6</vt:i4>
      </vt:variant>
      <vt:variant>
        <vt:i4>0</vt:i4>
      </vt:variant>
      <vt:variant>
        <vt:i4>5</vt:i4>
      </vt:variant>
      <vt:variant>
        <vt:lpwstr/>
      </vt:variant>
      <vt:variant>
        <vt:lpwstr>Seif34</vt:lpwstr>
      </vt:variant>
      <vt:variant>
        <vt:i4>5570569</vt:i4>
      </vt:variant>
      <vt:variant>
        <vt:i4>0</vt:i4>
      </vt:variant>
      <vt:variant>
        <vt:i4>0</vt:i4>
      </vt:variant>
      <vt:variant>
        <vt:i4>5</vt:i4>
      </vt:variant>
      <vt:variant>
        <vt:lpwstr/>
      </vt:variant>
      <vt:variant>
        <vt:lpwstr>med0</vt:lpwstr>
      </vt:variant>
      <vt:variant>
        <vt:i4>2228252</vt:i4>
      </vt:variant>
      <vt:variant>
        <vt:i4>201</vt:i4>
      </vt:variant>
      <vt:variant>
        <vt:i4>0</vt:i4>
      </vt:variant>
      <vt:variant>
        <vt:i4>5</vt:i4>
      </vt:variant>
      <vt:variant>
        <vt:lpwstr>https://www.nevo.co.il/law_word/law06/tak-10580.pdf</vt:lpwstr>
      </vt:variant>
      <vt:variant>
        <vt:lpwstr/>
      </vt:variant>
      <vt:variant>
        <vt:i4>2883611</vt:i4>
      </vt:variant>
      <vt:variant>
        <vt:i4>198</vt:i4>
      </vt:variant>
      <vt:variant>
        <vt:i4>0</vt:i4>
      </vt:variant>
      <vt:variant>
        <vt:i4>5</vt:i4>
      </vt:variant>
      <vt:variant>
        <vt:lpwstr>https://www.nevo.co.il/law_word/law06/tak-10567.pdf</vt:lpwstr>
      </vt:variant>
      <vt:variant>
        <vt:lpwstr/>
      </vt:variant>
      <vt:variant>
        <vt:i4>2752532</vt:i4>
      </vt:variant>
      <vt:variant>
        <vt:i4>195</vt:i4>
      </vt:variant>
      <vt:variant>
        <vt:i4>0</vt:i4>
      </vt:variant>
      <vt:variant>
        <vt:i4>5</vt:i4>
      </vt:variant>
      <vt:variant>
        <vt:lpwstr>https://www.nevo.co.il/law_word/law06/tak-10508.pdf</vt:lpwstr>
      </vt:variant>
      <vt:variant>
        <vt:lpwstr/>
      </vt:variant>
      <vt:variant>
        <vt:i4>2293776</vt:i4>
      </vt:variant>
      <vt:variant>
        <vt:i4>192</vt:i4>
      </vt:variant>
      <vt:variant>
        <vt:i4>0</vt:i4>
      </vt:variant>
      <vt:variant>
        <vt:i4>5</vt:i4>
      </vt:variant>
      <vt:variant>
        <vt:lpwstr>https://www.nevo.co.il/law_word/law06/tak-10198.pdf</vt:lpwstr>
      </vt:variant>
      <vt:variant>
        <vt:lpwstr/>
      </vt:variant>
      <vt:variant>
        <vt:i4>2293776</vt:i4>
      </vt:variant>
      <vt:variant>
        <vt:i4>189</vt:i4>
      </vt:variant>
      <vt:variant>
        <vt:i4>0</vt:i4>
      </vt:variant>
      <vt:variant>
        <vt:i4>5</vt:i4>
      </vt:variant>
      <vt:variant>
        <vt:lpwstr>https://www.nevo.co.il/law_word/law06/tak-10198.pdf</vt:lpwstr>
      </vt:variant>
      <vt:variant>
        <vt:lpwstr/>
      </vt:variant>
      <vt:variant>
        <vt:i4>2883610</vt:i4>
      </vt:variant>
      <vt:variant>
        <vt:i4>186</vt:i4>
      </vt:variant>
      <vt:variant>
        <vt:i4>0</vt:i4>
      </vt:variant>
      <vt:variant>
        <vt:i4>5</vt:i4>
      </vt:variant>
      <vt:variant>
        <vt:lpwstr>https://www.nevo.co.il/law_word/law06/tak-10162.pdf</vt:lpwstr>
      </vt:variant>
      <vt:variant>
        <vt:lpwstr/>
      </vt:variant>
      <vt:variant>
        <vt:i4>2818072</vt:i4>
      </vt:variant>
      <vt:variant>
        <vt:i4>183</vt:i4>
      </vt:variant>
      <vt:variant>
        <vt:i4>0</vt:i4>
      </vt:variant>
      <vt:variant>
        <vt:i4>5</vt:i4>
      </vt:variant>
      <vt:variant>
        <vt:lpwstr>https://www.nevo.co.il/law_word/law06/tak-10011.pdf</vt:lpwstr>
      </vt:variant>
      <vt:variant>
        <vt:lpwstr/>
      </vt:variant>
      <vt:variant>
        <vt:i4>7995417</vt:i4>
      </vt:variant>
      <vt:variant>
        <vt:i4>180</vt:i4>
      </vt:variant>
      <vt:variant>
        <vt:i4>0</vt:i4>
      </vt:variant>
      <vt:variant>
        <vt:i4>5</vt:i4>
      </vt:variant>
      <vt:variant>
        <vt:lpwstr>https://www.nevo.co.il/law_word/law06/tak-9925.pdf</vt:lpwstr>
      </vt:variant>
      <vt:variant>
        <vt:lpwstr/>
      </vt:variant>
      <vt:variant>
        <vt:i4>8257563</vt:i4>
      </vt:variant>
      <vt:variant>
        <vt:i4>177</vt:i4>
      </vt:variant>
      <vt:variant>
        <vt:i4>0</vt:i4>
      </vt:variant>
      <vt:variant>
        <vt:i4>5</vt:i4>
      </vt:variant>
      <vt:variant>
        <vt:lpwstr>https://www.nevo.co.il/law_word/law06/tak-9901.pdf</vt:lpwstr>
      </vt:variant>
      <vt:variant>
        <vt:lpwstr/>
      </vt:variant>
      <vt:variant>
        <vt:i4>7798809</vt:i4>
      </vt:variant>
      <vt:variant>
        <vt:i4>174</vt:i4>
      </vt:variant>
      <vt:variant>
        <vt:i4>0</vt:i4>
      </vt:variant>
      <vt:variant>
        <vt:i4>5</vt:i4>
      </vt:variant>
      <vt:variant>
        <vt:lpwstr>https://www.nevo.co.il/law_word/law06/tak-9829.pdf</vt:lpwstr>
      </vt:variant>
      <vt:variant>
        <vt:lpwstr/>
      </vt:variant>
      <vt:variant>
        <vt:i4>7536652</vt:i4>
      </vt:variant>
      <vt:variant>
        <vt:i4>171</vt:i4>
      </vt:variant>
      <vt:variant>
        <vt:i4>0</vt:i4>
      </vt:variant>
      <vt:variant>
        <vt:i4>5</vt:i4>
      </vt:variant>
      <vt:variant>
        <vt:lpwstr>http://www.nevo.co.il/Law_word/law06/tak-8327.pdf</vt:lpwstr>
      </vt:variant>
      <vt:variant>
        <vt:lpwstr/>
      </vt:variant>
      <vt:variant>
        <vt:i4>7602177</vt:i4>
      </vt:variant>
      <vt:variant>
        <vt:i4>168</vt:i4>
      </vt:variant>
      <vt:variant>
        <vt:i4>0</vt:i4>
      </vt:variant>
      <vt:variant>
        <vt:i4>5</vt:i4>
      </vt:variant>
      <vt:variant>
        <vt:lpwstr>http://www.nevo.co.il/Law_word/law06/tak-8158.pdf</vt:lpwstr>
      </vt:variant>
      <vt:variant>
        <vt:lpwstr/>
      </vt:variant>
      <vt:variant>
        <vt:i4>7536651</vt:i4>
      </vt:variant>
      <vt:variant>
        <vt:i4>165</vt:i4>
      </vt:variant>
      <vt:variant>
        <vt:i4>0</vt:i4>
      </vt:variant>
      <vt:variant>
        <vt:i4>5</vt:i4>
      </vt:variant>
      <vt:variant>
        <vt:lpwstr>http://www.nevo.co.il/Law_word/law06/TAK-8023.pdf</vt:lpwstr>
      </vt:variant>
      <vt:variant>
        <vt:lpwstr/>
      </vt:variant>
      <vt:variant>
        <vt:i4>7340045</vt:i4>
      </vt:variant>
      <vt:variant>
        <vt:i4>162</vt:i4>
      </vt:variant>
      <vt:variant>
        <vt:i4>0</vt:i4>
      </vt:variant>
      <vt:variant>
        <vt:i4>5</vt:i4>
      </vt:variant>
      <vt:variant>
        <vt:lpwstr>http://www.nevo.co.il/Law_word/law06/TAK-8015.pdf</vt:lpwstr>
      </vt:variant>
      <vt:variant>
        <vt:lpwstr/>
      </vt:variant>
      <vt:variant>
        <vt:i4>7340045</vt:i4>
      </vt:variant>
      <vt:variant>
        <vt:i4>159</vt:i4>
      </vt:variant>
      <vt:variant>
        <vt:i4>0</vt:i4>
      </vt:variant>
      <vt:variant>
        <vt:i4>5</vt:i4>
      </vt:variant>
      <vt:variant>
        <vt:lpwstr>http://www.nevo.co.il/Law_word/law06/TAK-8015.pdf</vt:lpwstr>
      </vt:variant>
      <vt:variant>
        <vt:lpwstr/>
      </vt:variant>
      <vt:variant>
        <vt:i4>7536651</vt:i4>
      </vt:variant>
      <vt:variant>
        <vt:i4>156</vt:i4>
      </vt:variant>
      <vt:variant>
        <vt:i4>0</vt:i4>
      </vt:variant>
      <vt:variant>
        <vt:i4>5</vt:i4>
      </vt:variant>
      <vt:variant>
        <vt:lpwstr>http://www.nevo.co.il/Law_word/law06/TAK-8023.pdf</vt:lpwstr>
      </vt:variant>
      <vt:variant>
        <vt:lpwstr/>
      </vt:variant>
      <vt:variant>
        <vt:i4>7798790</vt:i4>
      </vt:variant>
      <vt:variant>
        <vt:i4>153</vt:i4>
      </vt:variant>
      <vt:variant>
        <vt:i4>0</vt:i4>
      </vt:variant>
      <vt:variant>
        <vt:i4>5</vt:i4>
      </vt:variant>
      <vt:variant>
        <vt:lpwstr>http://www.nevo.co.il/Law_word/law06/tak-7997.pdf</vt:lpwstr>
      </vt:variant>
      <vt:variant>
        <vt:lpwstr/>
      </vt:variant>
      <vt:variant>
        <vt:i4>7995393</vt:i4>
      </vt:variant>
      <vt:variant>
        <vt:i4>150</vt:i4>
      </vt:variant>
      <vt:variant>
        <vt:i4>0</vt:i4>
      </vt:variant>
      <vt:variant>
        <vt:i4>5</vt:i4>
      </vt:variant>
      <vt:variant>
        <vt:lpwstr>http://www.nevo.co.il/Law_word/law06/tak-7940.pdf</vt:lpwstr>
      </vt:variant>
      <vt:variant>
        <vt:lpwstr/>
      </vt:variant>
      <vt:variant>
        <vt:i4>7667724</vt:i4>
      </vt:variant>
      <vt:variant>
        <vt:i4>147</vt:i4>
      </vt:variant>
      <vt:variant>
        <vt:i4>0</vt:i4>
      </vt:variant>
      <vt:variant>
        <vt:i4>5</vt:i4>
      </vt:variant>
      <vt:variant>
        <vt:lpwstr>http://www.nevo.co.il/Law_word/law06/TAK-8145.pdf</vt:lpwstr>
      </vt:variant>
      <vt:variant>
        <vt:lpwstr/>
      </vt:variant>
      <vt:variant>
        <vt:i4>7995393</vt:i4>
      </vt:variant>
      <vt:variant>
        <vt:i4>144</vt:i4>
      </vt:variant>
      <vt:variant>
        <vt:i4>0</vt:i4>
      </vt:variant>
      <vt:variant>
        <vt:i4>5</vt:i4>
      </vt:variant>
      <vt:variant>
        <vt:lpwstr>http://www.nevo.co.il/Law_word/law06/tak-7940.pdf</vt:lpwstr>
      </vt:variant>
      <vt:variant>
        <vt:lpwstr/>
      </vt:variant>
      <vt:variant>
        <vt:i4>7733252</vt:i4>
      </vt:variant>
      <vt:variant>
        <vt:i4>141</vt:i4>
      </vt:variant>
      <vt:variant>
        <vt:i4>0</vt:i4>
      </vt:variant>
      <vt:variant>
        <vt:i4>5</vt:i4>
      </vt:variant>
      <vt:variant>
        <vt:lpwstr>http://www.nevo.co.il/Law_word/law06/tak-7884.pdf</vt:lpwstr>
      </vt:variant>
      <vt:variant>
        <vt:lpwstr/>
      </vt:variant>
      <vt:variant>
        <vt:i4>7798791</vt:i4>
      </vt:variant>
      <vt:variant>
        <vt:i4>138</vt:i4>
      </vt:variant>
      <vt:variant>
        <vt:i4>0</vt:i4>
      </vt:variant>
      <vt:variant>
        <vt:i4>5</vt:i4>
      </vt:variant>
      <vt:variant>
        <vt:lpwstr>http://www.nevo.co.il/Law_word/law06/tak-7798.pdf</vt:lpwstr>
      </vt:variant>
      <vt:variant>
        <vt:lpwstr/>
      </vt:variant>
      <vt:variant>
        <vt:i4>7733262</vt:i4>
      </vt:variant>
      <vt:variant>
        <vt:i4>135</vt:i4>
      </vt:variant>
      <vt:variant>
        <vt:i4>0</vt:i4>
      </vt:variant>
      <vt:variant>
        <vt:i4>5</vt:i4>
      </vt:variant>
      <vt:variant>
        <vt:lpwstr>http://www.nevo.co.il/Law_word/law06/tak-7680.pdf</vt:lpwstr>
      </vt:variant>
      <vt:variant>
        <vt:lpwstr/>
      </vt:variant>
      <vt:variant>
        <vt:i4>8060938</vt:i4>
      </vt:variant>
      <vt:variant>
        <vt:i4>132</vt:i4>
      </vt:variant>
      <vt:variant>
        <vt:i4>0</vt:i4>
      </vt:variant>
      <vt:variant>
        <vt:i4>5</vt:i4>
      </vt:variant>
      <vt:variant>
        <vt:lpwstr>http://www.nevo.co.il/Law_word/law06/tak-7654.pdf</vt:lpwstr>
      </vt:variant>
      <vt:variant>
        <vt:lpwstr/>
      </vt:variant>
      <vt:variant>
        <vt:i4>7798795</vt:i4>
      </vt:variant>
      <vt:variant>
        <vt:i4>129</vt:i4>
      </vt:variant>
      <vt:variant>
        <vt:i4>0</vt:i4>
      </vt:variant>
      <vt:variant>
        <vt:i4>5</vt:i4>
      </vt:variant>
      <vt:variant>
        <vt:lpwstr>http://www.nevo.co.il/Law_word/law06/tak-7596.pdf</vt:lpwstr>
      </vt:variant>
      <vt:variant>
        <vt:lpwstr/>
      </vt:variant>
      <vt:variant>
        <vt:i4>7798795</vt:i4>
      </vt:variant>
      <vt:variant>
        <vt:i4>126</vt:i4>
      </vt:variant>
      <vt:variant>
        <vt:i4>0</vt:i4>
      </vt:variant>
      <vt:variant>
        <vt:i4>5</vt:i4>
      </vt:variant>
      <vt:variant>
        <vt:lpwstr>http://www.nevo.co.il/Law_word/law06/tak-7596.pdf</vt:lpwstr>
      </vt:variant>
      <vt:variant>
        <vt:lpwstr/>
      </vt:variant>
      <vt:variant>
        <vt:i4>7995402</vt:i4>
      </vt:variant>
      <vt:variant>
        <vt:i4>123</vt:i4>
      </vt:variant>
      <vt:variant>
        <vt:i4>0</vt:i4>
      </vt:variant>
      <vt:variant>
        <vt:i4>5</vt:i4>
      </vt:variant>
      <vt:variant>
        <vt:lpwstr>http://www.nevo.co.il/Law_word/law06/tak-7547.pdf</vt:lpwstr>
      </vt:variant>
      <vt:variant>
        <vt:lpwstr/>
      </vt:variant>
      <vt:variant>
        <vt:i4>7995400</vt:i4>
      </vt:variant>
      <vt:variant>
        <vt:i4>120</vt:i4>
      </vt:variant>
      <vt:variant>
        <vt:i4>0</vt:i4>
      </vt:variant>
      <vt:variant>
        <vt:i4>5</vt:i4>
      </vt:variant>
      <vt:variant>
        <vt:lpwstr>http://www.nevo.co.il/Law_word/law06/tak-7545.pdf</vt:lpwstr>
      </vt:variant>
      <vt:variant>
        <vt:lpwstr/>
      </vt:variant>
      <vt:variant>
        <vt:i4>7995400</vt:i4>
      </vt:variant>
      <vt:variant>
        <vt:i4>117</vt:i4>
      </vt:variant>
      <vt:variant>
        <vt:i4>0</vt:i4>
      </vt:variant>
      <vt:variant>
        <vt:i4>5</vt:i4>
      </vt:variant>
      <vt:variant>
        <vt:lpwstr>http://www.nevo.co.il/Law_word/law06/tak-7545.pdf</vt:lpwstr>
      </vt:variant>
      <vt:variant>
        <vt:lpwstr/>
      </vt:variant>
      <vt:variant>
        <vt:i4>7995400</vt:i4>
      </vt:variant>
      <vt:variant>
        <vt:i4>114</vt:i4>
      </vt:variant>
      <vt:variant>
        <vt:i4>0</vt:i4>
      </vt:variant>
      <vt:variant>
        <vt:i4>5</vt:i4>
      </vt:variant>
      <vt:variant>
        <vt:lpwstr>http://www.nevo.co.il/Law_word/law06/tak-7545.pdf</vt:lpwstr>
      </vt:variant>
      <vt:variant>
        <vt:lpwstr/>
      </vt:variant>
      <vt:variant>
        <vt:i4>8192011</vt:i4>
      </vt:variant>
      <vt:variant>
        <vt:i4>111</vt:i4>
      </vt:variant>
      <vt:variant>
        <vt:i4>0</vt:i4>
      </vt:variant>
      <vt:variant>
        <vt:i4>5</vt:i4>
      </vt:variant>
      <vt:variant>
        <vt:lpwstr>http://www.nevo.co.il/Law_word/law06/tak-7536.pdf</vt:lpwstr>
      </vt:variant>
      <vt:variant>
        <vt:lpwstr/>
      </vt:variant>
      <vt:variant>
        <vt:i4>8192011</vt:i4>
      </vt:variant>
      <vt:variant>
        <vt:i4>108</vt:i4>
      </vt:variant>
      <vt:variant>
        <vt:i4>0</vt:i4>
      </vt:variant>
      <vt:variant>
        <vt:i4>5</vt:i4>
      </vt:variant>
      <vt:variant>
        <vt:lpwstr>http://www.nevo.co.il/Law_word/law06/tak-7536.pdf</vt:lpwstr>
      </vt:variant>
      <vt:variant>
        <vt:lpwstr/>
      </vt:variant>
      <vt:variant>
        <vt:i4>7733260</vt:i4>
      </vt:variant>
      <vt:variant>
        <vt:i4>105</vt:i4>
      </vt:variant>
      <vt:variant>
        <vt:i4>0</vt:i4>
      </vt:variant>
      <vt:variant>
        <vt:i4>5</vt:i4>
      </vt:variant>
      <vt:variant>
        <vt:lpwstr>http://www.nevo.co.il/Law_word/law06/tak-7480.pdf</vt:lpwstr>
      </vt:variant>
      <vt:variant>
        <vt:lpwstr/>
      </vt:variant>
      <vt:variant>
        <vt:i4>8323077</vt:i4>
      </vt:variant>
      <vt:variant>
        <vt:i4>102</vt:i4>
      </vt:variant>
      <vt:variant>
        <vt:i4>0</vt:i4>
      </vt:variant>
      <vt:variant>
        <vt:i4>5</vt:i4>
      </vt:variant>
      <vt:variant>
        <vt:lpwstr>http://www.nevo.co.il/law_word/law06/tak-7419.pdf</vt:lpwstr>
      </vt:variant>
      <vt:variant>
        <vt:lpwstr/>
      </vt:variant>
      <vt:variant>
        <vt:i4>2883675</vt:i4>
      </vt:variant>
      <vt:variant>
        <vt:i4>99</vt:i4>
      </vt:variant>
      <vt:variant>
        <vt:i4>0</vt:i4>
      </vt:variant>
      <vt:variant>
        <vt:i4>5</vt:i4>
      </vt:variant>
      <vt:variant>
        <vt:lpwstr>http://beta.nevo.co.il/law_word/law06/tak-7332.pdf</vt:lpwstr>
      </vt:variant>
      <vt:variant>
        <vt:lpwstr/>
      </vt:variant>
      <vt:variant>
        <vt:i4>7995400</vt:i4>
      </vt:variant>
      <vt:variant>
        <vt:i4>96</vt:i4>
      </vt:variant>
      <vt:variant>
        <vt:i4>0</vt:i4>
      </vt:variant>
      <vt:variant>
        <vt:i4>5</vt:i4>
      </vt:variant>
      <vt:variant>
        <vt:lpwstr>http://www.nevo.co.il/Law_word/law06/tak-7545.pdf</vt:lpwstr>
      </vt:variant>
      <vt:variant>
        <vt:lpwstr/>
      </vt:variant>
      <vt:variant>
        <vt:i4>8060931</vt:i4>
      </vt:variant>
      <vt:variant>
        <vt:i4>93</vt:i4>
      </vt:variant>
      <vt:variant>
        <vt:i4>0</vt:i4>
      </vt:variant>
      <vt:variant>
        <vt:i4>5</vt:i4>
      </vt:variant>
      <vt:variant>
        <vt:lpwstr>http://www.nevo.co.il/Law_word/law06/TAK-7259.pdf</vt:lpwstr>
      </vt:variant>
      <vt:variant>
        <vt:lpwstr/>
      </vt:variant>
      <vt:variant>
        <vt:i4>8323081</vt:i4>
      </vt:variant>
      <vt:variant>
        <vt:i4>90</vt:i4>
      </vt:variant>
      <vt:variant>
        <vt:i4>0</vt:i4>
      </vt:variant>
      <vt:variant>
        <vt:i4>5</vt:i4>
      </vt:variant>
      <vt:variant>
        <vt:lpwstr>http://www.nevo.co.il/Law_word/law06/TAK-7213.pdf</vt:lpwstr>
      </vt:variant>
      <vt:variant>
        <vt:lpwstr/>
      </vt:variant>
      <vt:variant>
        <vt:i4>7733261</vt:i4>
      </vt:variant>
      <vt:variant>
        <vt:i4>87</vt:i4>
      </vt:variant>
      <vt:variant>
        <vt:i4>0</vt:i4>
      </vt:variant>
      <vt:variant>
        <vt:i4>5</vt:i4>
      </vt:variant>
      <vt:variant>
        <vt:lpwstr>http://www.nevo.co.il/Law_word/law06/TAK-7085.pdf</vt:lpwstr>
      </vt:variant>
      <vt:variant>
        <vt:lpwstr/>
      </vt:variant>
      <vt:variant>
        <vt:i4>7929860</vt:i4>
      </vt:variant>
      <vt:variant>
        <vt:i4>84</vt:i4>
      </vt:variant>
      <vt:variant>
        <vt:i4>0</vt:i4>
      </vt:variant>
      <vt:variant>
        <vt:i4>5</vt:i4>
      </vt:variant>
      <vt:variant>
        <vt:lpwstr>http://www.nevo.co.il/Law_word/law06/TAK-6965.pdf</vt:lpwstr>
      </vt:variant>
      <vt:variant>
        <vt:lpwstr/>
      </vt:variant>
      <vt:variant>
        <vt:i4>8060929</vt:i4>
      </vt:variant>
      <vt:variant>
        <vt:i4>81</vt:i4>
      </vt:variant>
      <vt:variant>
        <vt:i4>0</vt:i4>
      </vt:variant>
      <vt:variant>
        <vt:i4>5</vt:i4>
      </vt:variant>
      <vt:variant>
        <vt:lpwstr>http://www.nevo.co.il/Law_word/law06/TAK-6940.pdf</vt:lpwstr>
      </vt:variant>
      <vt:variant>
        <vt:lpwstr/>
      </vt:variant>
      <vt:variant>
        <vt:i4>7798788</vt:i4>
      </vt:variant>
      <vt:variant>
        <vt:i4>78</vt:i4>
      </vt:variant>
      <vt:variant>
        <vt:i4>0</vt:i4>
      </vt:variant>
      <vt:variant>
        <vt:i4>5</vt:i4>
      </vt:variant>
      <vt:variant>
        <vt:lpwstr>http://www.nevo.co.il/Law_word/law06/tak-6884.pdf</vt:lpwstr>
      </vt:variant>
      <vt:variant>
        <vt:lpwstr/>
      </vt:variant>
      <vt:variant>
        <vt:i4>7864320</vt:i4>
      </vt:variant>
      <vt:variant>
        <vt:i4>75</vt:i4>
      </vt:variant>
      <vt:variant>
        <vt:i4>0</vt:i4>
      </vt:variant>
      <vt:variant>
        <vt:i4>5</vt:i4>
      </vt:variant>
      <vt:variant>
        <vt:lpwstr>http://www.nevo.co.il/Law_word/law06/tak-6870.pdf</vt:lpwstr>
      </vt:variant>
      <vt:variant>
        <vt:lpwstr/>
      </vt:variant>
      <vt:variant>
        <vt:i4>7929859</vt:i4>
      </vt:variant>
      <vt:variant>
        <vt:i4>72</vt:i4>
      </vt:variant>
      <vt:variant>
        <vt:i4>0</vt:i4>
      </vt:variant>
      <vt:variant>
        <vt:i4>5</vt:i4>
      </vt:variant>
      <vt:variant>
        <vt:lpwstr>http://www.nevo.co.il/Law_word/law06/tak-6863.pdf</vt:lpwstr>
      </vt:variant>
      <vt:variant>
        <vt:lpwstr/>
      </vt:variant>
      <vt:variant>
        <vt:i4>7864327</vt:i4>
      </vt:variant>
      <vt:variant>
        <vt:i4>69</vt:i4>
      </vt:variant>
      <vt:variant>
        <vt:i4>0</vt:i4>
      </vt:variant>
      <vt:variant>
        <vt:i4>5</vt:i4>
      </vt:variant>
      <vt:variant>
        <vt:lpwstr>http://www.nevo.co.il/Law_word/law06/TAK-6976.pdf</vt:lpwstr>
      </vt:variant>
      <vt:variant>
        <vt:lpwstr/>
      </vt:variant>
      <vt:variant>
        <vt:i4>8257542</vt:i4>
      </vt:variant>
      <vt:variant>
        <vt:i4>66</vt:i4>
      </vt:variant>
      <vt:variant>
        <vt:i4>0</vt:i4>
      </vt:variant>
      <vt:variant>
        <vt:i4>5</vt:i4>
      </vt:variant>
      <vt:variant>
        <vt:lpwstr>http://www.nevo.co.il/Law_word/law06/tak-6917.pdf</vt:lpwstr>
      </vt:variant>
      <vt:variant>
        <vt:lpwstr/>
      </vt:variant>
      <vt:variant>
        <vt:i4>8323077</vt:i4>
      </vt:variant>
      <vt:variant>
        <vt:i4>63</vt:i4>
      </vt:variant>
      <vt:variant>
        <vt:i4>0</vt:i4>
      </vt:variant>
      <vt:variant>
        <vt:i4>5</vt:i4>
      </vt:variant>
      <vt:variant>
        <vt:lpwstr>http://www.nevo.co.il/Law_word/law06/TAK-6805.pdf</vt:lpwstr>
      </vt:variant>
      <vt:variant>
        <vt:lpwstr/>
      </vt:variant>
      <vt:variant>
        <vt:i4>7864328</vt:i4>
      </vt:variant>
      <vt:variant>
        <vt:i4>60</vt:i4>
      </vt:variant>
      <vt:variant>
        <vt:i4>0</vt:i4>
      </vt:variant>
      <vt:variant>
        <vt:i4>5</vt:i4>
      </vt:variant>
      <vt:variant>
        <vt:lpwstr>http://www.nevo.co.il/Law_word/law06/tak-6777.pdf</vt:lpwstr>
      </vt:variant>
      <vt:variant>
        <vt:lpwstr/>
      </vt:variant>
      <vt:variant>
        <vt:i4>8192012</vt:i4>
      </vt:variant>
      <vt:variant>
        <vt:i4>57</vt:i4>
      </vt:variant>
      <vt:variant>
        <vt:i4>0</vt:i4>
      </vt:variant>
      <vt:variant>
        <vt:i4>5</vt:i4>
      </vt:variant>
      <vt:variant>
        <vt:lpwstr>http://www.nevo.co.il/Law_word/law06/tak-6723.pdf</vt:lpwstr>
      </vt:variant>
      <vt:variant>
        <vt:lpwstr/>
      </vt:variant>
      <vt:variant>
        <vt:i4>8126479</vt:i4>
      </vt:variant>
      <vt:variant>
        <vt:i4>54</vt:i4>
      </vt:variant>
      <vt:variant>
        <vt:i4>0</vt:i4>
      </vt:variant>
      <vt:variant>
        <vt:i4>5</vt:i4>
      </vt:variant>
      <vt:variant>
        <vt:lpwstr>http://www.nevo.co.il/Law_word/law06/TAK-6631.pdf</vt:lpwstr>
      </vt:variant>
      <vt:variant>
        <vt:lpwstr/>
      </vt:variant>
      <vt:variant>
        <vt:i4>7864328</vt:i4>
      </vt:variant>
      <vt:variant>
        <vt:i4>51</vt:i4>
      </vt:variant>
      <vt:variant>
        <vt:i4>0</vt:i4>
      </vt:variant>
      <vt:variant>
        <vt:i4>5</vt:i4>
      </vt:variant>
      <vt:variant>
        <vt:lpwstr>http://www.nevo.co.il/Law_word/law06/tak-6575.pdf</vt:lpwstr>
      </vt:variant>
      <vt:variant>
        <vt:lpwstr/>
      </vt:variant>
      <vt:variant>
        <vt:i4>7929861</vt:i4>
      </vt:variant>
      <vt:variant>
        <vt:i4>48</vt:i4>
      </vt:variant>
      <vt:variant>
        <vt:i4>0</vt:i4>
      </vt:variant>
      <vt:variant>
        <vt:i4>5</vt:i4>
      </vt:variant>
      <vt:variant>
        <vt:lpwstr>http://www.nevo.co.il/Law_word/law06/tak-6568.pdf</vt:lpwstr>
      </vt:variant>
      <vt:variant>
        <vt:lpwstr/>
      </vt:variant>
      <vt:variant>
        <vt:i4>8060938</vt:i4>
      </vt:variant>
      <vt:variant>
        <vt:i4>45</vt:i4>
      </vt:variant>
      <vt:variant>
        <vt:i4>0</vt:i4>
      </vt:variant>
      <vt:variant>
        <vt:i4>5</vt:i4>
      </vt:variant>
      <vt:variant>
        <vt:lpwstr>http://www.nevo.co.il/Law_word/law06/tak-6547.pdf</vt:lpwstr>
      </vt:variant>
      <vt:variant>
        <vt:lpwstr/>
      </vt:variant>
      <vt:variant>
        <vt:i4>7995406</vt:i4>
      </vt:variant>
      <vt:variant>
        <vt:i4>42</vt:i4>
      </vt:variant>
      <vt:variant>
        <vt:i4>0</vt:i4>
      </vt:variant>
      <vt:variant>
        <vt:i4>5</vt:i4>
      </vt:variant>
      <vt:variant>
        <vt:lpwstr>http://www.nevo.co.il/Law_word/law06/tak-6452.pdf</vt:lpwstr>
      </vt:variant>
      <vt:variant>
        <vt:lpwstr/>
      </vt:variant>
      <vt:variant>
        <vt:i4>7864322</vt:i4>
      </vt:variant>
      <vt:variant>
        <vt:i4>39</vt:i4>
      </vt:variant>
      <vt:variant>
        <vt:i4>0</vt:i4>
      </vt:variant>
      <vt:variant>
        <vt:i4>5</vt:i4>
      </vt:variant>
      <vt:variant>
        <vt:lpwstr>http://www.nevo.co.il/Law_word/law06/tak-6379.pdf</vt:lpwstr>
      </vt:variant>
      <vt:variant>
        <vt:lpwstr/>
      </vt:variant>
      <vt:variant>
        <vt:i4>7864329</vt:i4>
      </vt:variant>
      <vt:variant>
        <vt:i4>36</vt:i4>
      </vt:variant>
      <vt:variant>
        <vt:i4>0</vt:i4>
      </vt:variant>
      <vt:variant>
        <vt:i4>5</vt:i4>
      </vt:variant>
      <vt:variant>
        <vt:lpwstr>http://www.nevo.co.il/Law_word/law06/tak-6372.pdf</vt:lpwstr>
      </vt:variant>
      <vt:variant>
        <vt:lpwstr/>
      </vt:variant>
      <vt:variant>
        <vt:i4>7995402</vt:i4>
      </vt:variant>
      <vt:variant>
        <vt:i4>33</vt:i4>
      </vt:variant>
      <vt:variant>
        <vt:i4>0</vt:i4>
      </vt:variant>
      <vt:variant>
        <vt:i4>5</vt:i4>
      </vt:variant>
      <vt:variant>
        <vt:lpwstr>http://www.nevo.co.il/Law_word/law06/tak-6351.pdf</vt:lpwstr>
      </vt:variant>
      <vt:variant>
        <vt:lpwstr/>
      </vt:variant>
      <vt:variant>
        <vt:i4>8192014</vt:i4>
      </vt:variant>
      <vt:variant>
        <vt:i4>30</vt:i4>
      </vt:variant>
      <vt:variant>
        <vt:i4>0</vt:i4>
      </vt:variant>
      <vt:variant>
        <vt:i4>5</vt:i4>
      </vt:variant>
      <vt:variant>
        <vt:lpwstr>http://www.nevo.co.il/Law_word/law06/tak-6325.pdf</vt:lpwstr>
      </vt:variant>
      <vt:variant>
        <vt:lpwstr/>
      </vt:variant>
      <vt:variant>
        <vt:i4>8192009</vt:i4>
      </vt:variant>
      <vt:variant>
        <vt:i4>27</vt:i4>
      </vt:variant>
      <vt:variant>
        <vt:i4>0</vt:i4>
      </vt:variant>
      <vt:variant>
        <vt:i4>5</vt:i4>
      </vt:variant>
      <vt:variant>
        <vt:lpwstr>http://www.nevo.co.il/Law_word/law06/tak-6322.pdf</vt:lpwstr>
      </vt:variant>
      <vt:variant>
        <vt:lpwstr/>
      </vt:variant>
      <vt:variant>
        <vt:i4>7798792</vt:i4>
      </vt:variant>
      <vt:variant>
        <vt:i4>24</vt:i4>
      </vt:variant>
      <vt:variant>
        <vt:i4>0</vt:i4>
      </vt:variant>
      <vt:variant>
        <vt:i4>5</vt:i4>
      </vt:variant>
      <vt:variant>
        <vt:lpwstr>http://www.nevo.co.il/Law_word/law06/tak-6282.pdf</vt:lpwstr>
      </vt:variant>
      <vt:variant>
        <vt:lpwstr/>
      </vt:variant>
      <vt:variant>
        <vt:i4>7864333</vt:i4>
      </vt:variant>
      <vt:variant>
        <vt:i4>21</vt:i4>
      </vt:variant>
      <vt:variant>
        <vt:i4>0</vt:i4>
      </vt:variant>
      <vt:variant>
        <vt:i4>5</vt:i4>
      </vt:variant>
      <vt:variant>
        <vt:lpwstr>http://www.nevo.co.il/Law_word/law06/tak-6174.pdf</vt:lpwstr>
      </vt:variant>
      <vt:variant>
        <vt:lpwstr/>
      </vt:variant>
      <vt:variant>
        <vt:i4>7995405</vt:i4>
      </vt:variant>
      <vt:variant>
        <vt:i4>18</vt:i4>
      </vt:variant>
      <vt:variant>
        <vt:i4>0</vt:i4>
      </vt:variant>
      <vt:variant>
        <vt:i4>5</vt:i4>
      </vt:variant>
      <vt:variant>
        <vt:lpwstr>http://www.nevo.co.il/Law_word/law06/tak-6154.pdf</vt:lpwstr>
      </vt:variant>
      <vt:variant>
        <vt:lpwstr/>
      </vt:variant>
      <vt:variant>
        <vt:i4>7995392</vt:i4>
      </vt:variant>
      <vt:variant>
        <vt:i4>15</vt:i4>
      </vt:variant>
      <vt:variant>
        <vt:i4>0</vt:i4>
      </vt:variant>
      <vt:variant>
        <vt:i4>5</vt:i4>
      </vt:variant>
      <vt:variant>
        <vt:lpwstr>http://www.nevo.co.il/Law_word/law06/tak-6159.pdf</vt:lpwstr>
      </vt:variant>
      <vt:variant>
        <vt:lpwstr/>
      </vt:variant>
      <vt:variant>
        <vt:i4>7995405</vt:i4>
      </vt:variant>
      <vt:variant>
        <vt:i4>12</vt:i4>
      </vt:variant>
      <vt:variant>
        <vt:i4>0</vt:i4>
      </vt:variant>
      <vt:variant>
        <vt:i4>5</vt:i4>
      </vt:variant>
      <vt:variant>
        <vt:lpwstr>http://www.nevo.co.il/Law_word/law06/tak-6154.pdf</vt:lpwstr>
      </vt:variant>
      <vt:variant>
        <vt:lpwstr/>
      </vt:variant>
      <vt:variant>
        <vt:i4>8192011</vt:i4>
      </vt:variant>
      <vt:variant>
        <vt:i4>9</vt:i4>
      </vt:variant>
      <vt:variant>
        <vt:i4>0</vt:i4>
      </vt:variant>
      <vt:variant>
        <vt:i4>5</vt:i4>
      </vt:variant>
      <vt:variant>
        <vt:lpwstr>http://www.nevo.co.il/Law_word/law06/tak-6122.pdf</vt:lpwstr>
      </vt:variant>
      <vt:variant>
        <vt:lpwstr/>
      </vt:variant>
      <vt:variant>
        <vt:i4>8257548</vt:i4>
      </vt:variant>
      <vt:variant>
        <vt:i4>6</vt:i4>
      </vt:variant>
      <vt:variant>
        <vt:i4>0</vt:i4>
      </vt:variant>
      <vt:variant>
        <vt:i4>5</vt:i4>
      </vt:variant>
      <vt:variant>
        <vt:lpwstr>http://www.nevo.co.il/Law_word/law06/tak-6115.pdf</vt:lpwstr>
      </vt:variant>
      <vt:variant>
        <vt:lpwstr/>
      </vt:variant>
      <vt:variant>
        <vt:i4>8257546</vt:i4>
      </vt:variant>
      <vt:variant>
        <vt:i4>3</vt:i4>
      </vt:variant>
      <vt:variant>
        <vt:i4>0</vt:i4>
      </vt:variant>
      <vt:variant>
        <vt:i4>5</vt:i4>
      </vt:variant>
      <vt:variant>
        <vt:lpwstr>http://www.nevo.co.il/Law_word/law06/tak-6113.pdf</vt:lpwstr>
      </vt:variant>
      <vt:variant>
        <vt:lpwstr/>
      </vt:variant>
      <vt:variant>
        <vt:i4>8257549</vt:i4>
      </vt:variant>
      <vt:variant>
        <vt:i4>0</vt:i4>
      </vt:variant>
      <vt:variant>
        <vt:i4>0</vt:i4>
      </vt:variant>
      <vt:variant>
        <vt:i4>5</vt:i4>
      </vt:variant>
      <vt:variant>
        <vt:lpwstr>http://www.nevo.co.il/Law_word/law06/tak-6114.pdf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החלטת שכר חברי הכנסת (הענקות ותשלומים), תשס"א-2001</vt:lpwstr>
  </property>
  <property fmtid="{D5CDD505-2E9C-101B-9397-08002B2CF9AE}" pid="5" name="LAWNUMBER">
    <vt:lpwstr>0053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דיני חוקה </vt:lpwstr>
  </property>
  <property fmtid="{D5CDD505-2E9C-101B-9397-08002B2CF9AE}" pid="14" name="NOSE21">
    <vt:lpwstr>כנסת</vt:lpwstr>
  </property>
  <property fmtid="{D5CDD505-2E9C-101B-9397-08002B2CF9AE}" pid="15" name="NOSE31">
    <vt:lpwstr>חברי כנסת</vt:lpwstr>
  </property>
  <property fmtid="{D5CDD505-2E9C-101B-9397-08002B2CF9AE}" pid="16" name="NOSE41">
    <vt:lpwstr>שכר, תשלום וגימלאות</vt:lpwstr>
  </property>
  <property fmtid="{D5CDD505-2E9C-101B-9397-08002B2CF9AE}" pid="17" name="NOSE12">
    <vt:lpwstr>עבודה</vt:lpwstr>
  </property>
  <property fmtid="{D5CDD505-2E9C-101B-9397-08002B2CF9AE}" pid="18" name="NOSE22">
    <vt:lpwstr>שכר ושעות עבודה</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הכנסת</vt:lpwstr>
  </property>
  <property fmtid="{D5CDD505-2E9C-101B-9397-08002B2CF9AE}" pid="54" name="MEKOR_SAIF1">
    <vt:lpwstr>16X;55X</vt:lpwstr>
  </property>
  <property fmtid="{D5CDD505-2E9C-101B-9397-08002B2CF9AE}" pid="55" name="LINKK1">
    <vt:lpwstr>https://www.nevo.co.il/law_word/law06/tak-9925.pdf;‎רשומות - תקנות כלליות#ק"ת תשפ"ב מס' 9925 ‏‏#מיום 12.1.2022 עמ' 1732 – החלטה (מס' 2) תשפ"ב-2022‏</vt:lpwstr>
  </property>
  <property fmtid="{D5CDD505-2E9C-101B-9397-08002B2CF9AE}" pid="56" name="LINKK2">
    <vt:lpwstr>https://www.nevo.co.il/law_word/law06/tak-10011.pdf;‎רשומות - תקנות כלליות#ק"ת תשפ"ב מס' ‏‏10011 #מיום 22.2.2022 עמ' 2138 – החלטה (מס' 3) תשפ"ב-2022; תחילתה ביום 1.1.2022‏</vt:lpwstr>
  </property>
  <property fmtid="{D5CDD505-2E9C-101B-9397-08002B2CF9AE}" pid="57" name="LINKK3">
    <vt:lpwstr>https://www.nevo.co.il/law_word/law06/tak-10162.pdf;‎רשומות - תקנות כלליות#ק"ת תשפ"ב מס' ‏‏10162 #מיום 16.5.2022 עמ' 2906 – החלטה (מס' 4) תשפ"ב-2022; ר' סעיפים 5, 6 לענין תחילה, ‏הוראת שעה והוראת מעבר</vt:lpwstr>
  </property>
  <property fmtid="{D5CDD505-2E9C-101B-9397-08002B2CF9AE}" pid="58" name="LINKK4">
    <vt:lpwstr>https://www.nevo.co.il/law_word/law06/tak-10198.pdf;‎רשומות - תקנות כלליות#ק"ת תשפ"ב מס' ‏‏10198 #מיום 7.6.2022 עמ' 3136 – החלטה (מס' 6) תשפ"ב-2022; ר' סעיף 4 לענין הוראת מעבר</vt:lpwstr>
  </property>
  <property fmtid="{D5CDD505-2E9C-101B-9397-08002B2CF9AE}" pid="59" name="LINKK5">
    <vt:lpwstr>https://www.nevo.co.il/law_word/law06/tak-10508.pdf;‎רשומות - תקנות כלליות#ק"ת תשפ"ג מס' ‏‏10508#מיום 9.1.2023 עמ' 880 – הודעה תשפ"ג-2023; תחילתה ביום 1.1.2023‏</vt:lpwstr>
  </property>
  <property fmtid="{D5CDD505-2E9C-101B-9397-08002B2CF9AE}" pid="60" name="LINKK6">
    <vt:lpwstr>https://www.nevo.co.il/law_word/law06/tak-10567.pdf;‎רשומות - תקנות כלליות#ק"ת תשפ"ג מס' ‏‏10567#מיום 19.2.2023 עמ' 1054 – החלטה תשפ"ג-2023; תחילתה ביום 1.2.2023 ור' סעיף 3 לענין ‏הוראת מעבר</vt:lpwstr>
  </property>
  <property fmtid="{D5CDD505-2E9C-101B-9397-08002B2CF9AE}" pid="61" name="LINKK7">
    <vt:lpwstr>https://www.nevo.co.il/law_word/law06/tak-10580.pdf;‎רשומות - תקנות כלליות#ק"ת תשפ"ג מס' ‏‏10580#מיום 1.3.2023 עמ' 1092 – החלטה (מס' 2) תשפ"ג-2023; תחילתה ביום 1.1.2023‏</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