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11CF" w14:textId="77777777" w:rsidR="001759C0" w:rsidRPr="005C7130" w:rsidRDefault="00EC5E97">
      <w:pPr>
        <w:pStyle w:val="big-header"/>
        <w:ind w:left="0" w:right="1134"/>
      </w:pPr>
      <w:r>
        <w:rPr>
          <w:rFonts w:hint="cs"/>
          <w:rtl/>
        </w:rPr>
        <w:t>החלטת</w:t>
      </w:r>
      <w:r w:rsidR="005C7130">
        <w:rPr>
          <w:rFonts w:hint="cs"/>
          <w:rtl/>
        </w:rPr>
        <w:t xml:space="preserve"> שעת חירום (</w:t>
      </w:r>
      <w:r>
        <w:rPr>
          <w:rFonts w:hint="cs"/>
          <w:rtl/>
        </w:rPr>
        <w:t>החלת תקנות שעת חירום בעניין</w:t>
      </w:r>
      <w:r w:rsidR="006909A6">
        <w:rPr>
          <w:rFonts w:hint="cs"/>
          <w:rtl/>
        </w:rPr>
        <w:t xml:space="preserve"> </w:t>
      </w:r>
      <w:r w:rsidR="007273CF">
        <w:rPr>
          <w:rFonts w:hint="cs"/>
          <w:rtl/>
        </w:rPr>
        <w:t>נגיף הקורונה החדש</w:t>
      </w:r>
      <w:r>
        <w:rPr>
          <w:rFonts w:hint="cs"/>
          <w:rtl/>
        </w:rPr>
        <w:t xml:space="preserve"> על ועדת הבחירות המרכזית לכנסת</w:t>
      </w:r>
      <w:r w:rsidR="005C7130">
        <w:rPr>
          <w:rFonts w:hint="cs"/>
          <w:rtl/>
        </w:rPr>
        <w:t>), תש"ף-2020</w:t>
      </w:r>
    </w:p>
    <w:p w14:paraId="71D4000C" w14:textId="77777777" w:rsidR="00891550" w:rsidRPr="00891550" w:rsidRDefault="00891550" w:rsidP="00F276F1">
      <w:pPr>
        <w:pStyle w:val="P00"/>
        <w:spacing w:before="72"/>
        <w:ind w:left="0" w:right="1134"/>
        <w:rPr>
          <w:rStyle w:val="default"/>
          <w:rFonts w:cs="FrankRuehl"/>
          <w:rtl/>
        </w:rPr>
      </w:pPr>
    </w:p>
    <w:p w14:paraId="6D12C1FF" w14:textId="77777777" w:rsidR="00891550" w:rsidRDefault="00891550" w:rsidP="00F276F1">
      <w:pPr>
        <w:pStyle w:val="P00"/>
        <w:spacing w:before="72"/>
        <w:ind w:left="0" w:right="1134"/>
        <w:rPr>
          <w:rStyle w:val="default"/>
          <w:rFonts w:cs="FrankRuehl"/>
          <w:rtl/>
        </w:rPr>
      </w:pPr>
    </w:p>
    <w:p w14:paraId="03A93460"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0D4AE72C"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0D93417A" w14:textId="77777777" w:rsidR="002778CE" w:rsidRDefault="002778CE" w:rsidP="002778CE">
      <w:pPr>
        <w:spacing w:line="320" w:lineRule="auto"/>
        <w:jc w:val="left"/>
        <w:rPr>
          <w:rStyle w:val="default"/>
          <w:rFonts w:cs="FrankRuehl"/>
          <w:rtl/>
        </w:rPr>
      </w:pPr>
      <w:r>
        <w:rPr>
          <w:rStyle w:val="default"/>
          <w:rFonts w:cs="Miriam" w:hint="cs"/>
          <w:szCs w:val="22"/>
          <w:rtl/>
        </w:rPr>
        <w:t>דיני חוקה</w:t>
      </w:r>
      <w:r w:rsidRPr="00891550">
        <w:rPr>
          <w:rStyle w:val="default"/>
          <w:rFonts w:cs="FrankRuehl"/>
          <w:rtl/>
        </w:rPr>
        <w:t xml:space="preserve"> – </w:t>
      </w:r>
      <w:r>
        <w:rPr>
          <w:rStyle w:val="default"/>
          <w:rFonts w:cs="FrankRuehl" w:hint="cs"/>
          <w:rtl/>
        </w:rPr>
        <w:t>כנסת</w:t>
      </w:r>
      <w:r w:rsidRPr="00891550">
        <w:rPr>
          <w:rStyle w:val="default"/>
          <w:rFonts w:cs="FrankRuehl"/>
          <w:rtl/>
        </w:rPr>
        <w:t xml:space="preserve"> – </w:t>
      </w:r>
      <w:r>
        <w:rPr>
          <w:rStyle w:val="default"/>
          <w:rFonts w:cs="FrankRuehl" w:hint="cs"/>
          <w:rtl/>
        </w:rPr>
        <w:t>בחירות</w:t>
      </w:r>
    </w:p>
    <w:p w14:paraId="6543AB87" w14:textId="77777777" w:rsidR="00891550" w:rsidRPr="005C7130" w:rsidRDefault="005C7130" w:rsidP="005C7130">
      <w:pPr>
        <w:pStyle w:val="big-header"/>
        <w:ind w:left="0" w:right="1134"/>
        <w:rPr>
          <w:rtl/>
        </w:rPr>
      </w:pPr>
      <w:r w:rsidRPr="005C7130">
        <w:rPr>
          <w:rFonts w:hint="cs"/>
          <w:rtl/>
        </w:rPr>
        <w:t>תוכן ענינים</w:t>
      </w:r>
    </w:p>
    <w:p w14:paraId="70183B72"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A82B58" w:rsidRPr="00A82B58" w14:paraId="116514E1" w14:textId="77777777" w:rsidTr="00A82B58">
        <w:tblPrEx>
          <w:tblCellMar>
            <w:top w:w="0" w:type="dxa"/>
            <w:bottom w:w="0" w:type="dxa"/>
          </w:tblCellMar>
        </w:tblPrEx>
        <w:tc>
          <w:tcPr>
            <w:tcW w:w="1247" w:type="dxa"/>
          </w:tcPr>
          <w:p w14:paraId="6CAD89B6" w14:textId="77777777" w:rsidR="00A82B58" w:rsidRPr="00A82B58" w:rsidRDefault="00A82B58" w:rsidP="00A82B5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5888EA5A" w14:textId="77777777" w:rsidR="00A82B58" w:rsidRPr="00A82B58" w:rsidRDefault="00A82B58" w:rsidP="00A82B58">
            <w:pPr>
              <w:spacing w:line="240" w:lineRule="auto"/>
              <w:jc w:val="left"/>
              <w:rPr>
                <w:rStyle w:val="default"/>
                <w:rFonts w:cs="Frankruhel"/>
                <w:sz w:val="24"/>
                <w:szCs w:val="24"/>
                <w:rtl/>
              </w:rPr>
            </w:pPr>
            <w:r>
              <w:rPr>
                <w:rStyle w:val="default"/>
                <w:sz w:val="24"/>
                <w:szCs w:val="24"/>
                <w:rtl/>
              </w:rPr>
              <w:t>החלת תקנות הגבלת מספר העובדים</w:t>
            </w:r>
          </w:p>
        </w:tc>
        <w:tc>
          <w:tcPr>
            <w:tcW w:w="567" w:type="dxa"/>
          </w:tcPr>
          <w:p w14:paraId="17935371" w14:textId="77777777" w:rsidR="00A82B58" w:rsidRPr="00A82B58" w:rsidRDefault="00A82B58" w:rsidP="00A82B58">
            <w:pPr>
              <w:spacing w:line="240" w:lineRule="auto"/>
              <w:jc w:val="left"/>
              <w:rPr>
                <w:rStyle w:val="Hyperlink"/>
                <w:rtl/>
              </w:rPr>
            </w:pPr>
            <w:hyperlink w:anchor="Seif1" w:tooltip="החלת תקנות הגבלת מספר העובדים" w:history="1">
              <w:r w:rsidRPr="00A82B58">
                <w:rPr>
                  <w:rStyle w:val="Hyperlink"/>
                </w:rPr>
                <w:t>Go</w:t>
              </w:r>
            </w:hyperlink>
          </w:p>
        </w:tc>
        <w:tc>
          <w:tcPr>
            <w:tcW w:w="850" w:type="dxa"/>
          </w:tcPr>
          <w:p w14:paraId="09F4DA3D" w14:textId="77777777" w:rsidR="00A82B58" w:rsidRPr="00A82B58" w:rsidRDefault="00A82B58" w:rsidP="00A82B5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A82B58" w:rsidRPr="00A82B58" w14:paraId="74F532C3" w14:textId="77777777" w:rsidTr="00A82B58">
        <w:tblPrEx>
          <w:tblCellMar>
            <w:top w:w="0" w:type="dxa"/>
            <w:bottom w:w="0" w:type="dxa"/>
          </w:tblCellMar>
        </w:tblPrEx>
        <w:tc>
          <w:tcPr>
            <w:tcW w:w="1247" w:type="dxa"/>
          </w:tcPr>
          <w:p w14:paraId="6DDEB07C" w14:textId="77777777" w:rsidR="00A82B58" w:rsidRPr="00A82B58" w:rsidRDefault="00A82B58" w:rsidP="00A82B58">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13258075" w14:textId="77777777" w:rsidR="00A82B58" w:rsidRPr="00A82B58" w:rsidRDefault="00A82B58" w:rsidP="00A82B58">
            <w:pPr>
              <w:spacing w:line="240" w:lineRule="auto"/>
              <w:jc w:val="left"/>
              <w:rPr>
                <w:rStyle w:val="default"/>
                <w:rFonts w:cs="Frankruhel"/>
                <w:sz w:val="24"/>
                <w:szCs w:val="24"/>
                <w:rtl/>
              </w:rPr>
            </w:pPr>
            <w:r>
              <w:rPr>
                <w:rStyle w:val="default"/>
                <w:sz w:val="24"/>
                <w:szCs w:val="24"/>
                <w:rtl/>
              </w:rPr>
              <w:t>החלת תקנות יציאה לחופשה</w:t>
            </w:r>
          </w:p>
        </w:tc>
        <w:tc>
          <w:tcPr>
            <w:tcW w:w="567" w:type="dxa"/>
          </w:tcPr>
          <w:p w14:paraId="20BDC247" w14:textId="77777777" w:rsidR="00A82B58" w:rsidRPr="00A82B58" w:rsidRDefault="00A82B58" w:rsidP="00A82B58">
            <w:pPr>
              <w:spacing w:line="240" w:lineRule="auto"/>
              <w:jc w:val="left"/>
              <w:rPr>
                <w:rStyle w:val="Hyperlink"/>
                <w:rtl/>
              </w:rPr>
            </w:pPr>
            <w:hyperlink w:anchor="Seif2" w:tooltip="החלת תקנות יציאה לחופשה" w:history="1">
              <w:r w:rsidRPr="00A82B58">
                <w:rPr>
                  <w:rStyle w:val="Hyperlink"/>
                </w:rPr>
                <w:t>Go</w:t>
              </w:r>
            </w:hyperlink>
          </w:p>
        </w:tc>
        <w:tc>
          <w:tcPr>
            <w:tcW w:w="850" w:type="dxa"/>
          </w:tcPr>
          <w:p w14:paraId="2AD2D2FE" w14:textId="77777777" w:rsidR="00A82B58" w:rsidRPr="00A82B58" w:rsidRDefault="00A82B58" w:rsidP="00A82B5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14:paraId="7DA95088" w14:textId="77777777" w:rsidR="005C7130" w:rsidRDefault="005C7130" w:rsidP="00F276F1">
      <w:pPr>
        <w:pStyle w:val="P00"/>
        <w:spacing w:before="72"/>
        <w:ind w:left="0" w:right="1134"/>
        <w:rPr>
          <w:rStyle w:val="default"/>
          <w:rFonts w:cs="FrankRuehl"/>
          <w:rtl/>
        </w:rPr>
      </w:pPr>
    </w:p>
    <w:p w14:paraId="63836E9C" w14:textId="77777777" w:rsidR="005C7130" w:rsidRPr="005C7130" w:rsidRDefault="005C7130" w:rsidP="005C7130">
      <w:pPr>
        <w:pStyle w:val="big-header"/>
        <w:ind w:left="0" w:right="1134"/>
      </w:pPr>
      <w:r>
        <w:rPr>
          <w:rStyle w:val="default"/>
          <w:rFonts w:cs="FrankRuehl"/>
          <w:rtl/>
        </w:rPr>
        <w:br w:type="page"/>
      </w:r>
      <w:r w:rsidR="00EC5E97">
        <w:rPr>
          <w:rFonts w:hint="cs"/>
          <w:rtl/>
        </w:rPr>
        <w:lastRenderedPageBreak/>
        <w:t>החלטת שעת חירום (החלת תקנות שעת חירום בעניין נגיף הקורונה החדש על ועדת הבחירות המרכזית לכנסת), תש"ף-2020</w:t>
      </w:r>
      <w:r>
        <w:rPr>
          <w:rStyle w:val="a7"/>
          <w:rtl/>
        </w:rPr>
        <w:footnoteReference w:customMarkFollows="1" w:id="1"/>
        <w:t>*</w:t>
      </w:r>
    </w:p>
    <w:p w14:paraId="44374497" w14:textId="77777777" w:rsidR="005C7130" w:rsidRDefault="005C7130" w:rsidP="00FB52E4">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w:t>
      </w:r>
      <w:r w:rsidR="00EC5E97">
        <w:rPr>
          <w:rStyle w:val="default"/>
          <w:rFonts w:cs="FrankRuehl" w:hint="cs"/>
          <w:rtl/>
        </w:rPr>
        <w:t>י</w:t>
      </w:r>
      <w:r>
        <w:rPr>
          <w:rStyle w:val="default"/>
          <w:rFonts w:cs="FrankRuehl" w:hint="cs"/>
          <w:rtl/>
        </w:rPr>
        <w:t xml:space="preserve"> לפי </w:t>
      </w:r>
      <w:r w:rsidR="00EC5E97">
        <w:rPr>
          <w:rStyle w:val="default"/>
          <w:rFonts w:cs="FrankRuehl" w:hint="cs"/>
          <w:rtl/>
        </w:rPr>
        <w:t xml:space="preserve">תקנה 2(ד)(4) לתקנות שעת חירום (הרחבת הסכם יציאה לחופשה על המגזר הציבורי הרחב בשל נגיף הקורונה החדש), התש"ף-2020 (להלן </w:t>
      </w:r>
      <w:r w:rsidR="00EC5E97">
        <w:rPr>
          <w:rStyle w:val="default"/>
          <w:rFonts w:cs="FrankRuehl"/>
          <w:rtl/>
        </w:rPr>
        <w:t>–</w:t>
      </w:r>
      <w:r w:rsidR="00EC5E97">
        <w:rPr>
          <w:rStyle w:val="default"/>
          <w:rFonts w:cs="FrankRuehl" w:hint="cs"/>
          <w:rtl/>
        </w:rPr>
        <w:t xml:space="preserve"> תקנות יציאה לחופשה), אני מחליט לאמור</w:t>
      </w:r>
      <w:r>
        <w:rPr>
          <w:rStyle w:val="default"/>
          <w:rFonts w:cs="FrankRuehl" w:hint="cs"/>
          <w:rtl/>
        </w:rPr>
        <w:t>:</w:t>
      </w:r>
    </w:p>
    <w:p w14:paraId="174F409B" w14:textId="77777777" w:rsidR="005C7130" w:rsidRDefault="005C7130" w:rsidP="005C7130">
      <w:pPr>
        <w:pStyle w:val="P00"/>
        <w:spacing w:before="72"/>
        <w:ind w:left="0" w:right="1134"/>
        <w:rPr>
          <w:rStyle w:val="default"/>
          <w:rFonts w:cs="FrankRuehl"/>
          <w:rtl/>
        </w:rPr>
      </w:pPr>
      <w:bookmarkStart w:id="0" w:name="Seif1"/>
      <w:bookmarkEnd w:id="0"/>
      <w:r>
        <w:rPr>
          <w:lang w:val="he-IL"/>
        </w:rPr>
        <w:pict w14:anchorId="751A411B">
          <v:rect id="_x0000_s1026" style="position:absolute;left:0;text-align:left;margin-left:464.5pt;margin-top:8.05pt;width:75.05pt;height:18.5pt;z-index:251657216" o:allowincell="f" filled="f" stroked="f" strokecolor="lime" strokeweight=".25pt">
            <v:textbox inset="0,0,0,0">
              <w:txbxContent>
                <w:p w14:paraId="6732D97F" w14:textId="77777777" w:rsidR="005C7130" w:rsidRDefault="00EC5E97" w:rsidP="005C7130">
                  <w:pPr>
                    <w:spacing w:line="160" w:lineRule="exact"/>
                    <w:jc w:val="left"/>
                    <w:rPr>
                      <w:rFonts w:cs="Miriam"/>
                      <w:noProof/>
                      <w:szCs w:val="18"/>
                      <w:rtl/>
                    </w:rPr>
                  </w:pPr>
                  <w:r>
                    <w:rPr>
                      <w:rFonts w:cs="Miriam" w:hint="cs"/>
                      <w:szCs w:val="18"/>
                      <w:rtl/>
                    </w:rPr>
                    <w:t>החלת תקנות הגבלת מספר העובדים</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7273CF">
        <w:rPr>
          <w:rStyle w:val="default"/>
          <w:rFonts w:cs="FrankRuehl" w:hint="cs"/>
          <w:rtl/>
        </w:rPr>
        <w:t xml:space="preserve">תקנות שעת חירום </w:t>
      </w:r>
      <w:r w:rsidR="00EC5E97">
        <w:rPr>
          <w:rStyle w:val="default"/>
          <w:rFonts w:cs="FrankRuehl" w:hint="cs"/>
          <w:rtl/>
        </w:rPr>
        <w:t>(הגבלת מספר העובדים במקום עבודה לשם צמצום התפשטות נגיף הקורונה החדש), התש"ף-2020, יחולו על ועדת הבחירות המרכזית לכנסת, בשינוים אלה:</w:t>
      </w:r>
    </w:p>
    <w:p w14:paraId="566E356D" w14:textId="77777777" w:rsidR="00EC5E97" w:rsidRDefault="00EC5E97" w:rsidP="00EC5E9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בתקנה 1, ההגדרה "הממונה" תיקרא כך שאחרי פסקה (6) יבוא:</w:t>
      </w:r>
    </w:p>
    <w:p w14:paraId="5D047C80" w14:textId="77777777" w:rsidR="00EC5E97" w:rsidRDefault="00EC5E97" w:rsidP="00EC5E97">
      <w:pPr>
        <w:pStyle w:val="P00"/>
        <w:spacing w:before="72"/>
        <w:ind w:left="1021" w:right="1134"/>
        <w:rPr>
          <w:rStyle w:val="default"/>
          <w:rFonts w:cs="FrankRuehl"/>
          <w:rtl/>
        </w:rPr>
      </w:pPr>
      <w:r>
        <w:rPr>
          <w:rStyle w:val="default"/>
          <w:rFonts w:cs="FrankRuehl" w:hint="cs"/>
          <w:rtl/>
        </w:rPr>
        <w:t xml:space="preserve">"(6א) לעניין ועדת הבחירות המרכזית לכנסת </w:t>
      </w:r>
      <w:r>
        <w:rPr>
          <w:rStyle w:val="default"/>
          <w:rFonts w:cs="FrankRuehl"/>
          <w:rtl/>
        </w:rPr>
        <w:t>–</w:t>
      </w:r>
      <w:r>
        <w:rPr>
          <w:rStyle w:val="default"/>
          <w:rFonts w:cs="FrankRuehl" w:hint="cs"/>
          <w:rtl/>
        </w:rPr>
        <w:t xml:space="preserve"> המנהלת הכללית של ועדת הבחירות המרכזית לכנסת";</w:t>
      </w:r>
    </w:p>
    <w:p w14:paraId="1029158B" w14:textId="77777777" w:rsidR="00EC5E97" w:rsidRDefault="00EC5E97" w:rsidP="00EC5E9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תקנה 2(ב) תקרא כך שאחרי פסקה (9) יבוא:</w:t>
      </w:r>
    </w:p>
    <w:p w14:paraId="132C1D36" w14:textId="77777777" w:rsidR="00EC5E97" w:rsidRDefault="00EC5E97" w:rsidP="00EC5E97">
      <w:pPr>
        <w:pStyle w:val="P00"/>
        <w:spacing w:before="72"/>
        <w:ind w:left="1021" w:right="1134"/>
        <w:rPr>
          <w:rStyle w:val="default"/>
          <w:rFonts w:cs="FrankRuehl"/>
          <w:rtl/>
        </w:rPr>
      </w:pPr>
      <w:r>
        <w:rPr>
          <w:rStyle w:val="default"/>
          <w:rFonts w:cs="FrankRuehl" w:hint="cs"/>
          <w:rtl/>
        </w:rPr>
        <w:t xml:space="preserve">"(9א) ועדת הבחירות המרכזית לכנסת </w:t>
      </w:r>
      <w:r>
        <w:rPr>
          <w:rStyle w:val="default"/>
          <w:rFonts w:cs="FrankRuehl"/>
          <w:rtl/>
        </w:rPr>
        <w:t>–</w:t>
      </w:r>
      <w:r>
        <w:rPr>
          <w:rStyle w:val="default"/>
          <w:rFonts w:cs="FrankRuehl" w:hint="cs"/>
          <w:rtl/>
        </w:rPr>
        <w:t xml:space="preserve"> 30 אחוזים ממצבת העובדים, ואולם רשאית הממונה להורות על העלאת מספר העובדים המרבי המותר לשהייה בו זמנית לשיעור של 35 אחוזים ממצבת העובדים, אם מצאה כי ההעלאה כאמור נדרשת לצורך הבטחת פעילותה החיונית של הוועדה; הורתה כאמור, ומצאה כי לשם הבטחת הפעילות החיונית של הוועדה נדרשת העלאה נוספת של מספר העובדים המרבי המותר לשהייה בו זמנית, רשאית היא להורות על העלאת השיעור האמור מעבר ל-35 אחוזים ממצבת העובדים, ובלבד שהשיעור לא יעלה על 37 אחוזים ממצבת העובדים";</w:t>
      </w:r>
    </w:p>
    <w:p w14:paraId="1E695E6F" w14:textId="77777777" w:rsidR="00EC5E97" w:rsidRDefault="00EC5E97" w:rsidP="00EC5E9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תקנה 3 </w:t>
      </w:r>
      <w:r>
        <w:rPr>
          <w:rStyle w:val="default"/>
          <w:rFonts w:cs="FrankRuehl"/>
          <w:rtl/>
        </w:rPr>
        <w:t>–</w:t>
      </w:r>
      <w:r>
        <w:rPr>
          <w:rStyle w:val="default"/>
          <w:rFonts w:cs="FrankRuehl" w:hint="cs"/>
          <w:rtl/>
        </w:rPr>
        <w:t xml:space="preserve"> לא תקרא;</w:t>
      </w:r>
    </w:p>
    <w:p w14:paraId="4B589C8B" w14:textId="77777777" w:rsidR="00EC5E97" w:rsidRDefault="00EC5E97" w:rsidP="00EC5E97">
      <w:pPr>
        <w:pStyle w:val="P00"/>
        <w:spacing w:before="72"/>
        <w:ind w:left="624"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תקנה 4(א) </w:t>
      </w:r>
      <w:r>
        <w:rPr>
          <w:rStyle w:val="default"/>
          <w:rFonts w:cs="FrankRuehl"/>
          <w:rtl/>
        </w:rPr>
        <w:t>–</w:t>
      </w:r>
      <w:r>
        <w:rPr>
          <w:rStyle w:val="default"/>
          <w:rFonts w:cs="FrankRuehl" w:hint="cs"/>
          <w:rtl/>
        </w:rPr>
        <w:t xml:space="preserve"> לא תקרא.</w:t>
      </w:r>
    </w:p>
    <w:p w14:paraId="217A60A2" w14:textId="77777777" w:rsidR="000F6FD5" w:rsidRDefault="005C7130" w:rsidP="009E1E4E">
      <w:pPr>
        <w:pStyle w:val="P00"/>
        <w:spacing w:before="72"/>
        <w:ind w:left="0" w:right="1134"/>
        <w:rPr>
          <w:rStyle w:val="default"/>
          <w:rFonts w:cs="FrankRuehl"/>
          <w:rtl/>
        </w:rPr>
      </w:pPr>
      <w:bookmarkStart w:id="1" w:name="Seif2"/>
      <w:bookmarkEnd w:id="1"/>
      <w:r>
        <w:rPr>
          <w:lang w:val="he-IL"/>
        </w:rPr>
        <w:pict w14:anchorId="0B409695">
          <v:rect id="_x0000_s1027" style="position:absolute;left:0;text-align:left;margin-left:464.5pt;margin-top:8.05pt;width:75.05pt;height:21.8pt;z-index:251658240" o:allowincell="f" filled="f" stroked="f" strokecolor="lime" strokeweight=".25pt">
            <v:textbox style="mso-next-textbox:#_x0000_s1027" inset="0,0,0,0">
              <w:txbxContent>
                <w:p w14:paraId="2D5EF7AD" w14:textId="77777777" w:rsidR="005C7130" w:rsidRDefault="00EC5E97" w:rsidP="005C7130">
                  <w:pPr>
                    <w:spacing w:line="160" w:lineRule="exact"/>
                    <w:jc w:val="left"/>
                    <w:rPr>
                      <w:rFonts w:cs="Miriam"/>
                      <w:noProof/>
                      <w:szCs w:val="18"/>
                      <w:rtl/>
                    </w:rPr>
                  </w:pPr>
                  <w:r>
                    <w:rPr>
                      <w:rFonts w:cs="Miriam" w:hint="cs"/>
                      <w:szCs w:val="18"/>
                      <w:rtl/>
                    </w:rPr>
                    <w:t>החלת תקנות יציאה לחופשה</w:t>
                  </w:r>
                </w:p>
              </w:txbxContent>
            </v:textbox>
            <w10:anchorlock/>
          </v:rect>
        </w:pict>
      </w:r>
      <w:r w:rsidR="008D6551">
        <w:rPr>
          <w:rStyle w:val="big-number"/>
          <w:rFonts w:hint="cs"/>
          <w:rtl/>
        </w:rPr>
        <w:t>2</w:t>
      </w:r>
      <w:r w:rsidRPr="005C7130">
        <w:rPr>
          <w:rStyle w:val="big-number"/>
          <w:rFonts w:cs="FrankRuehl"/>
          <w:szCs w:val="26"/>
          <w:rtl/>
        </w:rPr>
        <w:t>.</w:t>
      </w:r>
      <w:r w:rsidRPr="005C7130">
        <w:rPr>
          <w:rStyle w:val="big-number"/>
          <w:rFonts w:cs="FrankRuehl"/>
          <w:szCs w:val="26"/>
          <w:rtl/>
        </w:rPr>
        <w:tab/>
      </w:r>
      <w:r w:rsidR="00EC5E97">
        <w:rPr>
          <w:rStyle w:val="default"/>
          <w:rFonts w:cs="FrankRuehl" w:hint="cs"/>
          <w:rtl/>
        </w:rPr>
        <w:t>תקנות יציאה לחופשה יחולו על ועדת הבחירות המרכזית לכנסת ועל עובדי ועדת הבחירות המרכזית לכנסת, בהתאמה הנדרשת כך שבתקנה 1:</w:t>
      </w:r>
    </w:p>
    <w:p w14:paraId="6ED9DC0C" w14:textId="77777777" w:rsidR="00EC5E97" w:rsidRDefault="00EC5E97" w:rsidP="00EC5E9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ההגדרה "מנהל" תיקרא כך, שאחרי פסקה (9) יבוא:</w:t>
      </w:r>
    </w:p>
    <w:p w14:paraId="36DBB737" w14:textId="77777777" w:rsidR="00EC5E97" w:rsidRDefault="00EC5E97" w:rsidP="00EC5E97">
      <w:pPr>
        <w:pStyle w:val="P00"/>
        <w:spacing w:before="72"/>
        <w:ind w:left="1021" w:right="1134"/>
        <w:rPr>
          <w:rStyle w:val="default"/>
          <w:rFonts w:cs="FrankRuehl"/>
          <w:rtl/>
        </w:rPr>
      </w:pPr>
      <w:r>
        <w:rPr>
          <w:rStyle w:val="default"/>
          <w:rFonts w:cs="FrankRuehl" w:hint="cs"/>
          <w:rtl/>
        </w:rPr>
        <w:t xml:space="preserve">"(9א) לעניין ועדת הבחירות המרכזית לכנסת </w:t>
      </w:r>
      <w:r>
        <w:rPr>
          <w:rStyle w:val="default"/>
          <w:rFonts w:cs="FrankRuehl"/>
          <w:rtl/>
        </w:rPr>
        <w:t>–</w:t>
      </w:r>
      <w:r>
        <w:rPr>
          <w:rStyle w:val="default"/>
          <w:rFonts w:cs="FrankRuehl" w:hint="cs"/>
          <w:rtl/>
        </w:rPr>
        <w:t xml:space="preserve"> המנהלת הכללית של ועדת הבחירות המרכזית לכנסת";</w:t>
      </w:r>
    </w:p>
    <w:p w14:paraId="26108064" w14:textId="77777777" w:rsidR="00EC5E97" w:rsidRDefault="00EC5E97" w:rsidP="00EC5E9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ההגדרה "עובד חיוני", תיקרא כך שבסופה יבוא: "ולעניין עובד ועדת הבחירות המרכזית לכנסת עובד שהמנהל קבע לפי שיקול דעתו, ובכפוף להוראות הדין כי הוא נדרש לעבודה, או עובד שמחויב לעבוד מכוח הוראה שבדין.</w:t>
      </w:r>
    </w:p>
    <w:p w14:paraId="621A33C6" w14:textId="77777777" w:rsidR="00EC5E97" w:rsidRDefault="00EC5E97" w:rsidP="005A403F">
      <w:pPr>
        <w:pStyle w:val="P00"/>
        <w:spacing w:before="72"/>
        <w:ind w:left="0" w:right="1134"/>
        <w:rPr>
          <w:rStyle w:val="default"/>
          <w:rFonts w:cs="FrankRuehl"/>
          <w:rtl/>
        </w:rPr>
      </w:pPr>
    </w:p>
    <w:p w14:paraId="22411CA8" w14:textId="77777777" w:rsidR="00EC5E97" w:rsidRDefault="00EC5E97" w:rsidP="005A403F">
      <w:pPr>
        <w:pStyle w:val="P00"/>
        <w:spacing w:before="72"/>
        <w:ind w:left="0" w:right="1134"/>
        <w:rPr>
          <w:rStyle w:val="default"/>
          <w:rFonts w:cs="FrankRuehl"/>
          <w:rtl/>
        </w:rPr>
      </w:pPr>
    </w:p>
    <w:p w14:paraId="36F517D2" w14:textId="77777777" w:rsidR="005C7130" w:rsidRDefault="006001BE" w:rsidP="00F276F1">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w:t>
      </w:r>
      <w:r w:rsidR="009E1E4E">
        <w:rPr>
          <w:rStyle w:val="default"/>
          <w:rFonts w:cs="FrankRuehl" w:hint="cs"/>
          <w:rtl/>
        </w:rPr>
        <w:t>"</w:t>
      </w:r>
      <w:r w:rsidR="00EC5E97">
        <w:rPr>
          <w:rStyle w:val="default"/>
          <w:rFonts w:cs="FrankRuehl" w:hint="cs"/>
          <w:rtl/>
        </w:rPr>
        <w:t>ו</w:t>
      </w:r>
      <w:r w:rsidR="005A403F">
        <w:rPr>
          <w:rStyle w:val="default"/>
          <w:rFonts w:cs="FrankRuehl" w:hint="cs"/>
          <w:rtl/>
        </w:rPr>
        <w:t xml:space="preserve"> באדר התש"ף (</w:t>
      </w:r>
      <w:r w:rsidR="006C4ECE">
        <w:rPr>
          <w:rStyle w:val="default"/>
          <w:rFonts w:cs="FrankRuehl" w:hint="cs"/>
          <w:rtl/>
        </w:rPr>
        <w:t>2</w:t>
      </w:r>
      <w:r w:rsidR="00EC5E97">
        <w:rPr>
          <w:rStyle w:val="default"/>
          <w:rFonts w:cs="FrankRuehl" w:hint="cs"/>
          <w:rtl/>
        </w:rPr>
        <w:t>2</w:t>
      </w:r>
      <w:r w:rsidR="005A403F">
        <w:rPr>
          <w:rStyle w:val="default"/>
          <w:rFonts w:cs="FrankRuehl" w:hint="cs"/>
          <w:rtl/>
        </w:rPr>
        <w:t xml:space="preserve"> במרס 2020)</w:t>
      </w:r>
      <w:r w:rsidR="005A403F">
        <w:rPr>
          <w:rStyle w:val="default"/>
          <w:rFonts w:cs="FrankRuehl"/>
          <w:rtl/>
        </w:rPr>
        <w:tab/>
      </w:r>
      <w:r w:rsidR="00EC5E97">
        <w:rPr>
          <w:rStyle w:val="default"/>
          <w:rFonts w:cs="FrankRuehl" w:hint="cs"/>
          <w:rtl/>
        </w:rPr>
        <w:t>ניל הנדל</w:t>
      </w:r>
    </w:p>
    <w:p w14:paraId="739FB55E" w14:textId="77777777" w:rsidR="005A403F" w:rsidRDefault="00F276F1"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sidR="00EC5E97">
        <w:rPr>
          <w:rStyle w:val="default"/>
          <w:rFonts w:cs="FrankRuehl" w:hint="cs"/>
          <w:sz w:val="16"/>
          <w:szCs w:val="22"/>
          <w:rtl/>
        </w:rPr>
        <w:t xml:space="preserve">שופט בית המשפט העליון </w:t>
      </w:r>
    </w:p>
    <w:p w14:paraId="50FDCE6F" w14:textId="77777777" w:rsidR="00EC5E97" w:rsidRDefault="00EC5E97"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 xml:space="preserve">יושב ראש ועדת הבחירות </w:t>
      </w:r>
    </w:p>
    <w:p w14:paraId="33E558C2" w14:textId="77777777" w:rsidR="00EC5E97" w:rsidRPr="00F276F1" w:rsidRDefault="00EC5E97" w:rsidP="00F276F1">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המרכזית לכנסת ה-23</w:t>
      </w:r>
    </w:p>
    <w:p w14:paraId="008ADB8E" w14:textId="77777777" w:rsidR="00C87C7B" w:rsidRDefault="00C87C7B" w:rsidP="00F276F1">
      <w:pPr>
        <w:pStyle w:val="P00"/>
        <w:spacing w:before="72"/>
        <w:ind w:left="0" w:right="1134"/>
        <w:rPr>
          <w:rStyle w:val="default"/>
          <w:rFonts w:cs="FrankRuehl"/>
          <w:rtl/>
        </w:rPr>
      </w:pPr>
    </w:p>
    <w:p w14:paraId="6A15783A" w14:textId="77777777" w:rsidR="0003253F" w:rsidRDefault="0003253F" w:rsidP="00F276F1">
      <w:pPr>
        <w:pStyle w:val="P00"/>
        <w:spacing w:before="72"/>
        <w:ind w:left="0" w:right="1134"/>
        <w:rPr>
          <w:rStyle w:val="default"/>
          <w:rFonts w:cs="FrankRuehl"/>
          <w:rtl/>
        </w:rPr>
      </w:pPr>
    </w:p>
    <w:p w14:paraId="54B23844" w14:textId="77777777" w:rsidR="00A82B58" w:rsidRDefault="00A82B58" w:rsidP="00F276F1">
      <w:pPr>
        <w:pStyle w:val="P00"/>
        <w:spacing w:before="72"/>
        <w:ind w:left="0" w:right="1134"/>
        <w:rPr>
          <w:rStyle w:val="default"/>
          <w:rFonts w:cs="FrankRuehl"/>
          <w:rtl/>
        </w:rPr>
      </w:pPr>
    </w:p>
    <w:p w14:paraId="54255CEC" w14:textId="77777777" w:rsidR="00A82B58" w:rsidRDefault="00A82B58" w:rsidP="00F276F1">
      <w:pPr>
        <w:pStyle w:val="P00"/>
        <w:spacing w:before="72"/>
        <w:ind w:left="0" w:right="1134"/>
        <w:rPr>
          <w:rStyle w:val="default"/>
          <w:rFonts w:cs="FrankRuehl"/>
          <w:rtl/>
        </w:rPr>
      </w:pPr>
    </w:p>
    <w:p w14:paraId="386AA9DE" w14:textId="77777777" w:rsidR="00A82B58" w:rsidRDefault="00A82B58" w:rsidP="00A82B58">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6F038535" w14:textId="77777777" w:rsidR="0003253F" w:rsidRPr="00A82B58" w:rsidRDefault="0003253F" w:rsidP="00A82B58">
      <w:pPr>
        <w:pStyle w:val="P00"/>
        <w:spacing w:before="72"/>
        <w:ind w:left="0" w:right="1134"/>
        <w:jc w:val="center"/>
        <w:rPr>
          <w:rStyle w:val="default"/>
          <w:rFonts w:cs="David"/>
          <w:color w:val="0000FF"/>
          <w:szCs w:val="24"/>
          <w:u w:val="single"/>
          <w:rtl/>
        </w:rPr>
      </w:pPr>
    </w:p>
    <w:sectPr w:rsidR="0003253F" w:rsidRPr="00A82B5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D2D2A" w14:textId="77777777" w:rsidR="003F5603" w:rsidRDefault="003F5603">
      <w:r>
        <w:separator/>
      </w:r>
    </w:p>
  </w:endnote>
  <w:endnote w:type="continuationSeparator" w:id="0">
    <w:p w14:paraId="10EA8CBA" w14:textId="77777777" w:rsidR="003F5603" w:rsidRDefault="003F5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0253"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C3B1047"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0EC63CF"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8AB4"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2B58">
      <w:rPr>
        <w:rFonts w:hAnsi="FrankRuehl" w:cs="FrankRuehl"/>
        <w:noProof/>
        <w:sz w:val="24"/>
        <w:szCs w:val="24"/>
        <w:rtl/>
      </w:rPr>
      <w:t>2</w:t>
    </w:r>
    <w:r>
      <w:rPr>
        <w:rFonts w:hAnsi="FrankRuehl" w:cs="FrankRuehl"/>
        <w:sz w:val="24"/>
        <w:szCs w:val="24"/>
        <w:rtl/>
      </w:rPr>
      <w:fldChar w:fldCharType="end"/>
    </w:r>
  </w:p>
  <w:p w14:paraId="3C340BC9"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B4E32E"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89A7" w14:textId="77777777" w:rsidR="003F5603" w:rsidRDefault="003F5603">
      <w:r>
        <w:separator/>
      </w:r>
    </w:p>
  </w:footnote>
  <w:footnote w:type="continuationSeparator" w:id="0">
    <w:p w14:paraId="46E538AB" w14:textId="77777777" w:rsidR="003F5603" w:rsidRDefault="003F5603">
      <w:r>
        <w:continuationSeparator/>
      </w:r>
    </w:p>
  </w:footnote>
  <w:footnote w:id="1">
    <w:p w14:paraId="46677AEF" w14:textId="77777777" w:rsidR="00301B30" w:rsidRPr="005C7130" w:rsidRDefault="005C7130" w:rsidP="00301B30">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פורסמו </w:t>
      </w:r>
      <w:hyperlink r:id="rId1" w:history="1">
        <w:r w:rsidRPr="00301B30">
          <w:rPr>
            <w:rStyle w:val="Hyperlink"/>
            <w:rFonts w:cs="FrankRuehl" w:hint="cs"/>
            <w:sz w:val="18"/>
            <w:szCs w:val="22"/>
            <w:rtl/>
          </w:rPr>
          <w:t xml:space="preserve">ק"ת תש"ף מס' </w:t>
        </w:r>
        <w:r w:rsidR="00290A59" w:rsidRPr="00301B30">
          <w:rPr>
            <w:rStyle w:val="Hyperlink"/>
            <w:rFonts w:cs="FrankRuehl" w:hint="cs"/>
            <w:sz w:val="18"/>
            <w:szCs w:val="22"/>
            <w:rtl/>
          </w:rPr>
          <w:t>840</w:t>
        </w:r>
        <w:r w:rsidR="00EC5E97" w:rsidRPr="00301B30">
          <w:rPr>
            <w:rStyle w:val="Hyperlink"/>
            <w:rFonts w:cs="FrankRuehl" w:hint="cs"/>
            <w:sz w:val="18"/>
            <w:szCs w:val="22"/>
            <w:rtl/>
          </w:rPr>
          <w:t>8</w:t>
        </w:r>
      </w:hyperlink>
      <w:r>
        <w:rPr>
          <w:rFonts w:cs="FrankRuehl" w:hint="cs"/>
          <w:sz w:val="18"/>
          <w:szCs w:val="22"/>
          <w:rtl/>
        </w:rPr>
        <w:t xml:space="preserve"> מיום </w:t>
      </w:r>
      <w:r w:rsidR="00290A59">
        <w:rPr>
          <w:rFonts w:cs="FrankRuehl" w:hint="cs"/>
          <w:sz w:val="18"/>
          <w:szCs w:val="22"/>
          <w:rtl/>
        </w:rPr>
        <w:t>2</w:t>
      </w:r>
      <w:r w:rsidR="006909A6">
        <w:rPr>
          <w:rFonts w:cs="FrankRuehl" w:hint="cs"/>
          <w:sz w:val="18"/>
          <w:szCs w:val="22"/>
          <w:rtl/>
        </w:rPr>
        <w:t>2</w:t>
      </w:r>
      <w:r>
        <w:rPr>
          <w:rFonts w:cs="FrankRuehl" w:hint="cs"/>
          <w:sz w:val="18"/>
          <w:szCs w:val="22"/>
          <w:rtl/>
        </w:rPr>
        <w:t xml:space="preserve">.3.2020 עמ' </w:t>
      </w:r>
      <w:r w:rsidR="00EC5E97">
        <w:rPr>
          <w:rFonts w:cs="FrankRuehl" w:hint="cs"/>
          <w:sz w:val="18"/>
          <w:szCs w:val="22"/>
          <w:rtl/>
        </w:rPr>
        <w:t>854</w:t>
      </w:r>
      <w:r>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20BFC"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51E2BB08"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2DFEBF"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CC478" w14:textId="77777777" w:rsidR="001759C0" w:rsidRDefault="002778CE">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החלטת</w:t>
    </w:r>
    <w:r w:rsidR="005C7130">
      <w:rPr>
        <w:rFonts w:hAnsi="FrankRuehl" w:cs="FrankRuehl" w:hint="cs"/>
        <w:color w:val="000000"/>
        <w:sz w:val="28"/>
        <w:szCs w:val="28"/>
        <w:rtl/>
      </w:rPr>
      <w:t xml:space="preserve"> שעת חירום (</w:t>
    </w:r>
    <w:r>
      <w:rPr>
        <w:rFonts w:hAnsi="FrankRuehl" w:cs="FrankRuehl" w:hint="cs"/>
        <w:color w:val="000000"/>
        <w:sz w:val="28"/>
        <w:szCs w:val="28"/>
        <w:rtl/>
      </w:rPr>
      <w:t>החלת תקנות שעת חירום בעניין</w:t>
    </w:r>
    <w:r w:rsidR="006909A6">
      <w:rPr>
        <w:rFonts w:hAnsi="FrankRuehl" w:cs="FrankRuehl" w:hint="cs"/>
        <w:color w:val="000000"/>
        <w:sz w:val="28"/>
        <w:szCs w:val="28"/>
        <w:rtl/>
      </w:rPr>
      <w:t xml:space="preserve"> </w:t>
    </w:r>
    <w:r w:rsidR="00290A59">
      <w:rPr>
        <w:rFonts w:hAnsi="FrankRuehl" w:cs="FrankRuehl" w:hint="cs"/>
        <w:color w:val="000000"/>
        <w:sz w:val="28"/>
        <w:szCs w:val="28"/>
        <w:rtl/>
      </w:rPr>
      <w:t>נגיף הקורונה החדש</w:t>
    </w:r>
    <w:r>
      <w:rPr>
        <w:rFonts w:hAnsi="FrankRuehl" w:cs="FrankRuehl" w:hint="cs"/>
        <w:color w:val="000000"/>
        <w:sz w:val="28"/>
        <w:szCs w:val="28"/>
        <w:rtl/>
      </w:rPr>
      <w:t xml:space="preserve"> על ועדת הבחירות המרכזית לכנסת</w:t>
    </w:r>
    <w:r w:rsidR="005C7130">
      <w:rPr>
        <w:rFonts w:hAnsi="FrankRuehl" w:cs="FrankRuehl" w:hint="cs"/>
        <w:color w:val="000000"/>
        <w:sz w:val="28"/>
        <w:szCs w:val="28"/>
        <w:rtl/>
      </w:rPr>
      <w:t>), תש"ף-2020</w:t>
    </w:r>
  </w:p>
  <w:p w14:paraId="4419FD72"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1CCDB0"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3253F"/>
    <w:rsid w:val="000736A3"/>
    <w:rsid w:val="000F6FD5"/>
    <w:rsid w:val="001759C0"/>
    <w:rsid w:val="00213EA4"/>
    <w:rsid w:val="002778CE"/>
    <w:rsid w:val="00282161"/>
    <w:rsid w:val="00290A59"/>
    <w:rsid w:val="002B06AA"/>
    <w:rsid w:val="002B4640"/>
    <w:rsid w:val="002E525D"/>
    <w:rsid w:val="002E56DD"/>
    <w:rsid w:val="002F3A14"/>
    <w:rsid w:val="00301B30"/>
    <w:rsid w:val="003022AD"/>
    <w:rsid w:val="00313CF7"/>
    <w:rsid w:val="003427DF"/>
    <w:rsid w:val="00361A12"/>
    <w:rsid w:val="00381307"/>
    <w:rsid w:val="003F5603"/>
    <w:rsid w:val="00416069"/>
    <w:rsid w:val="00466BE2"/>
    <w:rsid w:val="004811E7"/>
    <w:rsid w:val="004D2184"/>
    <w:rsid w:val="00515E45"/>
    <w:rsid w:val="00553B33"/>
    <w:rsid w:val="005922D2"/>
    <w:rsid w:val="005A403F"/>
    <w:rsid w:val="005C5235"/>
    <w:rsid w:val="005C7130"/>
    <w:rsid w:val="005E263B"/>
    <w:rsid w:val="006001BE"/>
    <w:rsid w:val="00667402"/>
    <w:rsid w:val="00667DD0"/>
    <w:rsid w:val="006845F3"/>
    <w:rsid w:val="006909A6"/>
    <w:rsid w:val="006C4ECE"/>
    <w:rsid w:val="007273CF"/>
    <w:rsid w:val="0074326D"/>
    <w:rsid w:val="007D3B09"/>
    <w:rsid w:val="008816AC"/>
    <w:rsid w:val="00891550"/>
    <w:rsid w:val="008D6551"/>
    <w:rsid w:val="00906BB6"/>
    <w:rsid w:val="009267F0"/>
    <w:rsid w:val="0096362E"/>
    <w:rsid w:val="009724E1"/>
    <w:rsid w:val="009E1E4E"/>
    <w:rsid w:val="00A411F0"/>
    <w:rsid w:val="00A60B11"/>
    <w:rsid w:val="00A82B58"/>
    <w:rsid w:val="00B15DA1"/>
    <w:rsid w:val="00B62CEA"/>
    <w:rsid w:val="00B738B2"/>
    <w:rsid w:val="00B94C64"/>
    <w:rsid w:val="00BF3F8A"/>
    <w:rsid w:val="00C62D2C"/>
    <w:rsid w:val="00C83829"/>
    <w:rsid w:val="00C87C7B"/>
    <w:rsid w:val="00CB25D2"/>
    <w:rsid w:val="00D12635"/>
    <w:rsid w:val="00D262B7"/>
    <w:rsid w:val="00D31A88"/>
    <w:rsid w:val="00D9111E"/>
    <w:rsid w:val="00DD36D8"/>
    <w:rsid w:val="00DE3CEE"/>
    <w:rsid w:val="00E012BE"/>
    <w:rsid w:val="00E261DF"/>
    <w:rsid w:val="00E326C1"/>
    <w:rsid w:val="00E548D9"/>
    <w:rsid w:val="00E754C4"/>
    <w:rsid w:val="00EC5E97"/>
    <w:rsid w:val="00F276F1"/>
    <w:rsid w:val="00FB52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A18E94"/>
  <w15:chartTrackingRefBased/>
  <w15:docId w15:val="{9130C5C0-1FDC-4334-AB7E-CBDE7A5D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4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2297</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7995418</vt:i4>
      </vt:variant>
      <vt:variant>
        <vt:i4>0</vt:i4>
      </vt:variant>
      <vt:variant>
        <vt:i4>0</vt:i4>
      </vt:variant>
      <vt:variant>
        <vt:i4>5</vt:i4>
      </vt:variant>
      <vt:variant>
        <vt:lpwstr>https://www.nevo.co.il/law_word/law06/tak-8408.pdf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החלטת שעת חירום (החלת תקנות שעת חירום בעניין נגיף הקורונה החדש על ועדת הבחירות המרכזית לכנסת), תש"ף-2020</vt:lpwstr>
  </property>
  <property fmtid="{D5CDD505-2E9C-101B-9397-08002B2CF9AE}" pid="5" name="LAWNUMBER">
    <vt:lpwstr>0269</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בחירות</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2">
    <vt:lpwstr/>
  </property>
  <property fmtid="{D5CDD505-2E9C-101B-9397-08002B2CF9AE}" pid="47" name="LINKK3">
    <vt:lpwstr/>
  </property>
  <property fmtid="{D5CDD505-2E9C-101B-9397-08002B2CF9AE}" pid="48" name="LINKK4">
    <vt:lpwstr/>
  </property>
  <property fmtid="{D5CDD505-2E9C-101B-9397-08002B2CF9AE}" pid="49" name="LINKK5">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0">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NOSE13">
    <vt:lpwstr>דיני חוקה</vt:lpwstr>
  </property>
  <property fmtid="{D5CDD505-2E9C-101B-9397-08002B2CF9AE}" pid="61" name="NOSE23">
    <vt:lpwstr>כנסת</vt:lpwstr>
  </property>
  <property fmtid="{D5CDD505-2E9C-101B-9397-08002B2CF9AE}" pid="62" name="LINKK1">
    <vt:lpwstr>https://www.nevo.co.il/law_word/law06/tak-8408.pdf;‎רשומות - תקנות כלליות#פורסמו ק"ת תש"ף מס' 8408 #מיום ‏‏22.3.2020 עמ' 854‏</vt:lpwstr>
  </property>
</Properties>
</file>