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53B" w:rsidRDefault="0095453B">
      <w:pPr>
        <w:pStyle w:val="big-header"/>
        <w:ind w:left="0" w:right="1134"/>
        <w:outlineLvl w:val="0"/>
        <w:rPr>
          <w:rFonts w:cs="FrankRuehl" w:hint="cs"/>
          <w:sz w:val="32"/>
          <w:rtl/>
        </w:rPr>
      </w:pPr>
      <w:r>
        <w:rPr>
          <w:rFonts w:cs="FrankRuehl"/>
          <w:sz w:val="32"/>
          <w:rtl/>
        </w:rPr>
        <w:t>חוק אזורים חופשיים לייצור בישראל, תשנ"ד</w:t>
      </w:r>
      <w:r>
        <w:rPr>
          <w:rFonts w:cs="FrankRuehl" w:hint="cs"/>
          <w:sz w:val="32"/>
          <w:rtl/>
        </w:rPr>
        <w:t>-</w:t>
      </w:r>
      <w:r>
        <w:rPr>
          <w:rFonts w:cs="FrankRuehl"/>
          <w:sz w:val="32"/>
          <w:rtl/>
        </w:rPr>
        <w:t>1994</w:t>
      </w:r>
    </w:p>
    <w:p w:rsidR="002E55BF" w:rsidRDefault="002E55BF" w:rsidP="002E55BF">
      <w:pPr>
        <w:spacing w:line="320" w:lineRule="auto"/>
        <w:jc w:val="left"/>
        <w:rPr>
          <w:rFonts w:cs="FrankRuehl" w:hint="cs"/>
          <w:szCs w:val="26"/>
          <w:rtl/>
        </w:rPr>
      </w:pPr>
    </w:p>
    <w:p w:rsidR="00DE4A76" w:rsidRPr="002E55BF" w:rsidRDefault="00DE4A76" w:rsidP="002E55BF">
      <w:pPr>
        <w:spacing w:line="320" w:lineRule="auto"/>
        <w:jc w:val="left"/>
        <w:rPr>
          <w:rFonts w:cs="FrankRuehl" w:hint="cs"/>
          <w:szCs w:val="26"/>
          <w:rtl/>
        </w:rPr>
      </w:pPr>
    </w:p>
    <w:p w:rsidR="002E55BF" w:rsidRDefault="002E55BF" w:rsidP="002E55BF">
      <w:pPr>
        <w:spacing w:line="320" w:lineRule="auto"/>
        <w:jc w:val="left"/>
        <w:rPr>
          <w:rFonts w:cs="Miriam"/>
          <w:szCs w:val="22"/>
          <w:rtl/>
        </w:rPr>
      </w:pPr>
      <w:r w:rsidRPr="002E55BF">
        <w:rPr>
          <w:rFonts w:cs="Miriam"/>
          <w:szCs w:val="22"/>
          <w:rtl/>
        </w:rPr>
        <w:t>משפט פרטי וכלכלה</w:t>
      </w:r>
      <w:r w:rsidRPr="002E55BF">
        <w:rPr>
          <w:rFonts w:cs="FrankRuehl"/>
          <w:szCs w:val="26"/>
          <w:rtl/>
        </w:rPr>
        <w:t xml:space="preserve"> – מסחר  – סחר – אזורי סחר</w:t>
      </w:r>
    </w:p>
    <w:p w:rsidR="002E55BF" w:rsidRPr="002E55BF" w:rsidRDefault="002E55BF" w:rsidP="002E55BF">
      <w:pPr>
        <w:spacing w:line="320" w:lineRule="auto"/>
        <w:jc w:val="left"/>
        <w:rPr>
          <w:rFonts w:cs="Miriam" w:hint="cs"/>
          <w:szCs w:val="22"/>
          <w:rtl/>
        </w:rPr>
      </w:pPr>
      <w:r w:rsidRPr="002E55BF">
        <w:rPr>
          <w:rFonts w:cs="Miriam"/>
          <w:szCs w:val="22"/>
          <w:rtl/>
        </w:rPr>
        <w:t>מסים</w:t>
      </w:r>
      <w:r w:rsidRPr="002E55BF">
        <w:rPr>
          <w:rFonts w:cs="FrankRuehl"/>
          <w:szCs w:val="26"/>
          <w:rtl/>
        </w:rPr>
        <w:t xml:space="preserve"> – מס הכנסה – הנחות והקלות – ישובים ואזורים שונים</w:t>
      </w:r>
    </w:p>
    <w:p w:rsidR="0095453B" w:rsidRDefault="0095453B">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א': פרשנות</w:t>
            </w:r>
          </w:p>
        </w:tc>
        <w:tc>
          <w:tcPr>
            <w:tcW w:w="567" w:type="dxa"/>
          </w:tcPr>
          <w:p w:rsidR="00841AF1" w:rsidRPr="00841AF1" w:rsidRDefault="00841AF1" w:rsidP="00841AF1">
            <w:pPr>
              <w:spacing w:line="240" w:lineRule="auto"/>
              <w:jc w:val="left"/>
              <w:rPr>
                <w:rStyle w:val="Hyperlink"/>
                <w:rtl/>
              </w:rPr>
            </w:pPr>
            <w:hyperlink w:anchor="med0" w:tooltip="פרק א: פרש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 </w:t>
            </w:r>
          </w:p>
        </w:tc>
        <w:tc>
          <w:tcPr>
            <w:tcW w:w="5669" w:type="dxa"/>
          </w:tcPr>
          <w:p w:rsidR="00841AF1" w:rsidRPr="00841AF1" w:rsidRDefault="00841AF1" w:rsidP="00841AF1">
            <w:pPr>
              <w:spacing w:line="240" w:lineRule="auto"/>
              <w:jc w:val="left"/>
              <w:rPr>
                <w:rFonts w:cs="Frankruhel"/>
                <w:sz w:val="24"/>
                <w:rtl/>
              </w:rPr>
            </w:pPr>
            <w:r>
              <w:rPr>
                <w:sz w:val="24"/>
                <w:rtl/>
              </w:rPr>
              <w:t>מטרות החוק</w:t>
            </w:r>
          </w:p>
        </w:tc>
        <w:tc>
          <w:tcPr>
            <w:tcW w:w="567" w:type="dxa"/>
          </w:tcPr>
          <w:p w:rsidR="00841AF1" w:rsidRPr="00841AF1" w:rsidRDefault="00841AF1" w:rsidP="00841AF1">
            <w:pPr>
              <w:spacing w:line="240" w:lineRule="auto"/>
              <w:jc w:val="left"/>
              <w:rPr>
                <w:rStyle w:val="Hyperlink"/>
                <w:rtl/>
              </w:rPr>
            </w:pPr>
            <w:hyperlink w:anchor="Seif1" w:tooltip="מטרות החוק"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 </w:t>
            </w:r>
          </w:p>
        </w:tc>
        <w:tc>
          <w:tcPr>
            <w:tcW w:w="5669" w:type="dxa"/>
          </w:tcPr>
          <w:p w:rsidR="00841AF1" w:rsidRPr="00841AF1" w:rsidRDefault="00841AF1" w:rsidP="00841AF1">
            <w:pPr>
              <w:spacing w:line="240" w:lineRule="auto"/>
              <w:jc w:val="left"/>
              <w:rPr>
                <w:rFonts w:cs="Frankruhel"/>
                <w:sz w:val="24"/>
                <w:rtl/>
              </w:rPr>
            </w:pPr>
            <w:r>
              <w:rPr>
                <w:sz w:val="24"/>
                <w:rtl/>
              </w:rPr>
              <w:t>הגדרות</w:t>
            </w:r>
          </w:p>
        </w:tc>
        <w:tc>
          <w:tcPr>
            <w:tcW w:w="567" w:type="dxa"/>
          </w:tcPr>
          <w:p w:rsidR="00841AF1" w:rsidRPr="00841AF1" w:rsidRDefault="00841AF1" w:rsidP="00841AF1">
            <w:pPr>
              <w:spacing w:line="240" w:lineRule="auto"/>
              <w:jc w:val="left"/>
              <w:rPr>
                <w:rStyle w:val="Hyperlink"/>
                <w:rtl/>
              </w:rPr>
            </w:pPr>
            <w:hyperlink w:anchor="Seif2" w:tooltip="הגדר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ב': מועצת האזורים החופשיים</w:t>
            </w:r>
          </w:p>
        </w:tc>
        <w:tc>
          <w:tcPr>
            <w:tcW w:w="567" w:type="dxa"/>
          </w:tcPr>
          <w:p w:rsidR="00841AF1" w:rsidRPr="00841AF1" w:rsidRDefault="00841AF1" w:rsidP="00841AF1">
            <w:pPr>
              <w:spacing w:line="240" w:lineRule="auto"/>
              <w:jc w:val="left"/>
              <w:rPr>
                <w:rStyle w:val="Hyperlink"/>
                <w:rtl/>
              </w:rPr>
            </w:pPr>
            <w:hyperlink w:anchor="med1" w:tooltip="פרק ב: מועצת האזורים החופשי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 </w:t>
            </w:r>
          </w:p>
        </w:tc>
        <w:tc>
          <w:tcPr>
            <w:tcW w:w="5669" w:type="dxa"/>
          </w:tcPr>
          <w:p w:rsidR="00841AF1" w:rsidRPr="00841AF1" w:rsidRDefault="00841AF1" w:rsidP="00841AF1">
            <w:pPr>
              <w:spacing w:line="240" w:lineRule="auto"/>
              <w:jc w:val="left"/>
              <w:rPr>
                <w:rFonts w:cs="Frankruhel"/>
                <w:sz w:val="24"/>
                <w:rtl/>
              </w:rPr>
            </w:pPr>
            <w:r>
              <w:rPr>
                <w:sz w:val="24"/>
                <w:rtl/>
              </w:rPr>
              <w:t>הקמת המועצה</w:t>
            </w:r>
          </w:p>
        </w:tc>
        <w:tc>
          <w:tcPr>
            <w:tcW w:w="567" w:type="dxa"/>
          </w:tcPr>
          <w:p w:rsidR="00841AF1" w:rsidRPr="00841AF1" w:rsidRDefault="00841AF1" w:rsidP="00841AF1">
            <w:pPr>
              <w:spacing w:line="240" w:lineRule="auto"/>
              <w:jc w:val="left"/>
              <w:rPr>
                <w:rStyle w:val="Hyperlink"/>
                <w:rtl/>
              </w:rPr>
            </w:pPr>
            <w:hyperlink w:anchor="Seif3" w:tooltip="הקמת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 </w:t>
            </w:r>
          </w:p>
        </w:tc>
        <w:tc>
          <w:tcPr>
            <w:tcW w:w="5669" w:type="dxa"/>
          </w:tcPr>
          <w:p w:rsidR="00841AF1" w:rsidRPr="00841AF1" w:rsidRDefault="00841AF1" w:rsidP="00841AF1">
            <w:pPr>
              <w:spacing w:line="240" w:lineRule="auto"/>
              <w:jc w:val="left"/>
              <w:rPr>
                <w:rFonts w:cs="Frankruhel"/>
                <w:sz w:val="24"/>
                <w:rtl/>
              </w:rPr>
            </w:pPr>
            <w:r>
              <w:rPr>
                <w:sz w:val="24"/>
                <w:rtl/>
              </w:rPr>
              <w:t>תפקידי המועצה וסמכויותיה</w:t>
            </w:r>
          </w:p>
        </w:tc>
        <w:tc>
          <w:tcPr>
            <w:tcW w:w="567" w:type="dxa"/>
          </w:tcPr>
          <w:p w:rsidR="00841AF1" w:rsidRPr="00841AF1" w:rsidRDefault="00841AF1" w:rsidP="00841AF1">
            <w:pPr>
              <w:spacing w:line="240" w:lineRule="auto"/>
              <w:jc w:val="left"/>
              <w:rPr>
                <w:rStyle w:val="Hyperlink"/>
                <w:rtl/>
              </w:rPr>
            </w:pPr>
            <w:hyperlink w:anchor="Seif4" w:tooltip="תפקידי המועצה וסמכויותי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 </w:t>
            </w:r>
          </w:p>
        </w:tc>
        <w:tc>
          <w:tcPr>
            <w:tcW w:w="5669" w:type="dxa"/>
          </w:tcPr>
          <w:p w:rsidR="00841AF1" w:rsidRPr="00841AF1" w:rsidRDefault="00841AF1" w:rsidP="00841AF1">
            <w:pPr>
              <w:spacing w:line="240" w:lineRule="auto"/>
              <w:jc w:val="left"/>
              <w:rPr>
                <w:rFonts w:cs="Frankruhel"/>
                <w:sz w:val="24"/>
                <w:rtl/>
              </w:rPr>
            </w:pPr>
            <w:r>
              <w:rPr>
                <w:sz w:val="24"/>
                <w:rtl/>
              </w:rPr>
              <w:t>הרכב המועצה</w:t>
            </w:r>
          </w:p>
        </w:tc>
        <w:tc>
          <w:tcPr>
            <w:tcW w:w="567" w:type="dxa"/>
          </w:tcPr>
          <w:p w:rsidR="00841AF1" w:rsidRPr="00841AF1" w:rsidRDefault="00841AF1" w:rsidP="00841AF1">
            <w:pPr>
              <w:spacing w:line="240" w:lineRule="auto"/>
              <w:jc w:val="left"/>
              <w:rPr>
                <w:rStyle w:val="Hyperlink"/>
                <w:rtl/>
              </w:rPr>
            </w:pPr>
            <w:hyperlink w:anchor="Seif5" w:tooltip="הרכב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5א </w:t>
            </w:r>
          </w:p>
        </w:tc>
        <w:tc>
          <w:tcPr>
            <w:tcW w:w="5669" w:type="dxa"/>
          </w:tcPr>
          <w:p w:rsidR="00841AF1" w:rsidRPr="00841AF1" w:rsidRDefault="00841AF1" w:rsidP="00841AF1">
            <w:pPr>
              <w:spacing w:line="240" w:lineRule="auto"/>
              <w:jc w:val="left"/>
              <w:rPr>
                <w:rFonts w:cs="Frankruhel"/>
                <w:sz w:val="24"/>
                <w:rtl/>
              </w:rPr>
            </w:pPr>
            <w:r>
              <w:rPr>
                <w:sz w:val="24"/>
                <w:rtl/>
              </w:rPr>
              <w:t>הועד הציבורי</w:t>
            </w:r>
          </w:p>
        </w:tc>
        <w:tc>
          <w:tcPr>
            <w:tcW w:w="567" w:type="dxa"/>
          </w:tcPr>
          <w:p w:rsidR="00841AF1" w:rsidRPr="00841AF1" w:rsidRDefault="00841AF1" w:rsidP="00841AF1">
            <w:pPr>
              <w:spacing w:line="240" w:lineRule="auto"/>
              <w:jc w:val="left"/>
              <w:rPr>
                <w:rStyle w:val="Hyperlink"/>
                <w:rtl/>
              </w:rPr>
            </w:pPr>
            <w:hyperlink w:anchor="Seif6" w:tooltip="הועד הציבור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 </w:t>
            </w:r>
          </w:p>
        </w:tc>
        <w:tc>
          <w:tcPr>
            <w:tcW w:w="5669" w:type="dxa"/>
          </w:tcPr>
          <w:p w:rsidR="00841AF1" w:rsidRPr="00841AF1" w:rsidRDefault="00841AF1" w:rsidP="00841AF1">
            <w:pPr>
              <w:spacing w:line="240" w:lineRule="auto"/>
              <w:jc w:val="left"/>
              <w:rPr>
                <w:rFonts w:cs="Frankruhel"/>
                <w:sz w:val="24"/>
                <w:rtl/>
              </w:rPr>
            </w:pPr>
            <w:r>
              <w:rPr>
                <w:sz w:val="24"/>
                <w:rtl/>
              </w:rPr>
              <w:t>יושב ראש המועצה</w:t>
            </w:r>
          </w:p>
        </w:tc>
        <w:tc>
          <w:tcPr>
            <w:tcW w:w="567" w:type="dxa"/>
          </w:tcPr>
          <w:p w:rsidR="00841AF1" w:rsidRPr="00841AF1" w:rsidRDefault="00841AF1" w:rsidP="00841AF1">
            <w:pPr>
              <w:spacing w:line="240" w:lineRule="auto"/>
              <w:jc w:val="left"/>
              <w:rPr>
                <w:rStyle w:val="Hyperlink"/>
                <w:rtl/>
              </w:rPr>
            </w:pPr>
            <w:hyperlink w:anchor="Seif7" w:tooltip="יושב ראש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7 </w:t>
            </w:r>
          </w:p>
        </w:tc>
        <w:tc>
          <w:tcPr>
            <w:tcW w:w="5669" w:type="dxa"/>
          </w:tcPr>
          <w:p w:rsidR="00841AF1" w:rsidRPr="00841AF1" w:rsidRDefault="00841AF1" w:rsidP="00841AF1">
            <w:pPr>
              <w:spacing w:line="240" w:lineRule="auto"/>
              <w:jc w:val="left"/>
              <w:rPr>
                <w:rFonts w:cs="Frankruhel"/>
                <w:sz w:val="24"/>
                <w:rtl/>
              </w:rPr>
            </w:pPr>
            <w:r>
              <w:rPr>
                <w:sz w:val="24"/>
                <w:rtl/>
              </w:rPr>
              <w:t>תקופת כהונה</w:t>
            </w:r>
          </w:p>
        </w:tc>
        <w:tc>
          <w:tcPr>
            <w:tcW w:w="567" w:type="dxa"/>
          </w:tcPr>
          <w:p w:rsidR="00841AF1" w:rsidRPr="00841AF1" w:rsidRDefault="00841AF1" w:rsidP="00841AF1">
            <w:pPr>
              <w:spacing w:line="240" w:lineRule="auto"/>
              <w:jc w:val="left"/>
              <w:rPr>
                <w:rStyle w:val="Hyperlink"/>
                <w:rtl/>
              </w:rPr>
            </w:pPr>
            <w:hyperlink w:anchor="Seif8" w:tooltip="תקופת כהונ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8 </w:t>
            </w:r>
          </w:p>
        </w:tc>
        <w:tc>
          <w:tcPr>
            <w:tcW w:w="5669" w:type="dxa"/>
          </w:tcPr>
          <w:p w:rsidR="00841AF1" w:rsidRPr="00841AF1" w:rsidRDefault="00841AF1" w:rsidP="00841AF1">
            <w:pPr>
              <w:spacing w:line="240" w:lineRule="auto"/>
              <w:jc w:val="left"/>
              <w:rPr>
                <w:rFonts w:cs="Frankruhel"/>
                <w:sz w:val="24"/>
                <w:rtl/>
              </w:rPr>
            </w:pPr>
            <w:r>
              <w:rPr>
                <w:sz w:val="24"/>
                <w:rtl/>
              </w:rPr>
              <w:t>פקיעת כהונה</w:t>
            </w:r>
          </w:p>
        </w:tc>
        <w:tc>
          <w:tcPr>
            <w:tcW w:w="567" w:type="dxa"/>
          </w:tcPr>
          <w:p w:rsidR="00841AF1" w:rsidRPr="00841AF1" w:rsidRDefault="00841AF1" w:rsidP="00841AF1">
            <w:pPr>
              <w:spacing w:line="240" w:lineRule="auto"/>
              <w:jc w:val="left"/>
              <w:rPr>
                <w:rStyle w:val="Hyperlink"/>
                <w:rtl/>
              </w:rPr>
            </w:pPr>
            <w:hyperlink w:anchor="Seif9" w:tooltip="פקיעת כהונ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9 </w:t>
            </w:r>
          </w:p>
        </w:tc>
        <w:tc>
          <w:tcPr>
            <w:tcW w:w="5669" w:type="dxa"/>
          </w:tcPr>
          <w:p w:rsidR="00841AF1" w:rsidRPr="00841AF1" w:rsidRDefault="00841AF1" w:rsidP="00841AF1">
            <w:pPr>
              <w:spacing w:line="240" w:lineRule="auto"/>
              <w:jc w:val="left"/>
              <w:rPr>
                <w:rFonts w:cs="Frankruhel"/>
                <w:sz w:val="24"/>
                <w:rtl/>
              </w:rPr>
            </w:pPr>
            <w:r>
              <w:rPr>
                <w:sz w:val="24"/>
                <w:rtl/>
              </w:rPr>
              <w:t>תנאי כשירות והגבלה לאחר סיום הכהונה</w:t>
            </w:r>
          </w:p>
        </w:tc>
        <w:tc>
          <w:tcPr>
            <w:tcW w:w="567" w:type="dxa"/>
          </w:tcPr>
          <w:p w:rsidR="00841AF1" w:rsidRPr="00841AF1" w:rsidRDefault="00841AF1" w:rsidP="00841AF1">
            <w:pPr>
              <w:spacing w:line="240" w:lineRule="auto"/>
              <w:jc w:val="left"/>
              <w:rPr>
                <w:rStyle w:val="Hyperlink"/>
                <w:rtl/>
              </w:rPr>
            </w:pPr>
            <w:hyperlink w:anchor="Seif10" w:tooltip="תנאי כשירות והגבלה לאחר סיום הכהונ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9א </w:t>
            </w:r>
          </w:p>
        </w:tc>
        <w:tc>
          <w:tcPr>
            <w:tcW w:w="5669" w:type="dxa"/>
          </w:tcPr>
          <w:p w:rsidR="00841AF1" w:rsidRPr="00841AF1" w:rsidRDefault="00841AF1" w:rsidP="00841AF1">
            <w:pPr>
              <w:spacing w:line="240" w:lineRule="auto"/>
              <w:jc w:val="left"/>
              <w:rPr>
                <w:rFonts w:cs="Frankruhel"/>
                <w:sz w:val="24"/>
                <w:rtl/>
              </w:rPr>
            </w:pPr>
            <w:r>
              <w:rPr>
                <w:sz w:val="24"/>
                <w:rtl/>
              </w:rPr>
              <w:t>פיזור המועצה</w:t>
            </w:r>
          </w:p>
        </w:tc>
        <w:tc>
          <w:tcPr>
            <w:tcW w:w="567" w:type="dxa"/>
          </w:tcPr>
          <w:p w:rsidR="00841AF1" w:rsidRPr="00841AF1" w:rsidRDefault="00841AF1" w:rsidP="00841AF1">
            <w:pPr>
              <w:spacing w:line="240" w:lineRule="auto"/>
              <w:jc w:val="left"/>
              <w:rPr>
                <w:rStyle w:val="Hyperlink"/>
                <w:rtl/>
              </w:rPr>
            </w:pPr>
            <w:hyperlink w:anchor="Seif11" w:tooltip="פיזור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10 </w:t>
            </w:r>
          </w:p>
        </w:tc>
        <w:tc>
          <w:tcPr>
            <w:tcW w:w="5669" w:type="dxa"/>
          </w:tcPr>
          <w:p w:rsidR="00841AF1" w:rsidRPr="00841AF1" w:rsidRDefault="00841AF1" w:rsidP="00841AF1">
            <w:pPr>
              <w:spacing w:line="240" w:lineRule="auto"/>
              <w:jc w:val="left"/>
              <w:rPr>
                <w:rFonts w:cs="Frankruhel"/>
                <w:sz w:val="24"/>
                <w:rtl/>
              </w:rPr>
            </w:pPr>
            <w:r>
              <w:rPr>
                <w:sz w:val="24"/>
                <w:rtl/>
              </w:rPr>
              <w:t>חובת גילוי ואיסור התקשרות</w:t>
            </w:r>
          </w:p>
        </w:tc>
        <w:tc>
          <w:tcPr>
            <w:tcW w:w="567" w:type="dxa"/>
          </w:tcPr>
          <w:p w:rsidR="00841AF1" w:rsidRPr="00841AF1" w:rsidRDefault="00841AF1" w:rsidP="00841AF1">
            <w:pPr>
              <w:spacing w:line="240" w:lineRule="auto"/>
              <w:jc w:val="left"/>
              <w:rPr>
                <w:rStyle w:val="Hyperlink"/>
                <w:rtl/>
              </w:rPr>
            </w:pPr>
            <w:hyperlink w:anchor="Seif12" w:tooltip="חובת גילוי ואיסור התקשר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11 </w:t>
            </w:r>
          </w:p>
        </w:tc>
        <w:tc>
          <w:tcPr>
            <w:tcW w:w="5669" w:type="dxa"/>
          </w:tcPr>
          <w:p w:rsidR="00841AF1" w:rsidRPr="00841AF1" w:rsidRDefault="00841AF1" w:rsidP="00841AF1">
            <w:pPr>
              <w:spacing w:line="240" w:lineRule="auto"/>
              <w:jc w:val="left"/>
              <w:rPr>
                <w:rFonts w:cs="Frankruhel"/>
                <w:sz w:val="24"/>
                <w:rtl/>
              </w:rPr>
            </w:pPr>
            <w:r>
              <w:rPr>
                <w:sz w:val="24"/>
                <w:rtl/>
              </w:rPr>
              <w:t>נוהל עבודת המועצה</w:t>
            </w:r>
          </w:p>
        </w:tc>
        <w:tc>
          <w:tcPr>
            <w:tcW w:w="567" w:type="dxa"/>
          </w:tcPr>
          <w:p w:rsidR="00841AF1" w:rsidRPr="00841AF1" w:rsidRDefault="00841AF1" w:rsidP="00841AF1">
            <w:pPr>
              <w:spacing w:line="240" w:lineRule="auto"/>
              <w:jc w:val="left"/>
              <w:rPr>
                <w:rStyle w:val="Hyperlink"/>
                <w:rtl/>
              </w:rPr>
            </w:pPr>
            <w:hyperlink w:anchor="Seif13" w:tooltip="נוהל עבודת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12 </w:t>
            </w:r>
          </w:p>
        </w:tc>
        <w:tc>
          <w:tcPr>
            <w:tcW w:w="5669" w:type="dxa"/>
          </w:tcPr>
          <w:p w:rsidR="00841AF1" w:rsidRPr="00841AF1" w:rsidRDefault="00841AF1" w:rsidP="00841AF1">
            <w:pPr>
              <w:spacing w:line="240" w:lineRule="auto"/>
              <w:jc w:val="left"/>
              <w:rPr>
                <w:rFonts w:cs="Frankruhel"/>
                <w:sz w:val="24"/>
                <w:rtl/>
              </w:rPr>
            </w:pPr>
            <w:r>
              <w:rPr>
                <w:sz w:val="24"/>
                <w:rtl/>
              </w:rPr>
              <w:t>תקציב המועצה ומקורות המימון</w:t>
            </w:r>
          </w:p>
        </w:tc>
        <w:tc>
          <w:tcPr>
            <w:tcW w:w="567" w:type="dxa"/>
          </w:tcPr>
          <w:p w:rsidR="00841AF1" w:rsidRPr="00841AF1" w:rsidRDefault="00841AF1" w:rsidP="00841AF1">
            <w:pPr>
              <w:spacing w:line="240" w:lineRule="auto"/>
              <w:jc w:val="left"/>
              <w:rPr>
                <w:rStyle w:val="Hyperlink"/>
                <w:rtl/>
              </w:rPr>
            </w:pPr>
            <w:hyperlink w:anchor="Seif14" w:tooltip="תקציב המועצה ומקורות המימ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ג': נציגים מוסמכים באזור</w:t>
            </w:r>
          </w:p>
        </w:tc>
        <w:tc>
          <w:tcPr>
            <w:tcW w:w="567" w:type="dxa"/>
          </w:tcPr>
          <w:p w:rsidR="00841AF1" w:rsidRPr="00841AF1" w:rsidRDefault="00841AF1" w:rsidP="00841AF1">
            <w:pPr>
              <w:spacing w:line="240" w:lineRule="auto"/>
              <w:jc w:val="left"/>
              <w:rPr>
                <w:rStyle w:val="Hyperlink"/>
                <w:rtl/>
              </w:rPr>
            </w:pPr>
            <w:hyperlink w:anchor="med2" w:tooltip="פרק ג: נציגים מוסמכים באז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13 </w:t>
            </w:r>
          </w:p>
        </w:tc>
        <w:tc>
          <w:tcPr>
            <w:tcW w:w="5669" w:type="dxa"/>
          </w:tcPr>
          <w:p w:rsidR="00841AF1" w:rsidRPr="00841AF1" w:rsidRDefault="00841AF1" w:rsidP="00841AF1">
            <w:pPr>
              <w:spacing w:line="240" w:lineRule="auto"/>
              <w:jc w:val="left"/>
              <w:rPr>
                <w:rFonts w:cs="Frankruhel"/>
                <w:sz w:val="24"/>
                <w:rtl/>
              </w:rPr>
            </w:pPr>
            <w:r>
              <w:rPr>
                <w:sz w:val="24"/>
                <w:rtl/>
              </w:rPr>
              <w:t>קביעת נציגים מוסמכים</w:t>
            </w:r>
          </w:p>
        </w:tc>
        <w:tc>
          <w:tcPr>
            <w:tcW w:w="567" w:type="dxa"/>
          </w:tcPr>
          <w:p w:rsidR="00841AF1" w:rsidRPr="00841AF1" w:rsidRDefault="00841AF1" w:rsidP="00841AF1">
            <w:pPr>
              <w:spacing w:line="240" w:lineRule="auto"/>
              <w:jc w:val="left"/>
              <w:rPr>
                <w:rStyle w:val="Hyperlink"/>
                <w:rtl/>
              </w:rPr>
            </w:pPr>
            <w:hyperlink w:anchor="Seif15" w:tooltip="קביעת נציגים מוסמכ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14 </w:t>
            </w:r>
          </w:p>
        </w:tc>
        <w:tc>
          <w:tcPr>
            <w:tcW w:w="5669" w:type="dxa"/>
          </w:tcPr>
          <w:p w:rsidR="00841AF1" w:rsidRPr="00841AF1" w:rsidRDefault="00841AF1" w:rsidP="00841AF1">
            <w:pPr>
              <w:spacing w:line="240" w:lineRule="auto"/>
              <w:jc w:val="left"/>
              <w:rPr>
                <w:rFonts w:cs="Frankruhel"/>
                <w:sz w:val="24"/>
                <w:rtl/>
              </w:rPr>
            </w:pPr>
            <w:r>
              <w:rPr>
                <w:sz w:val="24"/>
                <w:rtl/>
              </w:rPr>
              <w:t>מעמד הנציג המוסמך וסמכויותיו</w:t>
            </w:r>
          </w:p>
        </w:tc>
        <w:tc>
          <w:tcPr>
            <w:tcW w:w="567" w:type="dxa"/>
          </w:tcPr>
          <w:p w:rsidR="00841AF1" w:rsidRPr="00841AF1" w:rsidRDefault="00841AF1" w:rsidP="00841AF1">
            <w:pPr>
              <w:spacing w:line="240" w:lineRule="auto"/>
              <w:jc w:val="left"/>
              <w:rPr>
                <w:rStyle w:val="Hyperlink"/>
                <w:rtl/>
              </w:rPr>
            </w:pPr>
            <w:hyperlink w:anchor="Seif16" w:tooltip="מעמד הנציג המוסמך וסמכויותיו"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15 </w:t>
            </w:r>
          </w:p>
        </w:tc>
        <w:tc>
          <w:tcPr>
            <w:tcW w:w="5669" w:type="dxa"/>
          </w:tcPr>
          <w:p w:rsidR="00841AF1" w:rsidRPr="00841AF1" w:rsidRDefault="00841AF1" w:rsidP="00841AF1">
            <w:pPr>
              <w:spacing w:line="240" w:lineRule="auto"/>
              <w:jc w:val="left"/>
              <w:rPr>
                <w:rFonts w:cs="Frankruhel"/>
                <w:sz w:val="24"/>
                <w:rtl/>
              </w:rPr>
            </w:pPr>
            <w:r>
              <w:rPr>
                <w:sz w:val="24"/>
                <w:rtl/>
              </w:rPr>
              <w:t>החלטות הנציג המוסמך או הגורם המוסמך</w:t>
            </w:r>
          </w:p>
        </w:tc>
        <w:tc>
          <w:tcPr>
            <w:tcW w:w="567" w:type="dxa"/>
          </w:tcPr>
          <w:p w:rsidR="00841AF1" w:rsidRPr="00841AF1" w:rsidRDefault="00841AF1" w:rsidP="00841AF1">
            <w:pPr>
              <w:spacing w:line="240" w:lineRule="auto"/>
              <w:jc w:val="left"/>
              <w:rPr>
                <w:rStyle w:val="Hyperlink"/>
                <w:rtl/>
              </w:rPr>
            </w:pPr>
            <w:hyperlink w:anchor="Seif17" w:tooltip="החלטות הנציג המוסמך או הגורם המוסמך"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16 </w:t>
            </w:r>
          </w:p>
        </w:tc>
        <w:tc>
          <w:tcPr>
            <w:tcW w:w="5669" w:type="dxa"/>
          </w:tcPr>
          <w:p w:rsidR="00841AF1" w:rsidRPr="00841AF1" w:rsidRDefault="00841AF1" w:rsidP="00841AF1">
            <w:pPr>
              <w:spacing w:line="240" w:lineRule="auto"/>
              <w:jc w:val="left"/>
              <w:rPr>
                <w:rFonts w:cs="Frankruhel"/>
                <w:sz w:val="24"/>
                <w:rtl/>
              </w:rPr>
            </w:pPr>
            <w:r>
              <w:rPr>
                <w:sz w:val="24"/>
                <w:rtl/>
              </w:rPr>
              <w:t>ערר</w:t>
            </w:r>
          </w:p>
        </w:tc>
        <w:tc>
          <w:tcPr>
            <w:tcW w:w="567" w:type="dxa"/>
          </w:tcPr>
          <w:p w:rsidR="00841AF1" w:rsidRPr="00841AF1" w:rsidRDefault="00841AF1" w:rsidP="00841AF1">
            <w:pPr>
              <w:spacing w:line="240" w:lineRule="auto"/>
              <w:jc w:val="left"/>
              <w:rPr>
                <w:rStyle w:val="Hyperlink"/>
                <w:rtl/>
              </w:rPr>
            </w:pPr>
            <w:hyperlink w:anchor="Seif18" w:tooltip="ער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17 </w:t>
            </w:r>
          </w:p>
        </w:tc>
        <w:tc>
          <w:tcPr>
            <w:tcW w:w="5669" w:type="dxa"/>
          </w:tcPr>
          <w:p w:rsidR="00841AF1" w:rsidRPr="00841AF1" w:rsidRDefault="00841AF1" w:rsidP="00841AF1">
            <w:pPr>
              <w:spacing w:line="240" w:lineRule="auto"/>
              <w:jc w:val="left"/>
              <w:rPr>
                <w:rFonts w:cs="Frankruhel"/>
                <w:sz w:val="24"/>
                <w:rtl/>
              </w:rPr>
            </w:pPr>
            <w:r>
              <w:rPr>
                <w:sz w:val="24"/>
                <w:rtl/>
              </w:rPr>
              <w:t>מימון הנציגים המוסמכים</w:t>
            </w:r>
          </w:p>
        </w:tc>
        <w:tc>
          <w:tcPr>
            <w:tcW w:w="567" w:type="dxa"/>
          </w:tcPr>
          <w:p w:rsidR="00841AF1" w:rsidRPr="00841AF1" w:rsidRDefault="00841AF1" w:rsidP="00841AF1">
            <w:pPr>
              <w:spacing w:line="240" w:lineRule="auto"/>
              <w:jc w:val="left"/>
              <w:rPr>
                <w:rStyle w:val="Hyperlink"/>
                <w:rtl/>
              </w:rPr>
            </w:pPr>
            <w:hyperlink w:anchor="Seif19" w:tooltip="מימון הנציגים המוסמכ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ד': קביעת אזור חופשי</w:t>
            </w:r>
          </w:p>
        </w:tc>
        <w:tc>
          <w:tcPr>
            <w:tcW w:w="567" w:type="dxa"/>
          </w:tcPr>
          <w:p w:rsidR="00841AF1" w:rsidRPr="00841AF1" w:rsidRDefault="00841AF1" w:rsidP="00841AF1">
            <w:pPr>
              <w:spacing w:line="240" w:lineRule="auto"/>
              <w:jc w:val="left"/>
              <w:rPr>
                <w:rStyle w:val="Hyperlink"/>
                <w:rtl/>
              </w:rPr>
            </w:pPr>
            <w:hyperlink w:anchor="med3" w:tooltip="פרק ד: קביעת אזור 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18 </w:t>
            </w:r>
          </w:p>
        </w:tc>
        <w:tc>
          <w:tcPr>
            <w:tcW w:w="5669" w:type="dxa"/>
          </w:tcPr>
          <w:p w:rsidR="00841AF1" w:rsidRPr="00841AF1" w:rsidRDefault="00841AF1" w:rsidP="00841AF1">
            <w:pPr>
              <w:spacing w:line="240" w:lineRule="auto"/>
              <w:jc w:val="left"/>
              <w:rPr>
                <w:rFonts w:cs="Frankruhel"/>
                <w:sz w:val="24"/>
                <w:rtl/>
              </w:rPr>
            </w:pPr>
            <w:r>
              <w:rPr>
                <w:sz w:val="24"/>
                <w:rtl/>
              </w:rPr>
              <w:t>איתור שטחים לאזור חופשי</w:t>
            </w:r>
          </w:p>
        </w:tc>
        <w:tc>
          <w:tcPr>
            <w:tcW w:w="567" w:type="dxa"/>
          </w:tcPr>
          <w:p w:rsidR="00841AF1" w:rsidRPr="00841AF1" w:rsidRDefault="00841AF1" w:rsidP="00841AF1">
            <w:pPr>
              <w:spacing w:line="240" w:lineRule="auto"/>
              <w:jc w:val="left"/>
              <w:rPr>
                <w:rStyle w:val="Hyperlink"/>
                <w:rtl/>
              </w:rPr>
            </w:pPr>
            <w:hyperlink w:anchor="Seif20" w:tooltip="איתור שטחים לאזור 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19 </w:t>
            </w:r>
          </w:p>
        </w:tc>
        <w:tc>
          <w:tcPr>
            <w:tcW w:w="5669" w:type="dxa"/>
          </w:tcPr>
          <w:p w:rsidR="00841AF1" w:rsidRPr="00841AF1" w:rsidRDefault="00841AF1" w:rsidP="00841AF1">
            <w:pPr>
              <w:spacing w:line="240" w:lineRule="auto"/>
              <w:jc w:val="left"/>
              <w:rPr>
                <w:rFonts w:cs="Frankruhel"/>
                <w:sz w:val="24"/>
                <w:rtl/>
              </w:rPr>
            </w:pPr>
            <w:r>
              <w:rPr>
                <w:sz w:val="24"/>
                <w:rtl/>
              </w:rPr>
              <w:t>קביעת אזור חופשי</w:t>
            </w:r>
          </w:p>
        </w:tc>
        <w:tc>
          <w:tcPr>
            <w:tcW w:w="567" w:type="dxa"/>
          </w:tcPr>
          <w:p w:rsidR="00841AF1" w:rsidRPr="00841AF1" w:rsidRDefault="00841AF1" w:rsidP="00841AF1">
            <w:pPr>
              <w:spacing w:line="240" w:lineRule="auto"/>
              <w:jc w:val="left"/>
              <w:rPr>
                <w:rStyle w:val="Hyperlink"/>
                <w:rtl/>
              </w:rPr>
            </w:pPr>
            <w:hyperlink w:anchor="Seif21" w:tooltip="קביעת אזור 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ה': בעלי זכיון</w:t>
            </w:r>
          </w:p>
        </w:tc>
        <w:tc>
          <w:tcPr>
            <w:tcW w:w="567" w:type="dxa"/>
          </w:tcPr>
          <w:p w:rsidR="00841AF1" w:rsidRPr="00841AF1" w:rsidRDefault="00841AF1" w:rsidP="00841AF1">
            <w:pPr>
              <w:spacing w:line="240" w:lineRule="auto"/>
              <w:jc w:val="left"/>
              <w:rPr>
                <w:rStyle w:val="Hyperlink"/>
                <w:rtl/>
              </w:rPr>
            </w:pPr>
            <w:hyperlink w:anchor="med4" w:tooltip="פרק ה: בעלי 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20 </w:t>
            </w:r>
          </w:p>
        </w:tc>
        <w:tc>
          <w:tcPr>
            <w:tcW w:w="5669" w:type="dxa"/>
          </w:tcPr>
          <w:p w:rsidR="00841AF1" w:rsidRPr="00841AF1" w:rsidRDefault="00841AF1" w:rsidP="00841AF1">
            <w:pPr>
              <w:spacing w:line="240" w:lineRule="auto"/>
              <w:jc w:val="left"/>
              <w:rPr>
                <w:rFonts w:cs="Frankruhel"/>
                <w:sz w:val="24"/>
                <w:rtl/>
              </w:rPr>
            </w:pPr>
            <w:r>
              <w:rPr>
                <w:sz w:val="24"/>
                <w:rtl/>
              </w:rPr>
              <w:t>ועדת מכרזים</w:t>
            </w:r>
          </w:p>
        </w:tc>
        <w:tc>
          <w:tcPr>
            <w:tcW w:w="567" w:type="dxa"/>
          </w:tcPr>
          <w:p w:rsidR="00841AF1" w:rsidRPr="00841AF1" w:rsidRDefault="00841AF1" w:rsidP="00841AF1">
            <w:pPr>
              <w:spacing w:line="240" w:lineRule="auto"/>
              <w:jc w:val="left"/>
              <w:rPr>
                <w:rStyle w:val="Hyperlink"/>
                <w:rtl/>
              </w:rPr>
            </w:pPr>
            <w:hyperlink w:anchor="Seif22" w:tooltip="ועדת מכרז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21 </w:t>
            </w:r>
          </w:p>
        </w:tc>
        <w:tc>
          <w:tcPr>
            <w:tcW w:w="5669" w:type="dxa"/>
          </w:tcPr>
          <w:p w:rsidR="00841AF1" w:rsidRPr="00841AF1" w:rsidRDefault="00841AF1" w:rsidP="00841AF1">
            <w:pPr>
              <w:spacing w:line="240" w:lineRule="auto"/>
              <w:jc w:val="left"/>
              <w:rPr>
                <w:rFonts w:cs="Frankruhel"/>
                <w:sz w:val="24"/>
                <w:rtl/>
              </w:rPr>
            </w:pPr>
            <w:r>
              <w:rPr>
                <w:sz w:val="24"/>
                <w:rtl/>
              </w:rPr>
              <w:t>בחירת בעל זכיון</w:t>
            </w:r>
          </w:p>
        </w:tc>
        <w:tc>
          <w:tcPr>
            <w:tcW w:w="567" w:type="dxa"/>
          </w:tcPr>
          <w:p w:rsidR="00841AF1" w:rsidRPr="00841AF1" w:rsidRDefault="00841AF1" w:rsidP="00841AF1">
            <w:pPr>
              <w:spacing w:line="240" w:lineRule="auto"/>
              <w:jc w:val="left"/>
              <w:rPr>
                <w:rStyle w:val="Hyperlink"/>
                <w:rtl/>
              </w:rPr>
            </w:pPr>
            <w:hyperlink w:anchor="Seif23" w:tooltip="בחירת בעל 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22 </w:t>
            </w:r>
          </w:p>
        </w:tc>
        <w:tc>
          <w:tcPr>
            <w:tcW w:w="5669" w:type="dxa"/>
          </w:tcPr>
          <w:p w:rsidR="00841AF1" w:rsidRPr="00841AF1" w:rsidRDefault="00841AF1" w:rsidP="00841AF1">
            <w:pPr>
              <w:spacing w:line="240" w:lineRule="auto"/>
              <w:jc w:val="left"/>
              <w:rPr>
                <w:rFonts w:cs="Frankruhel"/>
                <w:sz w:val="24"/>
                <w:rtl/>
              </w:rPr>
            </w:pPr>
            <w:r>
              <w:rPr>
                <w:sz w:val="24"/>
                <w:rtl/>
              </w:rPr>
              <w:t>תנאי כשירות</w:t>
            </w:r>
          </w:p>
        </w:tc>
        <w:tc>
          <w:tcPr>
            <w:tcW w:w="567" w:type="dxa"/>
          </w:tcPr>
          <w:p w:rsidR="00841AF1" w:rsidRPr="00841AF1" w:rsidRDefault="00841AF1" w:rsidP="00841AF1">
            <w:pPr>
              <w:spacing w:line="240" w:lineRule="auto"/>
              <w:jc w:val="left"/>
              <w:rPr>
                <w:rStyle w:val="Hyperlink"/>
                <w:rtl/>
              </w:rPr>
            </w:pPr>
            <w:hyperlink w:anchor="Seif24" w:tooltip="תנאי כשיר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23 </w:t>
            </w:r>
          </w:p>
        </w:tc>
        <w:tc>
          <w:tcPr>
            <w:tcW w:w="5669" w:type="dxa"/>
          </w:tcPr>
          <w:p w:rsidR="00841AF1" w:rsidRPr="00841AF1" w:rsidRDefault="00841AF1" w:rsidP="00841AF1">
            <w:pPr>
              <w:spacing w:line="240" w:lineRule="auto"/>
              <w:jc w:val="left"/>
              <w:rPr>
                <w:rFonts w:cs="Frankruhel"/>
                <w:sz w:val="24"/>
                <w:rtl/>
              </w:rPr>
            </w:pPr>
            <w:r>
              <w:rPr>
                <w:sz w:val="24"/>
                <w:rtl/>
              </w:rPr>
              <w:t>זכיון</w:t>
            </w:r>
          </w:p>
        </w:tc>
        <w:tc>
          <w:tcPr>
            <w:tcW w:w="567" w:type="dxa"/>
          </w:tcPr>
          <w:p w:rsidR="00841AF1" w:rsidRPr="00841AF1" w:rsidRDefault="00841AF1" w:rsidP="00841AF1">
            <w:pPr>
              <w:spacing w:line="240" w:lineRule="auto"/>
              <w:jc w:val="left"/>
              <w:rPr>
                <w:rStyle w:val="Hyperlink"/>
                <w:rtl/>
              </w:rPr>
            </w:pPr>
            <w:hyperlink w:anchor="Seif25" w:tooltip="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23א </w:t>
            </w:r>
          </w:p>
        </w:tc>
        <w:tc>
          <w:tcPr>
            <w:tcW w:w="5669" w:type="dxa"/>
          </w:tcPr>
          <w:p w:rsidR="00841AF1" w:rsidRPr="00841AF1" w:rsidRDefault="00841AF1" w:rsidP="00841AF1">
            <w:pPr>
              <w:spacing w:line="240" w:lineRule="auto"/>
              <w:jc w:val="left"/>
              <w:rPr>
                <w:rFonts w:cs="Frankruhel"/>
                <w:sz w:val="24"/>
                <w:rtl/>
              </w:rPr>
            </w:pPr>
            <w:r>
              <w:rPr>
                <w:sz w:val="24"/>
                <w:rtl/>
              </w:rPr>
              <w:t>העברת זכיון</w:t>
            </w:r>
          </w:p>
        </w:tc>
        <w:tc>
          <w:tcPr>
            <w:tcW w:w="567" w:type="dxa"/>
          </w:tcPr>
          <w:p w:rsidR="00841AF1" w:rsidRPr="00841AF1" w:rsidRDefault="00841AF1" w:rsidP="00841AF1">
            <w:pPr>
              <w:spacing w:line="240" w:lineRule="auto"/>
              <w:jc w:val="left"/>
              <w:rPr>
                <w:rStyle w:val="Hyperlink"/>
                <w:rtl/>
              </w:rPr>
            </w:pPr>
            <w:hyperlink w:anchor="Seif26" w:tooltip="העברת 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24 </w:t>
            </w:r>
          </w:p>
        </w:tc>
        <w:tc>
          <w:tcPr>
            <w:tcW w:w="5669" w:type="dxa"/>
          </w:tcPr>
          <w:p w:rsidR="00841AF1" w:rsidRPr="00841AF1" w:rsidRDefault="00841AF1" w:rsidP="00841AF1">
            <w:pPr>
              <w:spacing w:line="240" w:lineRule="auto"/>
              <w:jc w:val="left"/>
              <w:rPr>
                <w:rFonts w:cs="Frankruhel"/>
                <w:sz w:val="24"/>
                <w:rtl/>
              </w:rPr>
            </w:pPr>
            <w:r>
              <w:rPr>
                <w:sz w:val="24"/>
                <w:rtl/>
              </w:rPr>
              <w:t>סמכויות בעל זכיון</w:t>
            </w:r>
          </w:p>
        </w:tc>
        <w:tc>
          <w:tcPr>
            <w:tcW w:w="567" w:type="dxa"/>
          </w:tcPr>
          <w:p w:rsidR="00841AF1" w:rsidRPr="00841AF1" w:rsidRDefault="00841AF1" w:rsidP="00841AF1">
            <w:pPr>
              <w:spacing w:line="240" w:lineRule="auto"/>
              <w:jc w:val="left"/>
              <w:rPr>
                <w:rStyle w:val="Hyperlink"/>
                <w:rtl/>
              </w:rPr>
            </w:pPr>
            <w:hyperlink w:anchor="Seif27" w:tooltip="סמכויות בעל 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25 </w:t>
            </w:r>
          </w:p>
        </w:tc>
        <w:tc>
          <w:tcPr>
            <w:tcW w:w="5669" w:type="dxa"/>
          </w:tcPr>
          <w:p w:rsidR="00841AF1" w:rsidRPr="00841AF1" w:rsidRDefault="00841AF1" w:rsidP="00841AF1">
            <w:pPr>
              <w:spacing w:line="240" w:lineRule="auto"/>
              <w:jc w:val="left"/>
              <w:rPr>
                <w:rFonts w:cs="Frankruhel"/>
                <w:sz w:val="24"/>
                <w:rtl/>
              </w:rPr>
            </w:pPr>
            <w:r>
              <w:rPr>
                <w:sz w:val="24"/>
                <w:rtl/>
              </w:rPr>
              <w:t>חובות בעל זכיון</w:t>
            </w:r>
          </w:p>
        </w:tc>
        <w:tc>
          <w:tcPr>
            <w:tcW w:w="567" w:type="dxa"/>
          </w:tcPr>
          <w:p w:rsidR="00841AF1" w:rsidRPr="00841AF1" w:rsidRDefault="00841AF1" w:rsidP="00841AF1">
            <w:pPr>
              <w:spacing w:line="240" w:lineRule="auto"/>
              <w:jc w:val="left"/>
              <w:rPr>
                <w:rStyle w:val="Hyperlink"/>
                <w:rtl/>
              </w:rPr>
            </w:pPr>
            <w:hyperlink w:anchor="Seif28" w:tooltip="חובות בעל זכ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25א </w:t>
            </w:r>
          </w:p>
        </w:tc>
        <w:tc>
          <w:tcPr>
            <w:tcW w:w="5669" w:type="dxa"/>
          </w:tcPr>
          <w:p w:rsidR="00841AF1" w:rsidRPr="00841AF1" w:rsidRDefault="00841AF1" w:rsidP="00841AF1">
            <w:pPr>
              <w:spacing w:line="240" w:lineRule="auto"/>
              <w:jc w:val="left"/>
              <w:rPr>
                <w:rFonts w:cs="Frankruhel"/>
                <w:sz w:val="24"/>
                <w:rtl/>
              </w:rPr>
            </w:pPr>
            <w:r>
              <w:rPr>
                <w:sz w:val="24"/>
                <w:rtl/>
              </w:rPr>
              <w:t>ביצוע חובות בידי המועצה</w:t>
            </w:r>
          </w:p>
        </w:tc>
        <w:tc>
          <w:tcPr>
            <w:tcW w:w="567" w:type="dxa"/>
          </w:tcPr>
          <w:p w:rsidR="00841AF1" w:rsidRPr="00841AF1" w:rsidRDefault="00841AF1" w:rsidP="00841AF1">
            <w:pPr>
              <w:spacing w:line="240" w:lineRule="auto"/>
              <w:jc w:val="left"/>
              <w:rPr>
                <w:rStyle w:val="Hyperlink"/>
                <w:rtl/>
              </w:rPr>
            </w:pPr>
            <w:hyperlink w:anchor="Seif29" w:tooltip="ביצוע חובות בידי המועצ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26 </w:t>
            </w:r>
          </w:p>
        </w:tc>
        <w:tc>
          <w:tcPr>
            <w:tcW w:w="5669" w:type="dxa"/>
          </w:tcPr>
          <w:p w:rsidR="00841AF1" w:rsidRPr="00841AF1" w:rsidRDefault="00841AF1" w:rsidP="00841AF1">
            <w:pPr>
              <w:spacing w:line="240" w:lineRule="auto"/>
              <w:jc w:val="left"/>
              <w:rPr>
                <w:rFonts w:cs="Frankruhel"/>
                <w:sz w:val="24"/>
                <w:rtl/>
              </w:rPr>
            </w:pPr>
            <w:r>
              <w:rPr>
                <w:sz w:val="24"/>
                <w:rtl/>
              </w:rPr>
              <w:t>פעילות באזור בלבד</w:t>
            </w:r>
          </w:p>
        </w:tc>
        <w:tc>
          <w:tcPr>
            <w:tcW w:w="567" w:type="dxa"/>
          </w:tcPr>
          <w:p w:rsidR="00841AF1" w:rsidRPr="00841AF1" w:rsidRDefault="00841AF1" w:rsidP="00841AF1">
            <w:pPr>
              <w:spacing w:line="240" w:lineRule="auto"/>
              <w:jc w:val="left"/>
              <w:rPr>
                <w:rStyle w:val="Hyperlink"/>
                <w:rtl/>
              </w:rPr>
            </w:pPr>
            <w:hyperlink w:anchor="Seif30" w:tooltip="פעילות באזור בלבד"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ו': עסקים באזור החופשי</w:t>
            </w:r>
          </w:p>
        </w:tc>
        <w:tc>
          <w:tcPr>
            <w:tcW w:w="567" w:type="dxa"/>
          </w:tcPr>
          <w:p w:rsidR="00841AF1" w:rsidRPr="00841AF1" w:rsidRDefault="00841AF1" w:rsidP="00841AF1">
            <w:pPr>
              <w:spacing w:line="240" w:lineRule="auto"/>
              <w:jc w:val="left"/>
              <w:rPr>
                <w:rStyle w:val="Hyperlink"/>
                <w:rtl/>
              </w:rPr>
            </w:pPr>
            <w:hyperlink w:anchor="med5" w:tooltip="פרק ו: עסקים באזור ה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27 </w:t>
            </w:r>
          </w:p>
        </w:tc>
        <w:tc>
          <w:tcPr>
            <w:tcW w:w="5669" w:type="dxa"/>
          </w:tcPr>
          <w:p w:rsidR="00841AF1" w:rsidRPr="00841AF1" w:rsidRDefault="00841AF1" w:rsidP="00841AF1">
            <w:pPr>
              <w:spacing w:line="240" w:lineRule="auto"/>
              <w:jc w:val="left"/>
              <w:rPr>
                <w:rFonts w:cs="Frankruhel"/>
                <w:sz w:val="24"/>
                <w:rtl/>
              </w:rPr>
            </w:pPr>
            <w:r>
              <w:rPr>
                <w:sz w:val="24"/>
                <w:rtl/>
              </w:rPr>
              <w:t>תנאים להקמת עסק באזור חופשי</w:t>
            </w:r>
          </w:p>
        </w:tc>
        <w:tc>
          <w:tcPr>
            <w:tcW w:w="567" w:type="dxa"/>
          </w:tcPr>
          <w:p w:rsidR="00841AF1" w:rsidRPr="00841AF1" w:rsidRDefault="00841AF1" w:rsidP="00841AF1">
            <w:pPr>
              <w:spacing w:line="240" w:lineRule="auto"/>
              <w:jc w:val="left"/>
              <w:rPr>
                <w:rStyle w:val="Hyperlink"/>
                <w:rtl/>
              </w:rPr>
            </w:pPr>
            <w:hyperlink w:anchor="Seif31" w:tooltip="תנאים להקמת עסק באזור 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lastRenderedPageBreak/>
              <w:t xml:space="preserve">סעיף 27א </w:t>
            </w:r>
          </w:p>
        </w:tc>
        <w:tc>
          <w:tcPr>
            <w:tcW w:w="5669" w:type="dxa"/>
          </w:tcPr>
          <w:p w:rsidR="00841AF1" w:rsidRPr="00841AF1" w:rsidRDefault="00841AF1" w:rsidP="00841AF1">
            <w:pPr>
              <w:spacing w:line="240" w:lineRule="auto"/>
              <w:jc w:val="left"/>
              <w:rPr>
                <w:rFonts w:cs="Frankruhel"/>
                <w:sz w:val="24"/>
                <w:rtl/>
              </w:rPr>
            </w:pPr>
            <w:r>
              <w:rPr>
                <w:sz w:val="24"/>
                <w:rtl/>
              </w:rPr>
              <w:t>התקשרות עם ספק שירותים נילווים</w:t>
            </w:r>
          </w:p>
        </w:tc>
        <w:tc>
          <w:tcPr>
            <w:tcW w:w="567" w:type="dxa"/>
          </w:tcPr>
          <w:p w:rsidR="00841AF1" w:rsidRPr="00841AF1" w:rsidRDefault="00841AF1" w:rsidP="00841AF1">
            <w:pPr>
              <w:spacing w:line="240" w:lineRule="auto"/>
              <w:jc w:val="left"/>
              <w:rPr>
                <w:rStyle w:val="Hyperlink"/>
                <w:rtl/>
              </w:rPr>
            </w:pPr>
            <w:hyperlink w:anchor="Seif32" w:tooltip="התקשרות עם ספק שירותים נילוו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28 </w:t>
            </w:r>
          </w:p>
        </w:tc>
        <w:tc>
          <w:tcPr>
            <w:tcW w:w="5669" w:type="dxa"/>
          </w:tcPr>
          <w:p w:rsidR="00841AF1" w:rsidRPr="00841AF1" w:rsidRDefault="00841AF1" w:rsidP="00841AF1">
            <w:pPr>
              <w:spacing w:line="240" w:lineRule="auto"/>
              <w:jc w:val="left"/>
              <w:rPr>
                <w:rFonts w:cs="Frankruhel"/>
                <w:sz w:val="24"/>
                <w:rtl/>
              </w:rPr>
            </w:pPr>
            <w:r>
              <w:rPr>
                <w:sz w:val="24"/>
                <w:rtl/>
              </w:rPr>
              <w:t>רשיון לעסק באזור או למתן שירותים נילווים</w:t>
            </w:r>
          </w:p>
        </w:tc>
        <w:tc>
          <w:tcPr>
            <w:tcW w:w="567" w:type="dxa"/>
          </w:tcPr>
          <w:p w:rsidR="00841AF1" w:rsidRPr="00841AF1" w:rsidRDefault="00841AF1" w:rsidP="00841AF1">
            <w:pPr>
              <w:spacing w:line="240" w:lineRule="auto"/>
              <w:jc w:val="left"/>
              <w:rPr>
                <w:rStyle w:val="Hyperlink"/>
                <w:rtl/>
              </w:rPr>
            </w:pPr>
            <w:hyperlink w:anchor="Seif33" w:tooltip="רשיון לעסק באזור או למתן שירותים נילוו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28א </w:t>
            </w:r>
          </w:p>
        </w:tc>
        <w:tc>
          <w:tcPr>
            <w:tcW w:w="5669" w:type="dxa"/>
          </w:tcPr>
          <w:p w:rsidR="00841AF1" w:rsidRPr="00841AF1" w:rsidRDefault="00841AF1" w:rsidP="00841AF1">
            <w:pPr>
              <w:spacing w:line="240" w:lineRule="auto"/>
              <w:jc w:val="left"/>
              <w:rPr>
                <w:rFonts w:cs="Frankruhel"/>
                <w:sz w:val="24"/>
                <w:rtl/>
              </w:rPr>
            </w:pPr>
            <w:r>
              <w:rPr>
                <w:sz w:val="24"/>
                <w:rtl/>
              </w:rPr>
              <w:t>תנאים נוספים ברשיון</w:t>
            </w:r>
          </w:p>
        </w:tc>
        <w:tc>
          <w:tcPr>
            <w:tcW w:w="567" w:type="dxa"/>
          </w:tcPr>
          <w:p w:rsidR="00841AF1" w:rsidRPr="00841AF1" w:rsidRDefault="00841AF1" w:rsidP="00841AF1">
            <w:pPr>
              <w:spacing w:line="240" w:lineRule="auto"/>
              <w:jc w:val="left"/>
              <w:rPr>
                <w:rStyle w:val="Hyperlink"/>
                <w:rtl/>
              </w:rPr>
            </w:pPr>
            <w:hyperlink w:anchor="Seif34" w:tooltip="תנאים נוספים ברש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28ב </w:t>
            </w:r>
          </w:p>
        </w:tc>
        <w:tc>
          <w:tcPr>
            <w:tcW w:w="5669" w:type="dxa"/>
          </w:tcPr>
          <w:p w:rsidR="00841AF1" w:rsidRPr="00841AF1" w:rsidRDefault="00841AF1" w:rsidP="00841AF1">
            <w:pPr>
              <w:spacing w:line="240" w:lineRule="auto"/>
              <w:jc w:val="left"/>
              <w:rPr>
                <w:rFonts w:cs="Frankruhel"/>
                <w:sz w:val="24"/>
                <w:rtl/>
              </w:rPr>
            </w:pPr>
            <w:r>
              <w:rPr>
                <w:sz w:val="24"/>
                <w:rtl/>
              </w:rPr>
              <w:t>ביטול רשיון או הטבות</w:t>
            </w:r>
          </w:p>
        </w:tc>
        <w:tc>
          <w:tcPr>
            <w:tcW w:w="567" w:type="dxa"/>
          </w:tcPr>
          <w:p w:rsidR="00841AF1" w:rsidRPr="00841AF1" w:rsidRDefault="00841AF1" w:rsidP="00841AF1">
            <w:pPr>
              <w:spacing w:line="240" w:lineRule="auto"/>
              <w:jc w:val="left"/>
              <w:rPr>
                <w:rStyle w:val="Hyperlink"/>
                <w:rtl/>
              </w:rPr>
            </w:pPr>
            <w:hyperlink w:anchor="Seif35" w:tooltip="ביטול רשיון או הטב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29 </w:t>
            </w:r>
          </w:p>
        </w:tc>
        <w:tc>
          <w:tcPr>
            <w:tcW w:w="5669" w:type="dxa"/>
          </w:tcPr>
          <w:p w:rsidR="00841AF1" w:rsidRPr="00841AF1" w:rsidRDefault="00841AF1" w:rsidP="00841AF1">
            <w:pPr>
              <w:spacing w:line="240" w:lineRule="auto"/>
              <w:jc w:val="left"/>
              <w:rPr>
                <w:rFonts w:cs="Frankruhel"/>
                <w:sz w:val="24"/>
                <w:rtl/>
              </w:rPr>
            </w:pPr>
            <w:r>
              <w:rPr>
                <w:sz w:val="24"/>
                <w:rtl/>
              </w:rPr>
              <w:t>פעילות באזור ובמקום אחר בישראל</w:t>
            </w:r>
          </w:p>
        </w:tc>
        <w:tc>
          <w:tcPr>
            <w:tcW w:w="567" w:type="dxa"/>
          </w:tcPr>
          <w:p w:rsidR="00841AF1" w:rsidRPr="00841AF1" w:rsidRDefault="00841AF1" w:rsidP="00841AF1">
            <w:pPr>
              <w:spacing w:line="240" w:lineRule="auto"/>
              <w:jc w:val="left"/>
              <w:rPr>
                <w:rStyle w:val="Hyperlink"/>
                <w:rtl/>
              </w:rPr>
            </w:pPr>
            <w:hyperlink w:anchor="Seif36" w:tooltip="פעילות באזור ובמקום אחר בישראל"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ז': תנאים השוררים באזור חופשי</w:t>
            </w:r>
          </w:p>
        </w:tc>
        <w:tc>
          <w:tcPr>
            <w:tcW w:w="567" w:type="dxa"/>
          </w:tcPr>
          <w:p w:rsidR="00841AF1" w:rsidRPr="00841AF1" w:rsidRDefault="00841AF1" w:rsidP="00841AF1">
            <w:pPr>
              <w:spacing w:line="240" w:lineRule="auto"/>
              <w:jc w:val="left"/>
              <w:rPr>
                <w:rStyle w:val="Hyperlink"/>
                <w:rtl/>
              </w:rPr>
            </w:pPr>
            <w:hyperlink w:anchor="med6" w:tooltip="פרק ז: תנאים השוררים באזור חופש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א' – פרשנות</w:t>
            </w:r>
          </w:p>
        </w:tc>
        <w:tc>
          <w:tcPr>
            <w:tcW w:w="567" w:type="dxa"/>
          </w:tcPr>
          <w:p w:rsidR="00841AF1" w:rsidRPr="00841AF1" w:rsidRDefault="00841AF1" w:rsidP="00841AF1">
            <w:pPr>
              <w:spacing w:line="240" w:lineRule="auto"/>
              <w:jc w:val="left"/>
              <w:rPr>
                <w:rStyle w:val="Hyperlink"/>
                <w:rtl/>
              </w:rPr>
            </w:pPr>
            <w:hyperlink w:anchor="hed20" w:tooltip="סימן א – פרש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30 </w:t>
            </w:r>
          </w:p>
        </w:tc>
        <w:tc>
          <w:tcPr>
            <w:tcW w:w="5669" w:type="dxa"/>
          </w:tcPr>
          <w:p w:rsidR="00841AF1" w:rsidRPr="00841AF1" w:rsidRDefault="00841AF1" w:rsidP="00841AF1">
            <w:pPr>
              <w:spacing w:line="240" w:lineRule="auto"/>
              <w:jc w:val="left"/>
              <w:rPr>
                <w:rFonts w:cs="Frankruhel"/>
                <w:sz w:val="24"/>
                <w:rtl/>
              </w:rPr>
            </w:pPr>
            <w:r>
              <w:rPr>
                <w:sz w:val="24"/>
                <w:rtl/>
              </w:rPr>
              <w:t>הגדרות</w:t>
            </w:r>
          </w:p>
        </w:tc>
        <w:tc>
          <w:tcPr>
            <w:tcW w:w="567" w:type="dxa"/>
          </w:tcPr>
          <w:p w:rsidR="00841AF1" w:rsidRPr="00841AF1" w:rsidRDefault="00841AF1" w:rsidP="00841AF1">
            <w:pPr>
              <w:spacing w:line="240" w:lineRule="auto"/>
              <w:jc w:val="left"/>
              <w:rPr>
                <w:rStyle w:val="Hyperlink"/>
                <w:rtl/>
              </w:rPr>
            </w:pPr>
            <w:hyperlink w:anchor="Seif37" w:tooltip="הגדר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ב': פטורים והקלות ממסים</w:t>
            </w:r>
          </w:p>
        </w:tc>
        <w:tc>
          <w:tcPr>
            <w:tcW w:w="567" w:type="dxa"/>
          </w:tcPr>
          <w:p w:rsidR="00841AF1" w:rsidRPr="00841AF1" w:rsidRDefault="00841AF1" w:rsidP="00841AF1">
            <w:pPr>
              <w:spacing w:line="240" w:lineRule="auto"/>
              <w:jc w:val="left"/>
              <w:rPr>
                <w:rStyle w:val="Hyperlink"/>
                <w:rtl/>
              </w:rPr>
            </w:pPr>
            <w:hyperlink w:anchor="hed21" w:tooltip="סימן ב: פטורים והקלות ממס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31 </w:t>
            </w:r>
          </w:p>
        </w:tc>
        <w:tc>
          <w:tcPr>
            <w:tcW w:w="5669" w:type="dxa"/>
          </w:tcPr>
          <w:p w:rsidR="00841AF1" w:rsidRPr="00841AF1" w:rsidRDefault="00841AF1" w:rsidP="00841AF1">
            <w:pPr>
              <w:spacing w:line="240" w:lineRule="auto"/>
              <w:jc w:val="left"/>
              <w:rPr>
                <w:rFonts w:cs="Frankruhel"/>
                <w:sz w:val="24"/>
                <w:rtl/>
              </w:rPr>
            </w:pPr>
            <w:r>
              <w:rPr>
                <w:sz w:val="24"/>
                <w:rtl/>
              </w:rPr>
              <w:t>מסים ישירים והוראות ניכוי במקור</w:t>
            </w:r>
          </w:p>
        </w:tc>
        <w:tc>
          <w:tcPr>
            <w:tcW w:w="567" w:type="dxa"/>
          </w:tcPr>
          <w:p w:rsidR="00841AF1" w:rsidRPr="00841AF1" w:rsidRDefault="00841AF1" w:rsidP="00841AF1">
            <w:pPr>
              <w:spacing w:line="240" w:lineRule="auto"/>
              <w:jc w:val="left"/>
              <w:rPr>
                <w:rStyle w:val="Hyperlink"/>
                <w:rtl/>
              </w:rPr>
            </w:pPr>
            <w:hyperlink w:anchor="Seif38" w:tooltip="מסים ישירים והוראות ניכוי במק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32 </w:t>
            </w:r>
          </w:p>
        </w:tc>
        <w:tc>
          <w:tcPr>
            <w:tcW w:w="5669" w:type="dxa"/>
          </w:tcPr>
          <w:p w:rsidR="00841AF1" w:rsidRPr="00841AF1" w:rsidRDefault="00841AF1" w:rsidP="00841AF1">
            <w:pPr>
              <w:spacing w:line="240" w:lineRule="auto"/>
              <w:jc w:val="left"/>
              <w:rPr>
                <w:rFonts w:cs="Frankruhel"/>
                <w:sz w:val="24"/>
                <w:rtl/>
              </w:rPr>
            </w:pPr>
            <w:r>
              <w:rPr>
                <w:sz w:val="24"/>
                <w:rtl/>
              </w:rPr>
              <w:t>הארכת הפטור</w:t>
            </w:r>
          </w:p>
        </w:tc>
        <w:tc>
          <w:tcPr>
            <w:tcW w:w="567" w:type="dxa"/>
          </w:tcPr>
          <w:p w:rsidR="00841AF1" w:rsidRPr="00841AF1" w:rsidRDefault="00841AF1" w:rsidP="00841AF1">
            <w:pPr>
              <w:spacing w:line="240" w:lineRule="auto"/>
              <w:jc w:val="left"/>
              <w:rPr>
                <w:rStyle w:val="Hyperlink"/>
                <w:rtl/>
              </w:rPr>
            </w:pPr>
            <w:hyperlink w:anchor="Seif39" w:tooltip="הארכת הפט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33 </w:t>
            </w:r>
          </w:p>
        </w:tc>
        <w:tc>
          <w:tcPr>
            <w:tcW w:w="5669" w:type="dxa"/>
          </w:tcPr>
          <w:p w:rsidR="00841AF1" w:rsidRPr="00841AF1" w:rsidRDefault="00841AF1" w:rsidP="00841AF1">
            <w:pPr>
              <w:spacing w:line="240" w:lineRule="auto"/>
              <w:jc w:val="left"/>
              <w:rPr>
                <w:rFonts w:cs="Frankruhel"/>
                <w:sz w:val="24"/>
                <w:rtl/>
              </w:rPr>
            </w:pPr>
            <w:r>
              <w:rPr>
                <w:sz w:val="24"/>
                <w:rtl/>
              </w:rPr>
              <w:t>פטור על רווחים מחולקים</w:t>
            </w:r>
          </w:p>
        </w:tc>
        <w:tc>
          <w:tcPr>
            <w:tcW w:w="567" w:type="dxa"/>
          </w:tcPr>
          <w:p w:rsidR="00841AF1" w:rsidRPr="00841AF1" w:rsidRDefault="00841AF1" w:rsidP="00841AF1">
            <w:pPr>
              <w:spacing w:line="240" w:lineRule="auto"/>
              <w:jc w:val="left"/>
              <w:rPr>
                <w:rStyle w:val="Hyperlink"/>
                <w:rtl/>
              </w:rPr>
            </w:pPr>
            <w:hyperlink w:anchor="Seif40" w:tooltip="פטור על רווחים מחולק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34 </w:t>
            </w:r>
          </w:p>
        </w:tc>
        <w:tc>
          <w:tcPr>
            <w:tcW w:w="5669" w:type="dxa"/>
          </w:tcPr>
          <w:p w:rsidR="00841AF1" w:rsidRPr="00841AF1" w:rsidRDefault="00841AF1" w:rsidP="00841AF1">
            <w:pPr>
              <w:spacing w:line="240" w:lineRule="auto"/>
              <w:jc w:val="left"/>
              <w:rPr>
                <w:rFonts w:cs="Frankruhel"/>
                <w:sz w:val="24"/>
                <w:rtl/>
              </w:rPr>
            </w:pPr>
            <w:r>
              <w:rPr>
                <w:sz w:val="24"/>
                <w:rtl/>
              </w:rPr>
              <w:t>מסים עקיפים</w:t>
            </w:r>
          </w:p>
        </w:tc>
        <w:tc>
          <w:tcPr>
            <w:tcW w:w="567" w:type="dxa"/>
          </w:tcPr>
          <w:p w:rsidR="00841AF1" w:rsidRPr="00841AF1" w:rsidRDefault="00841AF1" w:rsidP="00841AF1">
            <w:pPr>
              <w:spacing w:line="240" w:lineRule="auto"/>
              <w:jc w:val="left"/>
              <w:rPr>
                <w:rStyle w:val="Hyperlink"/>
                <w:rtl/>
              </w:rPr>
            </w:pPr>
            <w:hyperlink w:anchor="Seif41" w:tooltip="מסים עקיפ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35 </w:t>
            </w:r>
          </w:p>
        </w:tc>
        <w:tc>
          <w:tcPr>
            <w:tcW w:w="5669" w:type="dxa"/>
          </w:tcPr>
          <w:p w:rsidR="00841AF1" w:rsidRPr="00841AF1" w:rsidRDefault="00841AF1" w:rsidP="00841AF1">
            <w:pPr>
              <w:spacing w:line="240" w:lineRule="auto"/>
              <w:jc w:val="left"/>
              <w:rPr>
                <w:rFonts w:cs="Frankruhel"/>
                <w:sz w:val="24"/>
                <w:rtl/>
              </w:rPr>
            </w:pPr>
            <w:r>
              <w:rPr>
                <w:sz w:val="24"/>
                <w:rtl/>
              </w:rPr>
              <w:t>מס ערך מוסף</w:t>
            </w:r>
          </w:p>
        </w:tc>
        <w:tc>
          <w:tcPr>
            <w:tcW w:w="567" w:type="dxa"/>
          </w:tcPr>
          <w:p w:rsidR="00841AF1" w:rsidRPr="00841AF1" w:rsidRDefault="00841AF1" w:rsidP="00841AF1">
            <w:pPr>
              <w:spacing w:line="240" w:lineRule="auto"/>
              <w:jc w:val="left"/>
              <w:rPr>
                <w:rStyle w:val="Hyperlink"/>
                <w:rtl/>
              </w:rPr>
            </w:pPr>
            <w:hyperlink w:anchor="Seif42" w:tooltip="מס ערך מוסף"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36 </w:t>
            </w:r>
          </w:p>
        </w:tc>
        <w:tc>
          <w:tcPr>
            <w:tcW w:w="5669" w:type="dxa"/>
          </w:tcPr>
          <w:p w:rsidR="00841AF1" w:rsidRPr="00841AF1" w:rsidRDefault="00841AF1" w:rsidP="00841AF1">
            <w:pPr>
              <w:spacing w:line="240" w:lineRule="auto"/>
              <w:jc w:val="left"/>
              <w:rPr>
                <w:rFonts w:cs="Frankruhel"/>
                <w:sz w:val="24"/>
                <w:rtl/>
              </w:rPr>
            </w:pPr>
            <w:r>
              <w:rPr>
                <w:sz w:val="24"/>
                <w:rtl/>
              </w:rPr>
              <w:t>שימוש שלא בהתאם למטרות הפטור</w:t>
            </w:r>
          </w:p>
        </w:tc>
        <w:tc>
          <w:tcPr>
            <w:tcW w:w="567" w:type="dxa"/>
          </w:tcPr>
          <w:p w:rsidR="00841AF1" w:rsidRPr="00841AF1" w:rsidRDefault="00841AF1" w:rsidP="00841AF1">
            <w:pPr>
              <w:spacing w:line="240" w:lineRule="auto"/>
              <w:jc w:val="left"/>
              <w:rPr>
                <w:rStyle w:val="Hyperlink"/>
                <w:rtl/>
              </w:rPr>
            </w:pPr>
            <w:hyperlink w:anchor="Seif43" w:tooltip="שימוש שלא בהתאם למטרות הפט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37 </w:t>
            </w:r>
          </w:p>
        </w:tc>
        <w:tc>
          <w:tcPr>
            <w:tcW w:w="5669" w:type="dxa"/>
          </w:tcPr>
          <w:p w:rsidR="00841AF1" w:rsidRPr="00841AF1" w:rsidRDefault="00841AF1" w:rsidP="00841AF1">
            <w:pPr>
              <w:spacing w:line="240" w:lineRule="auto"/>
              <w:jc w:val="left"/>
              <w:rPr>
                <w:rFonts w:cs="Frankruhel"/>
                <w:sz w:val="24"/>
                <w:rtl/>
              </w:rPr>
            </w:pPr>
            <w:r>
              <w:rPr>
                <w:sz w:val="24"/>
                <w:rtl/>
              </w:rPr>
              <w:t>מיסוי על הוצאת טובין מהאזור</w:t>
            </w:r>
          </w:p>
        </w:tc>
        <w:tc>
          <w:tcPr>
            <w:tcW w:w="567" w:type="dxa"/>
          </w:tcPr>
          <w:p w:rsidR="00841AF1" w:rsidRPr="00841AF1" w:rsidRDefault="00841AF1" w:rsidP="00841AF1">
            <w:pPr>
              <w:spacing w:line="240" w:lineRule="auto"/>
              <w:jc w:val="left"/>
              <w:rPr>
                <w:rStyle w:val="Hyperlink"/>
                <w:rtl/>
              </w:rPr>
            </w:pPr>
            <w:hyperlink w:anchor="Seif44" w:tooltip="מיסוי על הוצאת טובין מהאז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38 </w:t>
            </w:r>
          </w:p>
        </w:tc>
        <w:tc>
          <w:tcPr>
            <w:tcW w:w="5669" w:type="dxa"/>
          </w:tcPr>
          <w:p w:rsidR="00841AF1" w:rsidRPr="00841AF1" w:rsidRDefault="00841AF1" w:rsidP="00841AF1">
            <w:pPr>
              <w:spacing w:line="240" w:lineRule="auto"/>
              <w:jc w:val="left"/>
              <w:rPr>
                <w:rFonts w:cs="Frankruhel"/>
                <w:sz w:val="24"/>
                <w:rtl/>
              </w:rPr>
            </w:pPr>
            <w:r>
              <w:rPr>
                <w:sz w:val="24"/>
                <w:rtl/>
              </w:rPr>
              <w:t>מס בולים</w:t>
            </w:r>
          </w:p>
        </w:tc>
        <w:tc>
          <w:tcPr>
            <w:tcW w:w="567" w:type="dxa"/>
          </w:tcPr>
          <w:p w:rsidR="00841AF1" w:rsidRPr="00841AF1" w:rsidRDefault="00841AF1" w:rsidP="00841AF1">
            <w:pPr>
              <w:spacing w:line="240" w:lineRule="auto"/>
              <w:jc w:val="left"/>
              <w:rPr>
                <w:rStyle w:val="Hyperlink"/>
                <w:rtl/>
              </w:rPr>
            </w:pPr>
            <w:hyperlink w:anchor="Seif45" w:tooltip="מס בול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39 </w:t>
            </w:r>
          </w:p>
        </w:tc>
        <w:tc>
          <w:tcPr>
            <w:tcW w:w="5669" w:type="dxa"/>
          </w:tcPr>
          <w:p w:rsidR="00841AF1" w:rsidRPr="00841AF1" w:rsidRDefault="00841AF1" w:rsidP="00841AF1">
            <w:pPr>
              <w:spacing w:line="240" w:lineRule="auto"/>
              <w:jc w:val="left"/>
              <w:rPr>
                <w:rFonts w:cs="Frankruhel"/>
                <w:sz w:val="24"/>
                <w:rtl/>
              </w:rPr>
            </w:pPr>
            <w:r>
              <w:rPr>
                <w:sz w:val="24"/>
                <w:rtl/>
              </w:rPr>
              <w:t>פטור ממסים ומתשלומים</w:t>
            </w:r>
          </w:p>
        </w:tc>
        <w:tc>
          <w:tcPr>
            <w:tcW w:w="567" w:type="dxa"/>
          </w:tcPr>
          <w:p w:rsidR="00841AF1" w:rsidRPr="00841AF1" w:rsidRDefault="00841AF1" w:rsidP="00841AF1">
            <w:pPr>
              <w:spacing w:line="240" w:lineRule="auto"/>
              <w:jc w:val="left"/>
              <w:rPr>
                <w:rStyle w:val="Hyperlink"/>
                <w:rtl/>
              </w:rPr>
            </w:pPr>
            <w:hyperlink w:anchor="Seif46" w:tooltip="פטור ממסים ומתשלומ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40 </w:t>
            </w:r>
          </w:p>
        </w:tc>
        <w:tc>
          <w:tcPr>
            <w:tcW w:w="5669" w:type="dxa"/>
          </w:tcPr>
          <w:p w:rsidR="00841AF1" w:rsidRPr="00841AF1" w:rsidRDefault="00841AF1" w:rsidP="00841AF1">
            <w:pPr>
              <w:spacing w:line="240" w:lineRule="auto"/>
              <w:jc w:val="left"/>
              <w:rPr>
                <w:rFonts w:cs="Frankruhel"/>
                <w:sz w:val="24"/>
                <w:rtl/>
              </w:rPr>
            </w:pPr>
            <w:r>
              <w:rPr>
                <w:sz w:val="24"/>
                <w:rtl/>
              </w:rPr>
              <w:t>פטור ממסים על מטבע חוץ</w:t>
            </w:r>
          </w:p>
        </w:tc>
        <w:tc>
          <w:tcPr>
            <w:tcW w:w="567" w:type="dxa"/>
          </w:tcPr>
          <w:p w:rsidR="00841AF1" w:rsidRPr="00841AF1" w:rsidRDefault="00841AF1" w:rsidP="00841AF1">
            <w:pPr>
              <w:spacing w:line="240" w:lineRule="auto"/>
              <w:jc w:val="left"/>
              <w:rPr>
                <w:rStyle w:val="Hyperlink"/>
                <w:rtl/>
              </w:rPr>
            </w:pPr>
            <w:hyperlink w:anchor="Seif47" w:tooltip="פטור ממסים על מטבע חוץ"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41 </w:t>
            </w:r>
          </w:p>
        </w:tc>
        <w:tc>
          <w:tcPr>
            <w:tcW w:w="5669" w:type="dxa"/>
          </w:tcPr>
          <w:p w:rsidR="00841AF1" w:rsidRPr="00841AF1" w:rsidRDefault="00841AF1" w:rsidP="00841AF1">
            <w:pPr>
              <w:spacing w:line="240" w:lineRule="auto"/>
              <w:jc w:val="left"/>
              <w:rPr>
                <w:rFonts w:cs="Frankruhel"/>
                <w:sz w:val="24"/>
                <w:rtl/>
              </w:rPr>
            </w:pPr>
            <w:r>
              <w:rPr>
                <w:sz w:val="24"/>
                <w:rtl/>
              </w:rPr>
              <w:t>החלת הוראות</w:t>
            </w:r>
          </w:p>
        </w:tc>
        <w:tc>
          <w:tcPr>
            <w:tcW w:w="567" w:type="dxa"/>
          </w:tcPr>
          <w:p w:rsidR="00841AF1" w:rsidRPr="00841AF1" w:rsidRDefault="00841AF1" w:rsidP="00841AF1">
            <w:pPr>
              <w:spacing w:line="240" w:lineRule="auto"/>
              <w:jc w:val="left"/>
              <w:rPr>
                <w:rStyle w:val="Hyperlink"/>
                <w:rtl/>
              </w:rPr>
            </w:pPr>
            <w:hyperlink w:anchor="Seif48" w:tooltip="החלת הורא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ג': יצוא ויבוא באזורים חופשיים</w:t>
            </w:r>
          </w:p>
        </w:tc>
        <w:tc>
          <w:tcPr>
            <w:tcW w:w="567" w:type="dxa"/>
          </w:tcPr>
          <w:p w:rsidR="00841AF1" w:rsidRPr="00841AF1" w:rsidRDefault="00841AF1" w:rsidP="00841AF1">
            <w:pPr>
              <w:spacing w:line="240" w:lineRule="auto"/>
              <w:jc w:val="left"/>
              <w:rPr>
                <w:rStyle w:val="Hyperlink"/>
                <w:rtl/>
              </w:rPr>
            </w:pPr>
            <w:hyperlink w:anchor="hed22" w:tooltip="סימן ג: יצוא ויבוא באזורים חופשי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42 </w:t>
            </w:r>
          </w:p>
        </w:tc>
        <w:tc>
          <w:tcPr>
            <w:tcW w:w="5669" w:type="dxa"/>
          </w:tcPr>
          <w:p w:rsidR="00841AF1" w:rsidRPr="00841AF1" w:rsidRDefault="00841AF1" w:rsidP="00841AF1">
            <w:pPr>
              <w:spacing w:line="240" w:lineRule="auto"/>
              <w:jc w:val="left"/>
              <w:rPr>
                <w:rFonts w:cs="Frankruhel"/>
                <w:sz w:val="24"/>
                <w:rtl/>
              </w:rPr>
            </w:pPr>
            <w:r>
              <w:rPr>
                <w:sz w:val="24"/>
                <w:rtl/>
              </w:rPr>
              <w:t>היתר יבוא כללי</w:t>
            </w:r>
          </w:p>
        </w:tc>
        <w:tc>
          <w:tcPr>
            <w:tcW w:w="567" w:type="dxa"/>
          </w:tcPr>
          <w:p w:rsidR="00841AF1" w:rsidRPr="00841AF1" w:rsidRDefault="00841AF1" w:rsidP="00841AF1">
            <w:pPr>
              <w:spacing w:line="240" w:lineRule="auto"/>
              <w:jc w:val="left"/>
              <w:rPr>
                <w:rStyle w:val="Hyperlink"/>
                <w:rtl/>
              </w:rPr>
            </w:pPr>
            <w:hyperlink w:anchor="Seif49" w:tooltip="היתר יבוא כלל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43 </w:t>
            </w:r>
          </w:p>
        </w:tc>
        <w:tc>
          <w:tcPr>
            <w:tcW w:w="5669" w:type="dxa"/>
          </w:tcPr>
          <w:p w:rsidR="00841AF1" w:rsidRPr="00841AF1" w:rsidRDefault="00841AF1" w:rsidP="00841AF1">
            <w:pPr>
              <w:spacing w:line="240" w:lineRule="auto"/>
              <w:jc w:val="left"/>
              <w:rPr>
                <w:rFonts w:cs="Frankruhel"/>
                <w:sz w:val="24"/>
                <w:rtl/>
              </w:rPr>
            </w:pPr>
            <w:r>
              <w:rPr>
                <w:sz w:val="24"/>
                <w:rtl/>
              </w:rPr>
              <w:t>פטור מרשיונות יבוא ויצוא</w:t>
            </w:r>
          </w:p>
        </w:tc>
        <w:tc>
          <w:tcPr>
            <w:tcW w:w="567" w:type="dxa"/>
          </w:tcPr>
          <w:p w:rsidR="00841AF1" w:rsidRPr="00841AF1" w:rsidRDefault="00841AF1" w:rsidP="00841AF1">
            <w:pPr>
              <w:spacing w:line="240" w:lineRule="auto"/>
              <w:jc w:val="left"/>
              <w:rPr>
                <w:rStyle w:val="Hyperlink"/>
                <w:rtl/>
              </w:rPr>
            </w:pPr>
            <w:hyperlink w:anchor="Seif50" w:tooltip="פטור מרשיונות יבוא ויצוא"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44 </w:t>
            </w:r>
          </w:p>
        </w:tc>
        <w:tc>
          <w:tcPr>
            <w:tcW w:w="5669" w:type="dxa"/>
          </w:tcPr>
          <w:p w:rsidR="00841AF1" w:rsidRPr="00841AF1" w:rsidRDefault="00841AF1" w:rsidP="00841AF1">
            <w:pPr>
              <w:spacing w:line="240" w:lineRule="auto"/>
              <w:jc w:val="left"/>
              <w:rPr>
                <w:rFonts w:cs="Frankruhel"/>
                <w:sz w:val="24"/>
                <w:rtl/>
              </w:rPr>
            </w:pPr>
            <w:r>
              <w:rPr>
                <w:sz w:val="24"/>
                <w:rtl/>
              </w:rPr>
              <w:t>החלת ההסכמים הבינלאומיים</w:t>
            </w:r>
          </w:p>
        </w:tc>
        <w:tc>
          <w:tcPr>
            <w:tcW w:w="567" w:type="dxa"/>
          </w:tcPr>
          <w:p w:rsidR="00841AF1" w:rsidRPr="00841AF1" w:rsidRDefault="00841AF1" w:rsidP="00841AF1">
            <w:pPr>
              <w:spacing w:line="240" w:lineRule="auto"/>
              <w:jc w:val="left"/>
              <w:rPr>
                <w:rStyle w:val="Hyperlink"/>
                <w:rtl/>
              </w:rPr>
            </w:pPr>
            <w:hyperlink w:anchor="Seif51" w:tooltip="החלת ההסכמים הבינלאומי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45 </w:t>
            </w:r>
          </w:p>
        </w:tc>
        <w:tc>
          <w:tcPr>
            <w:tcW w:w="5669" w:type="dxa"/>
          </w:tcPr>
          <w:p w:rsidR="00841AF1" w:rsidRPr="00841AF1" w:rsidRDefault="00841AF1" w:rsidP="00841AF1">
            <w:pPr>
              <w:spacing w:line="240" w:lineRule="auto"/>
              <w:jc w:val="left"/>
              <w:rPr>
                <w:rFonts w:cs="Frankruhel"/>
                <w:sz w:val="24"/>
                <w:rtl/>
              </w:rPr>
            </w:pPr>
            <w:r>
              <w:rPr>
                <w:sz w:val="24"/>
                <w:rtl/>
              </w:rPr>
              <w:t>נהלי יבוא ויצוא</w:t>
            </w:r>
          </w:p>
        </w:tc>
        <w:tc>
          <w:tcPr>
            <w:tcW w:w="567" w:type="dxa"/>
          </w:tcPr>
          <w:p w:rsidR="00841AF1" w:rsidRPr="00841AF1" w:rsidRDefault="00841AF1" w:rsidP="00841AF1">
            <w:pPr>
              <w:spacing w:line="240" w:lineRule="auto"/>
              <w:jc w:val="left"/>
              <w:rPr>
                <w:rStyle w:val="Hyperlink"/>
                <w:rtl/>
              </w:rPr>
            </w:pPr>
            <w:hyperlink w:anchor="Seif52" w:tooltip="נהלי יבוא ויצוא"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46 </w:t>
            </w:r>
          </w:p>
        </w:tc>
        <w:tc>
          <w:tcPr>
            <w:tcW w:w="5669" w:type="dxa"/>
          </w:tcPr>
          <w:p w:rsidR="00841AF1" w:rsidRPr="00841AF1" w:rsidRDefault="00841AF1" w:rsidP="00841AF1">
            <w:pPr>
              <w:spacing w:line="240" w:lineRule="auto"/>
              <w:jc w:val="left"/>
              <w:rPr>
                <w:rFonts w:cs="Frankruhel"/>
                <w:sz w:val="24"/>
                <w:rtl/>
              </w:rPr>
            </w:pPr>
            <w:r>
              <w:rPr>
                <w:sz w:val="24"/>
                <w:rtl/>
              </w:rPr>
              <w:t>פיקוח מכס ביבוא וביצוא</w:t>
            </w:r>
          </w:p>
        </w:tc>
        <w:tc>
          <w:tcPr>
            <w:tcW w:w="567" w:type="dxa"/>
          </w:tcPr>
          <w:p w:rsidR="00841AF1" w:rsidRPr="00841AF1" w:rsidRDefault="00841AF1" w:rsidP="00841AF1">
            <w:pPr>
              <w:spacing w:line="240" w:lineRule="auto"/>
              <w:jc w:val="left"/>
              <w:rPr>
                <w:rStyle w:val="Hyperlink"/>
                <w:rtl/>
              </w:rPr>
            </w:pPr>
            <w:hyperlink w:anchor="Seif53" w:tooltip="פיקוח מכס ביבוא וביצוא"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47 </w:t>
            </w:r>
          </w:p>
        </w:tc>
        <w:tc>
          <w:tcPr>
            <w:tcW w:w="5669" w:type="dxa"/>
          </w:tcPr>
          <w:p w:rsidR="00841AF1" w:rsidRPr="00841AF1" w:rsidRDefault="00841AF1" w:rsidP="00841AF1">
            <w:pPr>
              <w:spacing w:line="240" w:lineRule="auto"/>
              <w:jc w:val="left"/>
              <w:rPr>
                <w:rFonts w:cs="Frankruhel"/>
                <w:sz w:val="24"/>
                <w:rtl/>
              </w:rPr>
            </w:pPr>
            <w:r>
              <w:rPr>
                <w:sz w:val="24"/>
                <w:rtl/>
              </w:rPr>
              <w:t>ביקורת מכס</w:t>
            </w:r>
          </w:p>
        </w:tc>
        <w:tc>
          <w:tcPr>
            <w:tcW w:w="567" w:type="dxa"/>
          </w:tcPr>
          <w:p w:rsidR="00841AF1" w:rsidRPr="00841AF1" w:rsidRDefault="00841AF1" w:rsidP="00841AF1">
            <w:pPr>
              <w:spacing w:line="240" w:lineRule="auto"/>
              <w:jc w:val="left"/>
              <w:rPr>
                <w:rStyle w:val="Hyperlink"/>
                <w:rtl/>
              </w:rPr>
            </w:pPr>
            <w:hyperlink w:anchor="Seif54" w:tooltip="ביקורת מכס"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48 </w:t>
            </w:r>
          </w:p>
        </w:tc>
        <w:tc>
          <w:tcPr>
            <w:tcW w:w="5669" w:type="dxa"/>
          </w:tcPr>
          <w:p w:rsidR="00841AF1" w:rsidRPr="00841AF1" w:rsidRDefault="00841AF1" w:rsidP="00841AF1">
            <w:pPr>
              <w:spacing w:line="240" w:lineRule="auto"/>
              <w:jc w:val="left"/>
              <w:rPr>
                <w:rFonts w:cs="Frankruhel"/>
                <w:sz w:val="24"/>
                <w:rtl/>
              </w:rPr>
            </w:pPr>
            <w:r>
              <w:rPr>
                <w:sz w:val="24"/>
                <w:rtl/>
              </w:rPr>
              <w:t>יחסי גומלין בין אזורים</w:t>
            </w:r>
          </w:p>
        </w:tc>
        <w:tc>
          <w:tcPr>
            <w:tcW w:w="567" w:type="dxa"/>
          </w:tcPr>
          <w:p w:rsidR="00841AF1" w:rsidRPr="00841AF1" w:rsidRDefault="00841AF1" w:rsidP="00841AF1">
            <w:pPr>
              <w:spacing w:line="240" w:lineRule="auto"/>
              <w:jc w:val="left"/>
              <w:rPr>
                <w:rStyle w:val="Hyperlink"/>
                <w:rtl/>
              </w:rPr>
            </w:pPr>
            <w:hyperlink w:anchor="Seif55" w:tooltip="יחסי גומלין בין אזור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ד': מטבע חוץ</w:t>
            </w:r>
          </w:p>
        </w:tc>
        <w:tc>
          <w:tcPr>
            <w:tcW w:w="567" w:type="dxa"/>
          </w:tcPr>
          <w:p w:rsidR="00841AF1" w:rsidRPr="00841AF1" w:rsidRDefault="00841AF1" w:rsidP="00841AF1">
            <w:pPr>
              <w:spacing w:line="240" w:lineRule="auto"/>
              <w:jc w:val="left"/>
              <w:rPr>
                <w:rStyle w:val="Hyperlink"/>
                <w:rtl/>
              </w:rPr>
            </w:pPr>
            <w:hyperlink w:anchor="hed23" w:tooltip="סימן ד: מטבע חוץ"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49 </w:t>
            </w:r>
          </w:p>
        </w:tc>
        <w:tc>
          <w:tcPr>
            <w:tcW w:w="5669" w:type="dxa"/>
          </w:tcPr>
          <w:p w:rsidR="00841AF1" w:rsidRPr="00841AF1" w:rsidRDefault="00841AF1" w:rsidP="00841AF1">
            <w:pPr>
              <w:spacing w:line="240" w:lineRule="auto"/>
              <w:jc w:val="left"/>
              <w:rPr>
                <w:rFonts w:cs="Frankruhel"/>
                <w:sz w:val="24"/>
                <w:rtl/>
              </w:rPr>
            </w:pPr>
            <w:r>
              <w:rPr>
                <w:sz w:val="24"/>
                <w:rtl/>
              </w:rPr>
              <w:t>הקלות בפיקוח על מטבע חוץ</w:t>
            </w:r>
          </w:p>
        </w:tc>
        <w:tc>
          <w:tcPr>
            <w:tcW w:w="567" w:type="dxa"/>
          </w:tcPr>
          <w:p w:rsidR="00841AF1" w:rsidRPr="00841AF1" w:rsidRDefault="00841AF1" w:rsidP="00841AF1">
            <w:pPr>
              <w:spacing w:line="240" w:lineRule="auto"/>
              <w:jc w:val="left"/>
              <w:rPr>
                <w:rStyle w:val="Hyperlink"/>
                <w:rtl/>
              </w:rPr>
            </w:pPr>
            <w:hyperlink w:anchor="Seif56" w:tooltip="הקלות בפיקוח על מטבע חוץ"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ה': תכנון ובניה</w:t>
            </w:r>
          </w:p>
        </w:tc>
        <w:tc>
          <w:tcPr>
            <w:tcW w:w="567" w:type="dxa"/>
          </w:tcPr>
          <w:p w:rsidR="00841AF1" w:rsidRPr="00841AF1" w:rsidRDefault="00841AF1" w:rsidP="00841AF1">
            <w:pPr>
              <w:spacing w:line="240" w:lineRule="auto"/>
              <w:jc w:val="left"/>
              <w:rPr>
                <w:rStyle w:val="Hyperlink"/>
                <w:rtl/>
              </w:rPr>
            </w:pPr>
            <w:hyperlink w:anchor="hed24" w:tooltip="סימן ה: תכנון ובני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50 </w:t>
            </w:r>
          </w:p>
        </w:tc>
        <w:tc>
          <w:tcPr>
            <w:tcW w:w="5669" w:type="dxa"/>
          </w:tcPr>
          <w:p w:rsidR="00841AF1" w:rsidRPr="00841AF1" w:rsidRDefault="00841AF1" w:rsidP="00841AF1">
            <w:pPr>
              <w:spacing w:line="240" w:lineRule="auto"/>
              <w:jc w:val="left"/>
              <w:rPr>
                <w:rFonts w:cs="Frankruhel"/>
                <w:sz w:val="24"/>
                <w:rtl/>
              </w:rPr>
            </w:pPr>
            <w:r>
              <w:rPr>
                <w:sz w:val="24"/>
                <w:rtl/>
              </w:rPr>
              <w:t>הגדרות ופרשנות</w:t>
            </w:r>
          </w:p>
        </w:tc>
        <w:tc>
          <w:tcPr>
            <w:tcW w:w="567" w:type="dxa"/>
          </w:tcPr>
          <w:p w:rsidR="00841AF1" w:rsidRPr="00841AF1" w:rsidRDefault="00841AF1" w:rsidP="00841AF1">
            <w:pPr>
              <w:spacing w:line="240" w:lineRule="auto"/>
              <w:jc w:val="left"/>
              <w:rPr>
                <w:rStyle w:val="Hyperlink"/>
                <w:rtl/>
              </w:rPr>
            </w:pPr>
            <w:hyperlink w:anchor="Seif57" w:tooltip="הגדרות ופרש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51 </w:t>
            </w:r>
          </w:p>
        </w:tc>
        <w:tc>
          <w:tcPr>
            <w:tcW w:w="5669" w:type="dxa"/>
          </w:tcPr>
          <w:p w:rsidR="00841AF1" w:rsidRPr="00841AF1" w:rsidRDefault="00841AF1" w:rsidP="00841AF1">
            <w:pPr>
              <w:spacing w:line="240" w:lineRule="auto"/>
              <w:jc w:val="left"/>
              <w:rPr>
                <w:rFonts w:cs="Frankruhel"/>
                <w:sz w:val="24"/>
                <w:rtl/>
              </w:rPr>
            </w:pPr>
            <w:r>
              <w:rPr>
                <w:sz w:val="24"/>
                <w:rtl/>
              </w:rPr>
              <w:t>תכנון ובניה</w:t>
            </w:r>
          </w:p>
        </w:tc>
        <w:tc>
          <w:tcPr>
            <w:tcW w:w="567" w:type="dxa"/>
          </w:tcPr>
          <w:p w:rsidR="00841AF1" w:rsidRPr="00841AF1" w:rsidRDefault="00841AF1" w:rsidP="00841AF1">
            <w:pPr>
              <w:spacing w:line="240" w:lineRule="auto"/>
              <w:jc w:val="left"/>
              <w:rPr>
                <w:rStyle w:val="Hyperlink"/>
                <w:rtl/>
              </w:rPr>
            </w:pPr>
            <w:hyperlink w:anchor="Seif58" w:tooltip="תכנון ובני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52 </w:t>
            </w:r>
          </w:p>
        </w:tc>
        <w:tc>
          <w:tcPr>
            <w:tcW w:w="5669" w:type="dxa"/>
          </w:tcPr>
          <w:p w:rsidR="00841AF1" w:rsidRPr="00841AF1" w:rsidRDefault="00841AF1" w:rsidP="00841AF1">
            <w:pPr>
              <w:spacing w:line="240" w:lineRule="auto"/>
              <w:jc w:val="left"/>
              <w:rPr>
                <w:rFonts w:cs="Frankruhel"/>
                <w:sz w:val="24"/>
                <w:rtl/>
              </w:rPr>
            </w:pPr>
            <w:r>
              <w:rPr>
                <w:sz w:val="24"/>
                <w:rtl/>
              </w:rPr>
              <w:t>ועדה לתכנון ובניה</w:t>
            </w:r>
          </w:p>
        </w:tc>
        <w:tc>
          <w:tcPr>
            <w:tcW w:w="567" w:type="dxa"/>
          </w:tcPr>
          <w:p w:rsidR="00841AF1" w:rsidRPr="00841AF1" w:rsidRDefault="00841AF1" w:rsidP="00841AF1">
            <w:pPr>
              <w:spacing w:line="240" w:lineRule="auto"/>
              <w:jc w:val="left"/>
              <w:rPr>
                <w:rStyle w:val="Hyperlink"/>
                <w:rtl/>
              </w:rPr>
            </w:pPr>
            <w:hyperlink w:anchor="Seif59" w:tooltip="ועדה לתכנון ובני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53 </w:t>
            </w:r>
          </w:p>
        </w:tc>
        <w:tc>
          <w:tcPr>
            <w:tcW w:w="5669" w:type="dxa"/>
          </w:tcPr>
          <w:p w:rsidR="00841AF1" w:rsidRPr="00841AF1" w:rsidRDefault="00841AF1" w:rsidP="00841AF1">
            <w:pPr>
              <w:spacing w:line="240" w:lineRule="auto"/>
              <w:jc w:val="left"/>
              <w:rPr>
                <w:rFonts w:cs="Frankruhel"/>
                <w:sz w:val="24"/>
                <w:rtl/>
              </w:rPr>
            </w:pPr>
            <w:r>
              <w:rPr>
                <w:sz w:val="24"/>
                <w:rtl/>
              </w:rPr>
              <w:t>תכנית לאזור</w:t>
            </w:r>
          </w:p>
        </w:tc>
        <w:tc>
          <w:tcPr>
            <w:tcW w:w="567" w:type="dxa"/>
          </w:tcPr>
          <w:p w:rsidR="00841AF1" w:rsidRPr="00841AF1" w:rsidRDefault="00841AF1" w:rsidP="00841AF1">
            <w:pPr>
              <w:spacing w:line="240" w:lineRule="auto"/>
              <w:jc w:val="left"/>
              <w:rPr>
                <w:rStyle w:val="Hyperlink"/>
                <w:rtl/>
              </w:rPr>
            </w:pPr>
            <w:hyperlink w:anchor="Seif60" w:tooltip="תכנית לאז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54 </w:t>
            </w:r>
          </w:p>
        </w:tc>
        <w:tc>
          <w:tcPr>
            <w:tcW w:w="5669" w:type="dxa"/>
          </w:tcPr>
          <w:p w:rsidR="00841AF1" w:rsidRPr="00841AF1" w:rsidRDefault="00841AF1" w:rsidP="00841AF1">
            <w:pPr>
              <w:spacing w:line="240" w:lineRule="auto"/>
              <w:jc w:val="left"/>
              <w:rPr>
                <w:rFonts w:cs="Frankruhel"/>
                <w:sz w:val="24"/>
                <w:rtl/>
              </w:rPr>
            </w:pPr>
            <w:r>
              <w:rPr>
                <w:sz w:val="24"/>
                <w:rtl/>
              </w:rPr>
              <w:t>תחולת הוראות חוק התכנון והבניה והתאמתן</w:t>
            </w:r>
          </w:p>
        </w:tc>
        <w:tc>
          <w:tcPr>
            <w:tcW w:w="567" w:type="dxa"/>
          </w:tcPr>
          <w:p w:rsidR="00841AF1" w:rsidRPr="00841AF1" w:rsidRDefault="00841AF1" w:rsidP="00841AF1">
            <w:pPr>
              <w:spacing w:line="240" w:lineRule="auto"/>
              <w:jc w:val="left"/>
              <w:rPr>
                <w:rStyle w:val="Hyperlink"/>
                <w:rtl/>
              </w:rPr>
            </w:pPr>
            <w:hyperlink w:anchor="Seif61" w:tooltip="תחולת הוראות חוק התכנון והבניה והתאמת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55 </w:t>
            </w:r>
          </w:p>
        </w:tc>
        <w:tc>
          <w:tcPr>
            <w:tcW w:w="5669" w:type="dxa"/>
          </w:tcPr>
          <w:p w:rsidR="00841AF1" w:rsidRPr="00841AF1" w:rsidRDefault="00841AF1" w:rsidP="00841AF1">
            <w:pPr>
              <w:spacing w:line="240" w:lineRule="auto"/>
              <w:jc w:val="left"/>
              <w:rPr>
                <w:rFonts w:cs="Frankruhel"/>
                <w:sz w:val="24"/>
                <w:rtl/>
              </w:rPr>
            </w:pPr>
            <w:r>
              <w:rPr>
                <w:sz w:val="24"/>
                <w:rtl/>
              </w:rPr>
              <w:t>היתר בניה</w:t>
            </w:r>
          </w:p>
        </w:tc>
        <w:tc>
          <w:tcPr>
            <w:tcW w:w="567" w:type="dxa"/>
          </w:tcPr>
          <w:p w:rsidR="00841AF1" w:rsidRPr="00841AF1" w:rsidRDefault="00841AF1" w:rsidP="00841AF1">
            <w:pPr>
              <w:spacing w:line="240" w:lineRule="auto"/>
              <w:jc w:val="left"/>
              <w:rPr>
                <w:rStyle w:val="Hyperlink"/>
                <w:rtl/>
              </w:rPr>
            </w:pPr>
            <w:hyperlink w:anchor="Seif62" w:tooltip="היתר בני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56 </w:t>
            </w:r>
          </w:p>
        </w:tc>
        <w:tc>
          <w:tcPr>
            <w:tcW w:w="5669" w:type="dxa"/>
          </w:tcPr>
          <w:p w:rsidR="00841AF1" w:rsidRPr="00841AF1" w:rsidRDefault="00841AF1" w:rsidP="00841AF1">
            <w:pPr>
              <w:spacing w:line="240" w:lineRule="auto"/>
              <w:jc w:val="left"/>
              <w:rPr>
                <w:rFonts w:cs="Frankruhel"/>
                <w:sz w:val="24"/>
                <w:rtl/>
              </w:rPr>
            </w:pPr>
            <w:r>
              <w:rPr>
                <w:sz w:val="24"/>
                <w:rtl/>
              </w:rPr>
              <w:t>ביצוע ותקנות</w:t>
            </w:r>
          </w:p>
        </w:tc>
        <w:tc>
          <w:tcPr>
            <w:tcW w:w="567" w:type="dxa"/>
          </w:tcPr>
          <w:p w:rsidR="00841AF1" w:rsidRPr="00841AF1" w:rsidRDefault="00841AF1" w:rsidP="00841AF1">
            <w:pPr>
              <w:spacing w:line="240" w:lineRule="auto"/>
              <w:jc w:val="left"/>
              <w:rPr>
                <w:rStyle w:val="Hyperlink"/>
                <w:rtl/>
              </w:rPr>
            </w:pPr>
            <w:hyperlink w:anchor="Seif63" w:tooltip="ביצוע ותק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סימן ו': תנאי תעסוקה ותנאים נוספים</w:t>
            </w:r>
          </w:p>
        </w:tc>
        <w:tc>
          <w:tcPr>
            <w:tcW w:w="567" w:type="dxa"/>
          </w:tcPr>
          <w:p w:rsidR="00841AF1" w:rsidRPr="00841AF1" w:rsidRDefault="00841AF1" w:rsidP="00841AF1">
            <w:pPr>
              <w:spacing w:line="240" w:lineRule="auto"/>
              <w:jc w:val="left"/>
              <w:rPr>
                <w:rStyle w:val="Hyperlink"/>
                <w:rtl/>
              </w:rPr>
            </w:pPr>
            <w:hyperlink w:anchor="hed25" w:tooltip="סימן ו: תנאי תעסוקה ותנאים נוספ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57 </w:t>
            </w:r>
          </w:p>
        </w:tc>
        <w:tc>
          <w:tcPr>
            <w:tcW w:w="5669" w:type="dxa"/>
          </w:tcPr>
          <w:p w:rsidR="00841AF1" w:rsidRPr="00841AF1" w:rsidRDefault="00841AF1" w:rsidP="00841AF1">
            <w:pPr>
              <w:spacing w:line="240" w:lineRule="auto"/>
              <w:jc w:val="left"/>
              <w:rPr>
                <w:rFonts w:cs="Frankruhel"/>
                <w:sz w:val="24"/>
                <w:rtl/>
              </w:rPr>
            </w:pPr>
            <w:r>
              <w:rPr>
                <w:sz w:val="24"/>
                <w:rtl/>
              </w:rPr>
              <w:t>תנאי העסקת עובדים</w:t>
            </w:r>
          </w:p>
        </w:tc>
        <w:tc>
          <w:tcPr>
            <w:tcW w:w="567" w:type="dxa"/>
          </w:tcPr>
          <w:p w:rsidR="00841AF1" w:rsidRPr="00841AF1" w:rsidRDefault="00841AF1" w:rsidP="00841AF1">
            <w:pPr>
              <w:spacing w:line="240" w:lineRule="auto"/>
              <w:jc w:val="left"/>
              <w:rPr>
                <w:rStyle w:val="Hyperlink"/>
                <w:rtl/>
              </w:rPr>
            </w:pPr>
            <w:hyperlink w:anchor="Seif64" w:tooltip="תנאי העסקת עובד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58 </w:t>
            </w:r>
          </w:p>
        </w:tc>
        <w:tc>
          <w:tcPr>
            <w:tcW w:w="5669" w:type="dxa"/>
          </w:tcPr>
          <w:p w:rsidR="00841AF1" w:rsidRPr="00841AF1" w:rsidRDefault="00841AF1" w:rsidP="00841AF1">
            <w:pPr>
              <w:spacing w:line="240" w:lineRule="auto"/>
              <w:jc w:val="left"/>
              <w:rPr>
                <w:rFonts w:cs="Frankruhel"/>
                <w:sz w:val="24"/>
                <w:rtl/>
              </w:rPr>
            </w:pPr>
            <w:r>
              <w:rPr>
                <w:sz w:val="24"/>
                <w:rtl/>
              </w:rPr>
              <w:t>הסכמים קיבוציים</w:t>
            </w:r>
          </w:p>
        </w:tc>
        <w:tc>
          <w:tcPr>
            <w:tcW w:w="567" w:type="dxa"/>
          </w:tcPr>
          <w:p w:rsidR="00841AF1" w:rsidRPr="00841AF1" w:rsidRDefault="00841AF1" w:rsidP="00841AF1">
            <w:pPr>
              <w:spacing w:line="240" w:lineRule="auto"/>
              <w:jc w:val="left"/>
              <w:rPr>
                <w:rStyle w:val="Hyperlink"/>
                <w:rtl/>
              </w:rPr>
            </w:pPr>
            <w:hyperlink w:anchor="Seif65" w:tooltip="הסכמים קיבוצי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59 </w:t>
            </w:r>
          </w:p>
        </w:tc>
        <w:tc>
          <w:tcPr>
            <w:tcW w:w="5669" w:type="dxa"/>
          </w:tcPr>
          <w:p w:rsidR="00841AF1" w:rsidRPr="00841AF1" w:rsidRDefault="00841AF1" w:rsidP="00841AF1">
            <w:pPr>
              <w:spacing w:line="240" w:lineRule="auto"/>
              <w:jc w:val="left"/>
              <w:rPr>
                <w:rFonts w:cs="Frankruhel"/>
                <w:sz w:val="24"/>
                <w:rtl/>
              </w:rPr>
            </w:pPr>
            <w:r>
              <w:rPr>
                <w:sz w:val="24"/>
                <w:rtl/>
              </w:rPr>
              <w:t>יישוב סכסוכי עבודה</w:t>
            </w:r>
          </w:p>
        </w:tc>
        <w:tc>
          <w:tcPr>
            <w:tcW w:w="567" w:type="dxa"/>
          </w:tcPr>
          <w:p w:rsidR="00841AF1" w:rsidRPr="00841AF1" w:rsidRDefault="00841AF1" w:rsidP="00841AF1">
            <w:pPr>
              <w:spacing w:line="240" w:lineRule="auto"/>
              <w:jc w:val="left"/>
              <w:rPr>
                <w:rStyle w:val="Hyperlink"/>
                <w:rtl/>
              </w:rPr>
            </w:pPr>
            <w:hyperlink w:anchor="Seif66" w:tooltip="יישוב סכסוכי עבוד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60 </w:t>
            </w:r>
          </w:p>
        </w:tc>
        <w:tc>
          <w:tcPr>
            <w:tcW w:w="5669" w:type="dxa"/>
          </w:tcPr>
          <w:p w:rsidR="00841AF1" w:rsidRPr="00841AF1" w:rsidRDefault="00841AF1" w:rsidP="00841AF1">
            <w:pPr>
              <w:spacing w:line="240" w:lineRule="auto"/>
              <w:jc w:val="left"/>
              <w:rPr>
                <w:rFonts w:cs="Frankruhel"/>
                <w:sz w:val="24"/>
                <w:rtl/>
              </w:rPr>
            </w:pPr>
            <w:r>
              <w:rPr>
                <w:sz w:val="24"/>
                <w:rtl/>
              </w:rPr>
              <w:t>אי תחולה של חוקים מסוימים</w:t>
            </w:r>
          </w:p>
        </w:tc>
        <w:tc>
          <w:tcPr>
            <w:tcW w:w="567" w:type="dxa"/>
          </w:tcPr>
          <w:p w:rsidR="00841AF1" w:rsidRPr="00841AF1" w:rsidRDefault="00841AF1" w:rsidP="00841AF1">
            <w:pPr>
              <w:spacing w:line="240" w:lineRule="auto"/>
              <w:jc w:val="left"/>
              <w:rPr>
                <w:rStyle w:val="Hyperlink"/>
                <w:rtl/>
              </w:rPr>
            </w:pPr>
            <w:hyperlink w:anchor="Seif67" w:tooltip="אי תחולה של חוקים מסוימ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61 </w:t>
            </w:r>
          </w:p>
        </w:tc>
        <w:tc>
          <w:tcPr>
            <w:tcW w:w="5669" w:type="dxa"/>
          </w:tcPr>
          <w:p w:rsidR="00841AF1" w:rsidRPr="00841AF1" w:rsidRDefault="00841AF1" w:rsidP="00841AF1">
            <w:pPr>
              <w:spacing w:line="240" w:lineRule="auto"/>
              <w:jc w:val="left"/>
              <w:rPr>
                <w:rFonts w:cs="Frankruhel"/>
                <w:sz w:val="24"/>
                <w:rtl/>
              </w:rPr>
            </w:pPr>
            <w:r>
              <w:rPr>
                <w:sz w:val="24"/>
                <w:rtl/>
              </w:rPr>
              <w:t>העסקת עובדים זרים</w:t>
            </w:r>
          </w:p>
        </w:tc>
        <w:tc>
          <w:tcPr>
            <w:tcW w:w="567" w:type="dxa"/>
          </w:tcPr>
          <w:p w:rsidR="00841AF1" w:rsidRPr="00841AF1" w:rsidRDefault="00841AF1" w:rsidP="00841AF1">
            <w:pPr>
              <w:spacing w:line="240" w:lineRule="auto"/>
              <w:jc w:val="left"/>
              <w:rPr>
                <w:rStyle w:val="Hyperlink"/>
                <w:rtl/>
              </w:rPr>
            </w:pPr>
            <w:hyperlink w:anchor="Seif68" w:tooltip="העסקת עובדים זר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61א </w:t>
            </w:r>
          </w:p>
        </w:tc>
        <w:tc>
          <w:tcPr>
            <w:tcW w:w="5669" w:type="dxa"/>
          </w:tcPr>
          <w:p w:rsidR="00841AF1" w:rsidRPr="00841AF1" w:rsidRDefault="00841AF1" w:rsidP="00841AF1">
            <w:pPr>
              <w:spacing w:line="240" w:lineRule="auto"/>
              <w:jc w:val="left"/>
              <w:rPr>
                <w:rFonts w:cs="Frankruhel"/>
                <w:sz w:val="24"/>
                <w:rtl/>
              </w:rPr>
            </w:pPr>
            <w:r>
              <w:rPr>
                <w:sz w:val="24"/>
                <w:rtl/>
              </w:rPr>
              <w:t>עובדים זרים לשם בניה ותשתית</w:t>
            </w:r>
          </w:p>
        </w:tc>
        <w:tc>
          <w:tcPr>
            <w:tcW w:w="567" w:type="dxa"/>
          </w:tcPr>
          <w:p w:rsidR="00841AF1" w:rsidRPr="00841AF1" w:rsidRDefault="00841AF1" w:rsidP="00841AF1">
            <w:pPr>
              <w:spacing w:line="240" w:lineRule="auto"/>
              <w:jc w:val="left"/>
              <w:rPr>
                <w:rStyle w:val="Hyperlink"/>
                <w:rtl/>
              </w:rPr>
            </w:pPr>
            <w:hyperlink w:anchor="Seif69" w:tooltip="עובדים זרים לשם בניה ותשתי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62 </w:t>
            </w:r>
          </w:p>
        </w:tc>
        <w:tc>
          <w:tcPr>
            <w:tcW w:w="5669" w:type="dxa"/>
          </w:tcPr>
          <w:p w:rsidR="00841AF1" w:rsidRPr="00841AF1" w:rsidRDefault="00841AF1" w:rsidP="00841AF1">
            <w:pPr>
              <w:spacing w:line="240" w:lineRule="auto"/>
              <w:jc w:val="left"/>
              <w:rPr>
                <w:rFonts w:cs="Frankruhel"/>
                <w:sz w:val="24"/>
                <w:rtl/>
              </w:rPr>
            </w:pPr>
            <w:r>
              <w:rPr>
                <w:sz w:val="24"/>
                <w:rtl/>
              </w:rPr>
              <w:t>חופש פעולה עסקי</w:t>
            </w:r>
          </w:p>
        </w:tc>
        <w:tc>
          <w:tcPr>
            <w:tcW w:w="567" w:type="dxa"/>
          </w:tcPr>
          <w:p w:rsidR="00841AF1" w:rsidRPr="00841AF1" w:rsidRDefault="00841AF1" w:rsidP="00841AF1">
            <w:pPr>
              <w:spacing w:line="240" w:lineRule="auto"/>
              <w:jc w:val="left"/>
              <w:rPr>
                <w:rStyle w:val="Hyperlink"/>
                <w:rtl/>
              </w:rPr>
            </w:pPr>
            <w:hyperlink w:anchor="Seif70" w:tooltip="חופש פעולה עסקי"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63 </w:t>
            </w:r>
          </w:p>
        </w:tc>
        <w:tc>
          <w:tcPr>
            <w:tcW w:w="5669" w:type="dxa"/>
          </w:tcPr>
          <w:p w:rsidR="00841AF1" w:rsidRPr="00841AF1" w:rsidRDefault="00841AF1" w:rsidP="00841AF1">
            <w:pPr>
              <w:spacing w:line="240" w:lineRule="auto"/>
              <w:jc w:val="left"/>
              <w:rPr>
                <w:rFonts w:cs="Frankruhel"/>
                <w:sz w:val="24"/>
                <w:rtl/>
              </w:rPr>
            </w:pPr>
            <w:r>
              <w:rPr>
                <w:sz w:val="24"/>
                <w:rtl/>
              </w:rPr>
              <w:t>שירותי שמירה פרטיים</w:t>
            </w:r>
          </w:p>
        </w:tc>
        <w:tc>
          <w:tcPr>
            <w:tcW w:w="567" w:type="dxa"/>
          </w:tcPr>
          <w:p w:rsidR="00841AF1" w:rsidRPr="00841AF1" w:rsidRDefault="00841AF1" w:rsidP="00841AF1">
            <w:pPr>
              <w:spacing w:line="240" w:lineRule="auto"/>
              <w:jc w:val="left"/>
              <w:rPr>
                <w:rStyle w:val="Hyperlink"/>
                <w:rtl/>
              </w:rPr>
            </w:pPr>
            <w:hyperlink w:anchor="Seif71" w:tooltip="שירותי שמירה פרטיים"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64 </w:t>
            </w:r>
          </w:p>
        </w:tc>
        <w:tc>
          <w:tcPr>
            <w:tcW w:w="5669" w:type="dxa"/>
          </w:tcPr>
          <w:p w:rsidR="00841AF1" w:rsidRPr="00841AF1" w:rsidRDefault="00841AF1" w:rsidP="00841AF1">
            <w:pPr>
              <w:spacing w:line="240" w:lineRule="auto"/>
              <w:jc w:val="left"/>
              <w:rPr>
                <w:rFonts w:cs="Frankruhel"/>
                <w:sz w:val="24"/>
                <w:rtl/>
              </w:rPr>
            </w:pPr>
            <w:r>
              <w:rPr>
                <w:sz w:val="24"/>
                <w:rtl/>
              </w:rPr>
              <w:t>חשמל באזור</w:t>
            </w:r>
          </w:p>
        </w:tc>
        <w:tc>
          <w:tcPr>
            <w:tcW w:w="567" w:type="dxa"/>
          </w:tcPr>
          <w:p w:rsidR="00841AF1" w:rsidRPr="00841AF1" w:rsidRDefault="00841AF1" w:rsidP="00841AF1">
            <w:pPr>
              <w:spacing w:line="240" w:lineRule="auto"/>
              <w:jc w:val="left"/>
              <w:rPr>
                <w:rStyle w:val="Hyperlink"/>
                <w:rtl/>
              </w:rPr>
            </w:pPr>
            <w:hyperlink w:anchor="Seif72" w:tooltip="חשמל באז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65 </w:t>
            </w:r>
          </w:p>
        </w:tc>
        <w:tc>
          <w:tcPr>
            <w:tcW w:w="5669" w:type="dxa"/>
          </w:tcPr>
          <w:p w:rsidR="00841AF1" w:rsidRPr="00841AF1" w:rsidRDefault="00841AF1" w:rsidP="00841AF1">
            <w:pPr>
              <w:spacing w:line="240" w:lineRule="auto"/>
              <w:jc w:val="left"/>
              <w:rPr>
                <w:rFonts w:cs="Frankruhel"/>
                <w:sz w:val="24"/>
                <w:rtl/>
              </w:rPr>
            </w:pPr>
            <w:r>
              <w:rPr>
                <w:sz w:val="24"/>
                <w:rtl/>
              </w:rPr>
              <w:t>בזק באזור</w:t>
            </w:r>
          </w:p>
        </w:tc>
        <w:tc>
          <w:tcPr>
            <w:tcW w:w="567" w:type="dxa"/>
          </w:tcPr>
          <w:p w:rsidR="00841AF1" w:rsidRPr="00841AF1" w:rsidRDefault="00841AF1" w:rsidP="00841AF1">
            <w:pPr>
              <w:spacing w:line="240" w:lineRule="auto"/>
              <w:jc w:val="left"/>
              <w:rPr>
                <w:rStyle w:val="Hyperlink"/>
                <w:rtl/>
              </w:rPr>
            </w:pPr>
            <w:hyperlink w:anchor="Seif73" w:tooltip="בזק באזור"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lastRenderedPageBreak/>
              <w:t xml:space="preserve">סעיף 65א </w:t>
            </w:r>
          </w:p>
        </w:tc>
        <w:tc>
          <w:tcPr>
            <w:tcW w:w="5669" w:type="dxa"/>
          </w:tcPr>
          <w:p w:rsidR="00841AF1" w:rsidRPr="00841AF1" w:rsidRDefault="00841AF1" w:rsidP="00841AF1">
            <w:pPr>
              <w:spacing w:line="240" w:lineRule="auto"/>
              <w:jc w:val="left"/>
              <w:rPr>
                <w:rFonts w:cs="Frankruhel"/>
                <w:sz w:val="24"/>
                <w:rtl/>
              </w:rPr>
            </w:pPr>
            <w:r>
              <w:rPr>
                <w:sz w:val="24"/>
                <w:rtl/>
              </w:rPr>
              <w:t>הפרת תנאי ברשיון</w:t>
            </w:r>
          </w:p>
        </w:tc>
        <w:tc>
          <w:tcPr>
            <w:tcW w:w="567" w:type="dxa"/>
          </w:tcPr>
          <w:p w:rsidR="00841AF1" w:rsidRPr="00841AF1" w:rsidRDefault="00841AF1" w:rsidP="00841AF1">
            <w:pPr>
              <w:spacing w:line="240" w:lineRule="auto"/>
              <w:jc w:val="left"/>
              <w:rPr>
                <w:rStyle w:val="Hyperlink"/>
                <w:rtl/>
              </w:rPr>
            </w:pPr>
            <w:hyperlink w:anchor="Seif74" w:tooltip="הפרת תנאי ברשיון"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p>
        </w:tc>
        <w:tc>
          <w:tcPr>
            <w:tcW w:w="5669" w:type="dxa"/>
          </w:tcPr>
          <w:p w:rsidR="00841AF1" w:rsidRPr="00841AF1" w:rsidRDefault="00841AF1" w:rsidP="00841AF1">
            <w:pPr>
              <w:spacing w:line="240" w:lineRule="auto"/>
              <w:jc w:val="left"/>
              <w:rPr>
                <w:rFonts w:cs="Frankruhel"/>
                <w:sz w:val="24"/>
                <w:rtl/>
              </w:rPr>
            </w:pPr>
            <w:r>
              <w:rPr>
                <w:sz w:val="24"/>
                <w:rtl/>
              </w:rPr>
              <w:t>פרק ח': הוראות שונות</w:t>
            </w:r>
          </w:p>
        </w:tc>
        <w:tc>
          <w:tcPr>
            <w:tcW w:w="567" w:type="dxa"/>
          </w:tcPr>
          <w:p w:rsidR="00841AF1" w:rsidRPr="00841AF1" w:rsidRDefault="00841AF1" w:rsidP="00841AF1">
            <w:pPr>
              <w:spacing w:line="240" w:lineRule="auto"/>
              <w:jc w:val="left"/>
              <w:rPr>
                <w:rStyle w:val="Hyperlink"/>
                <w:rtl/>
              </w:rPr>
            </w:pPr>
            <w:hyperlink w:anchor="med7" w:tooltip="פרק ח: הוראות שו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66 </w:t>
            </w:r>
          </w:p>
        </w:tc>
        <w:tc>
          <w:tcPr>
            <w:tcW w:w="5669" w:type="dxa"/>
          </w:tcPr>
          <w:p w:rsidR="00841AF1" w:rsidRPr="00841AF1" w:rsidRDefault="00841AF1" w:rsidP="00841AF1">
            <w:pPr>
              <w:spacing w:line="240" w:lineRule="auto"/>
              <w:jc w:val="left"/>
              <w:rPr>
                <w:rFonts w:cs="Frankruhel"/>
                <w:sz w:val="24"/>
                <w:rtl/>
              </w:rPr>
            </w:pPr>
            <w:r>
              <w:rPr>
                <w:sz w:val="24"/>
                <w:rtl/>
              </w:rPr>
              <w:t>סמכות הרחבה</w:t>
            </w:r>
          </w:p>
        </w:tc>
        <w:tc>
          <w:tcPr>
            <w:tcW w:w="567" w:type="dxa"/>
          </w:tcPr>
          <w:p w:rsidR="00841AF1" w:rsidRPr="00841AF1" w:rsidRDefault="00841AF1" w:rsidP="00841AF1">
            <w:pPr>
              <w:spacing w:line="240" w:lineRule="auto"/>
              <w:jc w:val="left"/>
              <w:rPr>
                <w:rStyle w:val="Hyperlink"/>
                <w:rtl/>
              </w:rPr>
            </w:pPr>
            <w:hyperlink w:anchor="Seif75" w:tooltip="סמכות הרחבה"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841AF1" w:rsidRPr="00841AF1">
        <w:tblPrEx>
          <w:tblCellMar>
            <w:top w:w="0" w:type="dxa"/>
            <w:bottom w:w="0" w:type="dxa"/>
          </w:tblCellMar>
        </w:tblPrEx>
        <w:tc>
          <w:tcPr>
            <w:tcW w:w="1247" w:type="dxa"/>
          </w:tcPr>
          <w:p w:rsidR="00841AF1" w:rsidRPr="00841AF1" w:rsidRDefault="00841AF1" w:rsidP="00841AF1">
            <w:pPr>
              <w:spacing w:line="240" w:lineRule="auto"/>
              <w:jc w:val="left"/>
              <w:rPr>
                <w:rFonts w:cs="Frankruhel"/>
                <w:sz w:val="24"/>
                <w:rtl/>
              </w:rPr>
            </w:pPr>
            <w:r>
              <w:rPr>
                <w:sz w:val="24"/>
                <w:rtl/>
              </w:rPr>
              <w:t xml:space="preserve">סעיף 67 </w:t>
            </w:r>
          </w:p>
        </w:tc>
        <w:tc>
          <w:tcPr>
            <w:tcW w:w="5669" w:type="dxa"/>
          </w:tcPr>
          <w:p w:rsidR="00841AF1" w:rsidRPr="00841AF1" w:rsidRDefault="00841AF1" w:rsidP="00841AF1">
            <w:pPr>
              <w:spacing w:line="240" w:lineRule="auto"/>
              <w:jc w:val="left"/>
              <w:rPr>
                <w:rFonts w:cs="Frankruhel"/>
                <w:sz w:val="24"/>
                <w:rtl/>
              </w:rPr>
            </w:pPr>
            <w:r>
              <w:rPr>
                <w:sz w:val="24"/>
                <w:rtl/>
              </w:rPr>
              <w:t>ביצוע ותקנות</w:t>
            </w:r>
          </w:p>
        </w:tc>
        <w:tc>
          <w:tcPr>
            <w:tcW w:w="567" w:type="dxa"/>
          </w:tcPr>
          <w:p w:rsidR="00841AF1" w:rsidRPr="00841AF1" w:rsidRDefault="00841AF1" w:rsidP="00841AF1">
            <w:pPr>
              <w:spacing w:line="240" w:lineRule="auto"/>
              <w:jc w:val="left"/>
              <w:rPr>
                <w:rStyle w:val="Hyperlink"/>
                <w:rtl/>
              </w:rPr>
            </w:pPr>
            <w:hyperlink w:anchor="Seif76" w:tooltip="ביצוע ותקנות" w:history="1">
              <w:r w:rsidRPr="00841AF1">
                <w:rPr>
                  <w:rStyle w:val="Hyperlink"/>
                </w:rPr>
                <w:t>Go</w:t>
              </w:r>
            </w:hyperlink>
          </w:p>
        </w:tc>
        <w:tc>
          <w:tcPr>
            <w:tcW w:w="850" w:type="dxa"/>
          </w:tcPr>
          <w:p w:rsidR="00841AF1" w:rsidRPr="00841AF1" w:rsidRDefault="00841AF1" w:rsidP="00841AF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bl>
    <w:p w:rsidR="0095453B" w:rsidRDefault="0095453B">
      <w:pPr>
        <w:pStyle w:val="big-header"/>
        <w:ind w:left="0" w:right="1134"/>
        <w:outlineLvl w:val="0"/>
        <w:rPr>
          <w:rFonts w:cs="FrankRuehl"/>
          <w:sz w:val="32"/>
          <w:rtl/>
        </w:rPr>
      </w:pPr>
    </w:p>
    <w:p w:rsidR="0095453B" w:rsidRDefault="0095453B" w:rsidP="00DE4A76">
      <w:pPr>
        <w:pStyle w:val="big-header"/>
        <w:ind w:left="0" w:right="1134"/>
        <w:outlineLvl w:val="0"/>
        <w:rPr>
          <w:rStyle w:val="default"/>
          <w:rFonts w:cs="FrankRuehl" w:hint="cs"/>
          <w:rtl/>
        </w:rPr>
      </w:pPr>
      <w:r>
        <w:rPr>
          <w:rtl/>
        </w:rPr>
        <w:br w:type="page"/>
      </w:r>
      <w:r>
        <w:rPr>
          <w:rFonts w:cs="FrankRuehl"/>
          <w:sz w:val="32"/>
          <w:rtl/>
        </w:rPr>
        <w:t>חו</w:t>
      </w:r>
      <w:r>
        <w:rPr>
          <w:rFonts w:cs="FrankRuehl" w:hint="cs"/>
          <w:sz w:val="32"/>
          <w:rtl/>
        </w:rPr>
        <w:t xml:space="preserve">ק </w:t>
      </w:r>
      <w:r>
        <w:rPr>
          <w:rFonts w:cs="FrankRuehl"/>
          <w:sz w:val="32"/>
          <w:rtl/>
        </w:rPr>
        <w:t>אז</w:t>
      </w:r>
      <w:r>
        <w:rPr>
          <w:rFonts w:cs="FrankRuehl" w:hint="cs"/>
          <w:sz w:val="32"/>
          <w:rtl/>
        </w:rPr>
        <w:t>ורים חופשיים לייצור בישראל, תשנ"ד-</w:t>
      </w:r>
      <w:r>
        <w:rPr>
          <w:rFonts w:cs="FrankRuehl"/>
          <w:sz w:val="32"/>
          <w:rtl/>
        </w:rPr>
        <w:t>1994</w:t>
      </w:r>
      <w:r>
        <w:rPr>
          <w:rStyle w:val="default"/>
          <w:rtl/>
        </w:rPr>
        <w:footnoteReference w:customMarkFollows="1" w:id="1"/>
        <w:t>*</w:t>
      </w:r>
    </w:p>
    <w:p w:rsidR="0095453B" w:rsidRDefault="0095453B">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 xml:space="preserve">ק </w:t>
      </w:r>
      <w:r>
        <w:rPr>
          <w:rFonts w:cs="FrankRuehl"/>
          <w:noProof/>
          <w:rtl/>
        </w:rPr>
        <w:t xml:space="preserve">א': </w:t>
      </w:r>
      <w:r>
        <w:rPr>
          <w:rFonts w:cs="FrankRuehl" w:hint="cs"/>
          <w:noProof/>
          <w:rtl/>
        </w:rPr>
        <w:t>פרשנות</w:t>
      </w:r>
    </w:p>
    <w:p w:rsidR="0095453B" w:rsidRDefault="0095453B">
      <w:pPr>
        <w:pStyle w:val="P00"/>
        <w:spacing w:before="72"/>
        <w:ind w:left="0" w:right="1134"/>
        <w:rPr>
          <w:rStyle w:val="default"/>
          <w:rFonts w:cs="FrankRuehl"/>
          <w:rtl/>
        </w:rPr>
      </w:pPr>
      <w:bookmarkStart w:id="1" w:name="Seif1"/>
      <w:bookmarkEnd w:id="1"/>
      <w:r>
        <w:rPr>
          <w:lang w:val="he-IL"/>
        </w:rPr>
        <w:pict>
          <v:rect id="_x0000_s2050" style="position:absolute;left:0;text-align:left;margin-left:464.5pt;margin-top:8.05pt;width:75.05pt;height:8pt;z-index:25159270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מט</w:t>
                  </w:r>
                  <w:r>
                    <w:rPr>
                      <w:rFonts w:cs="Miriam" w:hint="cs"/>
                      <w:sz w:val="18"/>
                      <w:szCs w:val="18"/>
                      <w:rtl/>
                    </w:rPr>
                    <w:t>רו</w:t>
                  </w:r>
                  <w:r>
                    <w:rPr>
                      <w:rFonts w:cs="Miriam"/>
                      <w:sz w:val="18"/>
                      <w:szCs w:val="18"/>
                      <w:rtl/>
                    </w:rPr>
                    <w:t xml:space="preserve">ת </w:t>
                  </w:r>
                  <w:r>
                    <w:rPr>
                      <w:rFonts w:cs="Miriam" w:hint="cs"/>
                      <w:sz w:val="18"/>
                      <w:szCs w:val="18"/>
                      <w:rtl/>
                    </w:rPr>
                    <w:t>החוק</w:t>
                  </w:r>
                </w:p>
              </w:txbxContent>
            </v:textbox>
            <w10:anchorlock/>
          </v:rect>
        </w:pict>
      </w:r>
      <w:r>
        <w:rPr>
          <w:rStyle w:val="big-number"/>
          <w:rFonts w:cs="Miriam"/>
          <w:rtl/>
        </w:rPr>
        <w:t>1.</w:t>
      </w:r>
      <w:r>
        <w:rPr>
          <w:rStyle w:val="big-number"/>
          <w:rFonts w:cs="Miriam"/>
          <w:rtl/>
        </w:rPr>
        <w:tab/>
      </w:r>
      <w:r>
        <w:rPr>
          <w:rStyle w:val="default"/>
          <w:rFonts w:cs="FrankRuehl"/>
          <w:rtl/>
        </w:rPr>
        <w:t>מט</w:t>
      </w:r>
      <w:r>
        <w:rPr>
          <w:rStyle w:val="default"/>
          <w:rFonts w:cs="FrankRuehl" w:hint="cs"/>
          <w:rtl/>
        </w:rPr>
        <w:t>רו</w:t>
      </w:r>
      <w:r>
        <w:rPr>
          <w:rStyle w:val="default"/>
          <w:rFonts w:cs="FrankRuehl"/>
          <w:rtl/>
        </w:rPr>
        <w:t xml:space="preserve">ת </w:t>
      </w:r>
      <w:r>
        <w:rPr>
          <w:rStyle w:val="default"/>
          <w:rFonts w:cs="FrankRuehl" w:hint="cs"/>
          <w:rtl/>
        </w:rPr>
        <w:t>חוק זה הן לקדם ולעודד פיתוח וייצור במדינת ישראל, יצירת מקומות עבודה, שיפור במאזן התשלומים, צמיחה כלכלית, הגברת הכושר התחרותי בשוקי העולם ומשיכת הש</w:t>
      </w:r>
      <w:r>
        <w:rPr>
          <w:rStyle w:val="default"/>
          <w:rFonts w:cs="FrankRuehl"/>
          <w:rtl/>
        </w:rPr>
        <w:t>קע</w:t>
      </w:r>
      <w:r>
        <w:rPr>
          <w:rStyle w:val="default"/>
          <w:rFonts w:cs="FrankRuehl" w:hint="cs"/>
          <w:rtl/>
        </w:rPr>
        <w:t>ות</w:t>
      </w:r>
      <w:r>
        <w:rPr>
          <w:rStyle w:val="default"/>
          <w:rFonts w:cs="FrankRuehl"/>
          <w:rtl/>
        </w:rPr>
        <w:t xml:space="preserve"> כ</w:t>
      </w:r>
      <w:r>
        <w:rPr>
          <w:rStyle w:val="default"/>
          <w:rFonts w:cs="FrankRuehl" w:hint="cs"/>
          <w:rtl/>
        </w:rPr>
        <w:t>לכליות ישירות חדשות.</w:t>
      </w:r>
    </w:p>
    <w:p w:rsidR="0095453B" w:rsidRDefault="0095453B">
      <w:pPr>
        <w:pStyle w:val="P00"/>
        <w:spacing w:before="72"/>
        <w:ind w:left="0" w:right="1134"/>
        <w:rPr>
          <w:rStyle w:val="default"/>
          <w:rFonts w:cs="FrankRuehl" w:hint="cs"/>
          <w:rtl/>
        </w:rPr>
      </w:pPr>
      <w:bookmarkStart w:id="2" w:name="Seif2"/>
      <w:bookmarkEnd w:id="2"/>
      <w:r>
        <w:rPr>
          <w:lang w:val="he-IL"/>
        </w:rPr>
        <w:pict>
          <v:rect id="_x0000_s2051" style="position:absolute;left:0;text-align:left;margin-left:464.5pt;margin-top:8.05pt;width:75.05pt;height:8pt;z-index:25159372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2.</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ז</w:t>
      </w:r>
      <w:r>
        <w:rPr>
          <w:rStyle w:val="default"/>
          <w:rFonts w:cs="FrankRuehl" w:hint="cs"/>
          <w:rtl/>
        </w:rPr>
        <w:t xml:space="preserve">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זו</w:t>
      </w:r>
      <w:r>
        <w:rPr>
          <w:rStyle w:val="default"/>
          <w:rFonts w:cs="FrankRuehl"/>
          <w:rtl/>
        </w:rPr>
        <w:t xml:space="preserve">ר </w:t>
      </w:r>
      <w:r>
        <w:rPr>
          <w:rStyle w:val="default"/>
          <w:rFonts w:cs="FrankRuehl" w:hint="cs"/>
          <w:rtl/>
        </w:rPr>
        <w:t xml:space="preserve">חופשי" או "אזור" </w:t>
      </w:r>
      <w:r>
        <w:rPr>
          <w:rStyle w:val="default"/>
          <w:rFonts w:cs="FrankRuehl"/>
          <w:rtl/>
        </w:rPr>
        <w:t xml:space="preserve">– </w:t>
      </w:r>
      <w:r>
        <w:rPr>
          <w:rStyle w:val="default"/>
          <w:rFonts w:cs="FrankRuehl" w:hint="cs"/>
          <w:rtl/>
        </w:rPr>
        <w:t>אז</w:t>
      </w:r>
      <w:r>
        <w:rPr>
          <w:rStyle w:val="default"/>
          <w:rFonts w:cs="FrankRuehl"/>
          <w:rtl/>
        </w:rPr>
        <w:t>ור</w:t>
      </w:r>
      <w:r>
        <w:rPr>
          <w:rStyle w:val="default"/>
          <w:rFonts w:cs="FrankRuehl" w:hint="cs"/>
          <w:rtl/>
        </w:rPr>
        <w:t xml:space="preserve"> שנקבע לפי סעיף 19;</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זק</w:t>
      </w:r>
      <w:r>
        <w:rPr>
          <w:rStyle w:val="default"/>
          <w:rFonts w:cs="FrankRuehl"/>
          <w:rtl/>
        </w:rPr>
        <w:t xml:space="preserve">" – </w:t>
      </w:r>
      <w:r>
        <w:rPr>
          <w:rStyle w:val="default"/>
          <w:rFonts w:cs="FrankRuehl" w:hint="cs"/>
          <w:rtl/>
        </w:rPr>
        <w:t>כמ</w:t>
      </w:r>
      <w:r>
        <w:rPr>
          <w:rStyle w:val="default"/>
          <w:rFonts w:cs="FrankRuehl"/>
          <w:rtl/>
        </w:rPr>
        <w:t>שמ</w:t>
      </w:r>
      <w:r>
        <w:rPr>
          <w:rStyle w:val="default"/>
          <w:rFonts w:cs="FrankRuehl" w:hint="cs"/>
          <w:rtl/>
        </w:rPr>
        <w:t>עותו בסעיף 1 לחוק הבזק;</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xml:space="preserve"> ז</w:t>
      </w:r>
      <w:r>
        <w:rPr>
          <w:rStyle w:val="default"/>
          <w:rFonts w:cs="FrankRuehl" w:hint="cs"/>
          <w:rtl/>
        </w:rPr>
        <w:t xml:space="preserve">כיון" </w:t>
      </w:r>
      <w:r>
        <w:rPr>
          <w:rStyle w:val="default"/>
          <w:rFonts w:cs="FrankRuehl"/>
          <w:rtl/>
        </w:rPr>
        <w:t xml:space="preserve">– </w:t>
      </w:r>
      <w:r>
        <w:rPr>
          <w:rStyle w:val="default"/>
          <w:rFonts w:cs="FrankRuehl" w:hint="cs"/>
          <w:rtl/>
        </w:rPr>
        <w:t>תא</w:t>
      </w:r>
      <w:r>
        <w:rPr>
          <w:rStyle w:val="default"/>
          <w:rFonts w:cs="FrankRuehl"/>
          <w:rtl/>
        </w:rPr>
        <w:t>גי</w:t>
      </w:r>
      <w:r>
        <w:rPr>
          <w:rStyle w:val="default"/>
          <w:rFonts w:cs="FrankRuehl" w:hint="cs"/>
          <w:rtl/>
        </w:rPr>
        <w:t>ד שמטרתו להקים, לפתח ולנהל אזור חופשי ואשר קיבל זכיון על פי חוק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xml:space="preserve"> ש</w:t>
      </w:r>
      <w:r>
        <w:rPr>
          <w:rStyle w:val="default"/>
          <w:rFonts w:cs="FrankRuehl" w:hint="cs"/>
          <w:rtl/>
        </w:rPr>
        <w:t xml:space="preserve">ליטה"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בסעיף 32(9) לפקוד</w:t>
      </w:r>
      <w:r>
        <w:rPr>
          <w:rStyle w:val="default"/>
          <w:rFonts w:cs="FrankRuehl"/>
          <w:rtl/>
        </w:rPr>
        <w:t>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פ</w:t>
      </w:r>
      <w:r>
        <w:rPr>
          <w:rStyle w:val="default"/>
          <w:rFonts w:cs="FrankRuehl" w:hint="cs"/>
          <w:rtl/>
        </w:rPr>
        <w:t xml:space="preserve">רטי" </w:t>
      </w:r>
      <w:r>
        <w:rPr>
          <w:rStyle w:val="default"/>
          <w:rFonts w:cs="FrankRuehl"/>
          <w:rtl/>
        </w:rPr>
        <w:t xml:space="preserve">– </w:t>
      </w:r>
      <w:r>
        <w:rPr>
          <w:rStyle w:val="default"/>
          <w:rFonts w:cs="FrankRuehl" w:hint="cs"/>
          <w:rtl/>
        </w:rPr>
        <w:t>כל</w:t>
      </w:r>
      <w:r>
        <w:rPr>
          <w:rStyle w:val="default"/>
          <w:rFonts w:cs="FrankRuehl"/>
          <w:rtl/>
        </w:rPr>
        <w:t xml:space="preserve"> ת</w:t>
      </w:r>
      <w:r>
        <w:rPr>
          <w:rStyle w:val="default"/>
          <w:rFonts w:cs="FrankRuehl" w:hint="cs"/>
          <w:rtl/>
        </w:rPr>
        <w:t>אגיד שאינו גוף ציבורי;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וף</w:t>
      </w:r>
      <w:r>
        <w:rPr>
          <w:rStyle w:val="default"/>
          <w:rFonts w:cs="FrankRuehl"/>
          <w:rtl/>
        </w:rPr>
        <w:t xml:space="preserve"> צ</w:t>
      </w:r>
      <w:r>
        <w:rPr>
          <w:rStyle w:val="default"/>
          <w:rFonts w:cs="FrankRuehl" w:hint="cs"/>
          <w:rtl/>
        </w:rPr>
        <w:t xml:space="preserve">יבורי" </w:t>
      </w:r>
      <w:r>
        <w:rPr>
          <w:rStyle w:val="default"/>
          <w:rFonts w:cs="FrankRuehl"/>
          <w:rtl/>
        </w:rPr>
        <w:t xml:space="preserve">– </w:t>
      </w:r>
      <w:r>
        <w:rPr>
          <w:rStyle w:val="default"/>
          <w:rFonts w:cs="FrankRuehl" w:hint="cs"/>
          <w:rtl/>
        </w:rPr>
        <w:t>ממ</w:t>
      </w:r>
      <w:r>
        <w:rPr>
          <w:rStyle w:val="default"/>
          <w:rFonts w:cs="FrankRuehl"/>
          <w:rtl/>
        </w:rPr>
        <w:t>של</w:t>
      </w:r>
      <w:r>
        <w:rPr>
          <w:rStyle w:val="default"/>
          <w:rFonts w:cs="FrankRuehl" w:hint="cs"/>
          <w:rtl/>
        </w:rPr>
        <w:t>ת ישראל, ר</w:t>
      </w:r>
      <w:r>
        <w:rPr>
          <w:rStyle w:val="default"/>
          <w:rFonts w:cs="FrankRuehl"/>
          <w:rtl/>
        </w:rPr>
        <w:t>ש</w:t>
      </w:r>
      <w:r>
        <w:rPr>
          <w:rStyle w:val="default"/>
          <w:rFonts w:cs="FrankRuehl" w:hint="cs"/>
          <w:rtl/>
        </w:rPr>
        <w:t>ות מקומית, תאגיד שהוקם לפי חוק, גוף שנמצא בבעלות או בשליטה ישירה או עקיפה של הממ</w:t>
      </w:r>
      <w:r>
        <w:rPr>
          <w:rStyle w:val="default"/>
          <w:rFonts w:cs="FrankRuehl"/>
          <w:rtl/>
        </w:rPr>
        <w:t xml:space="preserve">שלה </w:t>
      </w:r>
      <w:r>
        <w:rPr>
          <w:rStyle w:val="default"/>
          <w:rFonts w:cs="FrankRuehl" w:hint="cs"/>
          <w:rtl/>
        </w:rPr>
        <w:t>או של רשות מקומית, לרבות חברת בת ממשלתית וחברה מעורבת כמשמעותן בחוק החברות הממשלתיות, וכן כל גוף</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תו</w:t>
      </w:r>
      <w:r>
        <w:rPr>
          <w:rStyle w:val="default"/>
          <w:rFonts w:cs="FrankRuehl"/>
          <w:rtl/>
        </w:rPr>
        <w:t>קצ</w:t>
      </w:r>
      <w:r>
        <w:rPr>
          <w:rStyle w:val="default"/>
          <w:rFonts w:cs="FrankRuehl" w:hint="cs"/>
          <w:rtl/>
        </w:rPr>
        <w:t>ב, במישרין או בעקיפין, מתקציב המדינה;</w:t>
      </w:r>
    </w:p>
    <w:p w:rsidR="0095453B" w:rsidRDefault="0095453B">
      <w:pPr>
        <w:pStyle w:val="P00"/>
        <w:spacing w:before="72"/>
        <w:ind w:left="0" w:right="1134"/>
        <w:rPr>
          <w:rStyle w:val="default"/>
          <w:rFonts w:cs="FrankRuehl" w:hint="cs"/>
          <w:rtl/>
        </w:rPr>
      </w:pPr>
      <w:r>
        <w:rPr>
          <w:lang w:val="he-IL"/>
        </w:rPr>
        <w:pict>
          <v:rect id="_x0000_s2052" style="position:absolute;left:0;text-align:left;margin-left:464.5pt;margin-top:8.05pt;width:75.05pt;height:20.7pt;z-index:25159475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תשנ"ו-1996</w:t>
                  </w:r>
                </w:p>
              </w:txbxContent>
            </v:textbox>
            <w10:anchorlock/>
          </v:rect>
        </w:pict>
      </w:r>
      <w:r>
        <w:rPr>
          <w:rFonts w:cs="FrankRuehl"/>
          <w:sz w:val="26"/>
          <w:rtl/>
        </w:rPr>
        <w:tab/>
      </w:r>
      <w:r>
        <w:rPr>
          <w:rStyle w:val="default"/>
          <w:rFonts w:cs="FrankRuehl"/>
          <w:rtl/>
        </w:rPr>
        <w:t>"ה</w:t>
      </w:r>
      <w:r>
        <w:rPr>
          <w:rStyle w:val="default"/>
          <w:rFonts w:cs="FrankRuehl" w:hint="cs"/>
          <w:rtl/>
        </w:rPr>
        <w:t>וע</w:t>
      </w:r>
      <w:r>
        <w:rPr>
          <w:rStyle w:val="default"/>
          <w:rFonts w:cs="FrankRuehl"/>
          <w:rtl/>
        </w:rPr>
        <w:t>ד</w:t>
      </w:r>
      <w:r>
        <w:rPr>
          <w:rStyle w:val="default"/>
          <w:rFonts w:cs="FrankRuehl" w:hint="cs"/>
          <w:rtl/>
        </w:rPr>
        <w:t xml:space="preserve"> ה</w:t>
      </w:r>
      <w:r>
        <w:rPr>
          <w:rStyle w:val="default"/>
          <w:rFonts w:cs="FrankRuehl"/>
          <w:rtl/>
        </w:rPr>
        <w:t>צ</w:t>
      </w:r>
      <w:r>
        <w:rPr>
          <w:rStyle w:val="default"/>
          <w:rFonts w:cs="FrankRuehl" w:hint="cs"/>
          <w:rtl/>
        </w:rPr>
        <w:t xml:space="preserve">יבורי" </w:t>
      </w:r>
      <w:r>
        <w:rPr>
          <w:rStyle w:val="default"/>
          <w:rFonts w:cs="FrankRuehl"/>
          <w:rtl/>
        </w:rPr>
        <w:t>– ה</w:t>
      </w:r>
      <w:r>
        <w:rPr>
          <w:rStyle w:val="default"/>
          <w:rFonts w:cs="FrankRuehl" w:hint="cs"/>
          <w:rtl/>
        </w:rPr>
        <w:t>ו</w:t>
      </w:r>
      <w:r>
        <w:rPr>
          <w:rStyle w:val="default"/>
          <w:rFonts w:cs="FrankRuehl"/>
          <w:rtl/>
        </w:rPr>
        <w:t xml:space="preserve">עד </w:t>
      </w:r>
      <w:r>
        <w:rPr>
          <w:rStyle w:val="default"/>
          <w:rFonts w:cs="FrankRuehl" w:hint="cs"/>
          <w:rtl/>
        </w:rPr>
        <w:t>הציבורי שמונה לפי סעיף 5א;</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3" w:name="Rov127"/>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הגדרת "הועד הציבורי"</w:t>
      </w:r>
      <w:bookmarkEnd w:id="3"/>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כל</w:t>
      </w:r>
      <w:r>
        <w:rPr>
          <w:rStyle w:val="default"/>
          <w:rFonts w:cs="FrankRuehl"/>
          <w:rtl/>
        </w:rPr>
        <w:t>לי</w:t>
      </w:r>
      <w:r>
        <w:rPr>
          <w:rStyle w:val="default"/>
          <w:rFonts w:cs="FrankRuehl" w:hint="cs"/>
          <w:rtl/>
        </w:rPr>
        <w:t xml:space="preserve">ם" </w:t>
      </w:r>
      <w:r>
        <w:rPr>
          <w:rStyle w:val="default"/>
          <w:rFonts w:cs="FrankRuehl"/>
          <w:rtl/>
        </w:rPr>
        <w:t xml:space="preserve">– </w:t>
      </w:r>
      <w:r>
        <w:rPr>
          <w:rStyle w:val="default"/>
          <w:rFonts w:cs="FrankRuehl" w:hint="cs"/>
          <w:rtl/>
        </w:rPr>
        <w:t>כל</w:t>
      </w:r>
      <w:r>
        <w:rPr>
          <w:rStyle w:val="default"/>
          <w:rFonts w:cs="FrankRuehl"/>
          <w:rtl/>
        </w:rPr>
        <w:t>לי</w:t>
      </w:r>
      <w:r>
        <w:rPr>
          <w:rStyle w:val="default"/>
          <w:rFonts w:cs="FrankRuehl" w:hint="cs"/>
          <w:rtl/>
        </w:rPr>
        <w:t xml:space="preserve"> היישום להפעלת אזור חופשי שתקבע המועצה ותפרסם מכוח חוק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מו</w:t>
      </w:r>
      <w:r>
        <w:rPr>
          <w:rStyle w:val="default"/>
          <w:rFonts w:cs="FrankRuehl"/>
          <w:rtl/>
        </w:rPr>
        <w:t>עצ</w:t>
      </w:r>
      <w:r>
        <w:rPr>
          <w:rStyle w:val="default"/>
          <w:rFonts w:cs="FrankRuehl" w:hint="cs"/>
          <w:rtl/>
        </w:rPr>
        <w:t xml:space="preserve">ה" </w:t>
      </w:r>
      <w:r>
        <w:rPr>
          <w:rStyle w:val="default"/>
          <w:rFonts w:cs="FrankRuehl"/>
          <w:rtl/>
        </w:rPr>
        <w:t xml:space="preserve">– </w:t>
      </w:r>
      <w:r>
        <w:rPr>
          <w:rStyle w:val="default"/>
          <w:rFonts w:cs="FrankRuehl" w:hint="cs"/>
          <w:rtl/>
        </w:rPr>
        <w:t>מו</w:t>
      </w:r>
      <w:r>
        <w:rPr>
          <w:rStyle w:val="default"/>
          <w:rFonts w:cs="FrankRuehl"/>
          <w:rtl/>
        </w:rPr>
        <w:t>עצ</w:t>
      </w:r>
      <w:r>
        <w:rPr>
          <w:rStyle w:val="default"/>
          <w:rFonts w:cs="FrankRuehl" w:hint="cs"/>
          <w:rtl/>
        </w:rPr>
        <w:t>ת האזורים החופשיים המוקמת לפי חוק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פק</w:t>
      </w:r>
      <w:r>
        <w:rPr>
          <w:rStyle w:val="default"/>
          <w:rFonts w:cs="FrankRuehl"/>
          <w:rtl/>
        </w:rPr>
        <w:t>וד</w:t>
      </w:r>
      <w:r>
        <w:rPr>
          <w:rStyle w:val="default"/>
          <w:rFonts w:cs="FrankRuehl" w:hint="cs"/>
          <w:rtl/>
        </w:rPr>
        <w:t xml:space="preserve">ה" </w:t>
      </w:r>
      <w:r>
        <w:rPr>
          <w:rStyle w:val="default"/>
          <w:rFonts w:cs="FrankRuehl"/>
          <w:rtl/>
        </w:rPr>
        <w:t xml:space="preserve">– </w:t>
      </w:r>
      <w:r>
        <w:rPr>
          <w:rStyle w:val="default"/>
          <w:rFonts w:cs="FrankRuehl" w:hint="cs"/>
          <w:rtl/>
        </w:rPr>
        <w:t>פק</w:t>
      </w:r>
      <w:r>
        <w:rPr>
          <w:rStyle w:val="default"/>
          <w:rFonts w:cs="FrankRuehl"/>
          <w:rtl/>
        </w:rPr>
        <w:t>וד</w:t>
      </w:r>
      <w:r>
        <w:rPr>
          <w:rStyle w:val="default"/>
          <w:rFonts w:cs="FrankRuehl" w:hint="cs"/>
          <w:rtl/>
        </w:rPr>
        <w:t>ת מס הכנסה;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ש</w:t>
      </w:r>
      <w:r>
        <w:rPr>
          <w:rStyle w:val="default"/>
          <w:rFonts w:cs="FrankRuehl"/>
          <w:rtl/>
        </w:rPr>
        <w:t>ר</w:t>
      </w:r>
      <w:r>
        <w:rPr>
          <w:rStyle w:val="default"/>
          <w:rFonts w:cs="FrankRuehl" w:hint="cs"/>
          <w:rtl/>
        </w:rPr>
        <w:t xml:space="preserve">" </w:t>
      </w:r>
      <w:r>
        <w:rPr>
          <w:rStyle w:val="default"/>
          <w:rFonts w:cs="FrankRuehl"/>
          <w:rtl/>
        </w:rPr>
        <w:t xml:space="preserve">– </w:t>
      </w:r>
      <w:r>
        <w:rPr>
          <w:rStyle w:val="default"/>
          <w:rFonts w:cs="FrankRuehl" w:hint="cs"/>
          <w:rtl/>
        </w:rPr>
        <w:t>שר</w:t>
      </w:r>
      <w:r>
        <w:rPr>
          <w:rStyle w:val="default"/>
          <w:rFonts w:cs="FrankRuehl"/>
          <w:rtl/>
        </w:rPr>
        <w:t xml:space="preserve"> ה</w:t>
      </w:r>
      <w:r>
        <w:rPr>
          <w:rStyle w:val="default"/>
          <w:rFonts w:cs="FrankRuehl" w:hint="cs"/>
          <w:rtl/>
        </w:rPr>
        <w:t>אוצר;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בזק"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הבזק, תשמ"ב-</w:t>
      </w:r>
      <w:r>
        <w:rPr>
          <w:rStyle w:val="default"/>
          <w:rFonts w:cs="FrankRuehl"/>
          <w:rtl/>
        </w:rPr>
        <w:t>1982;</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חברות הממשל</w:t>
      </w:r>
      <w:r>
        <w:rPr>
          <w:rStyle w:val="default"/>
          <w:rFonts w:cs="FrankRuehl"/>
          <w:rtl/>
        </w:rPr>
        <w:t>ת</w:t>
      </w:r>
      <w:r>
        <w:rPr>
          <w:rStyle w:val="default"/>
          <w:rFonts w:cs="FrankRuehl" w:hint="cs"/>
          <w:rtl/>
        </w:rPr>
        <w:t>י</w:t>
      </w:r>
      <w:r>
        <w:rPr>
          <w:rStyle w:val="default"/>
          <w:rFonts w:cs="FrankRuehl"/>
          <w:rtl/>
        </w:rPr>
        <w:t>ו</w:t>
      </w:r>
      <w:r>
        <w:rPr>
          <w:rStyle w:val="default"/>
          <w:rFonts w:cs="FrankRuehl" w:hint="cs"/>
          <w:rtl/>
        </w:rPr>
        <w:t xml:space="preserve">ת"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החברות הממשלתיות,</w:t>
      </w:r>
      <w:r>
        <w:rPr>
          <w:rStyle w:val="default"/>
          <w:rFonts w:cs="FrankRuehl"/>
          <w:rtl/>
        </w:rPr>
        <w:t xml:space="preserve"> ת</w:t>
      </w:r>
      <w:r>
        <w:rPr>
          <w:rStyle w:val="default"/>
          <w:rFonts w:cs="FrankRuehl" w:hint="cs"/>
          <w:rtl/>
        </w:rPr>
        <w:t>של</w:t>
      </w:r>
      <w:r>
        <w:rPr>
          <w:rStyle w:val="default"/>
          <w:rFonts w:cs="FrankRuehl"/>
          <w:rtl/>
        </w:rPr>
        <w:t>"ה</w:t>
      </w:r>
      <w:r>
        <w:rPr>
          <w:rStyle w:val="default"/>
          <w:rFonts w:cs="FrankRuehl" w:hint="cs"/>
          <w:rtl/>
        </w:rPr>
        <w:t>-</w:t>
      </w:r>
      <w:r>
        <w:rPr>
          <w:rStyle w:val="default"/>
          <w:rFonts w:cs="FrankRuehl"/>
          <w:rtl/>
        </w:rPr>
        <w:t>1975;</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פיקוח על המטבע"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הפיקוח על המטבע, תשל"ח-</w:t>
      </w:r>
      <w:r>
        <w:rPr>
          <w:rStyle w:val="default"/>
          <w:rFonts w:cs="FrankRuehl"/>
          <w:rtl/>
        </w:rPr>
        <w:t>1978;</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מ</w:t>
      </w:r>
      <w:r>
        <w:rPr>
          <w:rStyle w:val="default"/>
          <w:rFonts w:cs="FrankRuehl" w:hint="cs"/>
          <w:rtl/>
        </w:rPr>
        <w:t xml:space="preserve">ע"מ" </w:t>
      </w:r>
      <w:r>
        <w:rPr>
          <w:rStyle w:val="default"/>
          <w:rFonts w:cs="FrankRuehl"/>
          <w:rtl/>
        </w:rPr>
        <w:t xml:space="preserve">– </w:t>
      </w:r>
      <w:r>
        <w:rPr>
          <w:rStyle w:val="default"/>
          <w:rFonts w:cs="FrankRuehl" w:hint="cs"/>
          <w:rtl/>
        </w:rPr>
        <w:t>חו</w:t>
      </w:r>
      <w:r>
        <w:rPr>
          <w:rStyle w:val="default"/>
          <w:rFonts w:cs="FrankRuehl"/>
          <w:rtl/>
        </w:rPr>
        <w:t>ק מס</w:t>
      </w:r>
      <w:r>
        <w:rPr>
          <w:rStyle w:val="default"/>
          <w:rFonts w:cs="FrankRuehl" w:hint="cs"/>
          <w:rtl/>
        </w:rPr>
        <w:t xml:space="preserve"> ערך מוסף, תשל"ו-</w:t>
      </w:r>
      <w:r>
        <w:rPr>
          <w:rStyle w:val="default"/>
          <w:rFonts w:cs="FrankRuehl"/>
          <w:rtl/>
        </w:rPr>
        <w:t>1975;</w:t>
      </w:r>
    </w:p>
    <w:p w:rsidR="0095453B" w:rsidRDefault="0095453B">
      <w:pPr>
        <w:pStyle w:val="P00"/>
        <w:spacing w:before="72"/>
        <w:ind w:left="0" w:right="1134"/>
        <w:rPr>
          <w:rStyle w:val="default"/>
          <w:rFonts w:cs="FrankRuehl" w:hint="cs"/>
          <w:rtl/>
        </w:rPr>
      </w:pPr>
      <w:r>
        <w:rPr>
          <w:lang w:val="he-IL"/>
        </w:rPr>
        <w:pict>
          <v:rect id="_x0000_s2053" style="position:absolute;left:0;text-align:left;margin-left:464.5pt;margin-top:8.05pt;width:75.05pt;height:18.8pt;z-index:25159577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נ</w:t>
      </w:r>
      <w:r>
        <w:rPr>
          <w:rStyle w:val="default"/>
          <w:rFonts w:cs="FrankRuehl" w:hint="cs"/>
          <w:rtl/>
        </w:rPr>
        <w:t xml:space="preserve">יירות ערך"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ניירות ערך, תשכ"ח-</w:t>
      </w:r>
      <w:r>
        <w:rPr>
          <w:rStyle w:val="default"/>
          <w:rFonts w:cs="FrankRuehl"/>
          <w:rtl/>
        </w:rPr>
        <w:t>1968;</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4" w:name="Rov126"/>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sz w:val="2"/>
          <w:szCs w:val="2"/>
          <w:rtl/>
        </w:rPr>
      </w:pPr>
      <w:r w:rsidRPr="001E07A4">
        <w:rPr>
          <w:rStyle w:val="default"/>
          <w:rFonts w:cs="FrankRuehl" w:hint="cs"/>
          <w:b/>
          <w:bCs/>
          <w:vanish/>
          <w:sz w:val="20"/>
          <w:szCs w:val="20"/>
          <w:shd w:val="clear" w:color="auto" w:fill="FFFF99"/>
          <w:rtl/>
        </w:rPr>
        <w:t>הוספת הגדרת "חוק ניירות ערך"</w:t>
      </w:r>
      <w:bookmarkEnd w:id="4"/>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תכנו</w:t>
      </w:r>
      <w:r>
        <w:rPr>
          <w:rStyle w:val="default"/>
          <w:rFonts w:cs="FrankRuehl"/>
          <w:rtl/>
        </w:rPr>
        <w:t xml:space="preserve">ן </w:t>
      </w:r>
      <w:r>
        <w:rPr>
          <w:rStyle w:val="default"/>
          <w:rFonts w:cs="FrankRuehl" w:hint="cs"/>
          <w:rtl/>
        </w:rPr>
        <w:t>וה</w:t>
      </w:r>
      <w:r>
        <w:rPr>
          <w:rStyle w:val="default"/>
          <w:rFonts w:cs="FrankRuehl"/>
          <w:rtl/>
        </w:rPr>
        <w:t>בנ</w:t>
      </w:r>
      <w:r>
        <w:rPr>
          <w:rStyle w:val="default"/>
          <w:rFonts w:cs="FrankRuehl" w:hint="cs"/>
          <w:rtl/>
        </w:rPr>
        <w:t xml:space="preserve">יה"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התכנון והבניה, תשכ"ה-</w:t>
      </w:r>
      <w:r>
        <w:rPr>
          <w:rStyle w:val="default"/>
          <w:rFonts w:cs="FrankRuehl"/>
          <w:rtl/>
        </w:rPr>
        <w:t>1965;</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w:t>
      </w:r>
      <w:r>
        <w:rPr>
          <w:rStyle w:val="default"/>
          <w:rFonts w:cs="FrankRuehl"/>
          <w:rtl/>
        </w:rPr>
        <w:t xml:space="preserve">ד </w:t>
      </w:r>
      <w:r>
        <w:rPr>
          <w:rStyle w:val="default"/>
          <w:rFonts w:cs="FrankRuehl" w:hint="cs"/>
          <w:rtl/>
        </w:rPr>
        <w:t xml:space="preserve">כספי"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בחוק מע"מ;</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w:t>
      </w:r>
      <w:r>
        <w:rPr>
          <w:rStyle w:val="default"/>
          <w:rFonts w:cs="FrankRuehl"/>
          <w:rtl/>
        </w:rPr>
        <w:t>עק</w:t>
      </w:r>
      <w:r>
        <w:rPr>
          <w:rStyle w:val="default"/>
          <w:rFonts w:cs="FrankRuehl" w:hint="cs"/>
          <w:rtl/>
        </w:rPr>
        <w:t xml:space="preserve">יף" </w:t>
      </w:r>
      <w:r>
        <w:rPr>
          <w:rStyle w:val="default"/>
          <w:rFonts w:cs="FrankRuehl"/>
          <w:rtl/>
        </w:rPr>
        <w:t xml:space="preserve">– </w:t>
      </w:r>
      <w:r>
        <w:rPr>
          <w:rStyle w:val="default"/>
          <w:rFonts w:cs="FrankRuehl" w:hint="cs"/>
          <w:rtl/>
        </w:rPr>
        <w:t>מכ</w:t>
      </w:r>
      <w:r>
        <w:rPr>
          <w:rStyle w:val="default"/>
          <w:rFonts w:cs="FrankRuehl"/>
          <w:rtl/>
        </w:rPr>
        <w:t xml:space="preserve">ס, </w:t>
      </w:r>
      <w:r>
        <w:rPr>
          <w:rStyle w:val="default"/>
          <w:rFonts w:cs="FrankRuehl" w:hint="cs"/>
          <w:rtl/>
        </w:rPr>
        <w:t>מס קניה, בלו, היטל סחר וכן כל מס או היטל אחר שמוטל או שיוטל על יבוא טובין, אך למעט מס ערך מוסף;</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ס </w:t>
      </w:r>
      <w:r>
        <w:rPr>
          <w:rStyle w:val="default"/>
          <w:rFonts w:cs="FrankRuehl"/>
          <w:rtl/>
        </w:rPr>
        <w:t>ער</w:t>
      </w:r>
      <w:r>
        <w:rPr>
          <w:rStyle w:val="default"/>
          <w:rFonts w:cs="FrankRuehl" w:hint="cs"/>
          <w:rtl/>
        </w:rPr>
        <w:t xml:space="preserve">ך מוסף" או "מע"מ"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w:t>
      </w:r>
      <w:r>
        <w:rPr>
          <w:rStyle w:val="default"/>
          <w:rFonts w:cs="FrankRuehl"/>
          <w:rtl/>
        </w:rPr>
        <w:t>ח</w:t>
      </w:r>
      <w:r>
        <w:rPr>
          <w:rStyle w:val="default"/>
          <w:rFonts w:cs="FrankRuehl" w:hint="cs"/>
          <w:rtl/>
        </w:rPr>
        <w:t>וק מע"מ וכן מס בלו מוסף הח</w:t>
      </w:r>
      <w:r>
        <w:rPr>
          <w:rStyle w:val="default"/>
          <w:rFonts w:cs="FrankRuehl"/>
          <w:rtl/>
        </w:rPr>
        <w:t xml:space="preserve">ל </w:t>
      </w:r>
      <w:r>
        <w:rPr>
          <w:rStyle w:val="default"/>
          <w:rFonts w:cs="FrankRuehl" w:hint="cs"/>
          <w:rtl/>
        </w:rPr>
        <w:t>בי</w:t>
      </w:r>
      <w:r>
        <w:rPr>
          <w:rStyle w:val="default"/>
          <w:rFonts w:cs="FrankRuehl"/>
          <w:rtl/>
        </w:rPr>
        <w:t>הו</w:t>
      </w:r>
      <w:r>
        <w:rPr>
          <w:rStyle w:val="default"/>
          <w:rFonts w:cs="FrankRuehl" w:hint="cs"/>
          <w:rtl/>
        </w:rPr>
        <w:t>דה, שומרון וחבל עזה;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צי</w:t>
      </w:r>
      <w:r>
        <w:rPr>
          <w:rStyle w:val="default"/>
          <w:rFonts w:cs="FrankRuehl"/>
          <w:rtl/>
        </w:rPr>
        <w:t>ג מ</w:t>
      </w:r>
      <w:r>
        <w:rPr>
          <w:rStyle w:val="default"/>
          <w:rFonts w:cs="FrankRuehl" w:hint="cs"/>
          <w:rtl/>
        </w:rPr>
        <w:t>ו</w:t>
      </w:r>
      <w:r>
        <w:rPr>
          <w:rStyle w:val="default"/>
          <w:rFonts w:cs="FrankRuehl"/>
          <w:rtl/>
        </w:rPr>
        <w:t>ס</w:t>
      </w:r>
      <w:r>
        <w:rPr>
          <w:rStyle w:val="default"/>
          <w:rFonts w:cs="FrankRuehl" w:hint="cs"/>
          <w:rtl/>
        </w:rPr>
        <w:t xml:space="preserve">מך" </w:t>
      </w:r>
      <w:r>
        <w:rPr>
          <w:rStyle w:val="default"/>
          <w:rFonts w:cs="FrankRuehl"/>
          <w:rtl/>
        </w:rPr>
        <w:t xml:space="preserve">– </w:t>
      </w:r>
      <w:r>
        <w:rPr>
          <w:rStyle w:val="default"/>
          <w:rFonts w:cs="FrankRuehl" w:hint="cs"/>
          <w:rtl/>
        </w:rPr>
        <w:t>נצ</w:t>
      </w:r>
      <w:r>
        <w:rPr>
          <w:rStyle w:val="default"/>
          <w:rFonts w:cs="FrankRuehl"/>
          <w:rtl/>
        </w:rPr>
        <w:t>י</w:t>
      </w:r>
      <w:r>
        <w:rPr>
          <w:rStyle w:val="default"/>
          <w:rFonts w:cs="FrankRuehl" w:hint="cs"/>
          <w:rtl/>
        </w:rPr>
        <w:t>ג, של</w:t>
      </w:r>
      <w:r>
        <w:rPr>
          <w:rStyle w:val="default"/>
          <w:rFonts w:cs="FrankRuehl"/>
          <w:rtl/>
        </w:rPr>
        <w:t xml:space="preserve"> </w:t>
      </w:r>
      <w:r>
        <w:rPr>
          <w:rStyle w:val="default"/>
          <w:rFonts w:cs="FrankRuehl" w:hint="cs"/>
          <w:rtl/>
        </w:rPr>
        <w:t>משרד ממשלתי, של יחידת סמך או של רשות שהוקמה על פי חוק, למעט רשות מקומ</w:t>
      </w:r>
      <w:r>
        <w:rPr>
          <w:rStyle w:val="default"/>
          <w:rFonts w:cs="FrankRuehl"/>
          <w:rtl/>
        </w:rPr>
        <w:t>ית, ה</w:t>
      </w:r>
      <w:r>
        <w:rPr>
          <w:rStyle w:val="default"/>
          <w:rFonts w:cs="FrankRuehl" w:hint="cs"/>
          <w:rtl/>
        </w:rPr>
        <w:t>פועל מכוח חוק זה באזור חופשי</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קו</w:t>
      </w:r>
      <w:r>
        <w:rPr>
          <w:rStyle w:val="default"/>
          <w:rFonts w:cs="FrankRuehl"/>
          <w:rtl/>
        </w:rPr>
        <w:t>דת</w:t>
      </w:r>
      <w:r>
        <w:rPr>
          <w:rStyle w:val="default"/>
          <w:rFonts w:cs="FrankRuehl" w:hint="cs"/>
          <w:rtl/>
        </w:rPr>
        <w:t xml:space="preserve"> החברות" </w:t>
      </w:r>
      <w:r>
        <w:rPr>
          <w:rStyle w:val="default"/>
          <w:rFonts w:cs="FrankRuehl"/>
          <w:rtl/>
        </w:rPr>
        <w:t xml:space="preserve">– </w:t>
      </w:r>
      <w:r>
        <w:rPr>
          <w:rStyle w:val="default"/>
          <w:rFonts w:cs="FrankRuehl" w:hint="cs"/>
          <w:rtl/>
        </w:rPr>
        <w:t>פק</w:t>
      </w:r>
      <w:r>
        <w:rPr>
          <w:rStyle w:val="default"/>
          <w:rFonts w:cs="FrankRuehl"/>
          <w:rtl/>
        </w:rPr>
        <w:t>וד</w:t>
      </w:r>
      <w:r>
        <w:rPr>
          <w:rStyle w:val="default"/>
          <w:rFonts w:cs="FrankRuehl" w:hint="cs"/>
          <w:rtl/>
        </w:rPr>
        <w:t>ת החברות [נוסח חדש], תשמ"ג-</w:t>
      </w:r>
      <w:r>
        <w:rPr>
          <w:rStyle w:val="default"/>
          <w:rFonts w:cs="FrankRuehl"/>
          <w:rtl/>
        </w:rPr>
        <w:t>1983;</w:t>
      </w:r>
    </w:p>
    <w:p w:rsidR="0095453B" w:rsidRDefault="0095453B">
      <w:pPr>
        <w:pStyle w:val="P00"/>
        <w:spacing w:before="72"/>
        <w:ind w:left="0" w:right="1134"/>
        <w:rPr>
          <w:rStyle w:val="default"/>
          <w:rFonts w:cs="FrankRuehl" w:hint="cs"/>
          <w:rtl/>
        </w:rPr>
      </w:pPr>
      <w:r>
        <w:rPr>
          <w:lang w:val="he-IL"/>
        </w:rPr>
        <w:pict>
          <v:rect id="_x0000_s2054" style="position:absolute;left:0;text-align:left;margin-left:464.5pt;margin-top:8.05pt;width:75.05pt;height:15.25pt;z-index:25159680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"ס</w:t>
      </w:r>
      <w:r>
        <w:rPr>
          <w:rStyle w:val="default"/>
          <w:rFonts w:cs="FrankRuehl" w:hint="cs"/>
          <w:rtl/>
        </w:rPr>
        <w:t>פק</w:t>
      </w:r>
      <w:r>
        <w:rPr>
          <w:rStyle w:val="default"/>
          <w:rFonts w:cs="FrankRuehl"/>
          <w:rtl/>
        </w:rPr>
        <w:t xml:space="preserve"> ש</w:t>
      </w:r>
      <w:r>
        <w:rPr>
          <w:rStyle w:val="default"/>
          <w:rFonts w:cs="FrankRuehl" w:hint="cs"/>
          <w:rtl/>
        </w:rPr>
        <w:t xml:space="preserve">ירותים נילווים"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קיבל רשיון למתן</w:t>
      </w:r>
      <w:r>
        <w:rPr>
          <w:rStyle w:val="default"/>
          <w:rFonts w:cs="FrankRuehl"/>
          <w:rtl/>
        </w:rPr>
        <w:t xml:space="preserve"> ש</w:t>
      </w:r>
      <w:r>
        <w:rPr>
          <w:rStyle w:val="default"/>
          <w:rFonts w:cs="FrankRuehl" w:hint="cs"/>
          <w:rtl/>
        </w:rPr>
        <w:t>יר</w:t>
      </w:r>
      <w:r>
        <w:rPr>
          <w:rStyle w:val="default"/>
          <w:rFonts w:cs="FrankRuehl"/>
          <w:rtl/>
        </w:rPr>
        <w:t>ות</w:t>
      </w:r>
      <w:r>
        <w:rPr>
          <w:rStyle w:val="default"/>
          <w:rFonts w:cs="FrankRuehl" w:hint="cs"/>
          <w:rtl/>
        </w:rPr>
        <w:t xml:space="preserve">ים נילווים באזור חופשי </w:t>
      </w:r>
      <w:r>
        <w:rPr>
          <w:rStyle w:val="default"/>
          <w:rFonts w:cs="FrankRuehl"/>
          <w:rtl/>
        </w:rPr>
        <w:t>ל</w:t>
      </w:r>
      <w:r>
        <w:rPr>
          <w:rStyle w:val="default"/>
          <w:rFonts w:cs="FrankRuehl" w:hint="cs"/>
          <w:rtl/>
        </w:rPr>
        <w:t xml:space="preserve">פי </w:t>
      </w:r>
      <w:r>
        <w:rPr>
          <w:rStyle w:val="default"/>
          <w:rFonts w:cs="FrankRuehl"/>
          <w:rtl/>
        </w:rPr>
        <w:t>ח</w:t>
      </w:r>
      <w:r>
        <w:rPr>
          <w:rStyle w:val="default"/>
          <w:rFonts w:cs="FrankRuehl" w:hint="cs"/>
          <w:rtl/>
        </w:rPr>
        <w:t>וק זה;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5" w:name="Rov125"/>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1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1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sz w:val="2"/>
          <w:szCs w:val="2"/>
          <w:rtl/>
        </w:rPr>
      </w:pPr>
      <w:r w:rsidRPr="001E07A4">
        <w:rPr>
          <w:rStyle w:val="default"/>
          <w:rFonts w:cs="FrankRuehl" w:hint="cs"/>
          <w:b/>
          <w:bCs/>
          <w:vanish/>
          <w:sz w:val="20"/>
          <w:szCs w:val="20"/>
          <w:shd w:val="clear" w:color="auto" w:fill="FFFF99"/>
          <w:rtl/>
        </w:rPr>
        <w:t>הוספת הגדרת "ספק שירותים נילווים"</w:t>
      </w:r>
      <w:bookmarkEnd w:id="5"/>
    </w:p>
    <w:p w:rsidR="0095453B" w:rsidRDefault="0095453B">
      <w:pPr>
        <w:pStyle w:val="P00"/>
        <w:spacing w:before="72"/>
        <w:ind w:left="0" w:right="1134"/>
        <w:rPr>
          <w:rStyle w:val="default"/>
          <w:rFonts w:cs="FrankRuehl" w:hint="cs"/>
          <w:rtl/>
        </w:rPr>
      </w:pPr>
      <w:r>
        <w:rPr>
          <w:lang w:val="he-IL"/>
        </w:rPr>
        <w:pict>
          <v:rect id="_x0000_s2055" style="position:absolute;left:0;text-align:left;margin-left:464.5pt;margin-top:8.05pt;width:75.05pt;height:16.5pt;z-index:25159782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"ע</w:t>
      </w:r>
      <w:r>
        <w:rPr>
          <w:rStyle w:val="default"/>
          <w:rFonts w:cs="FrankRuehl" w:hint="cs"/>
          <w:rtl/>
        </w:rPr>
        <w:t>סק</w:t>
      </w:r>
      <w:r>
        <w:rPr>
          <w:rStyle w:val="default"/>
          <w:rFonts w:cs="FrankRuehl"/>
          <w:rtl/>
        </w:rPr>
        <w:t xml:space="preserve"> ב</w:t>
      </w:r>
      <w:r>
        <w:rPr>
          <w:rStyle w:val="default"/>
          <w:rFonts w:cs="FrankRuehl" w:hint="cs"/>
          <w:rtl/>
        </w:rPr>
        <w:t xml:space="preserve">אזור חופשי" או "עסק באזור" </w:t>
      </w:r>
      <w:r>
        <w:rPr>
          <w:rStyle w:val="default"/>
          <w:rFonts w:cs="FrankRuehl"/>
          <w:rtl/>
        </w:rPr>
        <w:t xml:space="preserve">– </w:t>
      </w:r>
      <w:r>
        <w:rPr>
          <w:rStyle w:val="default"/>
          <w:rFonts w:cs="FrankRuehl" w:hint="cs"/>
          <w:rtl/>
        </w:rPr>
        <w:t>גו</w:t>
      </w:r>
      <w:r>
        <w:rPr>
          <w:rStyle w:val="default"/>
          <w:rFonts w:cs="FrankRuehl"/>
          <w:rtl/>
        </w:rPr>
        <w:t xml:space="preserve">ף </w:t>
      </w:r>
      <w:r>
        <w:rPr>
          <w:rStyle w:val="default"/>
          <w:rFonts w:cs="FrankRuehl" w:hint="cs"/>
          <w:rtl/>
        </w:rPr>
        <w:t>פרטי שקיבל רשיון להפעיל עסק באזור חופשי לפי חוק זה;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 w:name="Rov124"/>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1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1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ind w:left="0" w:right="1134"/>
        <w:rPr>
          <w:rStyle w:val="default"/>
          <w:rFonts w:cs="FrankRuehl" w:hint="cs"/>
          <w:sz w:val="2"/>
          <w:szCs w:val="2"/>
          <w:shd w:val="clear" w:color="auto" w:fill="FFFF99"/>
          <w:rtl/>
        </w:rPr>
      </w:pPr>
      <w:r w:rsidRPr="001E07A4">
        <w:rPr>
          <w:rStyle w:val="default"/>
          <w:rFonts w:cs="FrankRuehl" w:hint="cs"/>
          <w:vanish/>
          <w:shd w:val="clear" w:color="auto" w:fill="FFFF99"/>
          <w:rtl/>
        </w:rPr>
        <w:tab/>
      </w:r>
      <w:r w:rsidRPr="001E07A4">
        <w:rPr>
          <w:rStyle w:val="default"/>
          <w:rFonts w:cs="FrankRuehl"/>
          <w:vanish/>
          <w:sz w:val="22"/>
          <w:szCs w:val="22"/>
          <w:shd w:val="clear" w:color="auto" w:fill="FFFF99"/>
          <w:rtl/>
        </w:rPr>
        <w:t>"ע</w:t>
      </w:r>
      <w:r w:rsidRPr="001E07A4">
        <w:rPr>
          <w:rStyle w:val="default"/>
          <w:rFonts w:cs="FrankRuehl" w:hint="cs"/>
          <w:vanish/>
          <w:sz w:val="22"/>
          <w:szCs w:val="22"/>
          <w:shd w:val="clear" w:color="auto" w:fill="FFFF99"/>
          <w:rtl/>
        </w:rPr>
        <w:t>סק</w:t>
      </w:r>
      <w:r w:rsidRPr="001E07A4">
        <w:rPr>
          <w:rStyle w:val="default"/>
          <w:rFonts w:cs="FrankRuehl"/>
          <w:vanish/>
          <w:sz w:val="22"/>
          <w:szCs w:val="22"/>
          <w:shd w:val="clear" w:color="auto" w:fill="FFFF99"/>
          <w:rtl/>
        </w:rPr>
        <w:t xml:space="preserve"> ב</w:t>
      </w:r>
      <w:r w:rsidRPr="001E07A4">
        <w:rPr>
          <w:rStyle w:val="default"/>
          <w:rFonts w:cs="FrankRuehl" w:hint="cs"/>
          <w:vanish/>
          <w:sz w:val="22"/>
          <w:szCs w:val="22"/>
          <w:shd w:val="clear" w:color="auto" w:fill="FFFF99"/>
          <w:rtl/>
        </w:rPr>
        <w:t xml:space="preserve">אזור חופשי" או "עסק באזור"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גו</w:t>
      </w:r>
      <w:r w:rsidRPr="001E07A4">
        <w:rPr>
          <w:rStyle w:val="default"/>
          <w:rFonts w:cs="FrankRuehl"/>
          <w:vanish/>
          <w:sz w:val="22"/>
          <w:szCs w:val="22"/>
          <w:shd w:val="clear" w:color="auto" w:fill="FFFF99"/>
          <w:rtl/>
        </w:rPr>
        <w:t xml:space="preserve">ף </w:t>
      </w:r>
      <w:r w:rsidRPr="001E07A4">
        <w:rPr>
          <w:rStyle w:val="default"/>
          <w:rFonts w:cs="FrankRuehl" w:hint="cs"/>
          <w:vanish/>
          <w:sz w:val="22"/>
          <w:szCs w:val="22"/>
          <w:shd w:val="clear" w:color="auto" w:fill="FFFF99"/>
          <w:rtl/>
        </w:rPr>
        <w:t xml:space="preserve">פרטי שקיבל רשיון </w:t>
      </w:r>
      <w:r w:rsidRPr="001E07A4">
        <w:rPr>
          <w:rStyle w:val="default"/>
          <w:rFonts w:cs="FrankRuehl" w:hint="cs"/>
          <w:strike/>
          <w:vanish/>
          <w:sz w:val="22"/>
          <w:szCs w:val="22"/>
          <w:shd w:val="clear" w:color="auto" w:fill="FFFF99"/>
          <w:rtl/>
        </w:rPr>
        <w:t>לפעול</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להפעיל עסק</w:t>
      </w:r>
      <w:r w:rsidRPr="001E07A4">
        <w:rPr>
          <w:rStyle w:val="default"/>
          <w:rFonts w:cs="FrankRuehl" w:hint="cs"/>
          <w:vanish/>
          <w:sz w:val="22"/>
          <w:szCs w:val="22"/>
          <w:shd w:val="clear" w:color="auto" w:fill="FFFF99"/>
          <w:rtl/>
        </w:rPr>
        <w:t xml:space="preserve"> באזור חופשי לפי חוק זה;</w:t>
      </w:r>
      <w:bookmarkEnd w:id="6"/>
    </w:p>
    <w:p w:rsidR="0095453B" w:rsidRDefault="0095453B">
      <w:pPr>
        <w:pStyle w:val="P00"/>
        <w:spacing w:before="72"/>
        <w:ind w:left="0" w:right="1134"/>
        <w:rPr>
          <w:rStyle w:val="default"/>
          <w:rFonts w:cs="FrankRuehl" w:hint="cs"/>
          <w:rtl/>
        </w:rPr>
      </w:pPr>
      <w:r>
        <w:rPr>
          <w:lang w:val="he-IL"/>
        </w:rPr>
        <w:pict>
          <v:rect id="_x0000_s2056" style="position:absolute;left:0;text-align:left;margin-left:464.5pt;margin-top:8.05pt;width:75.05pt;height:17.95pt;z-index:25159884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"ש</w:t>
      </w:r>
      <w:r>
        <w:rPr>
          <w:rStyle w:val="default"/>
          <w:rFonts w:cs="FrankRuehl" w:hint="cs"/>
          <w:rtl/>
        </w:rPr>
        <w:t>יר</w:t>
      </w:r>
      <w:r>
        <w:rPr>
          <w:rStyle w:val="default"/>
          <w:rFonts w:cs="FrankRuehl"/>
          <w:rtl/>
        </w:rPr>
        <w:t>ות</w:t>
      </w:r>
      <w:r>
        <w:rPr>
          <w:rStyle w:val="default"/>
          <w:rFonts w:cs="FrankRuehl" w:hint="cs"/>
          <w:rtl/>
        </w:rPr>
        <w:t xml:space="preserve">ים נילווים" </w:t>
      </w:r>
      <w:r>
        <w:rPr>
          <w:rStyle w:val="default"/>
          <w:rFonts w:cs="FrankRuehl"/>
          <w:rtl/>
        </w:rPr>
        <w:t xml:space="preserve">– </w:t>
      </w:r>
      <w:r>
        <w:rPr>
          <w:rStyle w:val="default"/>
          <w:rFonts w:cs="FrankRuehl" w:hint="cs"/>
          <w:rtl/>
        </w:rPr>
        <w:t>שי</w:t>
      </w:r>
      <w:r>
        <w:rPr>
          <w:rStyle w:val="default"/>
          <w:rFonts w:cs="FrankRuehl"/>
          <w:rtl/>
        </w:rPr>
        <w:t>רו</w:t>
      </w:r>
      <w:r>
        <w:rPr>
          <w:rStyle w:val="default"/>
          <w:rFonts w:cs="FrankRuehl" w:hint="cs"/>
          <w:rtl/>
        </w:rPr>
        <w:t xml:space="preserve">תים לעסקים באזור אשר לדעת המועצה ראוי לתיתם באזור, כדי להבטיח את הפעלתם התקינה </w:t>
      </w:r>
      <w:r>
        <w:rPr>
          <w:rStyle w:val="default"/>
          <w:rFonts w:cs="FrankRuehl"/>
          <w:rtl/>
        </w:rPr>
        <w:t>ו</w:t>
      </w:r>
      <w:r>
        <w:rPr>
          <w:rStyle w:val="default"/>
          <w:rFonts w:cs="FrankRuehl" w:hint="cs"/>
          <w:rtl/>
        </w:rPr>
        <w:t>ה</w:t>
      </w:r>
      <w:r>
        <w:rPr>
          <w:rStyle w:val="default"/>
          <w:rFonts w:cs="FrankRuehl"/>
          <w:rtl/>
        </w:rPr>
        <w:t>י</w:t>
      </w:r>
      <w:r>
        <w:rPr>
          <w:rStyle w:val="default"/>
          <w:rFonts w:cs="FrankRuehl" w:hint="cs"/>
          <w:rtl/>
        </w:rPr>
        <w:t>עילה של העסקים</w:t>
      </w:r>
      <w:r>
        <w:rPr>
          <w:rStyle w:val="default"/>
          <w:rFonts w:cs="FrankRuehl"/>
          <w:rtl/>
        </w:rPr>
        <w:t xml:space="preserve"> ב</w:t>
      </w:r>
      <w:r>
        <w:rPr>
          <w:rStyle w:val="default"/>
          <w:rFonts w:cs="FrankRuehl" w:hint="cs"/>
          <w:rtl/>
        </w:rPr>
        <w:t>אז</w:t>
      </w:r>
      <w:r>
        <w:rPr>
          <w:rStyle w:val="default"/>
          <w:rFonts w:cs="FrankRuehl"/>
          <w:rtl/>
        </w:rPr>
        <w:t>ור</w:t>
      </w:r>
      <w:r>
        <w:rPr>
          <w:rStyle w:val="default"/>
          <w:rFonts w:cs="FrankRuehl" w:hint="cs"/>
          <w:rtl/>
        </w:rPr>
        <w:t xml:space="preserve"> ואשר אינם כלולים בשירותים שבעל הזכיון חייב לספק באזור, וכן מסעד</w:t>
      </w:r>
      <w:r>
        <w:rPr>
          <w:rStyle w:val="default"/>
          <w:rFonts w:cs="FrankRuehl"/>
          <w:rtl/>
        </w:rPr>
        <w:t>ות, ו</w:t>
      </w:r>
      <w:r>
        <w:rPr>
          <w:rStyle w:val="default"/>
          <w:rFonts w:cs="FrankRuehl" w:hint="cs"/>
          <w:rtl/>
        </w:rPr>
        <w:t xml:space="preserve">שירותים הניתנים על ידי מוסד </w:t>
      </w:r>
      <w:r>
        <w:rPr>
          <w:rStyle w:val="default"/>
          <w:rFonts w:cs="FrankRuehl"/>
          <w:rtl/>
        </w:rPr>
        <w:t>כס</w:t>
      </w:r>
      <w:r>
        <w:rPr>
          <w:rStyle w:val="default"/>
          <w:rFonts w:cs="FrankRuehl" w:hint="cs"/>
          <w:rtl/>
        </w:rPr>
        <w:t>פי לכל מי שפועל באזור, לרבות לעובדיו;</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7" w:name="Rov123"/>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1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1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sz w:val="2"/>
          <w:szCs w:val="2"/>
          <w:rtl/>
        </w:rPr>
      </w:pPr>
      <w:r w:rsidRPr="001E07A4">
        <w:rPr>
          <w:rStyle w:val="default"/>
          <w:rFonts w:cs="FrankRuehl" w:hint="cs"/>
          <w:b/>
          <w:bCs/>
          <w:vanish/>
          <w:sz w:val="20"/>
          <w:szCs w:val="20"/>
          <w:shd w:val="clear" w:color="auto" w:fill="FFFF99"/>
          <w:rtl/>
        </w:rPr>
        <w:t>הוספת הגדרת "שירותים נילווים"</w:t>
      </w:r>
      <w:bookmarkEnd w:id="7"/>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שת</w:t>
      </w:r>
      <w:r>
        <w:rPr>
          <w:rStyle w:val="default"/>
          <w:rFonts w:cs="FrankRuehl"/>
          <w:rtl/>
        </w:rPr>
        <w:t>יו</w:t>
      </w:r>
      <w:r>
        <w:rPr>
          <w:rStyle w:val="default"/>
          <w:rFonts w:cs="FrankRuehl" w:hint="cs"/>
          <w:rtl/>
        </w:rPr>
        <w:t xml:space="preserve">ת" </w:t>
      </w:r>
      <w:r>
        <w:rPr>
          <w:rStyle w:val="default"/>
          <w:rFonts w:cs="FrankRuehl"/>
          <w:rtl/>
        </w:rPr>
        <w:t xml:space="preserve">– </w:t>
      </w:r>
      <w:r>
        <w:rPr>
          <w:rStyle w:val="default"/>
          <w:rFonts w:cs="FrankRuehl" w:hint="cs"/>
          <w:rtl/>
        </w:rPr>
        <w:t>דר</w:t>
      </w:r>
      <w:r>
        <w:rPr>
          <w:rStyle w:val="default"/>
          <w:rFonts w:cs="FrankRuehl"/>
          <w:rtl/>
        </w:rPr>
        <w:t>כי</w:t>
      </w:r>
      <w:r>
        <w:rPr>
          <w:rStyle w:val="default"/>
          <w:rFonts w:cs="FrankRuehl" w:hint="cs"/>
          <w:rtl/>
        </w:rPr>
        <w:t>ם, מסילות ברזל, קוו</w:t>
      </w:r>
      <w:r>
        <w:rPr>
          <w:rStyle w:val="default"/>
          <w:rFonts w:cs="FrankRuehl"/>
          <w:rtl/>
        </w:rPr>
        <w:t>י</w:t>
      </w:r>
      <w:r>
        <w:rPr>
          <w:rStyle w:val="default"/>
          <w:rFonts w:cs="FrankRuehl" w:hint="cs"/>
          <w:rtl/>
        </w:rPr>
        <w:t xml:space="preserve">ם עיליים או תת-קרקעיים להולכה או להעברה של חשמל, בזק, ביוב, מים, דלקים, </w:t>
      </w:r>
      <w:r>
        <w:rPr>
          <w:rStyle w:val="default"/>
          <w:rFonts w:cs="FrankRuehl"/>
          <w:rtl/>
        </w:rPr>
        <w:t>מ</w:t>
      </w:r>
      <w:r>
        <w:rPr>
          <w:rStyle w:val="default"/>
          <w:rFonts w:cs="FrankRuehl" w:hint="cs"/>
          <w:rtl/>
        </w:rPr>
        <w:t>יתק</w:t>
      </w:r>
      <w:r>
        <w:rPr>
          <w:rStyle w:val="default"/>
          <w:rFonts w:cs="FrankRuehl"/>
          <w:rtl/>
        </w:rPr>
        <w:t>נים</w:t>
      </w:r>
      <w:r>
        <w:rPr>
          <w:rStyle w:val="default"/>
          <w:rFonts w:cs="FrankRuehl" w:hint="cs"/>
          <w:rtl/>
        </w:rPr>
        <w:t xml:space="preserve"> ל</w:t>
      </w:r>
      <w:r>
        <w:rPr>
          <w:rStyle w:val="default"/>
          <w:rFonts w:cs="FrankRuehl"/>
          <w:rtl/>
        </w:rPr>
        <w:t>הו</w:t>
      </w:r>
      <w:r>
        <w:rPr>
          <w:rStyle w:val="default"/>
          <w:rFonts w:cs="FrankRuehl" w:hint="cs"/>
          <w:rtl/>
        </w:rPr>
        <w:t xml:space="preserve">לכת גז, לסילוק פסולת ולטיפול בביוב; ולענין בזק </w:t>
      </w:r>
      <w:r>
        <w:rPr>
          <w:rStyle w:val="default"/>
          <w:rFonts w:cs="FrankRuehl"/>
          <w:rtl/>
        </w:rPr>
        <w:t xml:space="preserve">– </w:t>
      </w:r>
      <w:r>
        <w:rPr>
          <w:rStyle w:val="default"/>
          <w:rFonts w:cs="FrankRuehl" w:hint="cs"/>
          <w:rtl/>
        </w:rPr>
        <w:t>גם</w:t>
      </w:r>
      <w:r>
        <w:rPr>
          <w:rStyle w:val="default"/>
          <w:rFonts w:cs="FrankRuehl"/>
          <w:rtl/>
        </w:rPr>
        <w:t xml:space="preserve"> מ</w:t>
      </w:r>
      <w:r>
        <w:rPr>
          <w:rStyle w:val="default"/>
          <w:rFonts w:cs="FrankRuehl" w:hint="cs"/>
          <w:rtl/>
        </w:rPr>
        <w:t>ערכות אלחוט</w:t>
      </w:r>
      <w:r>
        <w:rPr>
          <w:rStyle w:val="default"/>
          <w:rFonts w:cs="FrankRuehl"/>
          <w:rtl/>
        </w:rPr>
        <w:t>, בכפ</w:t>
      </w:r>
      <w:r>
        <w:rPr>
          <w:rStyle w:val="default"/>
          <w:rFonts w:cs="FrankRuehl" w:hint="cs"/>
          <w:rtl/>
        </w:rPr>
        <w:t>וף לאמור בסעיף 65.</w:t>
      </w:r>
    </w:p>
    <w:p w:rsidR="0095453B" w:rsidRDefault="0095453B">
      <w:pPr>
        <w:pStyle w:val="medium2-header"/>
        <w:keepLines w:val="0"/>
        <w:spacing w:before="72"/>
        <w:ind w:left="0" w:right="1134"/>
        <w:outlineLvl w:val="0"/>
        <w:rPr>
          <w:rFonts w:cs="FrankRuehl"/>
          <w:noProof/>
          <w:rtl/>
        </w:rPr>
      </w:pPr>
      <w:bookmarkStart w:id="8" w:name="med1"/>
      <w:bookmarkEnd w:id="8"/>
      <w:r>
        <w:rPr>
          <w:rFonts w:cs="FrankRuehl"/>
          <w:noProof/>
          <w:rtl/>
        </w:rPr>
        <w:t>פר</w:t>
      </w:r>
      <w:r>
        <w:rPr>
          <w:rFonts w:cs="FrankRuehl" w:hint="cs"/>
          <w:noProof/>
          <w:rtl/>
        </w:rPr>
        <w:t xml:space="preserve">ק </w:t>
      </w:r>
      <w:r>
        <w:rPr>
          <w:rFonts w:cs="FrankRuehl"/>
          <w:noProof/>
          <w:rtl/>
        </w:rPr>
        <w:t xml:space="preserve">ב': </w:t>
      </w:r>
      <w:r>
        <w:rPr>
          <w:rFonts w:cs="FrankRuehl" w:hint="cs"/>
          <w:noProof/>
          <w:rtl/>
        </w:rPr>
        <w:t>מ</w:t>
      </w:r>
      <w:r>
        <w:rPr>
          <w:rFonts w:cs="FrankRuehl"/>
          <w:noProof/>
          <w:rtl/>
        </w:rPr>
        <w:t>וע</w:t>
      </w:r>
      <w:r>
        <w:rPr>
          <w:rFonts w:cs="FrankRuehl" w:hint="cs"/>
          <w:noProof/>
          <w:rtl/>
        </w:rPr>
        <w:t>צת האזורים החופשיים</w:t>
      </w:r>
    </w:p>
    <w:p w:rsidR="0095453B" w:rsidRDefault="0095453B">
      <w:pPr>
        <w:pStyle w:val="P00"/>
        <w:spacing w:before="72"/>
        <w:ind w:left="0" w:right="1134"/>
        <w:rPr>
          <w:rStyle w:val="default"/>
          <w:rFonts w:cs="FrankRuehl"/>
          <w:rtl/>
        </w:rPr>
      </w:pPr>
      <w:bookmarkStart w:id="9" w:name="Seif3"/>
      <w:bookmarkEnd w:id="9"/>
      <w:r>
        <w:rPr>
          <w:lang w:val="he-IL"/>
        </w:rPr>
        <w:pict>
          <v:rect id="_x0000_s2057" style="position:absolute;left:0;text-align:left;margin-left:464.5pt;margin-top:8.05pt;width:75.05pt;height:8pt;z-index:25159987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הק</w:t>
                  </w:r>
                  <w:r>
                    <w:rPr>
                      <w:rFonts w:cs="Miriam" w:hint="cs"/>
                      <w:sz w:val="18"/>
                      <w:szCs w:val="18"/>
                      <w:rtl/>
                    </w:rPr>
                    <w:t>מת</w:t>
                  </w:r>
                  <w:r>
                    <w:rPr>
                      <w:rFonts w:cs="Miriam"/>
                      <w:sz w:val="18"/>
                      <w:szCs w:val="18"/>
                      <w:rtl/>
                    </w:rPr>
                    <w:t xml:space="preserve"> ה</w:t>
                  </w:r>
                  <w:r>
                    <w:rPr>
                      <w:rFonts w:cs="Miriam" w:hint="cs"/>
                      <w:sz w:val="18"/>
                      <w:szCs w:val="18"/>
                      <w:rtl/>
                    </w:rPr>
                    <w:t>מועצה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וק</w:t>
      </w:r>
      <w:r>
        <w:rPr>
          <w:rStyle w:val="default"/>
          <w:rFonts w:cs="FrankRuehl"/>
          <w:rtl/>
        </w:rPr>
        <w:t>מת</w:t>
      </w:r>
      <w:r>
        <w:rPr>
          <w:rStyle w:val="default"/>
          <w:rFonts w:cs="FrankRuehl" w:hint="cs"/>
          <w:rtl/>
        </w:rPr>
        <w:t xml:space="preserve"> בזה מועצת האזורים החופשיים.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היא תאגיד.</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היא גוף מבוקר כמשמעותו בחוק מ</w:t>
      </w:r>
      <w:r>
        <w:rPr>
          <w:rStyle w:val="default"/>
          <w:rFonts w:cs="FrankRuehl"/>
          <w:rtl/>
        </w:rPr>
        <w:t>בק</w:t>
      </w:r>
      <w:r>
        <w:rPr>
          <w:rStyle w:val="default"/>
          <w:rFonts w:cs="FrankRuehl" w:hint="cs"/>
          <w:rtl/>
        </w:rPr>
        <w:t xml:space="preserve">ר </w:t>
      </w:r>
      <w:r>
        <w:rPr>
          <w:rStyle w:val="default"/>
          <w:rFonts w:cs="FrankRuehl"/>
          <w:rtl/>
        </w:rPr>
        <w:t>המ</w:t>
      </w:r>
      <w:r>
        <w:rPr>
          <w:rStyle w:val="default"/>
          <w:rFonts w:cs="FrankRuehl" w:hint="cs"/>
          <w:rtl/>
        </w:rPr>
        <w:t>דינה, תשי"ח-</w:t>
      </w:r>
      <w:r>
        <w:rPr>
          <w:rStyle w:val="default"/>
          <w:rFonts w:cs="FrankRuehl"/>
          <w:rtl/>
        </w:rPr>
        <w:t>1958 [</w:t>
      </w:r>
      <w:r>
        <w:rPr>
          <w:rStyle w:val="default"/>
          <w:rFonts w:cs="FrankRuehl" w:hint="cs"/>
          <w:rtl/>
        </w:rPr>
        <w:t>נו</w:t>
      </w:r>
      <w:r>
        <w:rPr>
          <w:rStyle w:val="default"/>
          <w:rFonts w:cs="FrankRuehl"/>
          <w:rtl/>
        </w:rPr>
        <w:t>סח</w:t>
      </w:r>
      <w:r>
        <w:rPr>
          <w:rStyle w:val="default"/>
          <w:rFonts w:cs="FrankRuehl" w:hint="cs"/>
          <w:rtl/>
        </w:rPr>
        <w:t xml:space="preserve"> משולב].</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קו</w:t>
      </w:r>
      <w:r>
        <w:rPr>
          <w:rStyle w:val="default"/>
          <w:rFonts w:cs="FrankRuehl"/>
          <w:rtl/>
        </w:rPr>
        <w:t xml:space="preserve">ם </w:t>
      </w:r>
      <w:r>
        <w:rPr>
          <w:rStyle w:val="default"/>
          <w:rFonts w:cs="FrankRuehl" w:hint="cs"/>
          <w:rtl/>
        </w:rPr>
        <w:t>מושבה של המועצה יהיה באזור החופשי הראשון שיוקם; הוכן אזור חופשי נוסף, יהיה מקום מושבה של המועצה בירושלים והיא תהיה רשאית להקים סניפים ומשרדים בכל אזור חופשי שיוקם.</w:t>
      </w:r>
    </w:p>
    <w:p w:rsidR="0095453B" w:rsidRDefault="0095453B">
      <w:pPr>
        <w:pStyle w:val="P01"/>
        <w:spacing w:before="72"/>
        <w:ind w:left="624" w:right="1134"/>
        <w:rPr>
          <w:rStyle w:val="default"/>
          <w:rFonts w:cs="FrankRuehl"/>
          <w:rtl/>
        </w:rPr>
      </w:pPr>
      <w:bookmarkStart w:id="10" w:name="Seif4"/>
      <w:bookmarkEnd w:id="10"/>
      <w:r>
        <w:rPr>
          <w:lang w:val="he-IL"/>
        </w:rPr>
        <w:pict>
          <v:rect id="_x0000_s2058" style="position:absolute;left:0;text-align:left;margin-left:464.5pt;margin-top:8.05pt;width:75.05pt;height:31.45pt;z-index:251600896"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תפ</w:t>
                  </w:r>
                  <w:r>
                    <w:rPr>
                      <w:rFonts w:cs="Miriam" w:hint="cs"/>
                      <w:sz w:val="18"/>
                      <w:szCs w:val="18"/>
                      <w:rtl/>
                    </w:rPr>
                    <w:t>קי</w:t>
                  </w:r>
                  <w:r>
                    <w:rPr>
                      <w:rFonts w:cs="Miriam"/>
                      <w:sz w:val="18"/>
                      <w:szCs w:val="18"/>
                      <w:rtl/>
                    </w:rPr>
                    <w:t>די</w:t>
                  </w:r>
                  <w:r>
                    <w:rPr>
                      <w:rFonts w:cs="Miriam" w:hint="cs"/>
                      <w:sz w:val="18"/>
                      <w:szCs w:val="18"/>
                      <w:rtl/>
                    </w:rPr>
                    <w:t xml:space="preserve"> המועצה </w:t>
                  </w:r>
                  <w:r>
                    <w:rPr>
                      <w:rFonts w:cs="Miriam"/>
                      <w:sz w:val="18"/>
                      <w:szCs w:val="18"/>
                      <w:rtl/>
                    </w:rPr>
                    <w:t>ו</w:t>
                  </w:r>
                  <w:r>
                    <w:rPr>
                      <w:rFonts w:cs="Miriam" w:hint="cs"/>
                      <w:sz w:val="18"/>
                      <w:szCs w:val="18"/>
                      <w:rtl/>
                    </w:rPr>
                    <w:t>ס</w:t>
                  </w:r>
                  <w:r>
                    <w:rPr>
                      <w:rFonts w:cs="Miriam"/>
                      <w:sz w:val="18"/>
                      <w:szCs w:val="18"/>
                      <w:rtl/>
                    </w:rPr>
                    <w:t>מ</w:t>
                  </w:r>
                  <w:r>
                    <w:rPr>
                      <w:rFonts w:cs="Miriam" w:hint="cs"/>
                      <w:sz w:val="18"/>
                      <w:szCs w:val="18"/>
                      <w:rtl/>
                    </w:rPr>
                    <w:t>כויותיה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w:t>
      </w:r>
      <w:r>
        <w:rPr>
          <w:rStyle w:val="default"/>
          <w:rFonts w:cs="FrankRuehl"/>
          <w:rtl/>
        </w:rPr>
        <w:t xml:space="preserve">ה </w:t>
      </w:r>
      <w:r>
        <w:rPr>
          <w:rStyle w:val="default"/>
          <w:rFonts w:cs="FrankRuehl" w:hint="cs"/>
          <w:rtl/>
        </w:rPr>
        <w:t>תפקידי המועצה וסמכויותיה: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w:t>
      </w:r>
      <w:r>
        <w:rPr>
          <w:rStyle w:val="default"/>
          <w:rFonts w:cs="FrankRuehl"/>
          <w:rtl/>
        </w:rPr>
        <w:t>ת</w:t>
      </w:r>
      <w:r>
        <w:rPr>
          <w:rStyle w:val="default"/>
          <w:rFonts w:cs="FrankRuehl" w:hint="cs"/>
          <w:rtl/>
        </w:rPr>
        <w:t>ר</w:t>
      </w:r>
      <w:r>
        <w:rPr>
          <w:rStyle w:val="default"/>
          <w:rFonts w:cs="FrankRuehl"/>
          <w:rtl/>
        </w:rPr>
        <w:t xml:space="preserve"> </w:t>
      </w:r>
      <w:r>
        <w:rPr>
          <w:rStyle w:val="default"/>
          <w:rFonts w:cs="FrankRuehl" w:hint="cs"/>
          <w:rtl/>
        </w:rPr>
        <w:t>ו</w:t>
      </w:r>
      <w:r>
        <w:rPr>
          <w:rStyle w:val="default"/>
          <w:rFonts w:cs="FrankRuehl"/>
          <w:rtl/>
        </w:rPr>
        <w:t>לה</w:t>
      </w:r>
      <w:r>
        <w:rPr>
          <w:rStyle w:val="default"/>
          <w:rFonts w:cs="FrankRuehl" w:hint="cs"/>
          <w:rtl/>
        </w:rPr>
        <w:t xml:space="preserve">ציע שטחים שיהיו אזורים </w:t>
      </w:r>
      <w:r>
        <w:rPr>
          <w:rStyle w:val="default"/>
          <w:rFonts w:cs="FrankRuehl"/>
          <w:rtl/>
        </w:rPr>
        <w:t>חופש</w:t>
      </w:r>
      <w:r>
        <w:rPr>
          <w:rStyle w:val="default"/>
          <w:rFonts w:cs="FrankRuehl" w:hint="cs"/>
          <w:rtl/>
        </w:rPr>
        <w:t>יים תוך התייחסות להיקפם, לצרכי המשק, להיצע, לביקוש, לפריסה, לסוגי העסקים שיוקמו באזורים ולכל תנאי נוסף ש</w:t>
      </w:r>
      <w:r>
        <w:rPr>
          <w:rStyle w:val="default"/>
          <w:rFonts w:cs="FrankRuehl"/>
          <w:rtl/>
        </w:rPr>
        <w:t>ת</w:t>
      </w:r>
      <w:r>
        <w:rPr>
          <w:rStyle w:val="default"/>
          <w:rFonts w:cs="FrankRuehl" w:hint="cs"/>
          <w:rtl/>
        </w:rPr>
        <w:t>מצא לנכון ולהביאם לאישור הממשלה כאמור בסעיף 19;</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כללים בכל העני</w:t>
      </w:r>
      <w:r>
        <w:rPr>
          <w:rStyle w:val="default"/>
          <w:rFonts w:cs="FrankRuehl"/>
          <w:rtl/>
        </w:rPr>
        <w:t>נ</w:t>
      </w:r>
      <w:r>
        <w:rPr>
          <w:rStyle w:val="default"/>
          <w:rFonts w:cs="FrankRuehl" w:hint="cs"/>
          <w:rtl/>
        </w:rPr>
        <w:t xml:space="preserve">ים </w:t>
      </w:r>
      <w:r>
        <w:rPr>
          <w:rStyle w:val="default"/>
          <w:rFonts w:cs="FrankRuehl"/>
          <w:rtl/>
        </w:rPr>
        <w:t>ה</w:t>
      </w:r>
      <w:r>
        <w:rPr>
          <w:rStyle w:val="default"/>
          <w:rFonts w:cs="FrankRuehl" w:hint="cs"/>
          <w:rtl/>
        </w:rPr>
        <w:t>דרושים להפעלת האזורים החופשיים ולניהולם;</w:t>
      </w:r>
    </w:p>
    <w:p w:rsidR="0095453B" w:rsidRDefault="0095453B">
      <w:pPr>
        <w:pStyle w:val="P22"/>
        <w:spacing w:before="72"/>
        <w:ind w:left="1021" w:right="1134"/>
        <w:rPr>
          <w:rStyle w:val="default"/>
          <w:rFonts w:cs="FrankRuehl"/>
          <w:rtl/>
        </w:rPr>
      </w:pPr>
      <w:r>
        <w:rPr>
          <w:lang w:val="he-IL"/>
        </w:rPr>
        <w:pict>
          <v:rect id="_x0000_s2059" style="position:absolute;left:0;text-align:left;margin-left:464.5pt;margin-top:8.05pt;width:75.05pt;height:19.2pt;z-index:25160192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(2א</w:t>
      </w:r>
      <w:r>
        <w:rPr>
          <w:rStyle w:val="default"/>
          <w:rFonts w:cs="FrankRuehl" w:hint="cs"/>
          <w:rtl/>
        </w:rPr>
        <w:t>)</w:t>
      </w:r>
      <w:r>
        <w:rPr>
          <w:rStyle w:val="default"/>
          <w:rFonts w:cs="FrankRuehl"/>
          <w:rtl/>
        </w:rPr>
        <w:tab/>
        <w:t>ל</w:t>
      </w:r>
      <w:r>
        <w:rPr>
          <w:rStyle w:val="default"/>
          <w:rFonts w:cs="FrankRuehl" w:hint="cs"/>
          <w:rtl/>
        </w:rPr>
        <w:t>פק</w:t>
      </w:r>
      <w:r>
        <w:rPr>
          <w:rStyle w:val="default"/>
          <w:rFonts w:cs="FrankRuehl"/>
          <w:rtl/>
        </w:rPr>
        <w:t xml:space="preserve">ח </w:t>
      </w:r>
      <w:r>
        <w:rPr>
          <w:rStyle w:val="default"/>
          <w:rFonts w:cs="FrankRuehl" w:hint="cs"/>
          <w:rtl/>
        </w:rPr>
        <w:t>על פעולותיו של בעל הזכיון ועל קיום</w:t>
      </w:r>
      <w:r>
        <w:rPr>
          <w:rStyle w:val="default"/>
          <w:rFonts w:cs="FrankRuehl"/>
          <w:rtl/>
        </w:rPr>
        <w:t xml:space="preserve"> ת</w:t>
      </w:r>
      <w:r>
        <w:rPr>
          <w:rStyle w:val="default"/>
          <w:rFonts w:cs="FrankRuehl" w:hint="cs"/>
          <w:rtl/>
        </w:rPr>
        <w:t>נאי הזכיון, ובכלל זה לדון ולהחליט בכל ענין הקשור בזכיון, לרבות שינוי תנאיו, התליתו, הגבלתו, ביטולו והמשך תוקפו;</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מנ</w:t>
      </w:r>
      <w:r>
        <w:rPr>
          <w:rStyle w:val="default"/>
          <w:rFonts w:cs="FrankRuehl"/>
          <w:rtl/>
        </w:rPr>
        <w:t>ות</w:t>
      </w:r>
      <w:r>
        <w:rPr>
          <w:rStyle w:val="default"/>
          <w:rFonts w:cs="FrankRuehl" w:hint="cs"/>
          <w:rtl/>
        </w:rPr>
        <w:t xml:space="preserve"> מבין חבריה ו</w:t>
      </w:r>
      <w:r>
        <w:rPr>
          <w:rStyle w:val="default"/>
          <w:rFonts w:cs="FrankRuehl"/>
          <w:rtl/>
        </w:rPr>
        <w:t>ע</w:t>
      </w:r>
      <w:r>
        <w:rPr>
          <w:rStyle w:val="default"/>
          <w:rFonts w:cs="FrankRuehl" w:hint="cs"/>
          <w:rtl/>
        </w:rPr>
        <w:t>ד</w:t>
      </w:r>
      <w:r>
        <w:rPr>
          <w:rStyle w:val="default"/>
          <w:rFonts w:cs="FrankRuehl"/>
          <w:rtl/>
        </w:rPr>
        <w:t>ת</w:t>
      </w:r>
      <w:r>
        <w:rPr>
          <w:rStyle w:val="default"/>
          <w:rFonts w:cs="FrankRuehl" w:hint="cs"/>
          <w:rtl/>
        </w:rPr>
        <w:t xml:space="preserve"> מכרזים ל</w:t>
      </w:r>
      <w:r>
        <w:rPr>
          <w:rStyle w:val="default"/>
          <w:rFonts w:cs="FrankRuehl"/>
          <w:rtl/>
        </w:rPr>
        <w:t>ב</w:t>
      </w:r>
      <w:r>
        <w:rPr>
          <w:rStyle w:val="default"/>
          <w:rFonts w:cs="FrankRuehl" w:hint="cs"/>
          <w:rtl/>
        </w:rPr>
        <w:t>חיר</w:t>
      </w:r>
      <w:r>
        <w:rPr>
          <w:rStyle w:val="default"/>
          <w:rFonts w:cs="FrankRuehl"/>
          <w:rtl/>
        </w:rPr>
        <w:t>ת</w:t>
      </w:r>
      <w:r>
        <w:rPr>
          <w:rStyle w:val="default"/>
          <w:rFonts w:cs="FrankRuehl" w:hint="cs"/>
          <w:rtl/>
        </w:rPr>
        <w:t xml:space="preserve"> בעלי זכיון כאמור בסעיף 20(א);</w:t>
      </w:r>
    </w:p>
    <w:p w:rsidR="0095453B" w:rsidRDefault="0095453B">
      <w:pPr>
        <w:pStyle w:val="P22"/>
        <w:spacing w:before="72"/>
        <w:ind w:left="1021" w:right="1134"/>
        <w:rPr>
          <w:rStyle w:val="default"/>
          <w:rFonts w:cs="FrankRuehl"/>
          <w:rtl/>
        </w:rPr>
      </w:pPr>
      <w:r>
        <w:rPr>
          <w:lang w:val="he-IL"/>
        </w:rPr>
        <w:pict>
          <v:rect id="_x0000_s2060" style="position:absolute;left:0;text-align:left;margin-left:464.5pt;margin-top:8.05pt;width:75.05pt;height:21.6pt;z-index:25160294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(4)</w:t>
      </w:r>
      <w:r>
        <w:rPr>
          <w:rStyle w:val="default"/>
          <w:rFonts w:cs="FrankRuehl"/>
          <w:rtl/>
        </w:rPr>
        <w:tab/>
        <w:t>ל</w:t>
      </w:r>
      <w:r>
        <w:rPr>
          <w:rStyle w:val="default"/>
          <w:rFonts w:cs="FrankRuehl" w:hint="cs"/>
          <w:rtl/>
        </w:rPr>
        <w:t>בד</w:t>
      </w:r>
      <w:r>
        <w:rPr>
          <w:rStyle w:val="default"/>
          <w:rFonts w:cs="FrankRuehl"/>
          <w:rtl/>
        </w:rPr>
        <w:t>וק</w:t>
      </w:r>
      <w:r>
        <w:rPr>
          <w:rStyle w:val="default"/>
          <w:rFonts w:cs="FrankRuehl" w:hint="cs"/>
          <w:rtl/>
        </w:rPr>
        <w:t xml:space="preserve"> בקשות לרשיונות ל</w:t>
      </w:r>
      <w:r>
        <w:rPr>
          <w:rStyle w:val="default"/>
          <w:rFonts w:cs="FrankRuehl"/>
          <w:rtl/>
        </w:rPr>
        <w:t>הפ</w:t>
      </w:r>
      <w:r>
        <w:rPr>
          <w:rStyle w:val="default"/>
          <w:rFonts w:cs="FrankRuehl" w:hint="cs"/>
          <w:rtl/>
        </w:rPr>
        <w:t>על</w:t>
      </w:r>
      <w:r>
        <w:rPr>
          <w:rStyle w:val="default"/>
          <w:rFonts w:cs="FrankRuehl"/>
          <w:rtl/>
        </w:rPr>
        <w:t xml:space="preserve">ת </w:t>
      </w:r>
      <w:r>
        <w:rPr>
          <w:rStyle w:val="default"/>
          <w:rFonts w:cs="FrankRuehl" w:hint="cs"/>
          <w:rtl/>
        </w:rPr>
        <w:t>עסק באזור חופשי, או למתן שירותים נילווים באזור, לאשרם או לדחותם וכן לקבוע בהם תנאים;</w:t>
      </w:r>
    </w:p>
    <w:p w:rsidR="0095453B" w:rsidRDefault="0095453B">
      <w:pPr>
        <w:pStyle w:val="P22"/>
        <w:spacing w:before="72"/>
        <w:ind w:left="1021" w:right="1134"/>
        <w:rPr>
          <w:rStyle w:val="default"/>
          <w:rFonts w:cs="FrankRuehl"/>
          <w:rtl/>
        </w:rPr>
      </w:pPr>
      <w:r>
        <w:rPr>
          <w:lang w:val="he-IL"/>
        </w:rPr>
        <w:pict>
          <v:rect id="_x0000_s2061" style="position:absolute;left:0;text-align:left;margin-left:464.5pt;margin-top:8.05pt;width:75.05pt;height:20pt;z-index:25160396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(5)</w:t>
      </w:r>
      <w:r>
        <w:rPr>
          <w:rStyle w:val="default"/>
          <w:rFonts w:cs="FrankRuehl"/>
          <w:rtl/>
        </w:rPr>
        <w:tab/>
        <w:t>ל</w:t>
      </w:r>
      <w:r>
        <w:rPr>
          <w:rStyle w:val="default"/>
          <w:rFonts w:cs="FrankRuehl" w:hint="cs"/>
          <w:rtl/>
        </w:rPr>
        <w:t>רכ</w:t>
      </w:r>
      <w:r>
        <w:rPr>
          <w:rStyle w:val="default"/>
          <w:rFonts w:cs="FrankRuehl"/>
          <w:rtl/>
        </w:rPr>
        <w:t xml:space="preserve">ז </w:t>
      </w:r>
      <w:r>
        <w:rPr>
          <w:rStyle w:val="default"/>
          <w:rFonts w:cs="FrankRuehl" w:hint="cs"/>
          <w:rtl/>
        </w:rPr>
        <w:t>עבור בעלי הזכיון העסקים באזור וספקי השירותים ה</w:t>
      </w:r>
      <w:r>
        <w:rPr>
          <w:rStyle w:val="default"/>
          <w:rFonts w:cs="FrankRuehl"/>
          <w:rtl/>
        </w:rPr>
        <w:t>נ</w:t>
      </w:r>
      <w:r>
        <w:rPr>
          <w:rStyle w:val="default"/>
          <w:rFonts w:cs="FrankRuehl" w:hint="cs"/>
          <w:rtl/>
        </w:rPr>
        <w:t>י</w:t>
      </w:r>
      <w:r>
        <w:rPr>
          <w:rStyle w:val="default"/>
          <w:rFonts w:cs="FrankRuehl"/>
          <w:rtl/>
        </w:rPr>
        <w:t>ל</w:t>
      </w:r>
      <w:r>
        <w:rPr>
          <w:rStyle w:val="default"/>
          <w:rFonts w:cs="FrankRuehl" w:hint="cs"/>
          <w:rtl/>
        </w:rPr>
        <w:t>ווים שאינם מוסד כספי באזור, את כל הליכי מתן</w:t>
      </w:r>
      <w:r>
        <w:rPr>
          <w:rStyle w:val="default"/>
          <w:rFonts w:cs="FrankRuehl"/>
          <w:rtl/>
        </w:rPr>
        <w:t xml:space="preserve"> ה</w:t>
      </w:r>
      <w:r>
        <w:rPr>
          <w:rStyle w:val="default"/>
          <w:rFonts w:cs="FrankRuehl" w:hint="cs"/>
          <w:rtl/>
        </w:rPr>
        <w:t>אי</w:t>
      </w:r>
      <w:r>
        <w:rPr>
          <w:rStyle w:val="default"/>
          <w:rFonts w:cs="FrankRuehl"/>
          <w:rtl/>
        </w:rPr>
        <w:t>שו</w:t>
      </w:r>
      <w:r>
        <w:rPr>
          <w:rStyle w:val="default"/>
          <w:rFonts w:cs="FrankRuehl" w:hint="cs"/>
          <w:rtl/>
        </w:rPr>
        <w:t>רים הנדרשים לפעולתם;</w:t>
      </w:r>
    </w:p>
    <w:p w:rsidR="0095453B" w:rsidRDefault="0095453B">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שמ</w:t>
      </w:r>
      <w:r>
        <w:rPr>
          <w:rStyle w:val="default"/>
          <w:rFonts w:cs="FrankRuehl"/>
          <w:rtl/>
        </w:rPr>
        <w:t xml:space="preserve">ש </w:t>
      </w:r>
      <w:r>
        <w:rPr>
          <w:rStyle w:val="default"/>
          <w:rFonts w:cs="FrankRuehl" w:hint="cs"/>
          <w:rtl/>
        </w:rPr>
        <w:t xml:space="preserve">גוף </w:t>
      </w:r>
      <w:r>
        <w:rPr>
          <w:rStyle w:val="default"/>
          <w:rFonts w:cs="FrankRuehl"/>
          <w:rtl/>
        </w:rPr>
        <w:t>מוסמ</w:t>
      </w:r>
      <w:r>
        <w:rPr>
          <w:rStyle w:val="default"/>
          <w:rFonts w:cs="FrankRuehl" w:hint="cs"/>
          <w:rtl/>
        </w:rPr>
        <w:t>ך למינוי מפקחים לפ</w:t>
      </w:r>
      <w:r>
        <w:rPr>
          <w:rStyle w:val="default"/>
          <w:rFonts w:cs="FrankRuehl"/>
          <w:rtl/>
        </w:rPr>
        <w:t xml:space="preserve">י </w:t>
      </w:r>
      <w:r>
        <w:rPr>
          <w:rStyle w:val="default"/>
          <w:rFonts w:cs="FrankRuehl" w:hint="cs"/>
          <w:rtl/>
        </w:rPr>
        <w:t>חו</w:t>
      </w:r>
      <w:r>
        <w:rPr>
          <w:rStyle w:val="default"/>
          <w:rFonts w:cs="FrankRuehl"/>
          <w:rtl/>
        </w:rPr>
        <w:t xml:space="preserve">ק </w:t>
      </w:r>
      <w:r>
        <w:rPr>
          <w:rStyle w:val="default"/>
          <w:rFonts w:cs="FrankRuehl" w:hint="cs"/>
          <w:rtl/>
        </w:rPr>
        <w:t>העביר</w:t>
      </w:r>
      <w:r>
        <w:rPr>
          <w:rStyle w:val="default"/>
          <w:rFonts w:cs="FrankRuehl"/>
          <w:rtl/>
        </w:rPr>
        <w:t>ות</w:t>
      </w:r>
      <w:r>
        <w:rPr>
          <w:rStyle w:val="default"/>
          <w:rFonts w:cs="FrankRuehl" w:hint="cs"/>
          <w:rtl/>
        </w:rPr>
        <w:t xml:space="preserve"> המינהליות, תשמ"ו-</w:t>
      </w:r>
      <w:r>
        <w:rPr>
          <w:rStyle w:val="default"/>
          <w:rFonts w:cs="FrankRuehl"/>
          <w:rtl/>
        </w:rPr>
        <w:t xml:space="preserve">1985; </w:t>
      </w:r>
      <w:r>
        <w:rPr>
          <w:rStyle w:val="default"/>
          <w:rFonts w:cs="FrankRuehl" w:hint="cs"/>
          <w:rtl/>
        </w:rPr>
        <w:t>כל</w:t>
      </w:r>
      <w:r>
        <w:rPr>
          <w:rStyle w:val="default"/>
          <w:rFonts w:cs="FrankRuehl"/>
          <w:rtl/>
        </w:rPr>
        <w:t xml:space="preserve"> מ</w:t>
      </w:r>
      <w:r>
        <w:rPr>
          <w:rStyle w:val="default"/>
          <w:rFonts w:cs="FrankRuehl" w:hint="cs"/>
          <w:rtl/>
        </w:rPr>
        <w:t>ינוי יהיה באישור השר הממונה על החוק שלפיו נקבעה עבירה מסוימת כעבירה מינהלית ולגבי אותן עבירות שהשר אישרן לענין זה;</w:t>
      </w:r>
    </w:p>
    <w:p w:rsidR="0095453B" w:rsidRDefault="0095453B">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דא</w:t>
      </w:r>
      <w:r>
        <w:rPr>
          <w:rStyle w:val="default"/>
          <w:rFonts w:cs="FrankRuehl"/>
          <w:rtl/>
        </w:rPr>
        <w:t>וג</w:t>
      </w:r>
      <w:r>
        <w:rPr>
          <w:rStyle w:val="default"/>
          <w:rFonts w:cs="FrankRuehl" w:hint="cs"/>
          <w:rtl/>
        </w:rPr>
        <w:t xml:space="preserve"> להקמת נציגויות מוסמכות באזור ולסייע לנציג המוסמך בהפעלת סמכויותיו בא</w:t>
      </w:r>
      <w:r>
        <w:rPr>
          <w:rStyle w:val="default"/>
          <w:rFonts w:cs="FrankRuehl"/>
          <w:rtl/>
        </w:rPr>
        <w:t>זור;</w:t>
      </w:r>
    </w:p>
    <w:p w:rsidR="0095453B" w:rsidRDefault="0095453B">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פע</w:t>
      </w:r>
      <w:r>
        <w:rPr>
          <w:rStyle w:val="default"/>
          <w:rFonts w:cs="FrankRuehl"/>
          <w:rtl/>
        </w:rPr>
        <w:t>ול</w:t>
      </w:r>
      <w:r>
        <w:rPr>
          <w:rStyle w:val="default"/>
          <w:rFonts w:cs="FrankRuehl" w:hint="cs"/>
          <w:rtl/>
        </w:rPr>
        <w:t xml:space="preserve"> על פי כ</w:t>
      </w:r>
      <w:r>
        <w:rPr>
          <w:rStyle w:val="default"/>
          <w:rFonts w:cs="FrankRuehl"/>
          <w:rtl/>
        </w:rPr>
        <w:t xml:space="preserve">ל </w:t>
      </w:r>
      <w:r>
        <w:rPr>
          <w:rStyle w:val="default"/>
          <w:rFonts w:cs="FrankRuehl" w:hint="cs"/>
          <w:rtl/>
        </w:rPr>
        <w:t>סמ</w:t>
      </w:r>
      <w:r>
        <w:rPr>
          <w:rStyle w:val="default"/>
          <w:rFonts w:cs="FrankRuehl"/>
          <w:rtl/>
        </w:rPr>
        <w:t>כו</w:t>
      </w:r>
      <w:r>
        <w:rPr>
          <w:rStyle w:val="default"/>
          <w:rFonts w:cs="FrankRuehl" w:hint="cs"/>
          <w:rtl/>
        </w:rPr>
        <w:t>ת שתוקנה לה בדין.</w:t>
      </w:r>
    </w:p>
    <w:p w:rsidR="0095453B" w:rsidRDefault="0095453B">
      <w:pPr>
        <w:pStyle w:val="P00"/>
        <w:spacing w:before="72"/>
        <w:ind w:left="0" w:right="1134"/>
        <w:rPr>
          <w:rStyle w:val="default"/>
          <w:rFonts w:cs="FrankRuehl" w:hint="cs"/>
          <w:rtl/>
        </w:rPr>
      </w:pPr>
      <w:r>
        <w:rPr>
          <w:lang w:val="he-IL"/>
        </w:rPr>
        <w:pict>
          <v:rect id="_x0000_s2062" style="position:absolute;left:0;text-align:left;margin-left:464.5pt;margin-top:8.05pt;width:75.05pt;height:19.2pt;z-index:25160499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w:t>
      </w:r>
      <w:r>
        <w:rPr>
          <w:rStyle w:val="default"/>
          <w:rFonts w:cs="FrankRuehl"/>
          <w:rtl/>
        </w:rPr>
        <w:t>לו</w:t>
      </w:r>
      <w:r>
        <w:rPr>
          <w:rStyle w:val="default"/>
          <w:rFonts w:cs="FrankRuehl" w:hint="cs"/>
          <w:rtl/>
        </w:rPr>
        <w:t xml:space="preserve">י התפקידים ובהפעלת הסמכויות כאמור </w:t>
      </w:r>
      <w:r>
        <w:rPr>
          <w:rStyle w:val="default"/>
          <w:rFonts w:cs="FrankRuehl"/>
          <w:rtl/>
        </w:rPr>
        <w:t>ב</w:t>
      </w:r>
      <w:r>
        <w:rPr>
          <w:rStyle w:val="default"/>
          <w:rFonts w:cs="FrankRuehl" w:hint="cs"/>
          <w:rtl/>
        </w:rPr>
        <w:t>סעיף קטן (א) יפעל חבר המועצה במגמה להגשים את מטרות החוק.</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1" w:name="Rov88"/>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1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264 (</w:t>
      </w:r>
      <w:hyperlink r:id="rId1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1"/>
        <w:ind w:left="624"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4.</w:t>
      </w:r>
      <w:r w:rsidRPr="001E07A4">
        <w:rPr>
          <w:rStyle w:val="big-number"/>
          <w:rFonts w:cs="FrankRuehl"/>
          <w:vanish/>
          <w:sz w:val="22"/>
          <w:szCs w:val="22"/>
          <w:shd w:val="clear" w:color="auto" w:fill="FFFF99"/>
          <w:rtl/>
        </w:rPr>
        <w:tab/>
      </w:r>
      <w:r w:rsidRPr="001E07A4">
        <w:rPr>
          <w:rStyle w:val="default"/>
          <w:rFonts w:cs="FrankRuehl"/>
          <w:vanish/>
          <w:sz w:val="22"/>
          <w:szCs w:val="22"/>
          <w:u w:val="single"/>
          <w:shd w:val="clear" w:color="auto" w:fill="FFFF99"/>
          <w:rtl/>
        </w:rPr>
        <w:t>(א</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shd w:val="clear" w:color="auto" w:fill="FFFF99"/>
          <w:rtl/>
        </w:rPr>
        <w:tab/>
        <w:t>ו</w:t>
      </w:r>
      <w:r w:rsidRPr="001E07A4">
        <w:rPr>
          <w:rStyle w:val="default"/>
          <w:rFonts w:cs="FrankRuehl" w:hint="cs"/>
          <w:vanish/>
          <w:sz w:val="22"/>
          <w:szCs w:val="22"/>
          <w:shd w:val="clear" w:color="auto" w:fill="FFFF99"/>
          <w:rtl/>
        </w:rPr>
        <w:t>אל</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תפקידי המועצה וסמכויותיה:</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(1)</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א</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ר</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לה</w:t>
      </w:r>
      <w:r w:rsidRPr="001E07A4">
        <w:rPr>
          <w:rStyle w:val="default"/>
          <w:rFonts w:cs="FrankRuehl" w:hint="cs"/>
          <w:vanish/>
          <w:sz w:val="22"/>
          <w:szCs w:val="22"/>
          <w:shd w:val="clear" w:color="auto" w:fill="FFFF99"/>
          <w:rtl/>
        </w:rPr>
        <w:t xml:space="preserve">ציע שטחים שיהיו אזורים </w:t>
      </w:r>
      <w:r w:rsidRPr="001E07A4">
        <w:rPr>
          <w:rStyle w:val="default"/>
          <w:rFonts w:cs="FrankRuehl"/>
          <w:vanish/>
          <w:sz w:val="22"/>
          <w:szCs w:val="22"/>
          <w:shd w:val="clear" w:color="auto" w:fill="FFFF99"/>
          <w:rtl/>
        </w:rPr>
        <w:t>חופש</w:t>
      </w:r>
      <w:r w:rsidRPr="001E07A4">
        <w:rPr>
          <w:rStyle w:val="default"/>
          <w:rFonts w:cs="FrankRuehl" w:hint="cs"/>
          <w:vanish/>
          <w:sz w:val="22"/>
          <w:szCs w:val="22"/>
          <w:shd w:val="clear" w:color="auto" w:fill="FFFF99"/>
          <w:rtl/>
        </w:rPr>
        <w:t>יים תוך התייחסות להיקפם, לצרכי המשק, להיצע, לביקוש, לפריסה, לסוגי העסקים שיוקמו באזורים ולכל תנאי נוסף ש</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מצא לנכון ולהביאם לאישור הממשלה כאמור בסעיף 19;</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קב</w:t>
      </w:r>
      <w:r w:rsidRPr="001E07A4">
        <w:rPr>
          <w:rStyle w:val="default"/>
          <w:rFonts w:cs="FrankRuehl"/>
          <w:vanish/>
          <w:sz w:val="22"/>
          <w:szCs w:val="22"/>
          <w:shd w:val="clear" w:color="auto" w:fill="FFFF99"/>
          <w:rtl/>
        </w:rPr>
        <w:t>וע</w:t>
      </w:r>
      <w:r w:rsidRPr="001E07A4">
        <w:rPr>
          <w:rStyle w:val="default"/>
          <w:rFonts w:cs="FrankRuehl" w:hint="cs"/>
          <w:vanish/>
          <w:sz w:val="22"/>
          <w:szCs w:val="22"/>
          <w:shd w:val="clear" w:color="auto" w:fill="FFFF99"/>
          <w:rtl/>
        </w:rPr>
        <w:t xml:space="preserve"> כללים בכל העני</w:t>
      </w:r>
      <w:r w:rsidRPr="001E07A4">
        <w:rPr>
          <w:rStyle w:val="default"/>
          <w:rFonts w:cs="FrankRuehl"/>
          <w:vanish/>
          <w:sz w:val="22"/>
          <w:szCs w:val="22"/>
          <w:shd w:val="clear" w:color="auto" w:fill="FFFF99"/>
          <w:rtl/>
        </w:rPr>
        <w:t>נ</w:t>
      </w:r>
      <w:r w:rsidRPr="001E07A4">
        <w:rPr>
          <w:rStyle w:val="default"/>
          <w:rFonts w:cs="FrankRuehl" w:hint="cs"/>
          <w:vanish/>
          <w:sz w:val="22"/>
          <w:szCs w:val="22"/>
          <w:shd w:val="clear" w:color="auto" w:fill="FFFF99"/>
          <w:rtl/>
        </w:rPr>
        <w:t xml:space="preserve">ים </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דרושים להפעלת האזורים החופשיים ולניהולם;</w:t>
      </w:r>
    </w:p>
    <w:p w:rsidR="0095453B" w:rsidRPr="001E07A4" w:rsidRDefault="0095453B">
      <w:pPr>
        <w:pStyle w:val="P22"/>
        <w:spacing w:before="0"/>
        <w:ind w:left="1021" w:right="1134"/>
        <w:rPr>
          <w:rStyle w:val="default"/>
          <w:rFonts w:cs="FrankRuehl"/>
          <w:vanish/>
          <w:sz w:val="22"/>
          <w:szCs w:val="22"/>
          <w:u w:val="single"/>
          <w:shd w:val="clear" w:color="auto" w:fill="FFFF99"/>
          <w:rtl/>
        </w:rPr>
      </w:pPr>
      <w:r w:rsidRPr="001E07A4">
        <w:rPr>
          <w:rStyle w:val="default"/>
          <w:rFonts w:cs="FrankRuehl"/>
          <w:vanish/>
          <w:sz w:val="22"/>
          <w:szCs w:val="22"/>
          <w:u w:val="single"/>
          <w:shd w:val="clear" w:color="auto" w:fill="FFFF99"/>
          <w:rtl/>
        </w:rPr>
        <w:t>(2א</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ל</w:t>
      </w:r>
      <w:r w:rsidRPr="001E07A4">
        <w:rPr>
          <w:rStyle w:val="default"/>
          <w:rFonts w:cs="FrankRuehl" w:hint="cs"/>
          <w:vanish/>
          <w:sz w:val="22"/>
          <w:szCs w:val="22"/>
          <w:u w:val="single"/>
          <w:shd w:val="clear" w:color="auto" w:fill="FFFF99"/>
          <w:rtl/>
        </w:rPr>
        <w:t>פק</w:t>
      </w:r>
      <w:r w:rsidRPr="001E07A4">
        <w:rPr>
          <w:rStyle w:val="default"/>
          <w:rFonts w:cs="FrankRuehl"/>
          <w:vanish/>
          <w:sz w:val="22"/>
          <w:szCs w:val="22"/>
          <w:u w:val="single"/>
          <w:shd w:val="clear" w:color="auto" w:fill="FFFF99"/>
          <w:rtl/>
        </w:rPr>
        <w:t xml:space="preserve">ח </w:t>
      </w:r>
      <w:r w:rsidRPr="001E07A4">
        <w:rPr>
          <w:rStyle w:val="default"/>
          <w:rFonts w:cs="FrankRuehl" w:hint="cs"/>
          <w:vanish/>
          <w:sz w:val="22"/>
          <w:szCs w:val="22"/>
          <w:u w:val="single"/>
          <w:shd w:val="clear" w:color="auto" w:fill="FFFF99"/>
          <w:rtl/>
        </w:rPr>
        <w:t>על פעולותיו של בעל הזכיון ועל קיום</w:t>
      </w:r>
      <w:r w:rsidRPr="001E07A4">
        <w:rPr>
          <w:rStyle w:val="default"/>
          <w:rFonts w:cs="FrankRuehl"/>
          <w:vanish/>
          <w:sz w:val="22"/>
          <w:szCs w:val="22"/>
          <w:u w:val="single"/>
          <w:shd w:val="clear" w:color="auto" w:fill="FFFF99"/>
          <w:rtl/>
        </w:rPr>
        <w:t xml:space="preserve"> ת</w:t>
      </w:r>
      <w:r w:rsidRPr="001E07A4">
        <w:rPr>
          <w:rStyle w:val="default"/>
          <w:rFonts w:cs="FrankRuehl" w:hint="cs"/>
          <w:vanish/>
          <w:sz w:val="22"/>
          <w:szCs w:val="22"/>
          <w:u w:val="single"/>
          <w:shd w:val="clear" w:color="auto" w:fill="FFFF99"/>
          <w:rtl/>
        </w:rPr>
        <w:t>נאי הזכיון, ובכלל זה לדון ולהחליט בכל ענין הקשור בזכיון, לרבות שינוי תנאיו, התליתו, הגבלתו, ביטולו והמשך תוקפו;</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(3)</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מנ</w:t>
      </w:r>
      <w:r w:rsidRPr="001E07A4">
        <w:rPr>
          <w:rStyle w:val="default"/>
          <w:rFonts w:cs="FrankRuehl"/>
          <w:vanish/>
          <w:sz w:val="22"/>
          <w:szCs w:val="22"/>
          <w:shd w:val="clear" w:color="auto" w:fill="FFFF99"/>
          <w:rtl/>
        </w:rPr>
        <w:t>ות</w:t>
      </w:r>
      <w:r w:rsidRPr="001E07A4">
        <w:rPr>
          <w:rStyle w:val="default"/>
          <w:rFonts w:cs="FrankRuehl" w:hint="cs"/>
          <w:vanish/>
          <w:sz w:val="22"/>
          <w:szCs w:val="22"/>
          <w:shd w:val="clear" w:color="auto" w:fill="FFFF99"/>
          <w:rtl/>
        </w:rPr>
        <w:t xml:space="preserve"> מבין חבריה ו</w:t>
      </w:r>
      <w:r w:rsidRPr="001E07A4">
        <w:rPr>
          <w:rStyle w:val="default"/>
          <w:rFonts w:cs="FrankRuehl"/>
          <w:vanish/>
          <w:sz w:val="22"/>
          <w:szCs w:val="22"/>
          <w:shd w:val="clear" w:color="auto" w:fill="FFFF99"/>
          <w:rtl/>
        </w:rPr>
        <w:t>ע</w:t>
      </w:r>
      <w:r w:rsidRPr="001E07A4">
        <w:rPr>
          <w:rStyle w:val="default"/>
          <w:rFonts w:cs="FrankRuehl" w:hint="cs"/>
          <w:vanish/>
          <w:sz w:val="22"/>
          <w:szCs w:val="22"/>
          <w:shd w:val="clear" w:color="auto" w:fill="FFFF99"/>
          <w:rtl/>
        </w:rPr>
        <w:t>ד</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 xml:space="preserve"> מכרזים ל</w:t>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חיר</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 xml:space="preserve"> בעלי זכיון כאמור בסעיף 20(א);</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(4)</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בד</w:t>
      </w:r>
      <w:r w:rsidRPr="001E07A4">
        <w:rPr>
          <w:rStyle w:val="default"/>
          <w:rFonts w:cs="FrankRuehl"/>
          <w:vanish/>
          <w:sz w:val="22"/>
          <w:szCs w:val="22"/>
          <w:shd w:val="clear" w:color="auto" w:fill="FFFF99"/>
          <w:rtl/>
        </w:rPr>
        <w:t>וק</w:t>
      </w:r>
      <w:r w:rsidRPr="001E07A4">
        <w:rPr>
          <w:rStyle w:val="default"/>
          <w:rFonts w:cs="FrankRuehl" w:hint="cs"/>
          <w:vanish/>
          <w:sz w:val="22"/>
          <w:szCs w:val="22"/>
          <w:shd w:val="clear" w:color="auto" w:fill="FFFF99"/>
          <w:rtl/>
        </w:rPr>
        <w:t xml:space="preserve"> בקשות לרשיונות ל</w:t>
      </w:r>
      <w:r w:rsidRPr="001E07A4">
        <w:rPr>
          <w:rStyle w:val="default"/>
          <w:rFonts w:cs="FrankRuehl"/>
          <w:vanish/>
          <w:sz w:val="22"/>
          <w:szCs w:val="22"/>
          <w:shd w:val="clear" w:color="auto" w:fill="FFFF99"/>
          <w:rtl/>
        </w:rPr>
        <w:t>הפ</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 xml:space="preserve">ת </w:t>
      </w:r>
      <w:r w:rsidRPr="001E07A4">
        <w:rPr>
          <w:rStyle w:val="default"/>
          <w:rFonts w:cs="FrankRuehl" w:hint="cs"/>
          <w:vanish/>
          <w:sz w:val="22"/>
          <w:szCs w:val="22"/>
          <w:shd w:val="clear" w:color="auto" w:fill="FFFF99"/>
          <w:rtl/>
        </w:rPr>
        <w:t xml:space="preserve">עסק באזור חופשי, </w:t>
      </w:r>
      <w:r w:rsidRPr="001E07A4">
        <w:rPr>
          <w:rStyle w:val="default"/>
          <w:rFonts w:cs="FrankRuehl" w:hint="cs"/>
          <w:vanish/>
          <w:sz w:val="22"/>
          <w:szCs w:val="22"/>
          <w:u w:val="single"/>
          <w:shd w:val="clear" w:color="auto" w:fill="FFFF99"/>
          <w:rtl/>
        </w:rPr>
        <w:t>או למתן שירותים נילווים באזור,</w:t>
      </w:r>
      <w:r w:rsidRPr="001E07A4">
        <w:rPr>
          <w:rStyle w:val="default"/>
          <w:rFonts w:cs="FrankRuehl" w:hint="cs"/>
          <w:vanish/>
          <w:sz w:val="22"/>
          <w:szCs w:val="22"/>
          <w:shd w:val="clear" w:color="auto" w:fill="FFFF99"/>
          <w:rtl/>
        </w:rPr>
        <w:t xml:space="preserve"> לאשרם או לדחותם וכן לקבוע בהם תנאים;</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(5)</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רכ</w:t>
      </w:r>
      <w:r w:rsidRPr="001E07A4">
        <w:rPr>
          <w:rStyle w:val="default"/>
          <w:rFonts w:cs="FrankRuehl"/>
          <w:vanish/>
          <w:sz w:val="22"/>
          <w:szCs w:val="22"/>
          <w:shd w:val="clear" w:color="auto" w:fill="FFFF99"/>
          <w:rtl/>
        </w:rPr>
        <w:t xml:space="preserve">ז </w:t>
      </w:r>
      <w:r w:rsidRPr="001E07A4">
        <w:rPr>
          <w:rStyle w:val="default"/>
          <w:rFonts w:cs="FrankRuehl" w:hint="cs"/>
          <w:vanish/>
          <w:sz w:val="22"/>
          <w:szCs w:val="22"/>
          <w:shd w:val="clear" w:color="auto" w:fill="FFFF99"/>
          <w:rtl/>
        </w:rPr>
        <w:t xml:space="preserve">עבור בעלי הזכיון </w:t>
      </w:r>
      <w:r w:rsidRPr="001E07A4">
        <w:rPr>
          <w:rStyle w:val="default"/>
          <w:rFonts w:cs="FrankRuehl" w:hint="cs"/>
          <w:strike/>
          <w:vanish/>
          <w:sz w:val="22"/>
          <w:szCs w:val="22"/>
          <w:shd w:val="clear" w:color="auto" w:fill="FFFF99"/>
          <w:rtl/>
        </w:rPr>
        <w:t>והעסקים באזור החופשי</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העסקים באזור וספקי השירותים הני</w:t>
      </w:r>
      <w:r w:rsidRPr="001E07A4">
        <w:rPr>
          <w:rStyle w:val="default"/>
          <w:rFonts w:cs="FrankRuehl"/>
          <w:vanish/>
          <w:sz w:val="22"/>
          <w:szCs w:val="22"/>
          <w:u w:val="single"/>
          <w:shd w:val="clear" w:color="auto" w:fill="FFFF99"/>
          <w:rtl/>
        </w:rPr>
        <w:t>ל</w:t>
      </w:r>
      <w:r w:rsidRPr="001E07A4">
        <w:rPr>
          <w:rStyle w:val="default"/>
          <w:rFonts w:cs="FrankRuehl" w:hint="cs"/>
          <w:vanish/>
          <w:sz w:val="22"/>
          <w:szCs w:val="22"/>
          <w:u w:val="single"/>
          <w:shd w:val="clear" w:color="auto" w:fill="FFFF99"/>
          <w:rtl/>
        </w:rPr>
        <w:t>ווים שאינם מוסד כספי באזור</w:t>
      </w:r>
      <w:r w:rsidRPr="001E07A4">
        <w:rPr>
          <w:rStyle w:val="default"/>
          <w:rFonts w:cs="FrankRuehl" w:hint="cs"/>
          <w:vanish/>
          <w:sz w:val="22"/>
          <w:szCs w:val="22"/>
          <w:shd w:val="clear" w:color="auto" w:fill="FFFF99"/>
          <w:rtl/>
        </w:rPr>
        <w:t>, את כל הליכי מתן</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אי</w:t>
      </w:r>
      <w:r w:rsidRPr="001E07A4">
        <w:rPr>
          <w:rStyle w:val="default"/>
          <w:rFonts w:cs="FrankRuehl"/>
          <w:vanish/>
          <w:sz w:val="22"/>
          <w:szCs w:val="22"/>
          <w:shd w:val="clear" w:color="auto" w:fill="FFFF99"/>
          <w:rtl/>
        </w:rPr>
        <w:t>שו</w:t>
      </w:r>
      <w:r w:rsidRPr="001E07A4">
        <w:rPr>
          <w:rStyle w:val="default"/>
          <w:rFonts w:cs="FrankRuehl" w:hint="cs"/>
          <w:vanish/>
          <w:sz w:val="22"/>
          <w:szCs w:val="22"/>
          <w:shd w:val="clear" w:color="auto" w:fill="FFFF99"/>
          <w:rtl/>
        </w:rPr>
        <w:t>רים הנדרשים לפעולתם;</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(6)</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שמ</w:t>
      </w:r>
      <w:r w:rsidRPr="001E07A4">
        <w:rPr>
          <w:rStyle w:val="default"/>
          <w:rFonts w:cs="FrankRuehl"/>
          <w:vanish/>
          <w:sz w:val="22"/>
          <w:szCs w:val="22"/>
          <w:shd w:val="clear" w:color="auto" w:fill="FFFF99"/>
          <w:rtl/>
        </w:rPr>
        <w:t xml:space="preserve">ש </w:t>
      </w:r>
      <w:r w:rsidRPr="001E07A4">
        <w:rPr>
          <w:rStyle w:val="default"/>
          <w:rFonts w:cs="FrankRuehl" w:hint="cs"/>
          <w:vanish/>
          <w:sz w:val="22"/>
          <w:szCs w:val="22"/>
          <w:shd w:val="clear" w:color="auto" w:fill="FFFF99"/>
          <w:rtl/>
        </w:rPr>
        <w:t xml:space="preserve">גוף </w:t>
      </w:r>
      <w:r w:rsidRPr="001E07A4">
        <w:rPr>
          <w:rStyle w:val="default"/>
          <w:rFonts w:cs="FrankRuehl"/>
          <w:vanish/>
          <w:sz w:val="22"/>
          <w:szCs w:val="22"/>
          <w:shd w:val="clear" w:color="auto" w:fill="FFFF99"/>
          <w:rtl/>
        </w:rPr>
        <w:t>מוסמ</w:t>
      </w:r>
      <w:r w:rsidRPr="001E07A4">
        <w:rPr>
          <w:rStyle w:val="default"/>
          <w:rFonts w:cs="FrankRuehl" w:hint="cs"/>
          <w:vanish/>
          <w:sz w:val="22"/>
          <w:szCs w:val="22"/>
          <w:shd w:val="clear" w:color="auto" w:fill="FFFF99"/>
          <w:rtl/>
        </w:rPr>
        <w:t>ך למינוי מפקחים לפ</w:t>
      </w:r>
      <w:r w:rsidRPr="001E07A4">
        <w:rPr>
          <w:rStyle w:val="default"/>
          <w:rFonts w:cs="FrankRuehl"/>
          <w:vanish/>
          <w:sz w:val="22"/>
          <w:szCs w:val="22"/>
          <w:shd w:val="clear" w:color="auto" w:fill="FFFF99"/>
          <w:rtl/>
        </w:rPr>
        <w:t xml:space="preserve">י </w:t>
      </w:r>
      <w:r w:rsidRPr="001E07A4">
        <w:rPr>
          <w:rStyle w:val="default"/>
          <w:rFonts w:cs="FrankRuehl" w:hint="cs"/>
          <w:vanish/>
          <w:sz w:val="22"/>
          <w:szCs w:val="22"/>
          <w:shd w:val="clear" w:color="auto" w:fill="FFFF99"/>
          <w:rtl/>
        </w:rPr>
        <w:t>חו</w:t>
      </w:r>
      <w:r w:rsidRPr="001E07A4">
        <w:rPr>
          <w:rStyle w:val="default"/>
          <w:rFonts w:cs="FrankRuehl"/>
          <w:vanish/>
          <w:sz w:val="22"/>
          <w:szCs w:val="22"/>
          <w:shd w:val="clear" w:color="auto" w:fill="FFFF99"/>
          <w:rtl/>
        </w:rPr>
        <w:t xml:space="preserve">ק </w:t>
      </w:r>
      <w:r w:rsidRPr="001E07A4">
        <w:rPr>
          <w:rStyle w:val="default"/>
          <w:rFonts w:cs="FrankRuehl" w:hint="cs"/>
          <w:vanish/>
          <w:sz w:val="22"/>
          <w:szCs w:val="22"/>
          <w:shd w:val="clear" w:color="auto" w:fill="FFFF99"/>
          <w:rtl/>
        </w:rPr>
        <w:t>העביר</w:t>
      </w:r>
      <w:r w:rsidRPr="001E07A4">
        <w:rPr>
          <w:rStyle w:val="default"/>
          <w:rFonts w:cs="FrankRuehl"/>
          <w:vanish/>
          <w:sz w:val="22"/>
          <w:szCs w:val="22"/>
          <w:shd w:val="clear" w:color="auto" w:fill="FFFF99"/>
          <w:rtl/>
        </w:rPr>
        <w:t>ות</w:t>
      </w:r>
      <w:r w:rsidRPr="001E07A4">
        <w:rPr>
          <w:rStyle w:val="default"/>
          <w:rFonts w:cs="FrankRuehl" w:hint="cs"/>
          <w:vanish/>
          <w:sz w:val="22"/>
          <w:szCs w:val="22"/>
          <w:shd w:val="clear" w:color="auto" w:fill="FFFF99"/>
          <w:rtl/>
        </w:rPr>
        <w:t xml:space="preserve"> המינהליות, תשמ"ו-</w:t>
      </w:r>
      <w:r w:rsidRPr="001E07A4">
        <w:rPr>
          <w:rStyle w:val="default"/>
          <w:rFonts w:cs="FrankRuehl"/>
          <w:vanish/>
          <w:sz w:val="22"/>
          <w:szCs w:val="22"/>
          <w:shd w:val="clear" w:color="auto" w:fill="FFFF99"/>
          <w:rtl/>
        </w:rPr>
        <w:t xml:space="preserve">1985; </w:t>
      </w:r>
      <w:r w:rsidRPr="001E07A4">
        <w:rPr>
          <w:rStyle w:val="default"/>
          <w:rFonts w:cs="FrankRuehl" w:hint="cs"/>
          <w:vanish/>
          <w:sz w:val="22"/>
          <w:szCs w:val="22"/>
          <w:shd w:val="clear" w:color="auto" w:fill="FFFF99"/>
          <w:rtl/>
        </w:rPr>
        <w:t>כל</w:t>
      </w:r>
      <w:r w:rsidRPr="001E07A4">
        <w:rPr>
          <w:rStyle w:val="default"/>
          <w:rFonts w:cs="FrankRuehl"/>
          <w:vanish/>
          <w:sz w:val="22"/>
          <w:szCs w:val="22"/>
          <w:shd w:val="clear" w:color="auto" w:fill="FFFF99"/>
          <w:rtl/>
        </w:rPr>
        <w:t xml:space="preserve"> מ</w:t>
      </w:r>
      <w:r w:rsidRPr="001E07A4">
        <w:rPr>
          <w:rStyle w:val="default"/>
          <w:rFonts w:cs="FrankRuehl" w:hint="cs"/>
          <w:vanish/>
          <w:sz w:val="22"/>
          <w:szCs w:val="22"/>
          <w:shd w:val="clear" w:color="auto" w:fill="FFFF99"/>
          <w:rtl/>
        </w:rPr>
        <w:t>ינוי יהיה באישור השר הממונה על החוק שלפיו נקבעה עבירה מסוימת כעבירה מינהלית ולגבי אותן עבירות שהשר אישרן לענין זה;</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(7)</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דא</w:t>
      </w:r>
      <w:r w:rsidRPr="001E07A4">
        <w:rPr>
          <w:rStyle w:val="default"/>
          <w:rFonts w:cs="FrankRuehl"/>
          <w:vanish/>
          <w:sz w:val="22"/>
          <w:szCs w:val="22"/>
          <w:shd w:val="clear" w:color="auto" w:fill="FFFF99"/>
          <w:rtl/>
        </w:rPr>
        <w:t>וג</w:t>
      </w:r>
      <w:r w:rsidRPr="001E07A4">
        <w:rPr>
          <w:rStyle w:val="default"/>
          <w:rFonts w:cs="FrankRuehl" w:hint="cs"/>
          <w:vanish/>
          <w:sz w:val="22"/>
          <w:szCs w:val="22"/>
          <w:shd w:val="clear" w:color="auto" w:fill="FFFF99"/>
          <w:rtl/>
        </w:rPr>
        <w:t xml:space="preserve"> להקמת נציגויות מוסמכות באזור ולסייע לנציג המוסמך בהפעלת סמכויותיו בא</w:t>
      </w:r>
      <w:r w:rsidRPr="001E07A4">
        <w:rPr>
          <w:rStyle w:val="default"/>
          <w:rFonts w:cs="FrankRuehl"/>
          <w:vanish/>
          <w:sz w:val="22"/>
          <w:szCs w:val="22"/>
          <w:shd w:val="clear" w:color="auto" w:fill="FFFF99"/>
          <w:rtl/>
        </w:rPr>
        <w:t>זור;</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(8)</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פע</w:t>
      </w:r>
      <w:r w:rsidRPr="001E07A4">
        <w:rPr>
          <w:rStyle w:val="default"/>
          <w:rFonts w:cs="FrankRuehl"/>
          <w:vanish/>
          <w:sz w:val="22"/>
          <w:szCs w:val="22"/>
          <w:shd w:val="clear" w:color="auto" w:fill="FFFF99"/>
          <w:rtl/>
        </w:rPr>
        <w:t>ול</w:t>
      </w:r>
      <w:r w:rsidRPr="001E07A4">
        <w:rPr>
          <w:rStyle w:val="default"/>
          <w:rFonts w:cs="FrankRuehl" w:hint="cs"/>
          <w:vanish/>
          <w:sz w:val="22"/>
          <w:szCs w:val="22"/>
          <w:shd w:val="clear" w:color="auto" w:fill="FFFF99"/>
          <w:rtl/>
        </w:rPr>
        <w:t xml:space="preserve"> על פי כ</w:t>
      </w:r>
      <w:r w:rsidRPr="001E07A4">
        <w:rPr>
          <w:rStyle w:val="default"/>
          <w:rFonts w:cs="FrankRuehl"/>
          <w:vanish/>
          <w:sz w:val="22"/>
          <w:szCs w:val="22"/>
          <w:shd w:val="clear" w:color="auto" w:fill="FFFF99"/>
          <w:rtl/>
        </w:rPr>
        <w:t xml:space="preserve">ל </w:t>
      </w:r>
      <w:r w:rsidRPr="001E07A4">
        <w:rPr>
          <w:rStyle w:val="default"/>
          <w:rFonts w:cs="FrankRuehl" w:hint="cs"/>
          <w:vanish/>
          <w:sz w:val="22"/>
          <w:szCs w:val="22"/>
          <w:shd w:val="clear" w:color="auto" w:fill="FFFF99"/>
          <w:rtl/>
        </w:rPr>
        <w:t>סמ</w:t>
      </w:r>
      <w:r w:rsidRPr="001E07A4">
        <w:rPr>
          <w:rStyle w:val="default"/>
          <w:rFonts w:cs="FrankRuehl"/>
          <w:vanish/>
          <w:sz w:val="22"/>
          <w:szCs w:val="22"/>
          <w:shd w:val="clear" w:color="auto" w:fill="FFFF99"/>
          <w:rtl/>
        </w:rPr>
        <w:t>כו</w:t>
      </w:r>
      <w:r w:rsidRPr="001E07A4">
        <w:rPr>
          <w:rStyle w:val="default"/>
          <w:rFonts w:cs="FrankRuehl" w:hint="cs"/>
          <w:vanish/>
          <w:sz w:val="22"/>
          <w:szCs w:val="22"/>
          <w:shd w:val="clear" w:color="auto" w:fill="FFFF99"/>
          <w:rtl/>
        </w:rPr>
        <w:t>ת שתוקנה לה בדין.</w:t>
      </w:r>
    </w:p>
    <w:p w:rsidR="0095453B" w:rsidRDefault="0095453B">
      <w:pPr>
        <w:pStyle w:val="P00"/>
        <w:spacing w:before="0"/>
        <w:ind w:left="0" w:right="1134"/>
        <w:rPr>
          <w:rFonts w:cs="FrankRuehl" w:hint="cs"/>
          <w:sz w:val="2"/>
          <w:szCs w:val="2"/>
          <w:u w:val="single"/>
          <w:rtl/>
        </w:rPr>
      </w:pPr>
      <w:r w:rsidRPr="001E07A4">
        <w:rPr>
          <w:vanish/>
          <w:shd w:val="clear" w:color="auto" w:fill="FFFF99"/>
          <w:rtl/>
        </w:rPr>
        <w:tab/>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ב</w:t>
      </w:r>
      <w:r w:rsidRPr="001E07A4">
        <w:rPr>
          <w:rStyle w:val="default"/>
          <w:rFonts w:cs="FrankRuehl" w:hint="cs"/>
          <w:vanish/>
          <w:sz w:val="22"/>
          <w:szCs w:val="22"/>
          <w:u w:val="single"/>
          <w:shd w:val="clear" w:color="auto" w:fill="FFFF99"/>
          <w:rtl/>
        </w:rPr>
        <w:t>מי</w:t>
      </w:r>
      <w:r w:rsidRPr="001E07A4">
        <w:rPr>
          <w:rStyle w:val="default"/>
          <w:rFonts w:cs="FrankRuehl"/>
          <w:vanish/>
          <w:sz w:val="22"/>
          <w:szCs w:val="22"/>
          <w:u w:val="single"/>
          <w:shd w:val="clear" w:color="auto" w:fill="FFFF99"/>
          <w:rtl/>
        </w:rPr>
        <w:t>לו</w:t>
      </w:r>
      <w:r w:rsidRPr="001E07A4">
        <w:rPr>
          <w:rStyle w:val="default"/>
          <w:rFonts w:cs="FrankRuehl" w:hint="cs"/>
          <w:vanish/>
          <w:sz w:val="22"/>
          <w:szCs w:val="22"/>
          <w:u w:val="single"/>
          <w:shd w:val="clear" w:color="auto" w:fill="FFFF99"/>
          <w:rtl/>
        </w:rPr>
        <w:t xml:space="preserve">י התפקידים ובהפעלת הסמכויות כאמור </w:t>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סעיף קטן (א) יפעל חבר המועצה במגמה להגשים את מטרות החוק.</w:t>
      </w:r>
      <w:bookmarkEnd w:id="11"/>
    </w:p>
    <w:p w:rsidR="0095453B" w:rsidRDefault="0095453B">
      <w:pPr>
        <w:pStyle w:val="P00"/>
        <w:spacing w:before="72"/>
        <w:ind w:left="0" w:right="1134"/>
        <w:rPr>
          <w:rStyle w:val="default"/>
          <w:rFonts w:cs="FrankRuehl"/>
          <w:rtl/>
        </w:rPr>
      </w:pPr>
      <w:bookmarkStart w:id="12" w:name="Seif5"/>
      <w:bookmarkEnd w:id="12"/>
      <w:r>
        <w:rPr>
          <w:lang w:val="he-IL"/>
        </w:rPr>
        <w:pict>
          <v:rect id="_x0000_s2063" style="position:absolute;left:0;text-align:left;margin-left:470.7pt;margin-top:8.05pt;width:68.85pt;height:22.1pt;z-index:251606016" o:allowincell="f" filled="f" stroked="f" strokecolor="lime" strokeweight=".25pt">
            <v:textbox inset="0,0,0,0">
              <w:txbxContent>
                <w:p w:rsidR="0095453B" w:rsidRDefault="0095453B">
                  <w:pPr>
                    <w:spacing w:line="160" w:lineRule="exact"/>
                    <w:jc w:val="left"/>
                    <w:rPr>
                      <w:rFonts w:cs="Miriam"/>
                      <w:sz w:val="18"/>
                      <w:szCs w:val="18"/>
                      <w:rtl/>
                    </w:rPr>
                  </w:pPr>
                  <w:r>
                    <w:rPr>
                      <w:rFonts w:cs="Miriam"/>
                      <w:sz w:val="18"/>
                      <w:szCs w:val="18"/>
                      <w:rtl/>
                    </w:rPr>
                    <w:t>הר</w:t>
                  </w:r>
                  <w:r>
                    <w:rPr>
                      <w:rFonts w:cs="Miriam" w:hint="cs"/>
                      <w:sz w:val="18"/>
                      <w:szCs w:val="18"/>
                      <w:rtl/>
                    </w:rPr>
                    <w:t>כב</w:t>
                  </w:r>
                  <w:r>
                    <w:rPr>
                      <w:rFonts w:cs="Miriam"/>
                      <w:sz w:val="18"/>
                      <w:szCs w:val="18"/>
                      <w:rtl/>
                    </w:rPr>
                    <w:t xml:space="preserve"> ה</w:t>
                  </w:r>
                  <w:r>
                    <w:rPr>
                      <w:rFonts w:cs="Miriam" w:hint="cs"/>
                      <w:sz w:val="18"/>
                      <w:szCs w:val="18"/>
                      <w:rtl/>
                    </w:rPr>
                    <w:t>מועצה</w:t>
                  </w:r>
                </w:p>
                <w:p w:rsidR="0095453B" w:rsidRDefault="0095453B">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מו</w:t>
      </w:r>
      <w:r>
        <w:rPr>
          <w:rStyle w:val="default"/>
          <w:rFonts w:cs="FrankRuehl"/>
          <w:rtl/>
        </w:rPr>
        <w:t>עצ</w:t>
      </w:r>
      <w:r>
        <w:rPr>
          <w:rStyle w:val="default"/>
          <w:rFonts w:cs="FrankRuehl" w:hint="cs"/>
          <w:rtl/>
        </w:rPr>
        <w:t>ה יהיו ארבעה עשר חברים שימונו כדלקמן:</w:t>
      </w:r>
    </w:p>
    <w:p w:rsidR="0095453B" w:rsidRDefault="0095453B">
      <w:pPr>
        <w:pStyle w:val="P22"/>
        <w:spacing w:before="72"/>
        <w:ind w:left="1021" w:right="1134"/>
        <w:rPr>
          <w:rStyle w:val="default"/>
          <w:rFonts w:cs="FrankRuehl"/>
          <w:rtl/>
        </w:rPr>
      </w:pPr>
    </w:p>
    <w:p w:rsidR="0095453B" w:rsidRDefault="0095453B">
      <w:pPr>
        <w:pStyle w:val="P22"/>
        <w:spacing w:before="72"/>
        <w:ind w:left="1021" w:right="1134"/>
        <w:rPr>
          <w:rStyle w:val="default"/>
          <w:rFonts w:cs="FrankRuehl"/>
          <w:rtl/>
        </w:rPr>
      </w:pPr>
      <w:r>
        <w:rPr>
          <w:lang w:val="he-IL"/>
        </w:rPr>
        <w:pict>
          <v:rect id="_x0000_s2064" style="position:absolute;left:0;text-align:left;margin-left:464.5pt;margin-top:8.05pt;width:75.05pt;height:17.1pt;z-index:25160704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(1)</w:t>
      </w:r>
      <w:r>
        <w:rPr>
          <w:rStyle w:val="default"/>
          <w:rFonts w:cs="FrankRuehl"/>
          <w:rtl/>
        </w:rPr>
        <w:tab/>
        <w:t>ש</w:t>
      </w:r>
      <w:r>
        <w:rPr>
          <w:rStyle w:val="default"/>
          <w:rFonts w:cs="FrankRuehl" w:hint="cs"/>
          <w:rtl/>
        </w:rPr>
        <w:t>בע</w:t>
      </w:r>
      <w:r>
        <w:rPr>
          <w:rStyle w:val="default"/>
          <w:rFonts w:cs="FrankRuehl"/>
          <w:rtl/>
        </w:rPr>
        <w:t xml:space="preserve">ה </w:t>
      </w:r>
      <w:r>
        <w:rPr>
          <w:rStyle w:val="default"/>
          <w:rFonts w:cs="FrankRuehl" w:hint="cs"/>
          <w:rtl/>
        </w:rPr>
        <w:t>נציגים של המגזר העסקי שימנה השר על פי המלצת</w:t>
      </w:r>
      <w:r>
        <w:rPr>
          <w:rStyle w:val="default"/>
          <w:rFonts w:cs="FrankRuehl"/>
          <w:rtl/>
        </w:rPr>
        <w:t xml:space="preserve"> ה</w:t>
      </w:r>
      <w:r>
        <w:rPr>
          <w:rStyle w:val="default"/>
          <w:rFonts w:cs="FrankRuehl" w:hint="cs"/>
          <w:rtl/>
        </w:rPr>
        <w:t>וע</w:t>
      </w:r>
      <w:r>
        <w:rPr>
          <w:rStyle w:val="default"/>
          <w:rFonts w:cs="FrankRuehl"/>
          <w:rtl/>
        </w:rPr>
        <w:t xml:space="preserve">ד </w:t>
      </w:r>
      <w:r>
        <w:rPr>
          <w:rStyle w:val="default"/>
          <w:rFonts w:cs="FrankRuehl" w:hint="cs"/>
          <w:rtl/>
        </w:rPr>
        <w:t>הציבורי; הנציגים יומלצו, לאחר שנתנו את הסכמתם להתמנות כחברי המועצה ונתקיימו בהם התנאים הקבועים בחוק זה, מתוך רשימה שהרכיב הועד הציבורי, לאחר שפנה לציבור להציע מועמדים ופרסמה בעתונות; כן רשאי הועד לקבל הצעות למינוי נציגים, מבעל הזכיון;</w:t>
      </w:r>
    </w:p>
    <w:p w:rsidR="0095453B" w:rsidRDefault="0095453B">
      <w:pPr>
        <w:pStyle w:val="P22"/>
        <w:spacing w:before="72"/>
        <w:ind w:left="1021"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2246" type="#_x0000_t202" style="position:absolute;left:0;text-align:left;margin-left:470.25pt;margin-top:7.1pt;width:1in;height:16.8pt;z-index:251718656" filled="f" stroked="f">
            <v:textbox inset="1mm,0,1mm,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v:shape>
        </w:pict>
      </w:r>
      <w:r>
        <w:rPr>
          <w:rStyle w:val="default"/>
          <w:rFonts w:cs="FrankRuehl" w:hint="cs"/>
          <w:rtl/>
        </w:rPr>
        <w:t>(2)</w:t>
      </w:r>
      <w:r>
        <w:rPr>
          <w:rStyle w:val="default"/>
          <w:rFonts w:cs="FrankRuehl"/>
          <w:rtl/>
        </w:rPr>
        <w:tab/>
        <w:t>ש</w:t>
      </w:r>
      <w:r>
        <w:rPr>
          <w:rStyle w:val="default"/>
          <w:rFonts w:cs="FrankRuehl" w:hint="cs"/>
          <w:rtl/>
        </w:rPr>
        <w:t>שה</w:t>
      </w:r>
      <w:r>
        <w:rPr>
          <w:rStyle w:val="default"/>
          <w:rFonts w:cs="FrankRuehl"/>
          <w:rtl/>
        </w:rPr>
        <w:t xml:space="preserve"> נ</w:t>
      </w:r>
      <w:r>
        <w:rPr>
          <w:rStyle w:val="default"/>
          <w:rFonts w:cs="FrankRuehl" w:hint="cs"/>
          <w:rtl/>
        </w:rPr>
        <w:t>ציגי ה</w:t>
      </w:r>
      <w:r>
        <w:rPr>
          <w:rStyle w:val="default"/>
          <w:rFonts w:cs="FrankRuehl"/>
          <w:rtl/>
        </w:rPr>
        <w:t>ממ</w:t>
      </w:r>
      <w:r>
        <w:rPr>
          <w:rStyle w:val="default"/>
          <w:rFonts w:cs="FrankRuehl" w:hint="cs"/>
          <w:rtl/>
        </w:rPr>
        <w:t>של</w:t>
      </w:r>
      <w:r>
        <w:rPr>
          <w:rStyle w:val="default"/>
          <w:rFonts w:cs="FrankRuehl"/>
          <w:rtl/>
        </w:rPr>
        <w:t xml:space="preserve">ה </w:t>
      </w:r>
      <w:r>
        <w:rPr>
          <w:rStyle w:val="default"/>
          <w:rFonts w:cs="FrankRuehl" w:hint="cs"/>
          <w:rtl/>
        </w:rPr>
        <w:t xml:space="preserve">שימנו </w:t>
      </w:r>
      <w:r>
        <w:rPr>
          <w:rStyle w:val="default"/>
          <w:rFonts w:cs="FrankRuehl"/>
          <w:rtl/>
        </w:rPr>
        <w:t>ה</w:t>
      </w:r>
      <w:r>
        <w:rPr>
          <w:rStyle w:val="default"/>
          <w:rFonts w:cs="FrankRuehl" w:hint="cs"/>
          <w:rtl/>
        </w:rPr>
        <w:t>שרים הבאים, כל שר מקרב עובדי משרדו: ראש הממשלה, שר האוצר, שר התעשיה והמסחר, שר העבו</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והרווחה</w:t>
      </w:r>
      <w:r w:rsidR="00877066">
        <w:rPr>
          <w:rStyle w:val="a8"/>
          <w:rFonts w:cs="FrankRuehl"/>
          <w:sz w:val="26"/>
          <w:rtl/>
        </w:rPr>
        <w:footnoteReference w:id="2"/>
      </w:r>
      <w:r>
        <w:rPr>
          <w:rStyle w:val="default"/>
          <w:rFonts w:cs="FrankRuehl" w:hint="cs"/>
          <w:rtl/>
        </w:rPr>
        <w:t>, שר</w:t>
      </w:r>
      <w:r>
        <w:rPr>
          <w:rStyle w:val="default"/>
          <w:rFonts w:cs="FrankRuehl"/>
          <w:rtl/>
        </w:rPr>
        <w:t xml:space="preserve"> </w:t>
      </w:r>
      <w:r>
        <w:rPr>
          <w:rStyle w:val="default"/>
          <w:rFonts w:cs="FrankRuehl" w:hint="cs"/>
          <w:rtl/>
        </w:rPr>
        <w:t>הפנ</w:t>
      </w:r>
      <w:r>
        <w:rPr>
          <w:rStyle w:val="default"/>
          <w:rFonts w:cs="FrankRuehl"/>
          <w:rtl/>
        </w:rPr>
        <w:t>י</w:t>
      </w:r>
      <w:r>
        <w:rPr>
          <w:rStyle w:val="default"/>
          <w:rFonts w:cs="FrankRuehl" w:hint="cs"/>
          <w:rtl/>
        </w:rPr>
        <w:t>ם, והשר לאיכות הסביבה;</w:t>
      </w:r>
    </w:p>
    <w:p w:rsidR="0095453B" w:rsidRDefault="0095453B">
      <w:pPr>
        <w:pStyle w:val="P22"/>
        <w:spacing w:before="72"/>
        <w:ind w:left="1021" w:right="1134"/>
        <w:rPr>
          <w:rStyle w:val="default"/>
          <w:rFonts w:cs="FrankRuehl"/>
          <w:rtl/>
        </w:rPr>
      </w:pPr>
      <w:r>
        <w:rPr>
          <w:lang w:val="he-IL"/>
        </w:rPr>
        <w:pict>
          <v:shape id="_x0000_s2065" type="#_x0000_t202" style="position:absolute;left:0;text-align:left;margin-left:470.7pt;margin-top:4.5pt;width:1in;height:24pt;z-index:251715584" filled="f" stroked="f">
            <v:textbox>
              <w:txbxContent>
                <w:p w:rsidR="0095453B" w:rsidRDefault="0095453B">
                  <w:pPr>
                    <w:spacing w:line="160" w:lineRule="exact"/>
                    <w:jc w:val="left"/>
                    <w:rPr>
                      <w:sz w:val="24"/>
                      <w:rtl/>
                    </w:rPr>
                  </w:pPr>
                  <w:r>
                    <w:rPr>
                      <w:rFonts w:cs="Miriam"/>
                      <w:sz w:val="18"/>
                      <w:szCs w:val="18"/>
                      <w:rtl/>
                    </w:rPr>
                    <w:t>(</w:t>
                  </w:r>
                  <w:r>
                    <w:rPr>
                      <w:rFonts w:cs="Miriam" w:hint="cs"/>
                      <w:sz w:val="18"/>
                      <w:szCs w:val="18"/>
                      <w:rtl/>
                    </w:rPr>
                    <w:t>ת</w:t>
                  </w:r>
                  <w:r>
                    <w:rPr>
                      <w:rFonts w:cs="Miriam"/>
                      <w:sz w:val="18"/>
                      <w:szCs w:val="18"/>
                      <w:rtl/>
                    </w:rPr>
                    <w:t>י</w:t>
                  </w:r>
                  <w:r>
                    <w:rPr>
                      <w:rFonts w:cs="Miriam" w:hint="cs"/>
                      <w:sz w:val="18"/>
                      <w:szCs w:val="18"/>
                      <w:rtl/>
                    </w:rPr>
                    <w:t>קון מס' 2) תשס"ג-2002</w:t>
                  </w:r>
                </w:p>
              </w:txbxContent>
            </v:textbox>
            <w10:anchorlock/>
          </v:shape>
        </w:pict>
      </w:r>
      <w:r>
        <w:rPr>
          <w:rStyle w:val="default"/>
          <w:rFonts w:cs="FrankRuehl"/>
          <w:rtl/>
        </w:rPr>
        <w:t>(3)</w:t>
      </w:r>
      <w:r>
        <w:rPr>
          <w:rStyle w:val="default"/>
          <w:rFonts w:cs="FrankRuehl"/>
          <w:rtl/>
        </w:rPr>
        <w:tab/>
      </w:r>
      <w:r>
        <w:rPr>
          <w:rStyle w:val="default"/>
          <w:rFonts w:cs="FrankRuehl" w:hint="cs"/>
          <w:rtl/>
        </w:rPr>
        <w:t>נ</w:t>
      </w:r>
      <w:r>
        <w:rPr>
          <w:rStyle w:val="default"/>
          <w:rFonts w:cs="FrankRuehl"/>
          <w:rtl/>
        </w:rPr>
        <w:t>צ</w:t>
      </w:r>
      <w:r>
        <w:rPr>
          <w:rStyle w:val="default"/>
          <w:rFonts w:cs="FrankRuehl" w:hint="cs"/>
          <w:rtl/>
        </w:rPr>
        <w:t>יג אחד של הגופים הציבוריים שענינם בשמירת אי</w:t>
      </w:r>
      <w:r>
        <w:rPr>
          <w:rStyle w:val="default"/>
          <w:rFonts w:cs="FrankRuehl"/>
          <w:rtl/>
        </w:rPr>
        <w:t>כ</w:t>
      </w:r>
      <w:r>
        <w:rPr>
          <w:rStyle w:val="default"/>
          <w:rFonts w:cs="FrankRuehl" w:hint="cs"/>
          <w:rtl/>
        </w:rPr>
        <w:t>ו</w:t>
      </w:r>
      <w:r>
        <w:rPr>
          <w:rStyle w:val="default"/>
          <w:rFonts w:cs="FrankRuehl"/>
          <w:rtl/>
        </w:rPr>
        <w:t>ת</w:t>
      </w:r>
      <w:r>
        <w:rPr>
          <w:rStyle w:val="default"/>
          <w:rFonts w:cs="FrankRuehl" w:hint="cs"/>
          <w:rtl/>
        </w:rPr>
        <w:t xml:space="preserve"> הסביבה, שימנה השר בהתייעצות עם השר לאיכות הסביבה, מתוך רשימת מועמדים שיגישו לו גופים אלה; לענין זה, "הגופים הציבוריים שענינם בשמירת איכות הסביבה" - הגופים המפורטים בתוספת לחוק ייצוג גופים ציבוריים שענינם בשמירת איכות הסביבה (תיקונ</w:t>
      </w:r>
      <w:r>
        <w:rPr>
          <w:rStyle w:val="default"/>
          <w:rFonts w:cs="FrankRuehl"/>
          <w:rtl/>
        </w:rPr>
        <w:t xml:space="preserve">י </w:t>
      </w:r>
      <w:r>
        <w:rPr>
          <w:rStyle w:val="default"/>
          <w:rFonts w:cs="FrankRuehl" w:hint="cs"/>
          <w:rtl/>
        </w:rPr>
        <w:t>חקיקה), התשס"ג-2002</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רכ</w:t>
      </w:r>
      <w:r>
        <w:rPr>
          <w:rStyle w:val="default"/>
          <w:rFonts w:cs="FrankRuehl"/>
          <w:rtl/>
        </w:rPr>
        <w:t xml:space="preserve">ב </w:t>
      </w:r>
      <w:r>
        <w:rPr>
          <w:rStyle w:val="default"/>
          <w:rFonts w:cs="FrankRuehl" w:hint="cs"/>
          <w:rtl/>
        </w:rPr>
        <w:t>המועצה ושמות חבריה יפורסמו ברשומות.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עד לבחירת בעל הזכיון הראשון יכהנו במועצה</w:t>
      </w:r>
      <w:r>
        <w:rPr>
          <w:rStyle w:val="default"/>
          <w:rFonts w:cs="FrankRuehl"/>
          <w:rtl/>
        </w:rPr>
        <w:t xml:space="preserve"> נ</w:t>
      </w:r>
      <w:r>
        <w:rPr>
          <w:rStyle w:val="default"/>
          <w:rFonts w:cs="FrankRuehl" w:hint="cs"/>
          <w:rtl/>
        </w:rPr>
        <w:t>צי</w:t>
      </w:r>
      <w:r>
        <w:rPr>
          <w:rStyle w:val="default"/>
          <w:rFonts w:cs="FrankRuehl"/>
          <w:rtl/>
        </w:rPr>
        <w:t>גי</w:t>
      </w:r>
      <w:r>
        <w:rPr>
          <w:rStyle w:val="default"/>
          <w:rFonts w:cs="FrankRuehl" w:hint="cs"/>
          <w:rtl/>
        </w:rPr>
        <w:t xml:space="preserve"> הממשלה בלבד; עד למינויים ימלא השר את תפקידי המועצה.</w:t>
      </w:r>
    </w:p>
    <w:p w:rsidR="0095453B" w:rsidRDefault="0095453B">
      <w:pPr>
        <w:pStyle w:val="P00"/>
        <w:spacing w:before="72"/>
        <w:ind w:left="0" w:right="1134"/>
        <w:rPr>
          <w:rStyle w:val="default"/>
          <w:rFonts w:cs="FrankRuehl" w:hint="cs"/>
          <w:rtl/>
        </w:rPr>
      </w:pPr>
      <w:r>
        <w:rPr>
          <w:lang w:val="he-IL"/>
        </w:rPr>
        <w:pict>
          <v:rect id="_x0000_s2066" style="position:absolute;left:0;text-align:left;margin-left:464.5pt;margin-top:8.05pt;width:75.05pt;height:19.8pt;z-index:25160806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המועצה שהם נציגי המגזר העסקי</w:t>
      </w:r>
      <w:r>
        <w:rPr>
          <w:rStyle w:val="default"/>
          <w:rFonts w:cs="FrankRuehl"/>
          <w:rtl/>
        </w:rPr>
        <w:t xml:space="preserve"> י</w:t>
      </w:r>
      <w:r>
        <w:rPr>
          <w:rStyle w:val="default"/>
          <w:rFonts w:cs="FrankRuehl" w:hint="cs"/>
          <w:rtl/>
        </w:rPr>
        <w:t>מונו לראשונה תוך שלושים ימים מיום בחירת בעל הזכיון הראשון.</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3" w:name="Rov137"/>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1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265 (</w:t>
      </w:r>
      <w:hyperlink r:id="rId1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hint="cs"/>
          <w:vanish/>
          <w:sz w:val="22"/>
          <w:szCs w:val="22"/>
          <w:shd w:val="clear" w:color="auto" w:fill="FFFF99"/>
          <w:rtl/>
        </w:rPr>
      </w:pPr>
      <w:r w:rsidRPr="001E07A4">
        <w:rPr>
          <w:rStyle w:val="big-number"/>
          <w:rFonts w:cs="FrankRuehl"/>
          <w:vanish/>
          <w:sz w:val="22"/>
          <w:szCs w:val="22"/>
          <w:shd w:val="clear" w:color="auto" w:fill="FFFF99"/>
          <w:rtl/>
        </w:rPr>
        <w:t>5.</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ה יהיו שלושה עשר חברים שימונו כדלקמן:</w:t>
      </w:r>
    </w:p>
    <w:p w:rsidR="0095453B" w:rsidRPr="001E07A4" w:rsidRDefault="0095453B">
      <w:pPr>
        <w:pStyle w:val="P22"/>
        <w:spacing w:before="0"/>
        <w:ind w:left="1021" w:right="1134"/>
        <w:rPr>
          <w:rStyle w:val="default"/>
          <w:rFonts w:cs="FrankRuehl" w:hint="cs"/>
          <w:strike/>
          <w:vanish/>
          <w:sz w:val="22"/>
          <w:szCs w:val="22"/>
          <w:shd w:val="clear" w:color="auto" w:fill="FFFF99"/>
          <w:rtl/>
        </w:rPr>
      </w:pPr>
      <w:r w:rsidRPr="001E07A4">
        <w:rPr>
          <w:rStyle w:val="default"/>
          <w:rFonts w:cs="FrankRuehl" w:hint="cs"/>
          <w:strike/>
          <w:vanish/>
          <w:sz w:val="22"/>
          <w:szCs w:val="22"/>
          <w:shd w:val="clear" w:color="auto" w:fill="FFFF99"/>
          <w:rtl/>
        </w:rPr>
        <w:t>(1)</w:t>
      </w:r>
      <w:r w:rsidRPr="001E07A4">
        <w:rPr>
          <w:rStyle w:val="default"/>
          <w:rFonts w:cs="FrankRuehl" w:hint="cs"/>
          <w:strike/>
          <w:vanish/>
          <w:sz w:val="22"/>
          <w:szCs w:val="22"/>
          <w:shd w:val="clear" w:color="auto" w:fill="FFFF99"/>
          <w:rtl/>
        </w:rPr>
        <w:tab/>
        <w:t>שבעה נציגים של מגזר העסקי שימנה השר מתוך רשימה שיגישו לו בעלי הזכיון; לא ראה השר למנות נציגים מתוך הרשימה שהוגשה לו, רשאי הוא לדרוש הגשת רשימה נוספת או להציע מועמדים;</w:t>
      </w:r>
    </w:p>
    <w:p w:rsidR="0095453B" w:rsidRPr="001E07A4" w:rsidRDefault="0095453B">
      <w:pPr>
        <w:pStyle w:val="P22"/>
        <w:spacing w:before="0"/>
        <w:ind w:left="1021" w:right="1134"/>
        <w:rPr>
          <w:rStyle w:val="default"/>
          <w:rFonts w:cs="FrankRuehl"/>
          <w:vanish/>
          <w:sz w:val="22"/>
          <w:szCs w:val="22"/>
          <w:u w:val="single"/>
          <w:shd w:val="clear" w:color="auto" w:fill="FFFF99"/>
          <w:rtl/>
        </w:rPr>
      </w:pPr>
      <w:r w:rsidRPr="001E07A4">
        <w:rPr>
          <w:rStyle w:val="default"/>
          <w:rFonts w:cs="FrankRuehl"/>
          <w:vanish/>
          <w:sz w:val="22"/>
          <w:szCs w:val="22"/>
          <w:u w:val="single"/>
          <w:shd w:val="clear" w:color="auto" w:fill="FFFF99"/>
          <w:rtl/>
        </w:rPr>
        <w:t>(1)</w:t>
      </w:r>
      <w:r w:rsidRPr="001E07A4">
        <w:rPr>
          <w:rStyle w:val="default"/>
          <w:rFonts w:cs="FrankRuehl"/>
          <w:vanish/>
          <w:sz w:val="22"/>
          <w:szCs w:val="22"/>
          <w:u w:val="single"/>
          <w:shd w:val="clear" w:color="auto" w:fill="FFFF99"/>
          <w:rtl/>
        </w:rPr>
        <w:tab/>
        <w:t>ש</w:t>
      </w:r>
      <w:r w:rsidRPr="001E07A4">
        <w:rPr>
          <w:rStyle w:val="default"/>
          <w:rFonts w:cs="FrankRuehl" w:hint="cs"/>
          <w:vanish/>
          <w:sz w:val="22"/>
          <w:szCs w:val="22"/>
          <w:u w:val="single"/>
          <w:shd w:val="clear" w:color="auto" w:fill="FFFF99"/>
          <w:rtl/>
        </w:rPr>
        <w:t>בע</w:t>
      </w:r>
      <w:r w:rsidRPr="001E07A4">
        <w:rPr>
          <w:rStyle w:val="default"/>
          <w:rFonts w:cs="FrankRuehl"/>
          <w:vanish/>
          <w:sz w:val="22"/>
          <w:szCs w:val="22"/>
          <w:u w:val="single"/>
          <w:shd w:val="clear" w:color="auto" w:fill="FFFF99"/>
          <w:rtl/>
        </w:rPr>
        <w:t xml:space="preserve">ה </w:t>
      </w:r>
      <w:r w:rsidRPr="001E07A4">
        <w:rPr>
          <w:rStyle w:val="default"/>
          <w:rFonts w:cs="FrankRuehl" w:hint="cs"/>
          <w:vanish/>
          <w:sz w:val="22"/>
          <w:szCs w:val="22"/>
          <w:u w:val="single"/>
          <w:shd w:val="clear" w:color="auto" w:fill="FFFF99"/>
          <w:rtl/>
        </w:rPr>
        <w:t>נציגים של המגזר העסקי שימנה השר על פי המלצת</w:t>
      </w:r>
      <w:r w:rsidRPr="001E07A4">
        <w:rPr>
          <w:rStyle w:val="default"/>
          <w:rFonts w:cs="FrankRuehl"/>
          <w:vanish/>
          <w:sz w:val="22"/>
          <w:szCs w:val="22"/>
          <w:u w:val="single"/>
          <w:shd w:val="clear" w:color="auto" w:fill="FFFF99"/>
          <w:rtl/>
        </w:rPr>
        <w:t xml:space="preserve"> ה</w:t>
      </w:r>
      <w:r w:rsidRPr="001E07A4">
        <w:rPr>
          <w:rStyle w:val="default"/>
          <w:rFonts w:cs="FrankRuehl" w:hint="cs"/>
          <w:vanish/>
          <w:sz w:val="22"/>
          <w:szCs w:val="22"/>
          <w:u w:val="single"/>
          <w:shd w:val="clear" w:color="auto" w:fill="FFFF99"/>
          <w:rtl/>
        </w:rPr>
        <w:t>וע</w:t>
      </w:r>
      <w:r w:rsidRPr="001E07A4">
        <w:rPr>
          <w:rStyle w:val="default"/>
          <w:rFonts w:cs="FrankRuehl"/>
          <w:vanish/>
          <w:sz w:val="22"/>
          <w:szCs w:val="22"/>
          <w:u w:val="single"/>
          <w:shd w:val="clear" w:color="auto" w:fill="FFFF99"/>
          <w:rtl/>
        </w:rPr>
        <w:t xml:space="preserve">ד </w:t>
      </w:r>
      <w:r w:rsidRPr="001E07A4">
        <w:rPr>
          <w:rStyle w:val="default"/>
          <w:rFonts w:cs="FrankRuehl" w:hint="cs"/>
          <w:vanish/>
          <w:sz w:val="22"/>
          <w:szCs w:val="22"/>
          <w:u w:val="single"/>
          <w:shd w:val="clear" w:color="auto" w:fill="FFFF99"/>
          <w:rtl/>
        </w:rPr>
        <w:t>הציבורי; הנציגים יומלצו, לאחר שנתנו את הסכמתם להתמנות כחברי המועצה ונתקיימו בהם התנאים הקבועים בחוק זה, מתוך רשימה שהרכיב הועד הציבורי, לאחר שפנה לציבור להציע מועמדים ופרסמה בעתונות; כן רשאי הועד לקבל הצעות למינוי נציגים, מבעל הזכיון;</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ש</w:t>
      </w:r>
      <w:r w:rsidRPr="001E07A4">
        <w:rPr>
          <w:rStyle w:val="default"/>
          <w:rFonts w:cs="FrankRuehl" w:hint="cs"/>
          <w:vanish/>
          <w:sz w:val="22"/>
          <w:szCs w:val="22"/>
          <w:shd w:val="clear" w:color="auto" w:fill="FFFF99"/>
          <w:rtl/>
        </w:rPr>
        <w:t>שה</w:t>
      </w:r>
      <w:r w:rsidRPr="001E07A4">
        <w:rPr>
          <w:rStyle w:val="default"/>
          <w:rFonts w:cs="FrankRuehl"/>
          <w:vanish/>
          <w:sz w:val="22"/>
          <w:szCs w:val="22"/>
          <w:shd w:val="clear" w:color="auto" w:fill="FFFF99"/>
          <w:rtl/>
        </w:rPr>
        <w:t xml:space="preserve"> נ</w:t>
      </w:r>
      <w:r w:rsidRPr="001E07A4">
        <w:rPr>
          <w:rStyle w:val="default"/>
          <w:rFonts w:cs="FrankRuehl" w:hint="cs"/>
          <w:vanish/>
          <w:sz w:val="22"/>
          <w:szCs w:val="22"/>
          <w:shd w:val="clear" w:color="auto" w:fill="FFFF99"/>
          <w:rtl/>
        </w:rPr>
        <w:t>ציגי ה</w:t>
      </w:r>
      <w:r w:rsidRPr="001E07A4">
        <w:rPr>
          <w:rStyle w:val="default"/>
          <w:rFonts w:cs="FrankRuehl"/>
          <w:vanish/>
          <w:sz w:val="22"/>
          <w:szCs w:val="22"/>
          <w:shd w:val="clear" w:color="auto" w:fill="FFFF99"/>
          <w:rtl/>
        </w:rPr>
        <w:t>ממ</w:t>
      </w:r>
      <w:r w:rsidRPr="001E07A4">
        <w:rPr>
          <w:rStyle w:val="default"/>
          <w:rFonts w:cs="FrankRuehl" w:hint="cs"/>
          <w:vanish/>
          <w:sz w:val="22"/>
          <w:szCs w:val="22"/>
          <w:shd w:val="clear" w:color="auto" w:fill="FFFF99"/>
          <w:rtl/>
        </w:rPr>
        <w:t>של</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 xml:space="preserve"> </w:t>
      </w:r>
      <w:r w:rsidRPr="001E07A4">
        <w:rPr>
          <w:rStyle w:val="default"/>
          <w:rFonts w:cs="FrankRuehl" w:hint="cs"/>
          <w:strike/>
          <w:vanish/>
          <w:sz w:val="22"/>
          <w:szCs w:val="22"/>
          <w:shd w:val="clear" w:color="auto" w:fill="FFFF99"/>
          <w:rtl/>
        </w:rPr>
        <w:t>שימנה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u w:val="single"/>
          <w:shd w:val="clear" w:color="auto" w:fill="FFFF99"/>
          <w:rtl/>
        </w:rPr>
        <w:t>שימנו</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שרים הבאים, כל שר מקרב עובדי משרדו: ראש הממשלה, שר האוצר, שר התעשיה והמסחר, שר העבו</w:t>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והרווחה, שר</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הפנ</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ם, והשר לאיכות הסביבה;</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רכ</w:t>
      </w:r>
      <w:r w:rsidRPr="001E07A4">
        <w:rPr>
          <w:rStyle w:val="default"/>
          <w:rFonts w:cs="FrankRuehl"/>
          <w:vanish/>
          <w:sz w:val="22"/>
          <w:szCs w:val="22"/>
          <w:shd w:val="clear" w:color="auto" w:fill="FFFF99"/>
          <w:rtl/>
        </w:rPr>
        <w:t xml:space="preserve">ב </w:t>
      </w:r>
      <w:r w:rsidRPr="001E07A4">
        <w:rPr>
          <w:rStyle w:val="default"/>
          <w:rFonts w:cs="FrankRuehl" w:hint="cs"/>
          <w:vanish/>
          <w:sz w:val="22"/>
          <w:szCs w:val="22"/>
          <w:shd w:val="clear" w:color="auto" w:fill="FFFF99"/>
          <w:rtl/>
        </w:rPr>
        <w:t>המועצה ושמות חבריה יפורסמו ברשומות.</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w:t>
      </w:r>
      <w:r w:rsidRPr="001E07A4">
        <w:rPr>
          <w:rStyle w:val="default"/>
          <w:rFonts w:cs="FrankRuehl" w:hint="cs"/>
          <w:vanish/>
          <w:sz w:val="22"/>
          <w:szCs w:val="22"/>
          <w:shd w:val="clear" w:color="auto" w:fill="FFFF99"/>
          <w:rtl/>
        </w:rPr>
        <w:t>ג</w:t>
      </w:r>
      <w:r w:rsidRPr="001E07A4">
        <w:rPr>
          <w:rStyle w:val="default"/>
          <w:rFonts w:cs="FrankRuehl"/>
          <w:vanish/>
          <w:sz w:val="22"/>
          <w:szCs w:val="22"/>
          <w:shd w:val="clear" w:color="auto" w:fill="FFFF99"/>
          <w:rtl/>
        </w:rPr>
        <w:t>)</w:t>
      </w:r>
      <w:r w:rsidRPr="001E07A4">
        <w:rPr>
          <w:rStyle w:val="default"/>
          <w:rFonts w:cs="FrankRuehl"/>
          <w:vanish/>
          <w:sz w:val="22"/>
          <w:szCs w:val="22"/>
          <w:shd w:val="clear" w:color="auto" w:fill="FFFF99"/>
          <w:rtl/>
        </w:rPr>
        <w:tab/>
        <w:t>ע</w:t>
      </w:r>
      <w:r w:rsidRPr="001E07A4">
        <w:rPr>
          <w:rStyle w:val="default"/>
          <w:rFonts w:cs="FrankRuehl" w:hint="cs"/>
          <w:vanish/>
          <w:sz w:val="22"/>
          <w:szCs w:val="22"/>
          <w:shd w:val="clear" w:color="auto" w:fill="FFFF99"/>
          <w:rtl/>
        </w:rPr>
        <w:t xml:space="preserve">ל </w:t>
      </w:r>
      <w:r w:rsidRPr="001E07A4">
        <w:rPr>
          <w:rStyle w:val="default"/>
          <w:rFonts w:cs="FrankRuehl"/>
          <w:vanish/>
          <w:sz w:val="22"/>
          <w:szCs w:val="22"/>
          <w:shd w:val="clear" w:color="auto" w:fill="FFFF99"/>
          <w:rtl/>
        </w:rPr>
        <w:t>אף</w:t>
      </w:r>
      <w:r w:rsidRPr="001E07A4">
        <w:rPr>
          <w:rStyle w:val="default"/>
          <w:rFonts w:cs="FrankRuehl" w:hint="cs"/>
          <w:vanish/>
          <w:sz w:val="22"/>
          <w:szCs w:val="22"/>
          <w:shd w:val="clear" w:color="auto" w:fill="FFFF99"/>
          <w:rtl/>
        </w:rPr>
        <w:t xml:space="preserve"> האמור בסעיף קטן (א), עד לבחירת בעל הזכיון הראשון יכהנו במועצה</w:t>
      </w:r>
      <w:r w:rsidRPr="001E07A4">
        <w:rPr>
          <w:rStyle w:val="default"/>
          <w:rFonts w:cs="FrankRuehl"/>
          <w:vanish/>
          <w:sz w:val="22"/>
          <w:szCs w:val="22"/>
          <w:shd w:val="clear" w:color="auto" w:fill="FFFF99"/>
          <w:rtl/>
        </w:rPr>
        <w:t xml:space="preserve"> נ</w:t>
      </w:r>
      <w:r w:rsidRPr="001E07A4">
        <w:rPr>
          <w:rStyle w:val="default"/>
          <w:rFonts w:cs="FrankRuehl" w:hint="cs"/>
          <w:vanish/>
          <w:sz w:val="22"/>
          <w:szCs w:val="22"/>
          <w:shd w:val="clear" w:color="auto" w:fill="FFFF99"/>
          <w:rtl/>
        </w:rPr>
        <w:t>צי</w:t>
      </w:r>
      <w:r w:rsidRPr="001E07A4">
        <w:rPr>
          <w:rStyle w:val="default"/>
          <w:rFonts w:cs="FrankRuehl"/>
          <w:vanish/>
          <w:sz w:val="22"/>
          <w:szCs w:val="22"/>
          <w:shd w:val="clear" w:color="auto" w:fill="FFFF99"/>
          <w:rtl/>
        </w:rPr>
        <w:t>גי</w:t>
      </w:r>
      <w:r w:rsidRPr="001E07A4">
        <w:rPr>
          <w:rStyle w:val="default"/>
          <w:rFonts w:cs="FrankRuehl" w:hint="cs"/>
          <w:vanish/>
          <w:sz w:val="22"/>
          <w:szCs w:val="22"/>
          <w:shd w:val="clear" w:color="auto" w:fill="FFFF99"/>
          <w:rtl/>
        </w:rPr>
        <w:t xml:space="preserve"> הממשלה בלבד; עד למינויים ימלא השר את תפקידי המועצה.</w:t>
      </w:r>
    </w:p>
    <w:p w:rsidR="0095453B" w:rsidRPr="001E07A4" w:rsidRDefault="0095453B">
      <w:pPr>
        <w:pStyle w:val="P00"/>
        <w:spacing w:before="0"/>
        <w:ind w:left="0" w:right="1134"/>
        <w:rPr>
          <w:rStyle w:val="default"/>
          <w:rFonts w:cs="FrankRuehl" w:hint="cs"/>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r>
      <w:r w:rsidRPr="001E07A4">
        <w:rPr>
          <w:rStyle w:val="default"/>
          <w:rFonts w:cs="FrankRuehl"/>
          <w:strike/>
          <w:vanish/>
          <w:sz w:val="22"/>
          <w:szCs w:val="22"/>
          <w:shd w:val="clear" w:color="auto" w:fill="FFFF99"/>
          <w:rtl/>
        </w:rPr>
        <w:t>ח</w:t>
      </w:r>
      <w:r w:rsidRPr="001E07A4">
        <w:rPr>
          <w:rStyle w:val="default"/>
          <w:rFonts w:cs="FrankRuehl" w:hint="cs"/>
          <w:strike/>
          <w:vanish/>
          <w:sz w:val="22"/>
          <w:szCs w:val="22"/>
          <w:shd w:val="clear" w:color="auto" w:fill="FFFF99"/>
          <w:rtl/>
        </w:rPr>
        <w:t>בר</w:t>
      </w:r>
      <w:r w:rsidRPr="001E07A4">
        <w:rPr>
          <w:rStyle w:val="default"/>
          <w:rFonts w:cs="FrankRuehl"/>
          <w:strike/>
          <w:vanish/>
          <w:sz w:val="22"/>
          <w:szCs w:val="22"/>
          <w:shd w:val="clear" w:color="auto" w:fill="FFFF99"/>
          <w:rtl/>
        </w:rPr>
        <w:t xml:space="preserve">י </w:t>
      </w:r>
      <w:r w:rsidRPr="001E07A4">
        <w:rPr>
          <w:rStyle w:val="default"/>
          <w:rFonts w:cs="FrankRuehl" w:hint="cs"/>
          <w:strike/>
          <w:vanish/>
          <w:sz w:val="22"/>
          <w:szCs w:val="22"/>
          <w:shd w:val="clear" w:color="auto" w:fill="FFFF99"/>
          <w:rtl/>
        </w:rPr>
        <w:t>המועצה שהם נציגי הממשלה</w:t>
      </w:r>
      <w:r w:rsidRPr="001E07A4">
        <w:rPr>
          <w:rStyle w:val="default"/>
          <w:rFonts w:cs="FrankRuehl"/>
          <w:strike/>
          <w:vanish/>
          <w:sz w:val="22"/>
          <w:szCs w:val="22"/>
          <w:shd w:val="clear" w:color="auto" w:fill="FFFF99"/>
          <w:rtl/>
        </w:rPr>
        <w:t xml:space="preserve"> י</w:t>
      </w:r>
      <w:r w:rsidRPr="001E07A4">
        <w:rPr>
          <w:rStyle w:val="default"/>
          <w:rFonts w:cs="FrankRuehl" w:hint="cs"/>
          <w:strike/>
          <w:vanish/>
          <w:sz w:val="22"/>
          <w:szCs w:val="22"/>
          <w:shd w:val="clear" w:color="auto" w:fill="FFFF99"/>
          <w:rtl/>
        </w:rPr>
        <w:t xml:space="preserve">מונו לראשונה תוך שלושים ימים מיום פרסומו של חוק זה; </w:t>
      </w:r>
      <w:r w:rsidRPr="001E07A4">
        <w:rPr>
          <w:rStyle w:val="default"/>
          <w:rFonts w:cs="FrankRuehl" w:hint="cs"/>
          <w:vanish/>
          <w:sz w:val="22"/>
          <w:szCs w:val="22"/>
          <w:shd w:val="clear" w:color="auto" w:fill="FFFF99"/>
          <w:rtl/>
        </w:rPr>
        <w:t>חברי המועצה שהם נציגי המגזר העסקי ימונו לראשונה תוך שלושים ימים מיום בחירת בעל הזיכיון הראשון.</w:t>
      </w:r>
    </w:p>
    <w:p w:rsidR="0095453B" w:rsidRPr="001E07A4" w:rsidRDefault="0095453B">
      <w:pPr>
        <w:pStyle w:val="P00"/>
        <w:spacing w:before="0"/>
        <w:ind w:left="0" w:right="1134"/>
        <w:rPr>
          <w:rStyle w:val="default"/>
          <w:rFonts w:cs="FrankRuehl" w:hint="cs"/>
          <w:vanish/>
          <w:sz w:val="20"/>
          <w:szCs w:val="20"/>
          <w:shd w:val="clear" w:color="auto" w:fill="FFFF99"/>
          <w:rtl/>
        </w:rPr>
      </w:pP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r w:rsidRPr="001E07A4">
        <w:rPr>
          <w:rStyle w:val="default"/>
          <w:rFonts w:cs="FrankRuehl" w:hint="cs"/>
          <w:vanish/>
          <w:color w:val="FF0000"/>
          <w:sz w:val="20"/>
          <w:szCs w:val="20"/>
          <w:shd w:val="clear" w:color="auto" w:fill="FFFF99"/>
          <w:rtl/>
        </w:rPr>
        <w:t>מיום 24.1.2003</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2</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20" w:history="1">
        <w:r w:rsidRPr="001E07A4">
          <w:rPr>
            <w:rStyle w:val="Hyperlink"/>
            <w:rFonts w:cs="FrankRuehl" w:hint="cs"/>
            <w:vanish/>
            <w:szCs w:val="20"/>
            <w:shd w:val="clear" w:color="auto" w:fill="FFFF99"/>
            <w:rtl/>
          </w:rPr>
          <w:t>ס"ח תשס"ג מס' 1879</w:t>
        </w:r>
      </w:hyperlink>
      <w:r w:rsidRPr="001E07A4">
        <w:rPr>
          <w:rStyle w:val="default"/>
          <w:rFonts w:cs="FrankRuehl" w:hint="cs"/>
          <w:vanish/>
          <w:sz w:val="20"/>
          <w:szCs w:val="20"/>
          <w:shd w:val="clear" w:color="auto" w:fill="FFFF99"/>
          <w:rtl/>
        </w:rPr>
        <w:t xml:space="preserve"> מיום 25.11.2002 עמ' 119 (</w:t>
      </w:r>
      <w:hyperlink r:id="rId21" w:history="1">
        <w:r w:rsidRPr="001E07A4">
          <w:rPr>
            <w:rStyle w:val="Hyperlink"/>
            <w:rFonts w:cs="FrankRuehl" w:hint="cs"/>
            <w:vanish/>
            <w:szCs w:val="20"/>
            <w:shd w:val="clear" w:color="auto" w:fill="FFFF99"/>
            <w:rtl/>
          </w:rPr>
          <w:t>ה"ח 3168</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hint="cs"/>
          <w:vanish/>
          <w:sz w:val="22"/>
          <w:szCs w:val="2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 xml:space="preserve">ה יהיו </w:t>
      </w:r>
      <w:r w:rsidRPr="001E07A4">
        <w:rPr>
          <w:rStyle w:val="default"/>
          <w:rFonts w:cs="FrankRuehl" w:hint="cs"/>
          <w:strike/>
          <w:vanish/>
          <w:sz w:val="22"/>
          <w:szCs w:val="22"/>
          <w:shd w:val="clear" w:color="auto" w:fill="FFFF99"/>
          <w:rtl/>
        </w:rPr>
        <w:t>שלושה עשר חברים</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ארבעה עשר חברים</w:t>
      </w:r>
      <w:r w:rsidRPr="001E07A4">
        <w:rPr>
          <w:rStyle w:val="default"/>
          <w:rFonts w:cs="FrankRuehl" w:hint="cs"/>
          <w:vanish/>
          <w:sz w:val="22"/>
          <w:szCs w:val="22"/>
          <w:shd w:val="clear" w:color="auto" w:fill="FFFF99"/>
          <w:rtl/>
        </w:rPr>
        <w:t xml:space="preserve"> שימונו כדלקמן:</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(1)</w:t>
      </w:r>
      <w:r w:rsidRPr="001E07A4">
        <w:rPr>
          <w:rStyle w:val="default"/>
          <w:rFonts w:cs="FrankRuehl"/>
          <w:vanish/>
          <w:sz w:val="22"/>
          <w:szCs w:val="22"/>
          <w:shd w:val="clear" w:color="auto" w:fill="FFFF99"/>
          <w:rtl/>
        </w:rPr>
        <w:tab/>
        <w:t>ש</w:t>
      </w:r>
      <w:r w:rsidRPr="001E07A4">
        <w:rPr>
          <w:rStyle w:val="default"/>
          <w:rFonts w:cs="FrankRuehl" w:hint="cs"/>
          <w:vanish/>
          <w:sz w:val="22"/>
          <w:szCs w:val="22"/>
          <w:shd w:val="clear" w:color="auto" w:fill="FFFF99"/>
          <w:rtl/>
        </w:rPr>
        <w:t>בע</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נציגים של המגזר העסקי שימנה השר על פי המלצת</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וע</w:t>
      </w:r>
      <w:r w:rsidRPr="001E07A4">
        <w:rPr>
          <w:rStyle w:val="default"/>
          <w:rFonts w:cs="FrankRuehl"/>
          <w:vanish/>
          <w:sz w:val="22"/>
          <w:szCs w:val="22"/>
          <w:shd w:val="clear" w:color="auto" w:fill="FFFF99"/>
          <w:rtl/>
        </w:rPr>
        <w:t xml:space="preserve">ד </w:t>
      </w:r>
      <w:r w:rsidRPr="001E07A4">
        <w:rPr>
          <w:rStyle w:val="default"/>
          <w:rFonts w:cs="FrankRuehl" w:hint="cs"/>
          <w:vanish/>
          <w:sz w:val="22"/>
          <w:szCs w:val="22"/>
          <w:shd w:val="clear" w:color="auto" w:fill="FFFF99"/>
          <w:rtl/>
        </w:rPr>
        <w:t>הציבורי; הנציגים יומלצו, לאחר שנתנו את הסכמתם להתמנות כחברי המועצה ונתקיימו בהם התנאים הקבועים בחוק זה, מתוך רשימה שהרכיב הועד הציבורי, לאחר שפנה לציבור להציע מועמדים ופרסמה בעתונות; כן רשאי הועד לקבל הצעות למינוי נציגים, מבעל הזכיון;</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ש</w:t>
      </w:r>
      <w:r w:rsidRPr="001E07A4">
        <w:rPr>
          <w:rStyle w:val="default"/>
          <w:rFonts w:cs="FrankRuehl" w:hint="cs"/>
          <w:vanish/>
          <w:sz w:val="22"/>
          <w:szCs w:val="22"/>
          <w:shd w:val="clear" w:color="auto" w:fill="FFFF99"/>
          <w:rtl/>
        </w:rPr>
        <w:t>שה</w:t>
      </w:r>
      <w:r w:rsidRPr="001E07A4">
        <w:rPr>
          <w:rStyle w:val="default"/>
          <w:rFonts w:cs="FrankRuehl"/>
          <w:vanish/>
          <w:sz w:val="22"/>
          <w:szCs w:val="22"/>
          <w:shd w:val="clear" w:color="auto" w:fill="FFFF99"/>
          <w:rtl/>
        </w:rPr>
        <w:t xml:space="preserve"> נ</w:t>
      </w:r>
      <w:r w:rsidRPr="001E07A4">
        <w:rPr>
          <w:rStyle w:val="default"/>
          <w:rFonts w:cs="FrankRuehl" w:hint="cs"/>
          <w:vanish/>
          <w:sz w:val="22"/>
          <w:szCs w:val="22"/>
          <w:shd w:val="clear" w:color="auto" w:fill="FFFF99"/>
          <w:rtl/>
        </w:rPr>
        <w:t>ציגי ה</w:t>
      </w:r>
      <w:r w:rsidRPr="001E07A4">
        <w:rPr>
          <w:rStyle w:val="default"/>
          <w:rFonts w:cs="FrankRuehl"/>
          <w:vanish/>
          <w:sz w:val="22"/>
          <w:szCs w:val="22"/>
          <w:shd w:val="clear" w:color="auto" w:fill="FFFF99"/>
          <w:rtl/>
        </w:rPr>
        <w:t>ממ</w:t>
      </w:r>
      <w:r w:rsidRPr="001E07A4">
        <w:rPr>
          <w:rStyle w:val="default"/>
          <w:rFonts w:cs="FrankRuehl" w:hint="cs"/>
          <w:vanish/>
          <w:sz w:val="22"/>
          <w:szCs w:val="22"/>
          <w:shd w:val="clear" w:color="auto" w:fill="FFFF99"/>
          <w:rtl/>
        </w:rPr>
        <w:t>של</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 xml:space="preserve">שימנו </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שרים הבאים, כל שר מקרב עובדי משרדו: ראש הממשלה, שר האוצר, שר התעשיה והמסחר, שר העבו</w:t>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והרווחה, שר</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הפנ</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ם, והשר לאיכות הסביבה;</w:t>
      </w:r>
    </w:p>
    <w:p w:rsidR="0095453B" w:rsidRDefault="0095453B">
      <w:pPr>
        <w:pStyle w:val="P22"/>
        <w:spacing w:before="0"/>
        <w:ind w:left="1021" w:right="1134"/>
        <w:rPr>
          <w:rStyle w:val="default"/>
          <w:rFonts w:cs="FrankRuehl"/>
          <w:sz w:val="2"/>
          <w:szCs w:val="2"/>
          <w:u w:val="single"/>
          <w:shd w:val="clear" w:color="auto" w:fill="FFFF99"/>
          <w:rtl/>
        </w:rPr>
      </w:pPr>
      <w:r w:rsidRPr="001E07A4">
        <w:rPr>
          <w:rStyle w:val="default"/>
          <w:rFonts w:cs="FrankRuehl"/>
          <w:vanish/>
          <w:sz w:val="22"/>
          <w:szCs w:val="22"/>
          <w:u w:val="single"/>
          <w:shd w:val="clear" w:color="auto" w:fill="FFFF99"/>
          <w:rtl/>
        </w:rPr>
        <w:t>(3)</w:t>
      </w:r>
      <w:r w:rsidRPr="001E07A4">
        <w:rPr>
          <w:rStyle w:val="default"/>
          <w:rFonts w:cs="FrankRuehl"/>
          <w:vanish/>
          <w:sz w:val="22"/>
          <w:szCs w:val="22"/>
          <w:u w:val="single"/>
          <w:shd w:val="clear" w:color="auto" w:fill="FFFF99"/>
          <w:rtl/>
        </w:rPr>
        <w:tab/>
      </w:r>
      <w:r w:rsidRPr="001E07A4">
        <w:rPr>
          <w:rStyle w:val="default"/>
          <w:rFonts w:cs="FrankRuehl" w:hint="cs"/>
          <w:vanish/>
          <w:sz w:val="22"/>
          <w:szCs w:val="22"/>
          <w:u w:val="single"/>
          <w:shd w:val="clear" w:color="auto" w:fill="FFFF99"/>
          <w:rtl/>
        </w:rPr>
        <w:t>נ</w:t>
      </w:r>
      <w:r w:rsidRPr="001E07A4">
        <w:rPr>
          <w:rStyle w:val="default"/>
          <w:rFonts w:cs="FrankRuehl"/>
          <w:vanish/>
          <w:sz w:val="22"/>
          <w:szCs w:val="22"/>
          <w:u w:val="single"/>
          <w:shd w:val="clear" w:color="auto" w:fill="FFFF99"/>
          <w:rtl/>
        </w:rPr>
        <w:t>צ</w:t>
      </w:r>
      <w:r w:rsidRPr="001E07A4">
        <w:rPr>
          <w:rStyle w:val="default"/>
          <w:rFonts w:cs="FrankRuehl" w:hint="cs"/>
          <w:vanish/>
          <w:sz w:val="22"/>
          <w:szCs w:val="22"/>
          <w:u w:val="single"/>
          <w:shd w:val="clear" w:color="auto" w:fill="FFFF99"/>
          <w:rtl/>
        </w:rPr>
        <w:t>יג אחד של הגופים הציבוריים שענינם בשמירת אי</w:t>
      </w:r>
      <w:r w:rsidRPr="001E07A4">
        <w:rPr>
          <w:rStyle w:val="default"/>
          <w:rFonts w:cs="FrankRuehl"/>
          <w:vanish/>
          <w:sz w:val="22"/>
          <w:szCs w:val="22"/>
          <w:u w:val="single"/>
          <w:shd w:val="clear" w:color="auto" w:fill="FFFF99"/>
          <w:rtl/>
        </w:rPr>
        <w:t>כ</w:t>
      </w:r>
      <w:r w:rsidRPr="001E07A4">
        <w:rPr>
          <w:rStyle w:val="default"/>
          <w:rFonts w:cs="FrankRuehl" w:hint="cs"/>
          <w:vanish/>
          <w:sz w:val="22"/>
          <w:szCs w:val="22"/>
          <w:u w:val="single"/>
          <w:shd w:val="clear" w:color="auto" w:fill="FFFF99"/>
          <w:rtl/>
        </w:rPr>
        <w:t>ו</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 xml:space="preserve"> הסביבה, שימנה השר בהתייעצות עם השר לאיכות הסביבה, מתוך רשימת מועמדים שיגישו לו גופים אלה; לענין זה, "הגופים הציבוריים שענינם בשמירת איכות הסביבה" - הגופים המפורטים בתוספת לחוק ייצוג גופים ציבוריים שענינם בשמירת איכות הסביבה (תיקונ</w:t>
      </w:r>
      <w:r w:rsidRPr="001E07A4">
        <w:rPr>
          <w:rStyle w:val="default"/>
          <w:rFonts w:cs="FrankRuehl"/>
          <w:vanish/>
          <w:sz w:val="22"/>
          <w:szCs w:val="22"/>
          <w:u w:val="single"/>
          <w:shd w:val="clear" w:color="auto" w:fill="FFFF99"/>
          <w:rtl/>
        </w:rPr>
        <w:t xml:space="preserve">י </w:t>
      </w:r>
      <w:r w:rsidRPr="001E07A4">
        <w:rPr>
          <w:rStyle w:val="default"/>
          <w:rFonts w:cs="FrankRuehl" w:hint="cs"/>
          <w:vanish/>
          <w:sz w:val="22"/>
          <w:szCs w:val="22"/>
          <w:u w:val="single"/>
          <w:shd w:val="clear" w:color="auto" w:fill="FFFF99"/>
          <w:rtl/>
        </w:rPr>
        <w:t>חקיקה), התשס"ג-2002</w:t>
      </w:r>
      <w:r w:rsidRPr="001E07A4">
        <w:rPr>
          <w:rStyle w:val="default"/>
          <w:rFonts w:cs="FrankRuehl"/>
          <w:vanish/>
          <w:sz w:val="22"/>
          <w:szCs w:val="22"/>
          <w:u w:val="single"/>
          <w:shd w:val="clear" w:color="auto" w:fill="FFFF99"/>
          <w:rtl/>
        </w:rPr>
        <w:t>.</w:t>
      </w:r>
      <w:bookmarkEnd w:id="13"/>
    </w:p>
    <w:p w:rsidR="0095453B" w:rsidRDefault="0095453B">
      <w:pPr>
        <w:pStyle w:val="P00"/>
        <w:spacing w:before="72"/>
        <w:ind w:left="0" w:right="1134"/>
        <w:rPr>
          <w:rStyle w:val="default"/>
          <w:rFonts w:cs="FrankRuehl"/>
          <w:rtl/>
        </w:rPr>
      </w:pPr>
      <w:bookmarkStart w:id="14" w:name="Seif6"/>
      <w:bookmarkEnd w:id="14"/>
      <w:r>
        <w:rPr>
          <w:lang w:val="he-IL"/>
        </w:rPr>
        <w:pict>
          <v:rect id="_x0000_s2067" style="position:absolute;left:0;text-align:left;margin-left:464.5pt;margin-top:8.05pt;width:75.05pt;height:26.65pt;z-index:25160908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הו</w:t>
                  </w:r>
                  <w:r>
                    <w:rPr>
                      <w:rFonts w:cs="Miriam" w:hint="cs"/>
                      <w:sz w:val="18"/>
                      <w:szCs w:val="18"/>
                      <w:rtl/>
                    </w:rPr>
                    <w:t>עד</w:t>
                  </w:r>
                  <w:r>
                    <w:rPr>
                      <w:rFonts w:cs="Miriam"/>
                      <w:sz w:val="18"/>
                      <w:szCs w:val="18"/>
                      <w:rtl/>
                    </w:rPr>
                    <w:t xml:space="preserve"> ה</w:t>
                  </w:r>
                  <w:r>
                    <w:rPr>
                      <w:rFonts w:cs="Miriam" w:hint="cs"/>
                      <w:sz w:val="18"/>
                      <w:szCs w:val="18"/>
                      <w:rtl/>
                    </w:rPr>
                    <w:t>ציבורי</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תמנה, לפי הצעת שר האוצר, ועד ציבורי אשר ימליץ על מינוי חברי המועצה שהם נציגי המגז</w:t>
      </w:r>
      <w:r>
        <w:rPr>
          <w:rStyle w:val="default"/>
          <w:rFonts w:cs="FrankRuehl"/>
          <w:rtl/>
        </w:rPr>
        <w:t xml:space="preserve">ר </w:t>
      </w:r>
      <w:r>
        <w:rPr>
          <w:rStyle w:val="default"/>
          <w:rFonts w:cs="FrankRuehl" w:hint="cs"/>
          <w:rtl/>
        </w:rPr>
        <w:t>הע</w:t>
      </w:r>
      <w:r>
        <w:rPr>
          <w:rStyle w:val="default"/>
          <w:rFonts w:cs="FrankRuehl"/>
          <w:rtl/>
        </w:rPr>
        <w:t>סק</w:t>
      </w:r>
      <w:r>
        <w:rPr>
          <w:rStyle w:val="default"/>
          <w:rFonts w:cs="FrankRuehl" w:hint="cs"/>
          <w:rtl/>
        </w:rPr>
        <w:t>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 xml:space="preserve">ד </w:t>
      </w:r>
      <w:r>
        <w:rPr>
          <w:rStyle w:val="default"/>
          <w:rFonts w:cs="FrankRuehl" w:hint="cs"/>
          <w:rtl/>
        </w:rPr>
        <w:t>הציבורי יהיה של חמישה חברים, וזה הרכבו:</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ופ</w:t>
      </w:r>
      <w:r>
        <w:rPr>
          <w:rStyle w:val="default"/>
          <w:rFonts w:cs="FrankRuehl"/>
          <w:rtl/>
        </w:rPr>
        <w:t xml:space="preserve">ט </w:t>
      </w:r>
      <w:r>
        <w:rPr>
          <w:rStyle w:val="default"/>
          <w:rFonts w:cs="FrankRuehl" w:hint="cs"/>
          <w:rtl/>
        </w:rPr>
        <w:t>שיציע שר המשפטים, אשר יכהן כיושב ראש הועד הציבורי;</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רב</w:t>
      </w:r>
      <w:r>
        <w:rPr>
          <w:rStyle w:val="default"/>
          <w:rFonts w:cs="FrankRuehl"/>
          <w:rtl/>
        </w:rPr>
        <w:t>עה</w:t>
      </w:r>
      <w:r>
        <w:rPr>
          <w:rStyle w:val="default"/>
          <w:rFonts w:cs="FrankRuehl" w:hint="cs"/>
          <w:rtl/>
        </w:rPr>
        <w:t xml:space="preserve"> חברים בכיר</w:t>
      </w:r>
      <w:r>
        <w:rPr>
          <w:rStyle w:val="default"/>
          <w:rFonts w:cs="FrankRuehl"/>
          <w:rtl/>
        </w:rPr>
        <w:t>ים ב</w:t>
      </w:r>
      <w:r>
        <w:rPr>
          <w:rStyle w:val="default"/>
          <w:rFonts w:cs="FrankRuehl" w:hint="cs"/>
          <w:rtl/>
        </w:rPr>
        <w:t>תחום המשק והכלכלה או אנשי סגל אקדמי במועצה להשכלה גבוהה.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חב</w:t>
      </w:r>
      <w:r>
        <w:rPr>
          <w:rStyle w:val="default"/>
          <w:rFonts w:cs="FrankRuehl" w:hint="cs"/>
          <w:rtl/>
        </w:rPr>
        <w:t>ר הועד הציבורי יחולו, בשינויים המחוייבים, הורא</w:t>
      </w:r>
      <w:r>
        <w:rPr>
          <w:rStyle w:val="default"/>
          <w:rFonts w:cs="FrankRuehl"/>
          <w:rtl/>
        </w:rPr>
        <w:t>ות</w:t>
      </w:r>
      <w:r>
        <w:rPr>
          <w:rStyle w:val="default"/>
          <w:rFonts w:cs="FrankRuehl" w:hint="cs"/>
          <w:rtl/>
        </w:rPr>
        <w:t xml:space="preserve"> ס</w:t>
      </w:r>
      <w:r>
        <w:rPr>
          <w:rStyle w:val="default"/>
          <w:rFonts w:cs="FrankRuehl"/>
          <w:rtl/>
        </w:rPr>
        <w:t>עי</w:t>
      </w:r>
      <w:r>
        <w:rPr>
          <w:rStyle w:val="default"/>
          <w:rFonts w:cs="FrankRuehl" w:hint="cs"/>
          <w:rtl/>
        </w:rPr>
        <w:t>ף 9, ובלבד שבמקום הועד הציבורי כאמור באותו סעיף תבוא הועד</w:t>
      </w:r>
      <w:r>
        <w:rPr>
          <w:rStyle w:val="default"/>
          <w:rFonts w:cs="FrankRuehl"/>
          <w:rtl/>
        </w:rPr>
        <w:t>ה</w:t>
      </w:r>
      <w:r>
        <w:rPr>
          <w:rStyle w:val="default"/>
          <w:rFonts w:cs="FrankRuehl" w:hint="cs"/>
          <w:rtl/>
        </w:rPr>
        <w:t xml:space="preserve"> שמ</w:t>
      </w:r>
      <w:r>
        <w:rPr>
          <w:rStyle w:val="default"/>
          <w:rFonts w:cs="FrankRuehl"/>
          <w:rtl/>
        </w:rPr>
        <w:t>ונת</w:t>
      </w:r>
      <w:r>
        <w:rPr>
          <w:rStyle w:val="default"/>
          <w:rFonts w:cs="FrankRuehl" w:hint="cs"/>
          <w:rtl/>
        </w:rPr>
        <w:t>ה לפי סעיף 18ב לחוק החברות הממשלתיות.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קו</w:t>
      </w:r>
      <w:r>
        <w:rPr>
          <w:rStyle w:val="default"/>
          <w:rFonts w:cs="FrankRuehl"/>
          <w:rtl/>
        </w:rPr>
        <w:t>פת</w:t>
      </w:r>
      <w:r>
        <w:rPr>
          <w:rStyle w:val="default"/>
          <w:rFonts w:cs="FrankRuehl" w:hint="cs"/>
          <w:rtl/>
        </w:rPr>
        <w:t xml:space="preserve"> כהונתו של חבר הועד ה</w:t>
      </w:r>
      <w:r>
        <w:rPr>
          <w:rStyle w:val="default"/>
          <w:rFonts w:cs="FrankRuehl"/>
          <w:rtl/>
        </w:rPr>
        <w:t>ציבו</w:t>
      </w:r>
      <w:r>
        <w:rPr>
          <w:rStyle w:val="default"/>
          <w:rFonts w:cs="FrankRuehl" w:hint="cs"/>
          <w:rtl/>
        </w:rPr>
        <w:t>רי היא שלוש שנים; חבר הועד הציבורי יחדל לכהן לפני תום תקופת כהונתו אם התקיים בו אחד מאלה: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w:t>
      </w:r>
      <w:r>
        <w:rPr>
          <w:rStyle w:val="default"/>
          <w:rFonts w:cs="FrankRuehl"/>
          <w:rtl/>
        </w:rPr>
        <w:t>טר</w:t>
      </w:r>
      <w:r>
        <w:rPr>
          <w:rStyle w:val="default"/>
          <w:rFonts w:cs="FrankRuehl" w:hint="cs"/>
          <w:rtl/>
        </w:rPr>
        <w:t xml:space="preserve"> במסירת כתב הת</w:t>
      </w:r>
      <w:r>
        <w:rPr>
          <w:rStyle w:val="default"/>
          <w:rFonts w:cs="FrankRuehl"/>
          <w:rtl/>
        </w:rPr>
        <w:t>פט</w:t>
      </w:r>
      <w:r>
        <w:rPr>
          <w:rStyle w:val="default"/>
          <w:rFonts w:cs="FrankRuehl" w:hint="cs"/>
          <w:rtl/>
        </w:rPr>
        <w:t>רו</w:t>
      </w:r>
      <w:r>
        <w:rPr>
          <w:rStyle w:val="default"/>
          <w:rFonts w:cs="FrankRuehl"/>
          <w:rtl/>
        </w:rPr>
        <w:t xml:space="preserve">ת </w:t>
      </w:r>
      <w:r>
        <w:rPr>
          <w:rStyle w:val="default"/>
          <w:rFonts w:cs="FrankRuehl" w:hint="cs"/>
          <w:rtl/>
        </w:rPr>
        <w:t>לשר;</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בעבירה שיש עמה קלון;</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בצר</w:t>
      </w:r>
      <w:r>
        <w:rPr>
          <w:rStyle w:val="default"/>
          <w:rFonts w:cs="FrankRuehl"/>
          <w:rtl/>
        </w:rPr>
        <w:t xml:space="preserve"> מ</w:t>
      </w:r>
      <w:r>
        <w:rPr>
          <w:rStyle w:val="default"/>
          <w:rFonts w:cs="FrankRuehl" w:hint="cs"/>
          <w:rtl/>
        </w:rPr>
        <w:t>מנו דרך קבע</w:t>
      </w:r>
      <w:r>
        <w:rPr>
          <w:rStyle w:val="default"/>
          <w:rFonts w:cs="FrankRuehl"/>
          <w:rtl/>
        </w:rPr>
        <w:t xml:space="preserve"> </w:t>
      </w:r>
      <w:r>
        <w:rPr>
          <w:rStyle w:val="default"/>
          <w:rFonts w:cs="FrankRuehl" w:hint="cs"/>
          <w:rtl/>
        </w:rPr>
        <w:t>למל</w:t>
      </w:r>
      <w:r>
        <w:rPr>
          <w:rStyle w:val="default"/>
          <w:rFonts w:cs="FrankRuehl"/>
          <w:rtl/>
        </w:rPr>
        <w:t>א</w:t>
      </w:r>
      <w:r>
        <w:rPr>
          <w:rStyle w:val="default"/>
          <w:rFonts w:cs="FrankRuehl" w:hint="cs"/>
          <w:rtl/>
        </w:rPr>
        <w:t xml:space="preserve"> את תפקידו;</w:t>
      </w:r>
    </w:p>
    <w:p w:rsidR="0095453B" w:rsidRDefault="0095453B">
      <w:pPr>
        <w:pStyle w:val="P22"/>
        <w:spacing w:before="72"/>
        <w:ind w:left="1021" w:right="1134"/>
        <w:rPr>
          <w:rStyle w:val="default"/>
          <w:rFonts w:cs="FrankRuehl"/>
          <w:rtl/>
        </w:rPr>
      </w:pPr>
      <w:r>
        <w:rPr>
          <w:rStyle w:val="default"/>
          <w:rFonts w:cs="FrankRuehl"/>
          <w:rtl/>
        </w:rPr>
        <w:t>(4)</w:t>
      </w:r>
      <w:r>
        <w:rPr>
          <w:rStyle w:val="default"/>
          <w:rFonts w:cs="FrankRuehl"/>
          <w:rtl/>
        </w:rPr>
        <w:tab/>
        <w:t>א</w:t>
      </w:r>
      <w:r>
        <w:rPr>
          <w:rStyle w:val="default"/>
          <w:rFonts w:cs="FrankRuehl" w:hint="cs"/>
          <w:rtl/>
        </w:rPr>
        <w:t xml:space="preserve">ם </w:t>
      </w:r>
      <w:r>
        <w:rPr>
          <w:rStyle w:val="default"/>
          <w:rFonts w:cs="FrankRuehl"/>
          <w:rtl/>
        </w:rPr>
        <w:t>המ</w:t>
      </w:r>
      <w:r>
        <w:rPr>
          <w:rStyle w:val="default"/>
          <w:rFonts w:cs="FrankRuehl" w:hint="cs"/>
          <w:rtl/>
        </w:rPr>
        <w:t>משלה מצאה כי אינו ממלא תפקידו כראוי.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וב</w:t>
      </w:r>
      <w:r>
        <w:rPr>
          <w:rStyle w:val="default"/>
          <w:rFonts w:cs="FrankRuehl"/>
          <w:rtl/>
        </w:rPr>
        <w:t xml:space="preserve"> ח</w:t>
      </w:r>
      <w:r>
        <w:rPr>
          <w:rStyle w:val="default"/>
          <w:rFonts w:cs="FrankRuehl" w:hint="cs"/>
          <w:rtl/>
        </w:rPr>
        <w:t>ברי הועד הציבורי יהיו מנין חוקי בישיבותיו, החלטות הועד יתקבלו ברוב קולות החברים הנוכחים; היו הק</w:t>
      </w:r>
      <w:r>
        <w:rPr>
          <w:rStyle w:val="default"/>
          <w:rFonts w:cs="FrankRuehl"/>
          <w:rtl/>
        </w:rPr>
        <w:t>ול</w:t>
      </w:r>
      <w:r>
        <w:rPr>
          <w:rStyle w:val="default"/>
          <w:rFonts w:cs="FrankRuehl" w:hint="cs"/>
          <w:rtl/>
        </w:rPr>
        <w:t>ות</w:t>
      </w:r>
      <w:r>
        <w:rPr>
          <w:rStyle w:val="default"/>
          <w:rFonts w:cs="FrankRuehl"/>
          <w:rtl/>
        </w:rPr>
        <w:t xml:space="preserve"> ש</w:t>
      </w:r>
      <w:r>
        <w:rPr>
          <w:rStyle w:val="default"/>
          <w:rFonts w:cs="FrankRuehl" w:hint="cs"/>
          <w:rtl/>
        </w:rPr>
        <w:t>קולים יהיה ליושב ראש הועד קול נוסף.</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הועד הציבורי יהי</w:t>
      </w:r>
      <w:r>
        <w:rPr>
          <w:rStyle w:val="default"/>
          <w:rFonts w:cs="FrankRuehl"/>
          <w:rtl/>
        </w:rPr>
        <w:t xml:space="preserve">ו </w:t>
      </w:r>
      <w:r>
        <w:rPr>
          <w:rStyle w:val="default"/>
          <w:rFonts w:cs="FrankRuehl" w:hint="cs"/>
          <w:rtl/>
        </w:rPr>
        <w:t>זכאים לגמול השתתפות בישיבות בשיעור הגבוה ביותר בהתאם לסעיף 96י לפקודת הח</w:t>
      </w:r>
      <w:r>
        <w:rPr>
          <w:rStyle w:val="default"/>
          <w:rFonts w:cs="FrankRuehl"/>
          <w:rtl/>
        </w:rPr>
        <w:t>ב</w:t>
      </w:r>
      <w:r>
        <w:rPr>
          <w:rStyle w:val="default"/>
          <w:rFonts w:cs="FrankRuehl" w:hint="cs"/>
          <w:rtl/>
        </w:rPr>
        <w:t>רות.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 xml:space="preserve">ד </w:t>
      </w:r>
      <w:r>
        <w:rPr>
          <w:rStyle w:val="default"/>
          <w:rFonts w:cs="FrankRuehl" w:hint="cs"/>
          <w:rtl/>
        </w:rPr>
        <w:t>הציבורי יעמוד לביקורתו של מבקר המדינה.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הוראות סעיף 5(א), חברי הועד הציבורי, הראשונים, י</w:t>
      </w:r>
      <w:r>
        <w:rPr>
          <w:rStyle w:val="default"/>
          <w:rFonts w:cs="FrankRuehl"/>
          <w:rtl/>
        </w:rPr>
        <w:t>הי</w:t>
      </w:r>
      <w:r>
        <w:rPr>
          <w:rStyle w:val="default"/>
          <w:rFonts w:cs="FrankRuehl" w:hint="cs"/>
          <w:rtl/>
        </w:rPr>
        <w:t xml:space="preserve">ו </w:t>
      </w:r>
      <w:r>
        <w:rPr>
          <w:rStyle w:val="default"/>
          <w:rFonts w:cs="FrankRuehl"/>
          <w:rtl/>
        </w:rPr>
        <w:t>או</w:t>
      </w:r>
      <w:r>
        <w:rPr>
          <w:rStyle w:val="default"/>
          <w:rFonts w:cs="FrankRuehl" w:hint="cs"/>
          <w:rtl/>
        </w:rPr>
        <w:t xml:space="preserve">תם חברי הועד הציבורי שמונו לפי סעיף 6 לחוק </w:t>
      </w:r>
      <w:r>
        <w:rPr>
          <w:rStyle w:val="default"/>
          <w:rFonts w:cs="FrankRuehl"/>
          <w:rtl/>
        </w:rPr>
        <w:t>ה</w:t>
      </w:r>
      <w:r>
        <w:rPr>
          <w:rStyle w:val="default"/>
          <w:rFonts w:cs="FrankRuehl" w:hint="cs"/>
          <w:rtl/>
        </w:rPr>
        <w:t>מ</w:t>
      </w:r>
      <w:r>
        <w:rPr>
          <w:rStyle w:val="default"/>
          <w:rFonts w:cs="FrankRuehl"/>
          <w:rtl/>
        </w:rPr>
        <w:t>נ</w:t>
      </w:r>
      <w:r>
        <w:rPr>
          <w:rStyle w:val="default"/>
          <w:rFonts w:cs="FrankRuehl" w:hint="cs"/>
          <w:rtl/>
        </w:rPr>
        <w:t>יות הבנקאיו</w:t>
      </w:r>
      <w:r>
        <w:rPr>
          <w:rStyle w:val="default"/>
          <w:rFonts w:cs="FrankRuehl"/>
          <w:rtl/>
        </w:rPr>
        <w:t>ת</w:t>
      </w:r>
      <w:r>
        <w:rPr>
          <w:rStyle w:val="default"/>
          <w:rFonts w:cs="FrankRuehl" w:hint="cs"/>
          <w:rtl/>
        </w:rPr>
        <w:t xml:space="preserve"> שב</w:t>
      </w:r>
      <w:r>
        <w:rPr>
          <w:rStyle w:val="default"/>
          <w:rFonts w:cs="FrankRuehl"/>
          <w:rtl/>
        </w:rPr>
        <w:t>הסד</w:t>
      </w:r>
      <w:r>
        <w:rPr>
          <w:rStyle w:val="default"/>
          <w:rFonts w:cs="FrankRuehl" w:hint="cs"/>
          <w:rtl/>
        </w:rPr>
        <w:t>ר (הוראת שעה), תשנ"ד</w:t>
      </w:r>
      <w:r>
        <w:rPr>
          <w:rStyle w:val="default"/>
          <w:rFonts w:cs="FrankRuehl"/>
          <w:rtl/>
        </w:rPr>
        <w:t>–1993.</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פ</w:t>
      </w:r>
      <w:r>
        <w:rPr>
          <w:rStyle w:val="default"/>
          <w:rFonts w:cs="FrankRuehl" w:hint="cs"/>
          <w:rtl/>
        </w:rPr>
        <w:t>קע</w:t>
      </w:r>
      <w:r>
        <w:rPr>
          <w:rStyle w:val="default"/>
          <w:rFonts w:cs="FrankRuehl"/>
          <w:rtl/>
        </w:rPr>
        <w:t xml:space="preserve">ה </w:t>
      </w:r>
      <w:r>
        <w:rPr>
          <w:rStyle w:val="default"/>
          <w:rFonts w:cs="FrankRuehl" w:hint="cs"/>
          <w:rtl/>
        </w:rPr>
        <w:t>תקופת כהונתם של חברי הועד הציבור</w:t>
      </w:r>
      <w:r>
        <w:rPr>
          <w:rStyle w:val="default"/>
          <w:rFonts w:cs="FrankRuehl"/>
          <w:rtl/>
        </w:rPr>
        <w:t>י הר</w:t>
      </w:r>
      <w:r>
        <w:rPr>
          <w:rStyle w:val="default"/>
          <w:rFonts w:cs="FrankRuehl" w:hint="cs"/>
          <w:rtl/>
        </w:rPr>
        <w:t>אשונים, תמנה הממשלה חברים אחרים לועד ציבורי על פי חוק זה.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5" w:name="Rov9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2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265 (</w:t>
      </w:r>
      <w:hyperlink r:id="rId2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5א</w:t>
      </w:r>
      <w:bookmarkEnd w:id="15"/>
    </w:p>
    <w:p w:rsidR="0095453B" w:rsidRDefault="0095453B">
      <w:pPr>
        <w:pStyle w:val="P00"/>
        <w:spacing w:before="72"/>
        <w:ind w:left="0" w:right="1134"/>
        <w:rPr>
          <w:rStyle w:val="default"/>
          <w:rFonts w:cs="FrankRuehl"/>
          <w:rtl/>
        </w:rPr>
      </w:pPr>
      <w:bookmarkStart w:id="16" w:name="Seif7"/>
      <w:bookmarkEnd w:id="16"/>
      <w:r>
        <w:rPr>
          <w:lang w:val="he-IL"/>
        </w:rPr>
        <w:pict>
          <v:rect id="_x0000_s2068" style="position:absolute;left:0;text-align:left;margin-left:464.5pt;margin-top:8.05pt;width:75.05pt;height:8pt;z-index:25161011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יו</w:t>
                  </w:r>
                  <w:r>
                    <w:rPr>
                      <w:rFonts w:cs="Miriam" w:hint="cs"/>
                      <w:sz w:val="18"/>
                      <w:szCs w:val="18"/>
                      <w:rtl/>
                    </w:rPr>
                    <w:t>שב</w:t>
                  </w:r>
                  <w:r>
                    <w:rPr>
                      <w:rFonts w:cs="Miriam"/>
                      <w:sz w:val="18"/>
                      <w:szCs w:val="18"/>
                      <w:rtl/>
                    </w:rPr>
                    <w:t xml:space="preserve"> ר</w:t>
                  </w:r>
                  <w:r>
                    <w:rPr>
                      <w:rFonts w:cs="Miriam" w:hint="cs"/>
                      <w:sz w:val="18"/>
                      <w:szCs w:val="18"/>
                      <w:rtl/>
                    </w:rPr>
                    <w:t>אש המועצה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תבחר את יושב הראש שלה מבין חבריה; עד לבח</w:t>
      </w:r>
      <w:r>
        <w:rPr>
          <w:rStyle w:val="default"/>
          <w:rFonts w:cs="FrankRuehl"/>
          <w:rtl/>
        </w:rPr>
        <w:t>יר</w:t>
      </w:r>
      <w:r>
        <w:rPr>
          <w:rStyle w:val="default"/>
          <w:rFonts w:cs="FrankRuehl" w:hint="cs"/>
          <w:rtl/>
        </w:rPr>
        <w:t xml:space="preserve">ה </w:t>
      </w:r>
      <w:r>
        <w:rPr>
          <w:rStyle w:val="default"/>
          <w:rFonts w:cs="FrankRuehl"/>
          <w:rtl/>
        </w:rPr>
        <w:t>וא</w:t>
      </w:r>
      <w:r>
        <w:rPr>
          <w:rStyle w:val="default"/>
          <w:rFonts w:cs="FrankRuehl" w:hint="cs"/>
          <w:rtl/>
        </w:rPr>
        <w:t xml:space="preserve">ישור כאמור בסעיף קטן (ב) ישמש נציג השר </w:t>
      </w:r>
      <w:r>
        <w:rPr>
          <w:rStyle w:val="default"/>
          <w:rFonts w:cs="FrankRuehl"/>
          <w:rtl/>
        </w:rPr>
        <w:t>י</w:t>
      </w:r>
      <w:r>
        <w:rPr>
          <w:rStyle w:val="default"/>
          <w:rFonts w:cs="FrankRuehl" w:hint="cs"/>
          <w:rtl/>
        </w:rPr>
        <w:t>ושב</w:t>
      </w:r>
      <w:r>
        <w:rPr>
          <w:rStyle w:val="default"/>
          <w:rFonts w:cs="FrankRuehl"/>
          <w:rtl/>
        </w:rPr>
        <w:t xml:space="preserve"> </w:t>
      </w:r>
      <w:r>
        <w:rPr>
          <w:rStyle w:val="default"/>
          <w:rFonts w:cs="FrankRuehl" w:hint="cs"/>
          <w:rtl/>
        </w:rPr>
        <w:t>ראש המועצה.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שי</w:t>
      </w:r>
      <w:r>
        <w:rPr>
          <w:rStyle w:val="default"/>
          <w:rFonts w:cs="FrankRuehl"/>
          <w:rtl/>
        </w:rPr>
        <w:t>בת</w:t>
      </w:r>
      <w:r>
        <w:rPr>
          <w:rStyle w:val="default"/>
          <w:rFonts w:cs="FrankRuehl" w:hint="cs"/>
          <w:rtl/>
        </w:rPr>
        <w:t xml:space="preserve"> המועצה שבה ייבחר יושב ראש המועצה תנוהל בידי השר או </w:t>
      </w:r>
      <w:r>
        <w:rPr>
          <w:rStyle w:val="default"/>
          <w:rFonts w:cs="FrankRuehl"/>
          <w:rtl/>
        </w:rPr>
        <w:t>ב</w:t>
      </w:r>
      <w:r>
        <w:rPr>
          <w:rStyle w:val="default"/>
          <w:rFonts w:cs="FrankRuehl" w:hint="cs"/>
          <w:rtl/>
        </w:rPr>
        <w:t>ידי מי מטעמו; המינוי טעון אישור השר.</w:t>
      </w:r>
    </w:p>
    <w:p w:rsidR="0095453B" w:rsidRDefault="0095453B">
      <w:pPr>
        <w:pStyle w:val="P00"/>
        <w:spacing w:before="72"/>
        <w:ind w:left="0" w:right="1134"/>
        <w:rPr>
          <w:rStyle w:val="default"/>
          <w:rFonts w:cs="FrankRuehl"/>
          <w:rtl/>
        </w:rPr>
      </w:pPr>
      <w:bookmarkStart w:id="17" w:name="Seif8"/>
      <w:bookmarkEnd w:id="17"/>
      <w:r>
        <w:rPr>
          <w:lang w:val="he-IL"/>
        </w:rPr>
        <w:pict>
          <v:rect id="_x0000_s2069" style="position:absolute;left:0;text-align:left;margin-left:464.5pt;margin-top:8.05pt;width:75.05pt;height:8pt;z-index:25161113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תק</w:t>
                  </w:r>
                  <w:r>
                    <w:rPr>
                      <w:rFonts w:cs="Miriam" w:hint="cs"/>
                      <w:sz w:val="18"/>
                      <w:szCs w:val="18"/>
                      <w:rtl/>
                    </w:rPr>
                    <w:t>ופ</w:t>
                  </w:r>
                  <w:r>
                    <w:rPr>
                      <w:rFonts w:cs="Miriam"/>
                      <w:sz w:val="18"/>
                      <w:szCs w:val="18"/>
                      <w:rtl/>
                    </w:rPr>
                    <w:t xml:space="preserve">ת </w:t>
                  </w:r>
                  <w:r>
                    <w:rPr>
                      <w:rFonts w:cs="Miriam" w:hint="cs"/>
                      <w:sz w:val="18"/>
                      <w:szCs w:val="18"/>
                      <w:rtl/>
                    </w:rPr>
                    <w:t>כהונה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w:t>
      </w:r>
      <w:r>
        <w:rPr>
          <w:rStyle w:val="default"/>
          <w:rFonts w:cs="FrankRuehl"/>
          <w:rtl/>
        </w:rPr>
        <w:t>פת</w:t>
      </w:r>
      <w:r>
        <w:rPr>
          <w:rStyle w:val="default"/>
          <w:rFonts w:cs="FrankRuehl" w:hint="cs"/>
          <w:rtl/>
        </w:rPr>
        <w:t xml:space="preserve"> כהונתו של חבר המועצה תהיה שלוש שנים וניתן לשוב ולמנותו, ואולם לא יכהן חבר במועצה</w:t>
      </w:r>
      <w:r>
        <w:rPr>
          <w:rStyle w:val="default"/>
          <w:rFonts w:cs="FrankRuehl"/>
          <w:rtl/>
        </w:rPr>
        <w:t xml:space="preserve"> י</w:t>
      </w:r>
      <w:r>
        <w:rPr>
          <w:rStyle w:val="default"/>
          <w:rFonts w:cs="FrankRuehl" w:hint="cs"/>
          <w:rtl/>
        </w:rPr>
        <w:t>ות</w:t>
      </w:r>
      <w:r>
        <w:rPr>
          <w:rStyle w:val="default"/>
          <w:rFonts w:cs="FrankRuehl"/>
          <w:rtl/>
        </w:rPr>
        <w:t xml:space="preserve">ר </w:t>
      </w:r>
      <w:r>
        <w:rPr>
          <w:rStyle w:val="default"/>
          <w:rFonts w:cs="FrankRuehl" w:hint="cs"/>
          <w:rtl/>
        </w:rPr>
        <w:t>משלוש תקופו</w:t>
      </w:r>
      <w:r>
        <w:rPr>
          <w:rStyle w:val="default"/>
          <w:rFonts w:cs="FrankRuehl"/>
          <w:rtl/>
        </w:rPr>
        <w:t>ת</w:t>
      </w:r>
      <w:r>
        <w:rPr>
          <w:rStyle w:val="default"/>
          <w:rFonts w:cs="FrankRuehl" w:hint="cs"/>
          <w:rtl/>
        </w:rPr>
        <w:t xml:space="preserve"> </w:t>
      </w:r>
      <w:r>
        <w:rPr>
          <w:rStyle w:val="default"/>
          <w:rFonts w:cs="FrankRuehl"/>
          <w:rtl/>
        </w:rPr>
        <w:t>כ</w:t>
      </w:r>
      <w:r>
        <w:rPr>
          <w:rStyle w:val="default"/>
          <w:rFonts w:cs="FrankRuehl" w:hint="cs"/>
          <w:rtl/>
        </w:rPr>
        <w:t>הונה עוקבות.</w:t>
      </w:r>
    </w:p>
    <w:p w:rsidR="0095453B" w:rsidRDefault="0095453B">
      <w:pPr>
        <w:pStyle w:val="P00"/>
        <w:spacing w:before="72"/>
        <w:ind w:left="0" w:right="1134"/>
        <w:rPr>
          <w:rStyle w:val="default"/>
          <w:rFonts w:cs="FrankRuehl"/>
          <w:rtl/>
        </w:rPr>
      </w:pPr>
      <w:r>
        <w:rPr>
          <w:lang w:val="he-IL"/>
        </w:rPr>
        <w:pict>
          <v:rect id="_x0000_s2070" style="position:absolute;left:0;text-align:left;margin-left:464.5pt;margin-top:8.05pt;width:75.05pt;height:18.5pt;z-index:25161216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נמ</w:t>
      </w:r>
      <w:r>
        <w:rPr>
          <w:rStyle w:val="default"/>
          <w:rFonts w:cs="FrankRuehl"/>
          <w:rtl/>
        </w:rPr>
        <w:t>חק</w:t>
      </w:r>
      <w:r>
        <w:rPr>
          <w:rStyle w:val="default"/>
          <w:rFonts w:cs="FrankRuehl" w:hint="cs"/>
          <w:rtl/>
        </w:rPr>
        <w:t>).</w:t>
      </w:r>
    </w:p>
    <w:p w:rsidR="0095453B" w:rsidRDefault="0095453B">
      <w:pPr>
        <w:pStyle w:val="P00"/>
        <w:spacing w:before="72"/>
        <w:ind w:left="0" w:right="1134"/>
        <w:rPr>
          <w:rStyle w:val="default"/>
          <w:rFonts w:cs="FrankRuehl" w:hint="cs"/>
          <w:rtl/>
        </w:rPr>
      </w:pPr>
      <w:r>
        <w:rPr>
          <w:lang w:val="he-IL"/>
        </w:rPr>
        <w:pict>
          <v:rect id="_x0000_s2071" style="position:absolute;left:0;text-align:left;margin-left:464.5pt;margin-top:8.05pt;width:75.05pt;height:18.7pt;z-index:25161318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קע</w:t>
      </w:r>
      <w:r>
        <w:rPr>
          <w:rStyle w:val="default"/>
          <w:rFonts w:cs="FrankRuehl"/>
          <w:rtl/>
        </w:rPr>
        <w:t xml:space="preserve">ה </w:t>
      </w:r>
      <w:r>
        <w:rPr>
          <w:rStyle w:val="default"/>
          <w:rFonts w:cs="FrankRuehl" w:hint="cs"/>
          <w:rtl/>
        </w:rPr>
        <w:t>כהונתו של חבר ה</w:t>
      </w:r>
      <w:r>
        <w:rPr>
          <w:rStyle w:val="default"/>
          <w:rFonts w:cs="FrankRuehl"/>
          <w:rtl/>
        </w:rPr>
        <w:t>מועצ</w:t>
      </w:r>
      <w:r>
        <w:rPr>
          <w:rStyle w:val="default"/>
          <w:rFonts w:cs="FrankRuehl" w:hint="cs"/>
          <w:rtl/>
        </w:rPr>
        <w:t>ה במהלך תקופת כהונתו, ימונה חבר חדש במקומו ליתרת תקופת כהונתו על פי ההרכב הקבוע בסעיף 5(א).</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8" w:name="Rov91"/>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2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266 (</w:t>
      </w:r>
      <w:hyperlink r:id="rId2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7.</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ת</w:t>
      </w:r>
      <w:r w:rsidRPr="001E07A4">
        <w:rPr>
          <w:rStyle w:val="default"/>
          <w:rFonts w:cs="FrankRuehl" w:hint="cs"/>
          <w:vanish/>
          <w:sz w:val="22"/>
          <w:szCs w:val="22"/>
          <w:shd w:val="clear" w:color="auto" w:fill="FFFF99"/>
          <w:rtl/>
        </w:rPr>
        <w:t>קו</w:t>
      </w:r>
      <w:r w:rsidRPr="001E07A4">
        <w:rPr>
          <w:rStyle w:val="default"/>
          <w:rFonts w:cs="FrankRuehl"/>
          <w:vanish/>
          <w:sz w:val="22"/>
          <w:szCs w:val="22"/>
          <w:shd w:val="clear" w:color="auto" w:fill="FFFF99"/>
          <w:rtl/>
        </w:rPr>
        <w:t>פת</w:t>
      </w:r>
      <w:r w:rsidRPr="001E07A4">
        <w:rPr>
          <w:rStyle w:val="default"/>
          <w:rFonts w:cs="FrankRuehl" w:hint="cs"/>
          <w:vanish/>
          <w:sz w:val="22"/>
          <w:szCs w:val="22"/>
          <w:shd w:val="clear" w:color="auto" w:fill="FFFF99"/>
          <w:rtl/>
        </w:rPr>
        <w:t xml:space="preserve"> כהונתו של חבר המועצה תהיה שלוש שנים וניתן לשוב ולמנותו, ואולם לא יכהן חבר במועצה</w:t>
      </w:r>
      <w:r w:rsidRPr="001E07A4">
        <w:rPr>
          <w:rStyle w:val="default"/>
          <w:rFonts w:cs="FrankRuehl"/>
          <w:vanish/>
          <w:sz w:val="22"/>
          <w:szCs w:val="22"/>
          <w:shd w:val="clear" w:color="auto" w:fill="FFFF99"/>
          <w:rtl/>
        </w:rPr>
        <w:t xml:space="preserve"> י</w:t>
      </w:r>
      <w:r w:rsidRPr="001E07A4">
        <w:rPr>
          <w:rStyle w:val="default"/>
          <w:rFonts w:cs="FrankRuehl" w:hint="cs"/>
          <w:vanish/>
          <w:sz w:val="22"/>
          <w:szCs w:val="22"/>
          <w:shd w:val="clear" w:color="auto" w:fill="FFFF99"/>
          <w:rtl/>
        </w:rPr>
        <w:t>ות</w:t>
      </w:r>
      <w:r w:rsidRPr="001E07A4">
        <w:rPr>
          <w:rStyle w:val="default"/>
          <w:rFonts w:cs="FrankRuehl"/>
          <w:vanish/>
          <w:sz w:val="22"/>
          <w:szCs w:val="22"/>
          <w:shd w:val="clear" w:color="auto" w:fill="FFFF99"/>
          <w:rtl/>
        </w:rPr>
        <w:t xml:space="preserve">ר </w:t>
      </w:r>
      <w:r w:rsidRPr="001E07A4">
        <w:rPr>
          <w:rStyle w:val="default"/>
          <w:rFonts w:cs="FrankRuehl" w:hint="cs"/>
          <w:vanish/>
          <w:sz w:val="22"/>
          <w:szCs w:val="22"/>
          <w:shd w:val="clear" w:color="auto" w:fill="FFFF99"/>
          <w:rtl/>
        </w:rPr>
        <w:t>משלוש תקופו</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הונה עוקבות.</w:t>
      </w:r>
    </w:p>
    <w:p w:rsidR="0095453B" w:rsidRPr="001E07A4" w:rsidRDefault="0095453B">
      <w:pPr>
        <w:pStyle w:val="P00"/>
        <w:spacing w:before="0"/>
        <w:ind w:left="0" w:right="1134"/>
        <w:rPr>
          <w:rStyle w:val="default"/>
          <w:rFonts w:cs="FrankRuehl"/>
          <w:strike/>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strike/>
          <w:vanish/>
          <w:sz w:val="22"/>
          <w:szCs w:val="22"/>
          <w:shd w:val="clear" w:color="auto" w:fill="FFFF99"/>
          <w:rtl/>
        </w:rPr>
        <w:t>(ב</w:t>
      </w:r>
      <w:r w:rsidRPr="001E07A4">
        <w:rPr>
          <w:rStyle w:val="default"/>
          <w:rFonts w:cs="FrankRuehl" w:hint="cs"/>
          <w:strike/>
          <w:vanish/>
          <w:sz w:val="22"/>
          <w:szCs w:val="22"/>
          <w:shd w:val="clear" w:color="auto" w:fill="FFFF99"/>
          <w:rtl/>
        </w:rPr>
        <w:t>)</w:t>
      </w:r>
      <w:r w:rsidRPr="001E07A4">
        <w:rPr>
          <w:rStyle w:val="default"/>
          <w:rFonts w:cs="FrankRuehl"/>
          <w:strike/>
          <w:vanish/>
          <w:sz w:val="22"/>
          <w:szCs w:val="22"/>
          <w:shd w:val="clear" w:color="auto" w:fill="FFFF99"/>
          <w:rtl/>
        </w:rPr>
        <w:tab/>
      </w:r>
      <w:r w:rsidRPr="001E07A4">
        <w:rPr>
          <w:rStyle w:val="default"/>
          <w:rFonts w:cs="FrankRuehl" w:hint="cs"/>
          <w:strike/>
          <w:vanish/>
          <w:sz w:val="22"/>
          <w:szCs w:val="22"/>
          <w:shd w:val="clear" w:color="auto" w:fill="FFFF99"/>
          <w:rtl/>
        </w:rPr>
        <w:t>לאחר תום תקופת כהונתם של חברי המועצה שהם נציגי המגזר העסקי שמונו כאמור בסעיף 5(ד), ימונו נציגי המגזר העסקי בהמלצת כלל בעלי הזכיון באותה עת, בהתאם לנהלים שייקבעו בתקנות.</w:t>
      </w:r>
    </w:p>
    <w:p w:rsidR="0095453B" w:rsidRDefault="0095453B">
      <w:pPr>
        <w:pStyle w:val="P00"/>
        <w:spacing w:before="0"/>
        <w:ind w:left="0" w:right="1134"/>
        <w:rPr>
          <w:rStyle w:val="default"/>
          <w:rFonts w:cs="FrankRuehl" w:hint="cs"/>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פ</w:t>
      </w:r>
      <w:r w:rsidRPr="001E07A4">
        <w:rPr>
          <w:rStyle w:val="default"/>
          <w:rFonts w:cs="FrankRuehl" w:hint="cs"/>
          <w:vanish/>
          <w:sz w:val="22"/>
          <w:szCs w:val="22"/>
          <w:shd w:val="clear" w:color="auto" w:fill="FFFF99"/>
          <w:rtl/>
        </w:rPr>
        <w:t>קע</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כהונתו של חבר ה</w:t>
      </w:r>
      <w:r w:rsidRPr="001E07A4">
        <w:rPr>
          <w:rStyle w:val="default"/>
          <w:rFonts w:cs="FrankRuehl"/>
          <w:vanish/>
          <w:sz w:val="22"/>
          <w:szCs w:val="22"/>
          <w:shd w:val="clear" w:color="auto" w:fill="FFFF99"/>
          <w:rtl/>
        </w:rPr>
        <w:t>מועצ</w:t>
      </w:r>
      <w:r w:rsidRPr="001E07A4">
        <w:rPr>
          <w:rStyle w:val="default"/>
          <w:rFonts w:cs="FrankRuehl" w:hint="cs"/>
          <w:vanish/>
          <w:sz w:val="22"/>
          <w:szCs w:val="22"/>
          <w:shd w:val="clear" w:color="auto" w:fill="FFFF99"/>
          <w:rtl/>
        </w:rPr>
        <w:t>ה במהלך תקופת כהונתו, ימונה חבר חדש במקומו ליתרת תקופת כהונתו על פי ההרכב הקבוע בסעיף 5(א)</w:t>
      </w:r>
      <w:r w:rsidRPr="001E07A4">
        <w:rPr>
          <w:rStyle w:val="default"/>
          <w:rFonts w:cs="FrankRuehl" w:hint="cs"/>
          <w:strike/>
          <w:vanish/>
          <w:sz w:val="22"/>
          <w:szCs w:val="22"/>
          <w:shd w:val="clear" w:color="auto" w:fill="FFFF99"/>
          <w:rtl/>
        </w:rPr>
        <w:t>, ובלבד שחבר שהוא נציג המגזר העסקי ימונה כאמור רק מתוך רשימת מומלצי כל בעלי הזכיון באותה עת, בהתאם לנהלים שייקבעו בתקנות</w:t>
      </w:r>
      <w:r w:rsidRPr="001E07A4">
        <w:rPr>
          <w:rStyle w:val="default"/>
          <w:rFonts w:cs="FrankRuehl" w:hint="cs"/>
          <w:vanish/>
          <w:sz w:val="22"/>
          <w:szCs w:val="22"/>
          <w:shd w:val="clear" w:color="auto" w:fill="FFFF99"/>
          <w:rtl/>
        </w:rPr>
        <w:t>.</w:t>
      </w:r>
      <w:bookmarkEnd w:id="18"/>
    </w:p>
    <w:p w:rsidR="0095453B" w:rsidRDefault="0095453B">
      <w:pPr>
        <w:pStyle w:val="P00"/>
        <w:spacing w:before="72"/>
        <w:ind w:left="0" w:right="1134"/>
        <w:rPr>
          <w:rStyle w:val="default"/>
          <w:rFonts w:cs="FrankRuehl"/>
          <w:rtl/>
        </w:rPr>
      </w:pPr>
      <w:bookmarkStart w:id="19" w:name="Seif9"/>
      <w:bookmarkEnd w:id="19"/>
      <w:r>
        <w:rPr>
          <w:lang w:val="he-IL"/>
        </w:rPr>
        <w:pict>
          <v:rect id="_x0000_s2072" style="position:absolute;left:0;text-align:left;margin-left:464.5pt;margin-top:8.05pt;width:75.05pt;height:27.35pt;z-index:251614208"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פק</w:t>
                  </w:r>
                  <w:r>
                    <w:rPr>
                      <w:rFonts w:cs="Miriam" w:hint="cs"/>
                      <w:sz w:val="18"/>
                      <w:szCs w:val="18"/>
                      <w:rtl/>
                    </w:rPr>
                    <w:t>יע</w:t>
                  </w:r>
                  <w:r>
                    <w:rPr>
                      <w:rFonts w:cs="Miriam"/>
                      <w:sz w:val="18"/>
                      <w:szCs w:val="18"/>
                      <w:rtl/>
                    </w:rPr>
                    <w:t xml:space="preserve">ת </w:t>
                  </w:r>
                  <w:r>
                    <w:rPr>
                      <w:rFonts w:cs="Miriam" w:hint="cs"/>
                      <w:sz w:val="18"/>
                      <w:szCs w:val="18"/>
                      <w:rtl/>
                    </w:rPr>
                    <w:t>כהונה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הו</w:t>
      </w:r>
      <w:r>
        <w:rPr>
          <w:rStyle w:val="default"/>
          <w:rFonts w:cs="FrankRuehl"/>
          <w:rtl/>
        </w:rPr>
        <w:t>נת</w:t>
      </w:r>
      <w:r>
        <w:rPr>
          <w:rStyle w:val="default"/>
          <w:rFonts w:cs="FrankRuehl" w:hint="cs"/>
          <w:rtl/>
        </w:rPr>
        <w:t>ו של חבר המועצה תפקע לפני תום התקופה שלה נתמנה אם התקיים אחד מאלה: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w:t>
      </w:r>
      <w:r>
        <w:rPr>
          <w:rStyle w:val="default"/>
          <w:rFonts w:cs="FrankRuehl"/>
          <w:rtl/>
        </w:rPr>
        <w:t>מס</w:t>
      </w:r>
      <w:r>
        <w:rPr>
          <w:rStyle w:val="default"/>
          <w:rFonts w:cs="FrankRuehl" w:hint="cs"/>
          <w:rtl/>
        </w:rPr>
        <w:t>ירת כתב התפטרות לשר;</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ור</w:t>
      </w:r>
      <w:r>
        <w:rPr>
          <w:rStyle w:val="default"/>
          <w:rFonts w:cs="FrankRuehl"/>
          <w:rtl/>
        </w:rPr>
        <w:t>שע</w:t>
      </w:r>
      <w:r>
        <w:rPr>
          <w:rStyle w:val="default"/>
          <w:rFonts w:cs="FrankRuehl" w:hint="cs"/>
          <w:rtl/>
        </w:rPr>
        <w:t xml:space="preserve"> בעבירה שיש עמה קלון;</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בצ</w:t>
      </w:r>
      <w:r>
        <w:rPr>
          <w:rStyle w:val="default"/>
          <w:rFonts w:cs="FrankRuehl"/>
          <w:rtl/>
        </w:rPr>
        <w:t xml:space="preserve">ר </w:t>
      </w:r>
      <w:r>
        <w:rPr>
          <w:rStyle w:val="default"/>
          <w:rFonts w:cs="FrankRuehl" w:hint="cs"/>
          <w:rtl/>
        </w:rPr>
        <w:t>ממנו דרך קבע למלא את תפקידו;</w:t>
      </w:r>
    </w:p>
    <w:p w:rsidR="0095453B" w:rsidRDefault="0095453B">
      <w:pPr>
        <w:pStyle w:val="P22"/>
        <w:spacing w:before="72"/>
        <w:ind w:left="1021" w:right="1134"/>
        <w:rPr>
          <w:rStyle w:val="default"/>
          <w:rFonts w:cs="FrankRuehl"/>
          <w:rtl/>
        </w:rPr>
      </w:pPr>
      <w:r>
        <w:rPr>
          <w:lang w:val="he-IL"/>
        </w:rPr>
        <w:pict>
          <v:rect id="_x0000_s2073" style="position:absolute;left:0;text-align:left;margin-left:464.5pt;margin-top:8.05pt;width:75.05pt;height:20.4pt;z-index:251615232" o:allowincell="f" filled="f" stroked="f" strokecolor="lime" strokeweight=".25pt">
            <v:textbox style="mso-next-textbox:#_x0000_s2073"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(4)</w:t>
      </w:r>
      <w:r>
        <w:rPr>
          <w:rStyle w:val="default"/>
          <w:rFonts w:cs="FrankRuehl"/>
          <w:rtl/>
        </w:rPr>
        <w:tab/>
        <w:t>א</w:t>
      </w:r>
      <w:r>
        <w:rPr>
          <w:rStyle w:val="default"/>
          <w:rFonts w:cs="FrankRuehl" w:hint="cs"/>
          <w:rtl/>
        </w:rPr>
        <w:t xml:space="preserve">ם </w:t>
      </w:r>
      <w:r>
        <w:rPr>
          <w:rStyle w:val="default"/>
          <w:rFonts w:cs="FrankRuehl"/>
          <w:rtl/>
        </w:rPr>
        <w:t>הו</w:t>
      </w:r>
      <w:r>
        <w:rPr>
          <w:rStyle w:val="default"/>
          <w:rFonts w:cs="FrankRuehl" w:hint="cs"/>
          <w:rtl/>
        </w:rPr>
        <w:t xml:space="preserve">א נציג הממשלה </w:t>
      </w:r>
      <w:r>
        <w:rPr>
          <w:rStyle w:val="default"/>
          <w:rFonts w:cs="FrankRuehl"/>
          <w:rtl/>
        </w:rPr>
        <w:t xml:space="preserve">– </w:t>
      </w:r>
      <w:r>
        <w:rPr>
          <w:rStyle w:val="default"/>
          <w:rFonts w:cs="FrankRuehl" w:hint="cs"/>
          <w:rtl/>
        </w:rPr>
        <w:t>חד</w:t>
      </w:r>
      <w:r>
        <w:rPr>
          <w:rStyle w:val="default"/>
          <w:rFonts w:cs="FrankRuehl"/>
          <w:rtl/>
        </w:rPr>
        <w:t xml:space="preserve">ל </w:t>
      </w:r>
      <w:r>
        <w:rPr>
          <w:rStyle w:val="default"/>
          <w:rFonts w:cs="FrankRuehl" w:hint="cs"/>
          <w:rtl/>
        </w:rPr>
        <w:t>לעבוד במשרד שבו עבד בעת מינויו, או אם ראה השר שמינה אותו כי הוא אינו ממלא את תפקיד</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ראוי, ואם ה</w:t>
      </w:r>
      <w:r>
        <w:rPr>
          <w:rStyle w:val="default"/>
          <w:rFonts w:cs="FrankRuehl"/>
          <w:rtl/>
        </w:rPr>
        <w:t>ו</w:t>
      </w:r>
      <w:r>
        <w:rPr>
          <w:rStyle w:val="default"/>
          <w:rFonts w:cs="FrankRuehl" w:hint="cs"/>
          <w:rtl/>
        </w:rPr>
        <w:t>א נ</w:t>
      </w:r>
      <w:r>
        <w:rPr>
          <w:rStyle w:val="default"/>
          <w:rFonts w:cs="FrankRuehl"/>
          <w:rtl/>
        </w:rPr>
        <w:t>צ</w:t>
      </w:r>
      <w:r>
        <w:rPr>
          <w:rStyle w:val="default"/>
          <w:rFonts w:cs="FrankRuehl" w:hint="cs"/>
          <w:rtl/>
        </w:rPr>
        <w:t xml:space="preserve">יג המגזר העסקי </w:t>
      </w:r>
      <w:r>
        <w:rPr>
          <w:rStyle w:val="default"/>
          <w:rFonts w:cs="FrankRuehl"/>
          <w:rtl/>
        </w:rPr>
        <w:t xml:space="preserve">– </w:t>
      </w:r>
      <w:r>
        <w:rPr>
          <w:rStyle w:val="default"/>
          <w:rFonts w:cs="FrankRuehl" w:hint="cs"/>
          <w:rtl/>
        </w:rPr>
        <w:t>אם</w:t>
      </w:r>
      <w:r>
        <w:rPr>
          <w:rStyle w:val="default"/>
          <w:rFonts w:cs="FrankRuehl"/>
          <w:rtl/>
        </w:rPr>
        <w:t xml:space="preserve"> ר</w:t>
      </w:r>
      <w:r>
        <w:rPr>
          <w:rStyle w:val="default"/>
          <w:rFonts w:cs="FrankRuehl" w:hint="cs"/>
          <w:rtl/>
        </w:rPr>
        <w:t xml:space="preserve">אה השר, </w:t>
      </w:r>
      <w:r>
        <w:rPr>
          <w:rStyle w:val="default"/>
          <w:rFonts w:cs="FrankRuehl"/>
          <w:rtl/>
        </w:rPr>
        <w:t>בה</w:t>
      </w:r>
      <w:r>
        <w:rPr>
          <w:rStyle w:val="default"/>
          <w:rFonts w:cs="FrankRuehl" w:hint="cs"/>
          <w:rtl/>
        </w:rPr>
        <w:t>תי</w:t>
      </w:r>
      <w:r>
        <w:rPr>
          <w:rStyle w:val="default"/>
          <w:rFonts w:cs="FrankRuehl"/>
          <w:rtl/>
        </w:rPr>
        <w:t>יע</w:t>
      </w:r>
      <w:r>
        <w:rPr>
          <w:rStyle w:val="default"/>
          <w:rFonts w:cs="FrankRuehl" w:hint="cs"/>
          <w:rtl/>
        </w:rPr>
        <w:t>צות עם הועד הציבורי, כי הוא אינו ממל</w:t>
      </w:r>
      <w:r>
        <w:rPr>
          <w:rStyle w:val="default"/>
          <w:rFonts w:cs="FrankRuehl"/>
          <w:rtl/>
        </w:rPr>
        <w:t>א את</w:t>
      </w:r>
      <w:r>
        <w:rPr>
          <w:rStyle w:val="default"/>
          <w:rFonts w:cs="FrankRuehl" w:hint="cs"/>
          <w:rtl/>
        </w:rPr>
        <w:t xml:space="preserve"> תפקידו כראוי;</w:t>
      </w:r>
    </w:p>
    <w:p w:rsidR="0095453B" w:rsidRDefault="0095453B">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וע</w:t>
      </w:r>
      <w:r>
        <w:rPr>
          <w:rStyle w:val="default"/>
          <w:rFonts w:cs="FrankRuehl"/>
          <w:rtl/>
        </w:rPr>
        <w:t>בר</w:t>
      </w:r>
      <w:r>
        <w:rPr>
          <w:rStyle w:val="default"/>
          <w:rFonts w:cs="FrankRuehl" w:hint="cs"/>
          <w:rtl/>
        </w:rPr>
        <w:t xml:space="preserve"> מתפקידו בהחלטה של שני שלישים מחברי</w:t>
      </w:r>
      <w:r>
        <w:rPr>
          <w:rStyle w:val="default"/>
          <w:rFonts w:cs="FrankRuehl"/>
          <w:rtl/>
        </w:rPr>
        <w:t xml:space="preserve"> ה</w:t>
      </w:r>
      <w:r>
        <w:rPr>
          <w:rStyle w:val="default"/>
          <w:rFonts w:cs="FrankRuehl" w:hint="cs"/>
          <w:rtl/>
        </w:rPr>
        <w:t>מו</w:t>
      </w:r>
      <w:r>
        <w:rPr>
          <w:rStyle w:val="default"/>
          <w:rFonts w:cs="FrankRuehl"/>
          <w:rtl/>
        </w:rPr>
        <w:t>עצ</w:t>
      </w:r>
      <w:r>
        <w:rPr>
          <w:rStyle w:val="default"/>
          <w:rFonts w:cs="FrankRuehl" w:hint="cs"/>
          <w:rtl/>
        </w:rPr>
        <w:t>ה ובאישור השר;</w:t>
      </w:r>
    </w:p>
    <w:p w:rsidR="0095453B" w:rsidRDefault="0095453B">
      <w:pPr>
        <w:pStyle w:val="P22"/>
        <w:spacing w:before="72"/>
        <w:ind w:left="1021" w:right="1134"/>
        <w:rPr>
          <w:rStyle w:val="default"/>
          <w:rFonts w:cs="FrankRuehl"/>
          <w:rtl/>
        </w:rPr>
      </w:pPr>
      <w:r>
        <w:rPr>
          <w:lang w:val="he-IL"/>
        </w:rPr>
        <w:pict>
          <v:rect id="_x0000_s2074" style="position:absolute;left:0;text-align:left;margin-left:464.5pt;margin-top:8.05pt;width:75.05pt;height:17.55pt;z-index:25161625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(6)</w:t>
      </w:r>
      <w:r>
        <w:rPr>
          <w:rStyle w:val="default"/>
          <w:rFonts w:cs="FrankRuehl"/>
          <w:rtl/>
        </w:rPr>
        <w:tab/>
        <w:t>נ</w:t>
      </w:r>
      <w:r>
        <w:rPr>
          <w:rStyle w:val="default"/>
          <w:rFonts w:cs="FrankRuehl" w:hint="cs"/>
          <w:rtl/>
        </w:rPr>
        <w:t>תק</w:t>
      </w:r>
      <w:r>
        <w:rPr>
          <w:rStyle w:val="default"/>
          <w:rFonts w:cs="FrankRuehl"/>
          <w:rtl/>
        </w:rPr>
        <w:t>יי</w:t>
      </w:r>
      <w:r>
        <w:rPr>
          <w:rStyle w:val="default"/>
          <w:rFonts w:cs="FrankRuehl" w:hint="cs"/>
          <w:rtl/>
        </w:rPr>
        <w:t>מו בו נסיבות אשר היו מונעות את מינויו כחבר מועצה</w:t>
      </w:r>
      <w:r>
        <w:rPr>
          <w:rStyle w:val="default"/>
          <w:rFonts w:cs="FrankRuehl"/>
          <w:rtl/>
        </w:rPr>
        <w:t xml:space="preserve"> ע</w:t>
      </w:r>
      <w:r>
        <w:rPr>
          <w:rStyle w:val="default"/>
          <w:rFonts w:cs="FrankRuehl" w:hint="cs"/>
          <w:rtl/>
        </w:rPr>
        <w:t>ל פי סעיף 9.</w:t>
      </w:r>
    </w:p>
    <w:p w:rsidR="0095453B" w:rsidRDefault="0095453B">
      <w:pPr>
        <w:pStyle w:val="P00"/>
        <w:spacing w:before="72"/>
        <w:ind w:left="0" w:right="1134"/>
        <w:rPr>
          <w:rStyle w:val="default"/>
          <w:rFonts w:cs="FrankRuehl" w:hint="cs"/>
          <w:rtl/>
        </w:rPr>
      </w:pPr>
      <w:r>
        <w:rPr>
          <w:lang w:val="he-IL"/>
        </w:rPr>
        <w:pict>
          <v:rect id="_x0000_s2075" style="position:absolute;left:0;text-align:left;margin-left:464.5pt;margin-top:8.05pt;width:75.05pt;height:17.75pt;z-index:251617280" o:allowincell="f" filled="f" stroked="f" strokecolor="lime" strokeweight=".25pt">
            <v:textbox style="mso-next-textbox:#_x0000_s2075"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וד</w:t>
      </w:r>
      <w:r>
        <w:rPr>
          <w:rStyle w:val="default"/>
          <w:rFonts w:cs="FrankRuehl"/>
          <w:rtl/>
        </w:rPr>
        <w:t xml:space="preserve">ע </w:t>
      </w:r>
      <w:r>
        <w:rPr>
          <w:rStyle w:val="default"/>
          <w:rFonts w:cs="FrankRuehl" w:hint="cs"/>
          <w:rtl/>
        </w:rPr>
        <w:t xml:space="preserve">לשר, למועצה או לאחד </w:t>
      </w:r>
      <w:r>
        <w:rPr>
          <w:rStyle w:val="default"/>
          <w:rFonts w:cs="FrankRuehl"/>
          <w:rtl/>
        </w:rPr>
        <w:t>מח</w:t>
      </w:r>
      <w:r>
        <w:rPr>
          <w:rStyle w:val="default"/>
          <w:rFonts w:cs="FrankRuehl" w:hint="cs"/>
          <w:rtl/>
        </w:rPr>
        <w:t>בר</w:t>
      </w:r>
      <w:r>
        <w:rPr>
          <w:rStyle w:val="default"/>
          <w:rFonts w:cs="FrankRuehl"/>
          <w:rtl/>
        </w:rPr>
        <w:t>יה</w:t>
      </w:r>
      <w:r>
        <w:rPr>
          <w:rStyle w:val="default"/>
          <w:rFonts w:cs="FrankRuehl" w:hint="cs"/>
          <w:rtl/>
        </w:rPr>
        <w:t xml:space="preserve"> כי מתקיימת בחבר מועצה אחת מהוראות סעיף קטן (א)(2), (3) או (6) יודיעו על כך ללא דיחוי לועד הציבורי; מצא הועד הציבורי כי התקיימו לגבי חבר מועצה נסיבות כאמור, לאחר שנתן לו הזדמנות להשמ</w:t>
      </w:r>
      <w:r>
        <w:rPr>
          <w:rStyle w:val="default"/>
          <w:rFonts w:cs="FrankRuehl"/>
          <w:rtl/>
        </w:rPr>
        <w:t>י</w:t>
      </w:r>
      <w:r>
        <w:rPr>
          <w:rStyle w:val="default"/>
          <w:rFonts w:cs="FrankRuehl" w:hint="cs"/>
          <w:rtl/>
        </w:rPr>
        <w:t>ע א</w:t>
      </w:r>
      <w:r>
        <w:rPr>
          <w:rStyle w:val="default"/>
          <w:rFonts w:cs="FrankRuehl"/>
          <w:rtl/>
        </w:rPr>
        <w:t>ת</w:t>
      </w:r>
      <w:r>
        <w:rPr>
          <w:rStyle w:val="default"/>
          <w:rFonts w:cs="FrankRuehl" w:hint="cs"/>
          <w:rtl/>
        </w:rPr>
        <w:t xml:space="preserve"> טענותיו, יודיע לשר כי עליו להעבירו מכהונתו.</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20" w:name="Rov92"/>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2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266 (</w:t>
      </w:r>
      <w:hyperlink r:id="rId2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8.</w:t>
      </w:r>
      <w:r w:rsidRPr="001E07A4">
        <w:rPr>
          <w:rStyle w:val="big-number"/>
          <w:rFonts w:cs="FrankRuehl"/>
          <w:vanish/>
          <w:sz w:val="22"/>
          <w:szCs w:val="22"/>
          <w:shd w:val="clear" w:color="auto" w:fill="FFFF99"/>
          <w:rtl/>
        </w:rPr>
        <w:tab/>
      </w:r>
      <w:r w:rsidRPr="001E07A4">
        <w:rPr>
          <w:rStyle w:val="default"/>
          <w:rFonts w:cs="FrankRuehl"/>
          <w:vanish/>
          <w:sz w:val="22"/>
          <w:szCs w:val="22"/>
          <w:u w:val="single"/>
          <w:shd w:val="clear" w:color="auto" w:fill="FFFF99"/>
          <w:rtl/>
        </w:rPr>
        <w:t>(א</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shd w:val="clear" w:color="auto" w:fill="FFFF99"/>
          <w:rtl/>
        </w:rPr>
        <w:tab/>
        <w:t>כ</w:t>
      </w:r>
      <w:r w:rsidRPr="001E07A4">
        <w:rPr>
          <w:rStyle w:val="default"/>
          <w:rFonts w:cs="FrankRuehl" w:hint="cs"/>
          <w:vanish/>
          <w:sz w:val="22"/>
          <w:szCs w:val="22"/>
          <w:shd w:val="clear" w:color="auto" w:fill="FFFF99"/>
          <w:rtl/>
        </w:rPr>
        <w:t>הו</w:t>
      </w:r>
      <w:r w:rsidRPr="001E07A4">
        <w:rPr>
          <w:rStyle w:val="default"/>
          <w:rFonts w:cs="FrankRuehl"/>
          <w:vanish/>
          <w:sz w:val="22"/>
          <w:szCs w:val="22"/>
          <w:shd w:val="clear" w:color="auto" w:fill="FFFF99"/>
          <w:rtl/>
        </w:rPr>
        <w:t>נת</w:t>
      </w:r>
      <w:r w:rsidRPr="001E07A4">
        <w:rPr>
          <w:rStyle w:val="default"/>
          <w:rFonts w:cs="FrankRuehl" w:hint="cs"/>
          <w:vanish/>
          <w:sz w:val="22"/>
          <w:szCs w:val="22"/>
          <w:shd w:val="clear" w:color="auto" w:fill="FFFF99"/>
          <w:rtl/>
        </w:rPr>
        <w:t>ו של חבר המועצה תפקע לפני תום התקופה שלה נתמנה אם התקיים אחד מאלה:</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(1)</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תפטר ב</w:t>
      </w:r>
      <w:r w:rsidRPr="001E07A4">
        <w:rPr>
          <w:rStyle w:val="default"/>
          <w:rFonts w:cs="FrankRuehl"/>
          <w:vanish/>
          <w:sz w:val="22"/>
          <w:szCs w:val="22"/>
          <w:shd w:val="clear" w:color="auto" w:fill="FFFF99"/>
          <w:rtl/>
        </w:rPr>
        <w:t>מס</w:t>
      </w:r>
      <w:r w:rsidRPr="001E07A4">
        <w:rPr>
          <w:rStyle w:val="default"/>
          <w:rFonts w:cs="FrankRuehl" w:hint="cs"/>
          <w:vanish/>
          <w:sz w:val="22"/>
          <w:szCs w:val="22"/>
          <w:shd w:val="clear" w:color="auto" w:fill="FFFF99"/>
          <w:rtl/>
        </w:rPr>
        <w:t>ירת כתב התפטרות לשר;</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ור</w:t>
      </w:r>
      <w:r w:rsidRPr="001E07A4">
        <w:rPr>
          <w:rStyle w:val="default"/>
          <w:rFonts w:cs="FrankRuehl"/>
          <w:vanish/>
          <w:sz w:val="22"/>
          <w:szCs w:val="22"/>
          <w:shd w:val="clear" w:color="auto" w:fill="FFFF99"/>
          <w:rtl/>
        </w:rPr>
        <w:t>שע</w:t>
      </w:r>
      <w:r w:rsidRPr="001E07A4">
        <w:rPr>
          <w:rStyle w:val="default"/>
          <w:rFonts w:cs="FrankRuehl" w:hint="cs"/>
          <w:vanish/>
          <w:sz w:val="22"/>
          <w:szCs w:val="22"/>
          <w:shd w:val="clear" w:color="auto" w:fill="FFFF99"/>
          <w:rtl/>
        </w:rPr>
        <w:t xml:space="preserve"> בעבירה שיש עמה קלון;</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(3)</w:t>
      </w:r>
      <w:r w:rsidRPr="001E07A4">
        <w:rPr>
          <w:rStyle w:val="default"/>
          <w:rFonts w:cs="FrankRuehl"/>
          <w:vanish/>
          <w:sz w:val="22"/>
          <w:szCs w:val="22"/>
          <w:shd w:val="clear" w:color="auto" w:fill="FFFF99"/>
          <w:rtl/>
        </w:rPr>
        <w:tab/>
        <w:t>נ</w:t>
      </w:r>
      <w:r w:rsidRPr="001E07A4">
        <w:rPr>
          <w:rStyle w:val="default"/>
          <w:rFonts w:cs="FrankRuehl" w:hint="cs"/>
          <w:vanish/>
          <w:sz w:val="22"/>
          <w:szCs w:val="22"/>
          <w:shd w:val="clear" w:color="auto" w:fill="FFFF99"/>
          <w:rtl/>
        </w:rPr>
        <w:t>בצ</w:t>
      </w:r>
      <w:r w:rsidRPr="001E07A4">
        <w:rPr>
          <w:rStyle w:val="default"/>
          <w:rFonts w:cs="FrankRuehl"/>
          <w:vanish/>
          <w:sz w:val="22"/>
          <w:szCs w:val="22"/>
          <w:shd w:val="clear" w:color="auto" w:fill="FFFF99"/>
          <w:rtl/>
        </w:rPr>
        <w:t xml:space="preserve">ר </w:t>
      </w:r>
      <w:r w:rsidRPr="001E07A4">
        <w:rPr>
          <w:rStyle w:val="default"/>
          <w:rFonts w:cs="FrankRuehl" w:hint="cs"/>
          <w:vanish/>
          <w:sz w:val="22"/>
          <w:szCs w:val="22"/>
          <w:shd w:val="clear" w:color="auto" w:fill="FFFF99"/>
          <w:rtl/>
        </w:rPr>
        <w:t>ממנו דרך קבע למלא את תפקידו;</w:t>
      </w:r>
    </w:p>
    <w:p w:rsidR="0095453B" w:rsidRPr="001E07A4" w:rsidRDefault="0095453B">
      <w:pPr>
        <w:pStyle w:val="P22"/>
        <w:spacing w:before="0"/>
        <w:ind w:left="1021" w:right="1134"/>
        <w:rPr>
          <w:rFonts w:cs="FrankRuehl" w:hint="cs"/>
          <w:vanish/>
          <w:sz w:val="22"/>
          <w:szCs w:val="22"/>
          <w:u w:val="single"/>
          <w:shd w:val="clear" w:color="auto" w:fill="FFFF99"/>
          <w:rtl/>
        </w:rPr>
      </w:pPr>
      <w:r w:rsidRPr="001E07A4">
        <w:rPr>
          <w:rStyle w:val="default"/>
          <w:rFonts w:cs="FrankRuehl"/>
          <w:vanish/>
          <w:sz w:val="22"/>
          <w:szCs w:val="22"/>
          <w:shd w:val="clear" w:color="auto" w:fill="FFFF99"/>
          <w:rtl/>
        </w:rPr>
        <w:t>(4)</w:t>
      </w:r>
      <w:r w:rsidRPr="001E07A4">
        <w:rPr>
          <w:rStyle w:val="default"/>
          <w:rFonts w:cs="FrankRuehl"/>
          <w:vanish/>
          <w:sz w:val="22"/>
          <w:szCs w:val="22"/>
          <w:shd w:val="clear" w:color="auto" w:fill="FFFF99"/>
          <w:rtl/>
        </w:rPr>
        <w:tab/>
        <w:t>א</w:t>
      </w:r>
      <w:r w:rsidRPr="001E07A4">
        <w:rPr>
          <w:rStyle w:val="default"/>
          <w:rFonts w:cs="FrankRuehl" w:hint="cs"/>
          <w:vanish/>
          <w:sz w:val="22"/>
          <w:szCs w:val="22"/>
          <w:shd w:val="clear" w:color="auto" w:fill="FFFF99"/>
          <w:rtl/>
        </w:rPr>
        <w:t xml:space="preserve">ם </w:t>
      </w:r>
      <w:r w:rsidRPr="001E07A4">
        <w:rPr>
          <w:rStyle w:val="default"/>
          <w:rFonts w:cs="FrankRuehl"/>
          <w:vanish/>
          <w:sz w:val="22"/>
          <w:szCs w:val="22"/>
          <w:shd w:val="clear" w:color="auto" w:fill="FFFF99"/>
          <w:rtl/>
        </w:rPr>
        <w:t>הו</w:t>
      </w:r>
      <w:r w:rsidRPr="001E07A4">
        <w:rPr>
          <w:rStyle w:val="default"/>
          <w:rFonts w:cs="FrankRuehl" w:hint="cs"/>
          <w:vanish/>
          <w:sz w:val="22"/>
          <w:szCs w:val="22"/>
          <w:shd w:val="clear" w:color="auto" w:fill="FFFF99"/>
          <w:rtl/>
        </w:rPr>
        <w:t xml:space="preserve">א נציג הממשלה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חד</w:t>
      </w:r>
      <w:r w:rsidRPr="001E07A4">
        <w:rPr>
          <w:rStyle w:val="default"/>
          <w:rFonts w:cs="FrankRuehl"/>
          <w:vanish/>
          <w:sz w:val="22"/>
          <w:szCs w:val="22"/>
          <w:shd w:val="clear" w:color="auto" w:fill="FFFF99"/>
          <w:rtl/>
        </w:rPr>
        <w:t xml:space="preserve">ל </w:t>
      </w:r>
      <w:r w:rsidRPr="001E07A4">
        <w:rPr>
          <w:rStyle w:val="default"/>
          <w:rFonts w:cs="FrankRuehl" w:hint="cs"/>
          <w:vanish/>
          <w:sz w:val="22"/>
          <w:szCs w:val="22"/>
          <w:shd w:val="clear" w:color="auto" w:fill="FFFF99"/>
          <w:rtl/>
        </w:rPr>
        <w:t xml:space="preserve">לעבוד במשרד שבו עבד בעת מינויו, </w:t>
      </w:r>
      <w:r w:rsidRPr="001E07A4">
        <w:rPr>
          <w:rStyle w:val="default"/>
          <w:rFonts w:cs="FrankRuehl" w:hint="cs"/>
          <w:vanish/>
          <w:sz w:val="22"/>
          <w:szCs w:val="22"/>
          <w:u w:val="single"/>
          <w:shd w:val="clear" w:color="auto" w:fill="FFFF99"/>
          <w:rtl/>
        </w:rPr>
        <w:t>או אם ראה השר שמינה אותו כי הוא אינו ממלא את תפקיד</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 xml:space="preserve"> </w:t>
      </w:r>
      <w:r w:rsidRPr="001E07A4">
        <w:rPr>
          <w:rStyle w:val="default"/>
          <w:rFonts w:cs="FrankRuehl"/>
          <w:vanish/>
          <w:sz w:val="22"/>
          <w:szCs w:val="22"/>
          <w:u w:val="single"/>
          <w:shd w:val="clear" w:color="auto" w:fill="FFFF99"/>
          <w:rtl/>
        </w:rPr>
        <w:t>כ</w:t>
      </w:r>
      <w:r w:rsidRPr="001E07A4">
        <w:rPr>
          <w:rStyle w:val="default"/>
          <w:rFonts w:cs="FrankRuehl" w:hint="cs"/>
          <w:vanish/>
          <w:sz w:val="22"/>
          <w:szCs w:val="22"/>
          <w:u w:val="single"/>
          <w:shd w:val="clear" w:color="auto" w:fill="FFFF99"/>
          <w:rtl/>
        </w:rPr>
        <w:t>ראוי, ואם ה</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א נ</w:t>
      </w:r>
      <w:r w:rsidRPr="001E07A4">
        <w:rPr>
          <w:rStyle w:val="default"/>
          <w:rFonts w:cs="FrankRuehl"/>
          <w:vanish/>
          <w:sz w:val="22"/>
          <w:szCs w:val="22"/>
          <w:u w:val="single"/>
          <w:shd w:val="clear" w:color="auto" w:fill="FFFF99"/>
          <w:rtl/>
        </w:rPr>
        <w:t>צ</w:t>
      </w:r>
      <w:r w:rsidRPr="001E07A4">
        <w:rPr>
          <w:rStyle w:val="default"/>
          <w:rFonts w:cs="FrankRuehl" w:hint="cs"/>
          <w:vanish/>
          <w:sz w:val="22"/>
          <w:szCs w:val="22"/>
          <w:u w:val="single"/>
          <w:shd w:val="clear" w:color="auto" w:fill="FFFF99"/>
          <w:rtl/>
        </w:rPr>
        <w:t xml:space="preserve">יג המגזר העסקי </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אם</w:t>
      </w:r>
      <w:r w:rsidRPr="001E07A4">
        <w:rPr>
          <w:rStyle w:val="default"/>
          <w:rFonts w:cs="FrankRuehl"/>
          <w:vanish/>
          <w:sz w:val="22"/>
          <w:szCs w:val="22"/>
          <w:u w:val="single"/>
          <w:shd w:val="clear" w:color="auto" w:fill="FFFF99"/>
          <w:rtl/>
        </w:rPr>
        <w:t xml:space="preserve"> ר</w:t>
      </w:r>
      <w:r w:rsidRPr="001E07A4">
        <w:rPr>
          <w:rStyle w:val="default"/>
          <w:rFonts w:cs="FrankRuehl" w:hint="cs"/>
          <w:vanish/>
          <w:sz w:val="22"/>
          <w:szCs w:val="22"/>
          <w:u w:val="single"/>
          <w:shd w:val="clear" w:color="auto" w:fill="FFFF99"/>
          <w:rtl/>
        </w:rPr>
        <w:t xml:space="preserve">אה השר, </w:t>
      </w:r>
      <w:r w:rsidRPr="001E07A4">
        <w:rPr>
          <w:rStyle w:val="default"/>
          <w:rFonts w:cs="FrankRuehl"/>
          <w:vanish/>
          <w:sz w:val="22"/>
          <w:szCs w:val="22"/>
          <w:u w:val="single"/>
          <w:shd w:val="clear" w:color="auto" w:fill="FFFF99"/>
          <w:rtl/>
        </w:rPr>
        <w:t>בה</w:t>
      </w:r>
      <w:r w:rsidRPr="001E07A4">
        <w:rPr>
          <w:rStyle w:val="default"/>
          <w:rFonts w:cs="FrankRuehl" w:hint="cs"/>
          <w:vanish/>
          <w:sz w:val="22"/>
          <w:szCs w:val="22"/>
          <w:u w:val="single"/>
          <w:shd w:val="clear" w:color="auto" w:fill="FFFF99"/>
          <w:rtl/>
        </w:rPr>
        <w:t>תי</w:t>
      </w:r>
      <w:r w:rsidRPr="001E07A4">
        <w:rPr>
          <w:rStyle w:val="default"/>
          <w:rFonts w:cs="FrankRuehl"/>
          <w:vanish/>
          <w:sz w:val="22"/>
          <w:szCs w:val="22"/>
          <w:u w:val="single"/>
          <w:shd w:val="clear" w:color="auto" w:fill="FFFF99"/>
          <w:rtl/>
        </w:rPr>
        <w:t>יע</w:t>
      </w:r>
      <w:r w:rsidRPr="001E07A4">
        <w:rPr>
          <w:rStyle w:val="default"/>
          <w:rFonts w:cs="FrankRuehl" w:hint="cs"/>
          <w:vanish/>
          <w:sz w:val="22"/>
          <w:szCs w:val="22"/>
          <w:u w:val="single"/>
          <w:shd w:val="clear" w:color="auto" w:fill="FFFF99"/>
          <w:rtl/>
        </w:rPr>
        <w:t>צות עם הועד הציבורי, כי הוא אינו ממל</w:t>
      </w:r>
      <w:r w:rsidRPr="001E07A4">
        <w:rPr>
          <w:rStyle w:val="default"/>
          <w:rFonts w:cs="FrankRuehl"/>
          <w:vanish/>
          <w:sz w:val="22"/>
          <w:szCs w:val="22"/>
          <w:u w:val="single"/>
          <w:shd w:val="clear" w:color="auto" w:fill="FFFF99"/>
          <w:rtl/>
        </w:rPr>
        <w:t>א את</w:t>
      </w:r>
      <w:r w:rsidRPr="001E07A4">
        <w:rPr>
          <w:rStyle w:val="default"/>
          <w:rFonts w:cs="FrankRuehl" w:hint="cs"/>
          <w:vanish/>
          <w:sz w:val="22"/>
          <w:szCs w:val="22"/>
          <w:u w:val="single"/>
          <w:shd w:val="clear" w:color="auto" w:fill="FFFF99"/>
          <w:rtl/>
        </w:rPr>
        <w:t xml:space="preserve"> תפקידו כראוי;</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(5)</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וע</w:t>
      </w:r>
      <w:r w:rsidRPr="001E07A4">
        <w:rPr>
          <w:rStyle w:val="default"/>
          <w:rFonts w:cs="FrankRuehl"/>
          <w:vanish/>
          <w:sz w:val="22"/>
          <w:szCs w:val="22"/>
          <w:shd w:val="clear" w:color="auto" w:fill="FFFF99"/>
          <w:rtl/>
        </w:rPr>
        <w:t>בר</w:t>
      </w:r>
      <w:r w:rsidRPr="001E07A4">
        <w:rPr>
          <w:rStyle w:val="default"/>
          <w:rFonts w:cs="FrankRuehl" w:hint="cs"/>
          <w:vanish/>
          <w:sz w:val="22"/>
          <w:szCs w:val="22"/>
          <w:shd w:val="clear" w:color="auto" w:fill="FFFF99"/>
          <w:rtl/>
        </w:rPr>
        <w:t xml:space="preserve"> מתפקידו בהחלטה של שני שלישים מחברי</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ה ובאישור השר;</w:t>
      </w:r>
    </w:p>
    <w:p w:rsidR="0095453B" w:rsidRPr="001E07A4" w:rsidRDefault="0095453B">
      <w:pPr>
        <w:pStyle w:val="P22"/>
        <w:spacing w:before="0"/>
        <w:ind w:left="1021" w:right="1134"/>
        <w:rPr>
          <w:rStyle w:val="default"/>
          <w:rFonts w:cs="FrankRuehl"/>
          <w:vanish/>
          <w:sz w:val="22"/>
          <w:szCs w:val="22"/>
          <w:u w:val="single"/>
          <w:shd w:val="clear" w:color="auto" w:fill="FFFF99"/>
          <w:rtl/>
        </w:rPr>
      </w:pPr>
      <w:r w:rsidRPr="001E07A4">
        <w:rPr>
          <w:rStyle w:val="default"/>
          <w:rFonts w:cs="FrankRuehl"/>
          <w:vanish/>
          <w:sz w:val="22"/>
          <w:szCs w:val="22"/>
          <w:u w:val="single"/>
          <w:shd w:val="clear" w:color="auto" w:fill="FFFF99"/>
          <w:rtl/>
        </w:rPr>
        <w:t>(6)</w:t>
      </w:r>
      <w:r w:rsidRPr="001E07A4">
        <w:rPr>
          <w:rStyle w:val="default"/>
          <w:rFonts w:cs="FrankRuehl"/>
          <w:vanish/>
          <w:sz w:val="22"/>
          <w:szCs w:val="22"/>
          <w:u w:val="single"/>
          <w:shd w:val="clear" w:color="auto" w:fill="FFFF99"/>
          <w:rtl/>
        </w:rPr>
        <w:tab/>
        <w:t>נ</w:t>
      </w:r>
      <w:r w:rsidRPr="001E07A4">
        <w:rPr>
          <w:rStyle w:val="default"/>
          <w:rFonts w:cs="FrankRuehl" w:hint="cs"/>
          <w:vanish/>
          <w:sz w:val="22"/>
          <w:szCs w:val="22"/>
          <w:u w:val="single"/>
          <w:shd w:val="clear" w:color="auto" w:fill="FFFF99"/>
          <w:rtl/>
        </w:rPr>
        <w:t>תק</w:t>
      </w:r>
      <w:r w:rsidRPr="001E07A4">
        <w:rPr>
          <w:rStyle w:val="default"/>
          <w:rFonts w:cs="FrankRuehl"/>
          <w:vanish/>
          <w:sz w:val="22"/>
          <w:szCs w:val="22"/>
          <w:u w:val="single"/>
          <w:shd w:val="clear" w:color="auto" w:fill="FFFF99"/>
          <w:rtl/>
        </w:rPr>
        <w:t>יי</w:t>
      </w:r>
      <w:r w:rsidRPr="001E07A4">
        <w:rPr>
          <w:rStyle w:val="default"/>
          <w:rFonts w:cs="FrankRuehl" w:hint="cs"/>
          <w:vanish/>
          <w:sz w:val="22"/>
          <w:szCs w:val="22"/>
          <w:u w:val="single"/>
          <w:shd w:val="clear" w:color="auto" w:fill="FFFF99"/>
          <w:rtl/>
        </w:rPr>
        <w:t>מו בו נסיבות אשר היו מונעות את מינויו כחבר מועצה</w:t>
      </w:r>
      <w:r w:rsidRPr="001E07A4">
        <w:rPr>
          <w:rStyle w:val="default"/>
          <w:rFonts w:cs="FrankRuehl"/>
          <w:vanish/>
          <w:sz w:val="22"/>
          <w:szCs w:val="22"/>
          <w:u w:val="single"/>
          <w:shd w:val="clear" w:color="auto" w:fill="FFFF99"/>
          <w:rtl/>
        </w:rPr>
        <w:t xml:space="preserve"> ע</w:t>
      </w:r>
      <w:r w:rsidRPr="001E07A4">
        <w:rPr>
          <w:rStyle w:val="default"/>
          <w:rFonts w:cs="FrankRuehl" w:hint="cs"/>
          <w:vanish/>
          <w:sz w:val="22"/>
          <w:szCs w:val="22"/>
          <w:u w:val="single"/>
          <w:shd w:val="clear" w:color="auto" w:fill="FFFF99"/>
          <w:rtl/>
        </w:rPr>
        <w:t>ל פי סעיף 9.</w:t>
      </w:r>
    </w:p>
    <w:p w:rsidR="0095453B" w:rsidRDefault="0095453B">
      <w:pPr>
        <w:pStyle w:val="P00"/>
        <w:spacing w:before="0"/>
        <w:ind w:left="0" w:right="1134"/>
        <w:rPr>
          <w:rStyle w:val="default"/>
          <w:rFonts w:cs="FrankRuehl" w:hint="cs"/>
          <w:sz w:val="2"/>
          <w:szCs w:val="2"/>
          <w:u w:val="single"/>
          <w:rtl/>
        </w:rPr>
      </w:pPr>
      <w:r w:rsidRPr="001E07A4">
        <w:rPr>
          <w:rFonts w:cs="FrankRuehl"/>
          <w:vanish/>
          <w:sz w:val="22"/>
          <w:szCs w:val="22"/>
          <w:shd w:val="clear" w:color="auto" w:fill="FFFF99"/>
          <w:rtl/>
        </w:rPr>
        <w:tab/>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נ</w:t>
      </w:r>
      <w:r w:rsidRPr="001E07A4">
        <w:rPr>
          <w:rStyle w:val="default"/>
          <w:rFonts w:cs="FrankRuehl" w:hint="cs"/>
          <w:vanish/>
          <w:sz w:val="22"/>
          <w:szCs w:val="22"/>
          <w:u w:val="single"/>
          <w:shd w:val="clear" w:color="auto" w:fill="FFFF99"/>
          <w:rtl/>
        </w:rPr>
        <w:t>וד</w:t>
      </w:r>
      <w:r w:rsidRPr="001E07A4">
        <w:rPr>
          <w:rStyle w:val="default"/>
          <w:rFonts w:cs="FrankRuehl"/>
          <w:vanish/>
          <w:sz w:val="22"/>
          <w:szCs w:val="22"/>
          <w:u w:val="single"/>
          <w:shd w:val="clear" w:color="auto" w:fill="FFFF99"/>
          <w:rtl/>
        </w:rPr>
        <w:t xml:space="preserve">ע </w:t>
      </w:r>
      <w:r w:rsidRPr="001E07A4">
        <w:rPr>
          <w:rStyle w:val="default"/>
          <w:rFonts w:cs="FrankRuehl" w:hint="cs"/>
          <w:vanish/>
          <w:sz w:val="22"/>
          <w:szCs w:val="22"/>
          <w:u w:val="single"/>
          <w:shd w:val="clear" w:color="auto" w:fill="FFFF99"/>
          <w:rtl/>
        </w:rPr>
        <w:t xml:space="preserve">לשר, למועצה או לאחד </w:t>
      </w:r>
      <w:r w:rsidRPr="001E07A4">
        <w:rPr>
          <w:rStyle w:val="default"/>
          <w:rFonts w:cs="FrankRuehl"/>
          <w:vanish/>
          <w:sz w:val="22"/>
          <w:szCs w:val="22"/>
          <w:u w:val="single"/>
          <w:shd w:val="clear" w:color="auto" w:fill="FFFF99"/>
          <w:rtl/>
        </w:rPr>
        <w:t>מח</w:t>
      </w:r>
      <w:r w:rsidRPr="001E07A4">
        <w:rPr>
          <w:rStyle w:val="default"/>
          <w:rFonts w:cs="FrankRuehl" w:hint="cs"/>
          <w:vanish/>
          <w:sz w:val="22"/>
          <w:szCs w:val="22"/>
          <w:u w:val="single"/>
          <w:shd w:val="clear" w:color="auto" w:fill="FFFF99"/>
          <w:rtl/>
        </w:rPr>
        <w:t>בר</w:t>
      </w:r>
      <w:r w:rsidRPr="001E07A4">
        <w:rPr>
          <w:rStyle w:val="default"/>
          <w:rFonts w:cs="FrankRuehl"/>
          <w:vanish/>
          <w:sz w:val="22"/>
          <w:szCs w:val="22"/>
          <w:u w:val="single"/>
          <w:shd w:val="clear" w:color="auto" w:fill="FFFF99"/>
          <w:rtl/>
        </w:rPr>
        <w:t>יה</w:t>
      </w:r>
      <w:r w:rsidRPr="001E07A4">
        <w:rPr>
          <w:rStyle w:val="default"/>
          <w:rFonts w:cs="FrankRuehl" w:hint="cs"/>
          <w:vanish/>
          <w:sz w:val="22"/>
          <w:szCs w:val="22"/>
          <w:u w:val="single"/>
          <w:shd w:val="clear" w:color="auto" w:fill="FFFF99"/>
          <w:rtl/>
        </w:rPr>
        <w:t xml:space="preserve"> כי מתקיימת בחבר מועצה אחת מהוראות סעיף קטן (א)(2), (3) או (6) יודיעו על כך ללא דיחוי לועד הציבורי; מצא הועד הציבורי כי התקיימו לגבי חבר מועצה נסיבות כאמור, לאחר שנתן לו הזדמנות להשמ</w:t>
      </w:r>
      <w:r w:rsidRPr="001E07A4">
        <w:rPr>
          <w:rStyle w:val="default"/>
          <w:rFonts w:cs="FrankRuehl"/>
          <w:vanish/>
          <w:sz w:val="22"/>
          <w:szCs w:val="22"/>
          <w:u w:val="single"/>
          <w:shd w:val="clear" w:color="auto" w:fill="FFFF99"/>
          <w:rtl/>
        </w:rPr>
        <w:t>י</w:t>
      </w:r>
      <w:r w:rsidRPr="001E07A4">
        <w:rPr>
          <w:rStyle w:val="default"/>
          <w:rFonts w:cs="FrankRuehl" w:hint="cs"/>
          <w:vanish/>
          <w:sz w:val="22"/>
          <w:szCs w:val="22"/>
          <w:u w:val="single"/>
          <w:shd w:val="clear" w:color="auto" w:fill="FFFF99"/>
          <w:rtl/>
        </w:rPr>
        <w:t>ע א</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 xml:space="preserve"> טענותיו, יודיע לשר כי עליו להעבירו מכהונתו.</w:t>
      </w:r>
      <w:bookmarkEnd w:id="20"/>
    </w:p>
    <w:p w:rsidR="0095453B" w:rsidRDefault="0095453B">
      <w:pPr>
        <w:pStyle w:val="P00"/>
        <w:spacing w:before="72"/>
        <w:ind w:left="0" w:right="1134"/>
        <w:rPr>
          <w:rStyle w:val="default"/>
          <w:rFonts w:cs="FrankRuehl"/>
          <w:rtl/>
        </w:rPr>
      </w:pPr>
      <w:bookmarkStart w:id="21" w:name="Seif10"/>
      <w:bookmarkEnd w:id="21"/>
      <w:r>
        <w:rPr>
          <w:lang w:val="he-IL"/>
        </w:rPr>
        <w:pict>
          <v:rect id="_x0000_s2076" style="position:absolute;left:0;text-align:left;margin-left:464.5pt;margin-top:8.05pt;width:75.05pt;height:34.65pt;z-index:25161830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 כ</w:t>
                  </w:r>
                  <w:r>
                    <w:rPr>
                      <w:rFonts w:cs="Miriam" w:hint="cs"/>
                      <w:sz w:val="18"/>
                      <w:szCs w:val="18"/>
                      <w:rtl/>
                    </w:rPr>
                    <w:t>שירות והגבלה לאחר סי</w:t>
                  </w:r>
                  <w:r>
                    <w:rPr>
                      <w:rFonts w:cs="Miriam"/>
                      <w:sz w:val="18"/>
                      <w:szCs w:val="18"/>
                      <w:rtl/>
                    </w:rPr>
                    <w:t>ום ה</w:t>
                  </w:r>
                  <w:r>
                    <w:rPr>
                      <w:rFonts w:cs="Miriam" w:hint="cs"/>
                      <w:sz w:val="18"/>
                      <w:szCs w:val="18"/>
                      <w:rtl/>
                    </w:rPr>
                    <w:t>כהונה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המועצ</w:t>
      </w:r>
      <w:r>
        <w:rPr>
          <w:rStyle w:val="default"/>
          <w:rFonts w:cs="FrankRuehl"/>
          <w:rtl/>
        </w:rPr>
        <w:t xml:space="preserve">ה </w:t>
      </w:r>
      <w:r>
        <w:rPr>
          <w:rStyle w:val="default"/>
          <w:rFonts w:cs="FrankRuehl" w:hint="cs"/>
          <w:rtl/>
        </w:rPr>
        <w:t>יה</w:t>
      </w:r>
      <w:r>
        <w:rPr>
          <w:rStyle w:val="default"/>
          <w:rFonts w:cs="FrankRuehl"/>
          <w:rtl/>
        </w:rPr>
        <w:t>יו</w:t>
      </w:r>
      <w:r>
        <w:rPr>
          <w:rStyle w:val="default"/>
          <w:rFonts w:cs="FrankRuehl" w:hint="cs"/>
          <w:rtl/>
        </w:rPr>
        <w:t xml:space="preserve"> אנשים, שהועד הציבורי אישר, שמתמלאים בהם תנאי הכשירות הנדרשים לפי סעיפים 96ב עד 96ה לפקודת החברות, וכן תנאי הכשירות</w:t>
      </w:r>
      <w:r>
        <w:rPr>
          <w:rStyle w:val="default"/>
          <w:rFonts w:cs="FrankRuehl"/>
          <w:rtl/>
        </w:rPr>
        <w:t xml:space="preserve"> </w:t>
      </w:r>
      <w:r>
        <w:rPr>
          <w:rStyle w:val="default"/>
          <w:rFonts w:cs="FrankRuehl" w:hint="cs"/>
          <w:rtl/>
        </w:rPr>
        <w:t>ה</w:t>
      </w:r>
      <w:r>
        <w:rPr>
          <w:rStyle w:val="default"/>
          <w:rFonts w:cs="FrankRuehl"/>
          <w:rtl/>
        </w:rPr>
        <w:t>ק</w:t>
      </w:r>
      <w:r>
        <w:rPr>
          <w:rStyle w:val="default"/>
          <w:rFonts w:cs="FrankRuehl" w:hint="cs"/>
          <w:rtl/>
        </w:rPr>
        <w:t xml:space="preserve">בועים בסעיף 16א </w:t>
      </w:r>
      <w:r>
        <w:rPr>
          <w:rStyle w:val="default"/>
          <w:rFonts w:cs="FrankRuehl"/>
          <w:rtl/>
        </w:rPr>
        <w:t>לח</w:t>
      </w:r>
      <w:r>
        <w:rPr>
          <w:rStyle w:val="default"/>
          <w:rFonts w:cs="FrankRuehl" w:hint="cs"/>
          <w:rtl/>
        </w:rPr>
        <w:t>וק החברות הממשלתיות; מצא הועד הציבורי כי למועמד לכהונה כחבר המועצה יש זיקה אישית, עסקית או פוליטית לשר או לסגן שר</w:t>
      </w:r>
      <w:r>
        <w:rPr>
          <w:rStyle w:val="default"/>
          <w:rFonts w:cs="FrankRuehl"/>
          <w:rtl/>
        </w:rPr>
        <w:t>, ה</w:t>
      </w:r>
      <w:r>
        <w:rPr>
          <w:rStyle w:val="default"/>
          <w:rFonts w:cs="FrankRuehl" w:hint="cs"/>
          <w:rtl/>
        </w:rPr>
        <w:t>וא</w:t>
      </w:r>
      <w:r>
        <w:rPr>
          <w:rStyle w:val="default"/>
          <w:rFonts w:cs="FrankRuehl"/>
          <w:rtl/>
        </w:rPr>
        <w:t xml:space="preserve"> ל</w:t>
      </w:r>
      <w:r>
        <w:rPr>
          <w:rStyle w:val="default"/>
          <w:rFonts w:cs="FrankRuehl" w:hint="cs"/>
          <w:rtl/>
        </w:rPr>
        <w:t>א ימונה אלא אם כן מצא הועד הציבורי שיש לגביו שיקולים של כשירות מיוחדת לכהונה האמורה. לענין החוקים האמורים, ולענין ס</w:t>
      </w:r>
      <w:r>
        <w:rPr>
          <w:rStyle w:val="default"/>
          <w:rFonts w:cs="FrankRuehl"/>
          <w:rtl/>
        </w:rPr>
        <w:t>ע</w:t>
      </w:r>
      <w:r>
        <w:rPr>
          <w:rStyle w:val="default"/>
          <w:rFonts w:cs="FrankRuehl" w:hint="cs"/>
          <w:rtl/>
        </w:rPr>
        <w:t>י</w:t>
      </w:r>
      <w:r>
        <w:rPr>
          <w:rStyle w:val="default"/>
          <w:rFonts w:cs="FrankRuehl"/>
          <w:rtl/>
        </w:rPr>
        <w:t>ף</w:t>
      </w:r>
      <w:r>
        <w:rPr>
          <w:rStyle w:val="default"/>
          <w:rFonts w:cs="FrankRuehl" w:hint="cs"/>
          <w:rtl/>
        </w:rPr>
        <w:t xml:space="preserve"> זה, "חברה" היא </w:t>
      </w:r>
      <w:r>
        <w:rPr>
          <w:rStyle w:val="default"/>
          <w:rFonts w:cs="FrankRuehl"/>
          <w:rtl/>
        </w:rPr>
        <w:t>כל</w:t>
      </w:r>
      <w:r>
        <w:rPr>
          <w:rStyle w:val="default"/>
          <w:rFonts w:cs="FrankRuehl" w:hint="cs"/>
          <w:rtl/>
        </w:rPr>
        <w:t xml:space="preserve"> אחד מאלה: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סק</w:t>
      </w:r>
      <w:r>
        <w:rPr>
          <w:rStyle w:val="default"/>
          <w:rFonts w:cs="FrankRuehl"/>
          <w:rtl/>
        </w:rPr>
        <w:t xml:space="preserve"> ב</w:t>
      </w:r>
      <w:r>
        <w:rPr>
          <w:rStyle w:val="default"/>
          <w:rFonts w:cs="FrankRuehl" w:hint="cs"/>
          <w:rtl/>
        </w:rPr>
        <w:t>אזור החופשי;</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w:t>
      </w:r>
    </w:p>
    <w:p w:rsidR="0095453B" w:rsidRDefault="0095453B">
      <w:pPr>
        <w:pStyle w:val="P22"/>
        <w:spacing w:before="72"/>
        <w:ind w:left="1021" w:right="1134"/>
        <w:rPr>
          <w:rStyle w:val="default"/>
          <w:rFonts w:cs="FrankRuehl"/>
          <w:rtl/>
        </w:rPr>
      </w:pPr>
      <w:r>
        <w:rPr>
          <w:lang w:val="he-IL"/>
        </w:rPr>
        <w:pict>
          <v:rect id="_x0000_s2077" style="position:absolute;left:0;text-align:left;margin-left:464.5pt;margin-top:8.05pt;width:75.05pt;height:17.35pt;z-index:25161932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(2א</w:t>
      </w:r>
      <w:r>
        <w:rPr>
          <w:rStyle w:val="default"/>
          <w:rFonts w:cs="FrankRuehl" w:hint="cs"/>
          <w:rtl/>
        </w:rPr>
        <w:t>)</w:t>
      </w:r>
      <w:r>
        <w:rPr>
          <w:rStyle w:val="default"/>
          <w:rFonts w:cs="FrankRuehl"/>
          <w:rtl/>
        </w:rPr>
        <w:tab/>
        <w:t>ספ</w:t>
      </w:r>
      <w:r>
        <w:rPr>
          <w:rStyle w:val="default"/>
          <w:rFonts w:cs="FrankRuehl" w:hint="cs"/>
          <w:rtl/>
        </w:rPr>
        <w:t>ק</w:t>
      </w:r>
      <w:r>
        <w:rPr>
          <w:rStyle w:val="default"/>
          <w:rFonts w:cs="FrankRuehl"/>
          <w:rtl/>
        </w:rPr>
        <w:t xml:space="preserve"> ש</w:t>
      </w:r>
      <w:r>
        <w:rPr>
          <w:rStyle w:val="default"/>
          <w:rFonts w:cs="FrankRuehl" w:hint="cs"/>
          <w:rtl/>
        </w:rPr>
        <w:t>ירותים נילווים;</w:t>
      </w:r>
    </w:p>
    <w:p w:rsidR="0095453B" w:rsidRDefault="0095453B">
      <w:pPr>
        <w:pStyle w:val="P22"/>
        <w:spacing w:before="72"/>
        <w:ind w:left="1021" w:right="1134"/>
        <w:rPr>
          <w:rStyle w:val="default"/>
          <w:rFonts w:cs="FrankRuehl"/>
          <w:rtl/>
        </w:rPr>
      </w:pPr>
      <w:r>
        <w:rPr>
          <w:lang w:val="he-IL"/>
        </w:rPr>
        <w:pict>
          <v:rect id="_x0000_s2078" style="position:absolute;left:0;text-align:left;margin-left:464.5pt;margin-top:8.05pt;width:75.05pt;height:17.55pt;z-index:25162035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ב</w:t>
      </w:r>
      <w:r>
        <w:rPr>
          <w:rStyle w:val="default"/>
          <w:rFonts w:cs="FrankRuehl" w:hint="cs"/>
          <w:rtl/>
        </w:rPr>
        <w:t>על</w:t>
      </w:r>
      <w:r>
        <w:rPr>
          <w:rStyle w:val="default"/>
          <w:rFonts w:cs="FrankRuehl"/>
          <w:rtl/>
        </w:rPr>
        <w:t>ים</w:t>
      </w:r>
      <w:r>
        <w:rPr>
          <w:rStyle w:val="default"/>
          <w:rFonts w:cs="FrankRuehl" w:hint="cs"/>
          <w:rtl/>
        </w:rPr>
        <w:t xml:space="preserve"> של אחד מהמנויים בפסקאות (1) </w:t>
      </w:r>
      <w:r>
        <w:rPr>
          <w:rStyle w:val="default"/>
          <w:rFonts w:cs="FrankRuehl"/>
          <w:rtl/>
        </w:rPr>
        <w:t>עד</w:t>
      </w:r>
      <w:r>
        <w:rPr>
          <w:rStyle w:val="default"/>
          <w:rFonts w:cs="FrankRuehl" w:hint="cs"/>
          <w:rtl/>
        </w:rPr>
        <w:t xml:space="preserve"> (2א</w:t>
      </w:r>
      <w:r>
        <w:rPr>
          <w:rStyle w:val="default"/>
          <w:rFonts w:cs="FrankRuehl"/>
          <w:rtl/>
        </w:rPr>
        <w:t>).</w:t>
      </w:r>
    </w:p>
    <w:p w:rsidR="0095453B" w:rsidRDefault="0095453B">
      <w:pPr>
        <w:pStyle w:val="P00"/>
        <w:spacing w:before="72"/>
        <w:ind w:left="0" w:right="1134"/>
        <w:rPr>
          <w:rStyle w:val="default"/>
          <w:rFonts w:cs="FrankRuehl"/>
          <w:rtl/>
        </w:rPr>
      </w:pPr>
      <w:r>
        <w:rPr>
          <w:lang w:val="he-IL"/>
        </w:rPr>
        <w:pict>
          <v:rect id="_x0000_s2079" style="position:absolute;left:0;text-align:left;margin-left:464.5pt;margin-top:8.05pt;width:75.05pt;height:17.75pt;z-index:25162137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קשרים עסקיים שהם שגרתיים ורגילים, קשרים ע</w:t>
      </w:r>
      <w:r>
        <w:rPr>
          <w:rStyle w:val="default"/>
          <w:rFonts w:cs="FrankRuehl"/>
          <w:rtl/>
        </w:rPr>
        <w:t>ם</w:t>
      </w:r>
      <w:r>
        <w:rPr>
          <w:rStyle w:val="default"/>
          <w:rFonts w:cs="FrankRuehl" w:hint="cs"/>
          <w:rtl/>
        </w:rPr>
        <w:t xml:space="preserve"> עס</w:t>
      </w:r>
      <w:r>
        <w:rPr>
          <w:rStyle w:val="default"/>
          <w:rFonts w:cs="FrankRuehl"/>
          <w:rtl/>
        </w:rPr>
        <w:t>ק</w:t>
      </w:r>
      <w:r>
        <w:rPr>
          <w:rStyle w:val="default"/>
          <w:rFonts w:cs="FrankRuehl" w:hint="cs"/>
          <w:rtl/>
        </w:rPr>
        <w:t xml:space="preserve"> באזור החופשי או קשרים עם ספק שירותים נילווים, או עם בעליהם, או קשרים כאמור עם בעל הזכיון, או עם בעליו, אשר הועד הציבורי קבע כי אינם מהותיים ואין בהם כדי ליצור ניגוד ענ</w:t>
      </w:r>
      <w:r>
        <w:rPr>
          <w:rStyle w:val="default"/>
          <w:rFonts w:cs="FrankRuehl"/>
          <w:rtl/>
        </w:rPr>
        <w:t>ינ</w:t>
      </w:r>
      <w:r>
        <w:rPr>
          <w:rStyle w:val="default"/>
          <w:rFonts w:cs="FrankRuehl" w:hint="cs"/>
          <w:rtl/>
        </w:rPr>
        <w:t>ים</w:t>
      </w:r>
      <w:r>
        <w:rPr>
          <w:rStyle w:val="default"/>
          <w:rFonts w:cs="FrankRuehl"/>
          <w:rtl/>
        </w:rPr>
        <w:t xml:space="preserve"> ע</w:t>
      </w:r>
      <w:r>
        <w:rPr>
          <w:rStyle w:val="default"/>
          <w:rFonts w:cs="FrankRuehl" w:hint="cs"/>
          <w:rtl/>
        </w:rPr>
        <w:t>ם החברות במועצה, לא ייחשבו לענין החברות במועצה כקשר מהותי להנהלה</w:t>
      </w:r>
      <w:r>
        <w:rPr>
          <w:rStyle w:val="default"/>
          <w:rFonts w:cs="FrankRuehl"/>
          <w:rtl/>
        </w:rPr>
        <w:t xml:space="preserve"> </w:t>
      </w:r>
      <w:r>
        <w:rPr>
          <w:rStyle w:val="default"/>
          <w:rFonts w:cs="FrankRuehl" w:hint="cs"/>
          <w:rtl/>
        </w:rPr>
        <w:t>ה</w:t>
      </w:r>
      <w:r>
        <w:rPr>
          <w:rStyle w:val="default"/>
          <w:rFonts w:cs="FrankRuehl"/>
          <w:rtl/>
        </w:rPr>
        <w:t>ע</w:t>
      </w:r>
      <w:r>
        <w:rPr>
          <w:rStyle w:val="default"/>
          <w:rFonts w:cs="FrankRuehl" w:hint="cs"/>
          <w:rtl/>
        </w:rPr>
        <w:t>סקית של הח</w:t>
      </w:r>
      <w:r>
        <w:rPr>
          <w:rStyle w:val="default"/>
          <w:rFonts w:cs="FrankRuehl"/>
          <w:rtl/>
        </w:rPr>
        <w:t>ב</w:t>
      </w:r>
      <w:r>
        <w:rPr>
          <w:rStyle w:val="default"/>
          <w:rFonts w:cs="FrankRuehl" w:hint="cs"/>
          <w:rtl/>
        </w:rPr>
        <w:t xml:space="preserve">רה </w:t>
      </w:r>
      <w:r>
        <w:rPr>
          <w:rStyle w:val="default"/>
          <w:rFonts w:cs="FrankRuehl"/>
          <w:rtl/>
        </w:rPr>
        <w:t>א</w:t>
      </w:r>
      <w:r>
        <w:rPr>
          <w:rStyle w:val="default"/>
          <w:rFonts w:cs="FrankRuehl" w:hint="cs"/>
          <w:rtl/>
        </w:rPr>
        <w:t>ו</w:t>
      </w:r>
      <w:r>
        <w:rPr>
          <w:rStyle w:val="default"/>
          <w:rFonts w:cs="FrankRuehl"/>
          <w:rtl/>
        </w:rPr>
        <w:t xml:space="preserve"> ש</w:t>
      </w:r>
      <w:r>
        <w:rPr>
          <w:rStyle w:val="default"/>
          <w:rFonts w:cs="FrankRuehl" w:hint="cs"/>
          <w:rtl/>
        </w:rPr>
        <w:t>ל תאגיד קשור לו.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 ה</w:t>
      </w:r>
      <w:r>
        <w:rPr>
          <w:rStyle w:val="default"/>
          <w:rFonts w:cs="FrankRuehl" w:hint="cs"/>
          <w:rtl/>
        </w:rPr>
        <w:t>מועצה לא יכהן כדירקטור בחברה או בחברה הנשל</w:t>
      </w:r>
      <w:r>
        <w:rPr>
          <w:rStyle w:val="default"/>
          <w:rFonts w:cs="FrankRuehl"/>
          <w:rtl/>
        </w:rPr>
        <w:t>טת ב</w:t>
      </w:r>
      <w:r>
        <w:rPr>
          <w:rStyle w:val="default"/>
          <w:rFonts w:cs="FrankRuehl" w:hint="cs"/>
          <w:rtl/>
        </w:rPr>
        <w:t>ידי חברה ולא יועסק כעובד, כממלא תפקיד אחר או כיועץ של חברה או של חברה נשלטת בידי חברה במשך ש</w:t>
      </w:r>
      <w:r>
        <w:rPr>
          <w:rStyle w:val="default"/>
          <w:rFonts w:cs="FrankRuehl"/>
          <w:rtl/>
        </w:rPr>
        <w:t>נה</w:t>
      </w:r>
      <w:r>
        <w:rPr>
          <w:rStyle w:val="default"/>
          <w:rFonts w:cs="FrankRuehl" w:hint="cs"/>
          <w:rtl/>
        </w:rPr>
        <w:t xml:space="preserve"> מ</w:t>
      </w:r>
      <w:r>
        <w:rPr>
          <w:rStyle w:val="default"/>
          <w:rFonts w:cs="FrankRuehl"/>
          <w:rtl/>
        </w:rPr>
        <w:t>יו</w:t>
      </w:r>
      <w:r>
        <w:rPr>
          <w:rStyle w:val="default"/>
          <w:rFonts w:cs="FrankRuehl" w:hint="cs"/>
          <w:rtl/>
        </w:rPr>
        <w:t>ם סיום כהונתו.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המועצה שאינם עובדי המדינה דינם כדין עובדי המדינה לענ</w:t>
      </w:r>
      <w:r>
        <w:rPr>
          <w:rStyle w:val="default"/>
          <w:rFonts w:cs="FrankRuehl"/>
          <w:rtl/>
        </w:rPr>
        <w:t>י</w:t>
      </w:r>
      <w:r>
        <w:rPr>
          <w:rStyle w:val="default"/>
          <w:rFonts w:cs="FrankRuehl" w:hint="cs"/>
          <w:rtl/>
        </w:rPr>
        <w:t>ן ה</w:t>
      </w:r>
      <w:r>
        <w:rPr>
          <w:rStyle w:val="default"/>
          <w:rFonts w:cs="FrankRuehl"/>
          <w:rtl/>
        </w:rPr>
        <w:t>ח</w:t>
      </w:r>
      <w:r>
        <w:rPr>
          <w:rStyle w:val="default"/>
          <w:rFonts w:cs="FrankRuehl" w:hint="cs"/>
          <w:rtl/>
        </w:rPr>
        <w:t>י</w:t>
      </w:r>
      <w:r>
        <w:rPr>
          <w:rStyle w:val="default"/>
          <w:rFonts w:cs="FrankRuehl"/>
          <w:rtl/>
        </w:rPr>
        <w:t>קו</w:t>
      </w:r>
      <w:r>
        <w:rPr>
          <w:rStyle w:val="default"/>
          <w:rFonts w:cs="FrankRuehl" w:hint="cs"/>
          <w:rtl/>
        </w:rPr>
        <w:t>קים הבאים:</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בחירות לכנסת [נוסח משולב], תשכ"ט-</w:t>
      </w:r>
      <w:r>
        <w:rPr>
          <w:rStyle w:val="default"/>
          <w:rFonts w:cs="FrankRuehl"/>
          <w:rtl/>
        </w:rPr>
        <w:t>1969;</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w:t>
      </w:r>
      <w:r>
        <w:rPr>
          <w:rStyle w:val="default"/>
          <w:rFonts w:cs="FrankRuehl"/>
          <w:rtl/>
        </w:rPr>
        <w:t xml:space="preserve"> ש</w:t>
      </w:r>
      <w:r>
        <w:rPr>
          <w:rStyle w:val="default"/>
          <w:rFonts w:cs="FrankRuehl" w:hint="cs"/>
          <w:rtl/>
        </w:rPr>
        <w:t>י</w:t>
      </w:r>
      <w:r>
        <w:rPr>
          <w:rStyle w:val="default"/>
          <w:rFonts w:cs="FrankRuehl"/>
          <w:rtl/>
        </w:rPr>
        <w:t xml:space="preserve">רות </w:t>
      </w:r>
      <w:r>
        <w:rPr>
          <w:rStyle w:val="default"/>
          <w:rFonts w:cs="FrankRuehl" w:hint="cs"/>
          <w:rtl/>
        </w:rPr>
        <w:t>המדינה (סיוג פעילות מפלגתית ומגבית כספים), תשי"ט-</w:t>
      </w:r>
      <w:r>
        <w:rPr>
          <w:rStyle w:val="default"/>
          <w:rFonts w:cs="FrankRuehl"/>
          <w:rtl/>
        </w:rPr>
        <w:t>1959;</w:t>
      </w:r>
    </w:p>
    <w:p w:rsidR="0095453B" w:rsidRDefault="0095453B">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וק</w:t>
      </w:r>
      <w:r>
        <w:rPr>
          <w:rStyle w:val="default"/>
          <w:rFonts w:cs="FrankRuehl"/>
          <w:rtl/>
        </w:rPr>
        <w:t xml:space="preserve"> ש</w:t>
      </w:r>
      <w:r>
        <w:rPr>
          <w:rStyle w:val="default"/>
          <w:rFonts w:cs="FrankRuehl" w:hint="cs"/>
          <w:rtl/>
        </w:rPr>
        <w:t>ירו</w:t>
      </w:r>
      <w:r>
        <w:rPr>
          <w:rStyle w:val="default"/>
          <w:rFonts w:cs="FrankRuehl"/>
          <w:rtl/>
        </w:rPr>
        <w:t xml:space="preserve">ת </w:t>
      </w:r>
      <w:r>
        <w:rPr>
          <w:rStyle w:val="default"/>
          <w:rFonts w:cs="FrankRuehl" w:hint="cs"/>
          <w:rtl/>
        </w:rPr>
        <w:t>הצ</w:t>
      </w:r>
      <w:r>
        <w:rPr>
          <w:rStyle w:val="default"/>
          <w:rFonts w:cs="FrankRuehl"/>
          <w:rtl/>
        </w:rPr>
        <w:t>יב</w:t>
      </w:r>
      <w:r>
        <w:rPr>
          <w:rStyle w:val="default"/>
          <w:rFonts w:cs="FrankRuehl" w:hint="cs"/>
          <w:rtl/>
        </w:rPr>
        <w:t>ור (מתנות), תש"ם-</w:t>
      </w:r>
      <w:r>
        <w:rPr>
          <w:rStyle w:val="default"/>
          <w:rFonts w:cs="FrankRuehl"/>
          <w:rtl/>
        </w:rPr>
        <w:t>1979;</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עונשין, תשל"ז-</w:t>
      </w:r>
      <w:r>
        <w:rPr>
          <w:rStyle w:val="default"/>
          <w:rFonts w:cs="FrankRuehl"/>
          <w:rtl/>
        </w:rPr>
        <w:t xml:space="preserve">1977 – </w:t>
      </w:r>
      <w:r>
        <w:rPr>
          <w:rStyle w:val="default"/>
          <w:rFonts w:cs="FrankRuehl" w:hint="cs"/>
          <w:rtl/>
        </w:rPr>
        <w:t>הע</w:t>
      </w:r>
      <w:r>
        <w:rPr>
          <w:rStyle w:val="default"/>
          <w:rFonts w:cs="FrankRuehl"/>
          <w:rtl/>
        </w:rPr>
        <w:t>בי</w:t>
      </w:r>
      <w:r>
        <w:rPr>
          <w:rStyle w:val="default"/>
          <w:rFonts w:cs="FrankRuehl" w:hint="cs"/>
          <w:rtl/>
        </w:rPr>
        <w:t>רות הנו</w:t>
      </w:r>
      <w:r>
        <w:rPr>
          <w:rStyle w:val="default"/>
          <w:rFonts w:cs="FrankRuehl"/>
          <w:rtl/>
        </w:rPr>
        <w:t>ג</w:t>
      </w:r>
      <w:r>
        <w:rPr>
          <w:rStyle w:val="default"/>
          <w:rFonts w:cs="FrankRuehl" w:hint="cs"/>
          <w:rtl/>
        </w:rPr>
        <w:t>ע</w:t>
      </w:r>
      <w:r>
        <w:rPr>
          <w:rStyle w:val="default"/>
          <w:rFonts w:cs="FrankRuehl"/>
          <w:rtl/>
        </w:rPr>
        <w:t>ו</w:t>
      </w:r>
      <w:r>
        <w:rPr>
          <w:rStyle w:val="default"/>
          <w:rFonts w:cs="FrankRuehl" w:hint="cs"/>
          <w:rtl/>
        </w:rPr>
        <w:t>ת</w:t>
      </w:r>
      <w:r>
        <w:rPr>
          <w:rStyle w:val="default"/>
          <w:rFonts w:cs="FrankRuehl"/>
          <w:rtl/>
        </w:rPr>
        <w:t xml:space="preserve"> ל</w:t>
      </w:r>
      <w:r>
        <w:rPr>
          <w:rStyle w:val="default"/>
          <w:rFonts w:cs="FrankRuehl" w:hint="cs"/>
          <w:rtl/>
        </w:rPr>
        <w:t>עו</w:t>
      </w:r>
      <w:r>
        <w:rPr>
          <w:rStyle w:val="default"/>
          <w:rFonts w:cs="FrankRuehl"/>
          <w:rtl/>
        </w:rPr>
        <w:t>בד</w:t>
      </w:r>
      <w:r>
        <w:rPr>
          <w:rStyle w:val="default"/>
          <w:rFonts w:cs="FrankRuehl" w:hint="cs"/>
          <w:rtl/>
        </w:rPr>
        <w:t>י ציבור;</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קו</w:t>
      </w:r>
      <w:r>
        <w:rPr>
          <w:rStyle w:val="default"/>
          <w:rFonts w:cs="FrankRuehl"/>
          <w:rtl/>
        </w:rPr>
        <w:t>דת</w:t>
      </w:r>
      <w:r>
        <w:rPr>
          <w:rStyle w:val="default"/>
          <w:rFonts w:cs="FrankRuehl" w:hint="cs"/>
          <w:rtl/>
        </w:rPr>
        <w:t xml:space="preserve"> הראיות [נוסח חדש], תשל"א-</w:t>
      </w:r>
      <w:r>
        <w:rPr>
          <w:rStyle w:val="default"/>
          <w:rFonts w:cs="FrankRuehl"/>
          <w:rtl/>
        </w:rPr>
        <w:t>1971;</w:t>
      </w:r>
    </w:p>
    <w:p w:rsidR="0095453B" w:rsidRDefault="0095453B">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קו</w:t>
      </w:r>
      <w:r>
        <w:rPr>
          <w:rStyle w:val="default"/>
          <w:rFonts w:cs="FrankRuehl"/>
          <w:rtl/>
        </w:rPr>
        <w:t>דת</w:t>
      </w:r>
      <w:r>
        <w:rPr>
          <w:rStyle w:val="default"/>
          <w:rFonts w:cs="FrankRuehl" w:hint="cs"/>
          <w:rtl/>
        </w:rPr>
        <w:t xml:space="preserve"> הנזיקין [נוסח חדש];</w:t>
      </w:r>
    </w:p>
    <w:p w:rsidR="0095453B" w:rsidRDefault="0095453B">
      <w:pPr>
        <w:pStyle w:val="P22"/>
        <w:spacing w:before="72"/>
        <w:ind w:left="1021" w:right="1134"/>
        <w:rPr>
          <w:rStyle w:val="default"/>
          <w:rFonts w:cs="FrankRuehl" w:hint="cs"/>
          <w:rtl/>
        </w:rPr>
      </w:pPr>
      <w:r>
        <w:rPr>
          <w:rStyle w:val="default"/>
          <w:rFonts w:cs="FrankRuehl" w:hint="cs"/>
          <w:rtl/>
        </w:rPr>
        <w:t>(7</w:t>
      </w:r>
      <w:r>
        <w:rPr>
          <w:rStyle w:val="default"/>
          <w:rFonts w:cs="FrankRuehl"/>
          <w:rtl/>
        </w:rPr>
        <w:t>)</w:t>
      </w:r>
      <w:r>
        <w:rPr>
          <w:rStyle w:val="default"/>
          <w:rFonts w:cs="FrankRuehl"/>
          <w:rtl/>
        </w:rPr>
        <w:tab/>
        <w:t>ח</w:t>
      </w:r>
      <w:r>
        <w:rPr>
          <w:rStyle w:val="default"/>
          <w:rFonts w:cs="FrankRuehl" w:hint="cs"/>
          <w:rtl/>
        </w:rPr>
        <w:t>וק</w:t>
      </w:r>
      <w:r>
        <w:rPr>
          <w:rStyle w:val="default"/>
          <w:rFonts w:cs="FrankRuehl"/>
          <w:rtl/>
        </w:rPr>
        <w:t xml:space="preserve"> ש</w:t>
      </w:r>
      <w:r>
        <w:rPr>
          <w:rStyle w:val="default"/>
          <w:rFonts w:cs="FrankRuehl" w:hint="cs"/>
          <w:rtl/>
        </w:rPr>
        <w:t>ירות הציבור (הגבלות לאחר פרישה), תשכ"ט-</w:t>
      </w:r>
      <w:r>
        <w:rPr>
          <w:rStyle w:val="default"/>
          <w:rFonts w:cs="FrankRuehl"/>
          <w:rtl/>
        </w:rPr>
        <w:t>1969.</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22" w:name="Rov139"/>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2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266 (</w:t>
      </w:r>
      <w:hyperlink r:id="rId2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ח</w:t>
      </w:r>
      <w:r w:rsidRPr="001E07A4">
        <w:rPr>
          <w:rStyle w:val="default"/>
          <w:rFonts w:cs="FrankRuehl" w:hint="cs"/>
          <w:vanish/>
          <w:sz w:val="22"/>
          <w:szCs w:val="22"/>
          <w:shd w:val="clear" w:color="auto" w:fill="FFFF99"/>
          <w:rtl/>
        </w:rPr>
        <w:t>בר</w:t>
      </w:r>
      <w:r w:rsidRPr="001E07A4">
        <w:rPr>
          <w:rStyle w:val="default"/>
          <w:rFonts w:cs="FrankRuehl"/>
          <w:vanish/>
          <w:sz w:val="22"/>
          <w:szCs w:val="22"/>
          <w:shd w:val="clear" w:color="auto" w:fill="FFFF99"/>
          <w:rtl/>
        </w:rPr>
        <w:t xml:space="preserve">י </w:t>
      </w:r>
      <w:r w:rsidRPr="001E07A4">
        <w:rPr>
          <w:rStyle w:val="default"/>
          <w:rFonts w:cs="FrankRuehl" w:hint="cs"/>
          <w:vanish/>
          <w:sz w:val="22"/>
          <w:szCs w:val="22"/>
          <w:shd w:val="clear" w:color="auto" w:fill="FFFF99"/>
          <w:rtl/>
        </w:rPr>
        <w:t>המועצ</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יה</w:t>
      </w:r>
      <w:r w:rsidRPr="001E07A4">
        <w:rPr>
          <w:rStyle w:val="default"/>
          <w:rFonts w:cs="FrankRuehl"/>
          <w:vanish/>
          <w:sz w:val="22"/>
          <w:szCs w:val="22"/>
          <w:shd w:val="clear" w:color="auto" w:fill="FFFF99"/>
          <w:rtl/>
        </w:rPr>
        <w:t>יו</w:t>
      </w:r>
      <w:r w:rsidRPr="001E07A4">
        <w:rPr>
          <w:rStyle w:val="default"/>
          <w:rFonts w:cs="FrankRuehl" w:hint="cs"/>
          <w:vanish/>
          <w:sz w:val="22"/>
          <w:szCs w:val="22"/>
          <w:shd w:val="clear" w:color="auto" w:fill="FFFF99"/>
          <w:rtl/>
        </w:rPr>
        <w:t xml:space="preserve"> אנשים,</w:t>
      </w:r>
      <w:r w:rsidRPr="001E07A4">
        <w:rPr>
          <w:rStyle w:val="default"/>
          <w:rFonts w:cs="FrankRuehl" w:hint="cs"/>
          <w:strike/>
          <w:vanish/>
          <w:sz w:val="22"/>
          <w:szCs w:val="22"/>
          <w:shd w:val="clear" w:color="auto" w:fill="FFFF99"/>
          <w:rtl/>
        </w:rPr>
        <w:t xml:space="preserve">שהועדה שמונתה לפי סעיף 18ב לחוק החברות הממשלתיות אישרה </w:t>
      </w:r>
      <w:r w:rsidRPr="001E07A4">
        <w:rPr>
          <w:rStyle w:val="default"/>
          <w:rFonts w:cs="FrankRuehl" w:hint="cs"/>
          <w:vanish/>
          <w:sz w:val="22"/>
          <w:szCs w:val="22"/>
          <w:u w:val="single"/>
          <w:shd w:val="clear" w:color="auto" w:fill="FFFF99"/>
          <w:rtl/>
        </w:rPr>
        <w:t>שהועד הציבורי אישר</w:t>
      </w:r>
      <w:r w:rsidRPr="001E07A4">
        <w:rPr>
          <w:rStyle w:val="default"/>
          <w:rFonts w:cs="FrankRuehl" w:hint="cs"/>
          <w:vanish/>
          <w:sz w:val="22"/>
          <w:szCs w:val="22"/>
          <w:shd w:val="clear" w:color="auto" w:fill="FFFF99"/>
          <w:rtl/>
        </w:rPr>
        <w:t>, שמתמלאים בהם תנאי הכשירות הנדרשים לפי סעיפים 96ב עד 96ה לפקודת החברות, וכן תנאי הכשירות</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ק</w:t>
      </w:r>
      <w:r w:rsidRPr="001E07A4">
        <w:rPr>
          <w:rStyle w:val="default"/>
          <w:rFonts w:cs="FrankRuehl" w:hint="cs"/>
          <w:vanish/>
          <w:sz w:val="22"/>
          <w:szCs w:val="22"/>
          <w:shd w:val="clear" w:color="auto" w:fill="FFFF99"/>
          <w:rtl/>
        </w:rPr>
        <w:t xml:space="preserve">בועים בסעיף 16א </w:t>
      </w:r>
      <w:r w:rsidRPr="001E07A4">
        <w:rPr>
          <w:rStyle w:val="default"/>
          <w:rFonts w:cs="FrankRuehl"/>
          <w:vanish/>
          <w:sz w:val="22"/>
          <w:szCs w:val="22"/>
          <w:shd w:val="clear" w:color="auto" w:fill="FFFF99"/>
          <w:rtl/>
        </w:rPr>
        <w:t>לח</w:t>
      </w:r>
      <w:r w:rsidRPr="001E07A4">
        <w:rPr>
          <w:rStyle w:val="default"/>
          <w:rFonts w:cs="FrankRuehl" w:hint="cs"/>
          <w:vanish/>
          <w:sz w:val="22"/>
          <w:szCs w:val="22"/>
          <w:shd w:val="clear" w:color="auto" w:fill="FFFF99"/>
          <w:rtl/>
        </w:rPr>
        <w:t xml:space="preserve">וק החברות הממשלתיות; </w:t>
      </w:r>
      <w:r w:rsidRPr="001E07A4">
        <w:rPr>
          <w:rStyle w:val="default"/>
          <w:rFonts w:cs="FrankRuehl" w:hint="cs"/>
          <w:strike/>
          <w:vanish/>
          <w:sz w:val="22"/>
          <w:szCs w:val="22"/>
          <w:shd w:val="clear" w:color="auto" w:fill="FFFF99"/>
          <w:rtl/>
        </w:rPr>
        <w:t>מצאה הועדה האמורה כי למועמד לכהונה כחבר מועצה יש זיקה אישית, עסקית או פוליטית לשר או לסגן שר, לא יציעו השר, זולת אם מצאה הועדה האמורה</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מצא הועד הציבורי כי למועמד לכהונה כחבר המועצה יש זיקה אישית, עסקית או פוליטית לשר או לסגן שר</w:t>
      </w:r>
      <w:r w:rsidRPr="001E07A4">
        <w:rPr>
          <w:rStyle w:val="default"/>
          <w:rFonts w:cs="FrankRuehl"/>
          <w:vanish/>
          <w:sz w:val="22"/>
          <w:szCs w:val="22"/>
          <w:u w:val="single"/>
          <w:shd w:val="clear" w:color="auto" w:fill="FFFF99"/>
          <w:rtl/>
        </w:rPr>
        <w:t>, ה</w:t>
      </w:r>
      <w:r w:rsidRPr="001E07A4">
        <w:rPr>
          <w:rStyle w:val="default"/>
          <w:rFonts w:cs="FrankRuehl" w:hint="cs"/>
          <w:vanish/>
          <w:sz w:val="22"/>
          <w:szCs w:val="22"/>
          <w:u w:val="single"/>
          <w:shd w:val="clear" w:color="auto" w:fill="FFFF99"/>
          <w:rtl/>
        </w:rPr>
        <w:t>וא</w:t>
      </w:r>
      <w:r w:rsidRPr="001E07A4">
        <w:rPr>
          <w:rStyle w:val="default"/>
          <w:rFonts w:cs="FrankRuehl"/>
          <w:vanish/>
          <w:sz w:val="22"/>
          <w:szCs w:val="22"/>
          <w:u w:val="single"/>
          <w:shd w:val="clear" w:color="auto" w:fill="FFFF99"/>
          <w:rtl/>
        </w:rPr>
        <w:t xml:space="preserve"> ל</w:t>
      </w:r>
      <w:r w:rsidRPr="001E07A4">
        <w:rPr>
          <w:rStyle w:val="default"/>
          <w:rFonts w:cs="FrankRuehl" w:hint="cs"/>
          <w:vanish/>
          <w:sz w:val="22"/>
          <w:szCs w:val="22"/>
          <w:u w:val="single"/>
          <w:shd w:val="clear" w:color="auto" w:fill="FFFF99"/>
          <w:rtl/>
        </w:rPr>
        <w:t>א ימונה אלא אם כן מצא הועד הציבורי</w:t>
      </w:r>
      <w:r w:rsidRPr="001E07A4">
        <w:rPr>
          <w:rStyle w:val="default"/>
          <w:rFonts w:cs="FrankRuehl" w:hint="cs"/>
          <w:vanish/>
          <w:sz w:val="22"/>
          <w:szCs w:val="22"/>
          <w:shd w:val="clear" w:color="auto" w:fill="FFFF99"/>
          <w:rtl/>
        </w:rPr>
        <w:t xml:space="preserve"> שיש לגביו שיקולים של כשירות מיוחדת לכהונה האמורה. לענין החוקים האמורים, ולענין ס</w:t>
      </w:r>
      <w:r w:rsidRPr="001E07A4">
        <w:rPr>
          <w:rStyle w:val="default"/>
          <w:rFonts w:cs="FrankRuehl"/>
          <w:vanish/>
          <w:sz w:val="22"/>
          <w:szCs w:val="22"/>
          <w:shd w:val="clear" w:color="auto" w:fill="FFFF99"/>
          <w:rtl/>
        </w:rPr>
        <w:t>ע</w:t>
      </w:r>
      <w:r w:rsidRPr="001E07A4">
        <w:rPr>
          <w:rStyle w:val="default"/>
          <w:rFonts w:cs="FrankRuehl" w:hint="cs"/>
          <w:vanish/>
          <w:sz w:val="22"/>
          <w:szCs w:val="22"/>
          <w:shd w:val="clear" w:color="auto" w:fill="FFFF99"/>
          <w:rtl/>
        </w:rPr>
        <w:t>י</w:t>
      </w:r>
      <w:r w:rsidRPr="001E07A4">
        <w:rPr>
          <w:rStyle w:val="default"/>
          <w:rFonts w:cs="FrankRuehl"/>
          <w:vanish/>
          <w:sz w:val="22"/>
          <w:szCs w:val="22"/>
          <w:shd w:val="clear" w:color="auto" w:fill="FFFF99"/>
          <w:rtl/>
        </w:rPr>
        <w:t>ף</w:t>
      </w:r>
      <w:r w:rsidRPr="001E07A4">
        <w:rPr>
          <w:rStyle w:val="default"/>
          <w:rFonts w:cs="FrankRuehl" w:hint="cs"/>
          <w:vanish/>
          <w:sz w:val="22"/>
          <w:szCs w:val="22"/>
          <w:shd w:val="clear" w:color="auto" w:fill="FFFF99"/>
          <w:rtl/>
        </w:rPr>
        <w:t xml:space="preserve"> זה, "חברה" היא </w:t>
      </w:r>
      <w:r w:rsidRPr="001E07A4">
        <w:rPr>
          <w:rStyle w:val="default"/>
          <w:rFonts w:cs="FrankRuehl"/>
          <w:vanish/>
          <w:sz w:val="22"/>
          <w:szCs w:val="22"/>
          <w:shd w:val="clear" w:color="auto" w:fill="FFFF99"/>
          <w:rtl/>
        </w:rPr>
        <w:t>כל</w:t>
      </w:r>
      <w:r w:rsidRPr="001E07A4">
        <w:rPr>
          <w:rStyle w:val="default"/>
          <w:rFonts w:cs="FrankRuehl" w:hint="cs"/>
          <w:vanish/>
          <w:sz w:val="22"/>
          <w:szCs w:val="22"/>
          <w:shd w:val="clear" w:color="auto" w:fill="FFFF99"/>
          <w:rtl/>
        </w:rPr>
        <w:t xml:space="preserve"> אחד מאלה:</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(1)</w:t>
      </w:r>
      <w:r w:rsidRPr="001E07A4">
        <w:rPr>
          <w:rStyle w:val="default"/>
          <w:rFonts w:cs="FrankRuehl"/>
          <w:vanish/>
          <w:sz w:val="22"/>
          <w:szCs w:val="22"/>
          <w:shd w:val="clear" w:color="auto" w:fill="FFFF99"/>
          <w:rtl/>
        </w:rPr>
        <w:tab/>
        <w:t>ע</w:t>
      </w:r>
      <w:r w:rsidRPr="001E07A4">
        <w:rPr>
          <w:rStyle w:val="default"/>
          <w:rFonts w:cs="FrankRuehl" w:hint="cs"/>
          <w:vanish/>
          <w:sz w:val="22"/>
          <w:szCs w:val="22"/>
          <w:shd w:val="clear" w:color="auto" w:fill="FFFF99"/>
          <w:rtl/>
        </w:rPr>
        <w:t>סק</w:t>
      </w:r>
      <w:r w:rsidRPr="001E07A4">
        <w:rPr>
          <w:rStyle w:val="default"/>
          <w:rFonts w:cs="FrankRuehl"/>
          <w:vanish/>
          <w:sz w:val="22"/>
          <w:szCs w:val="22"/>
          <w:shd w:val="clear" w:color="auto" w:fill="FFFF99"/>
          <w:rtl/>
        </w:rPr>
        <w:t xml:space="preserve"> ב</w:t>
      </w:r>
      <w:r w:rsidRPr="001E07A4">
        <w:rPr>
          <w:rStyle w:val="default"/>
          <w:rFonts w:cs="FrankRuehl" w:hint="cs"/>
          <w:vanish/>
          <w:sz w:val="22"/>
          <w:szCs w:val="22"/>
          <w:shd w:val="clear" w:color="auto" w:fill="FFFF99"/>
          <w:rtl/>
        </w:rPr>
        <w:t>אזור החופשי;</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 xml:space="preserve"> ז</w:t>
      </w:r>
      <w:r w:rsidRPr="001E07A4">
        <w:rPr>
          <w:rStyle w:val="default"/>
          <w:rFonts w:cs="FrankRuehl" w:hint="cs"/>
          <w:vanish/>
          <w:sz w:val="22"/>
          <w:szCs w:val="22"/>
          <w:shd w:val="clear" w:color="auto" w:fill="FFFF99"/>
          <w:rtl/>
        </w:rPr>
        <w:t>כיון;</w:t>
      </w:r>
    </w:p>
    <w:p w:rsidR="0095453B" w:rsidRPr="001E07A4" w:rsidRDefault="0095453B">
      <w:pPr>
        <w:pStyle w:val="P22"/>
        <w:spacing w:before="0"/>
        <w:ind w:left="1021" w:right="1134"/>
        <w:rPr>
          <w:rStyle w:val="default"/>
          <w:rFonts w:cs="FrankRuehl"/>
          <w:vanish/>
          <w:sz w:val="22"/>
          <w:szCs w:val="22"/>
          <w:u w:val="single"/>
          <w:shd w:val="clear" w:color="auto" w:fill="FFFF99"/>
          <w:rtl/>
        </w:rPr>
      </w:pPr>
      <w:r w:rsidRPr="001E07A4">
        <w:rPr>
          <w:rStyle w:val="default"/>
          <w:rFonts w:cs="FrankRuehl"/>
          <w:vanish/>
          <w:sz w:val="22"/>
          <w:szCs w:val="22"/>
          <w:u w:val="single"/>
          <w:shd w:val="clear" w:color="auto" w:fill="FFFF99"/>
          <w:rtl/>
        </w:rPr>
        <w:t>(2א</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ספ</w:t>
      </w:r>
      <w:r w:rsidRPr="001E07A4">
        <w:rPr>
          <w:rStyle w:val="default"/>
          <w:rFonts w:cs="FrankRuehl" w:hint="cs"/>
          <w:vanish/>
          <w:sz w:val="22"/>
          <w:szCs w:val="22"/>
          <w:u w:val="single"/>
          <w:shd w:val="clear" w:color="auto" w:fill="FFFF99"/>
          <w:rtl/>
        </w:rPr>
        <w:t>ק</w:t>
      </w:r>
      <w:r w:rsidRPr="001E07A4">
        <w:rPr>
          <w:rStyle w:val="default"/>
          <w:rFonts w:cs="FrankRuehl"/>
          <w:vanish/>
          <w:sz w:val="22"/>
          <w:szCs w:val="22"/>
          <w:u w:val="single"/>
          <w:shd w:val="clear" w:color="auto" w:fill="FFFF99"/>
          <w:rtl/>
        </w:rPr>
        <w:t xml:space="preserve"> ש</w:t>
      </w:r>
      <w:r w:rsidRPr="001E07A4">
        <w:rPr>
          <w:rStyle w:val="default"/>
          <w:rFonts w:cs="FrankRuehl" w:hint="cs"/>
          <w:vanish/>
          <w:sz w:val="22"/>
          <w:szCs w:val="22"/>
          <w:u w:val="single"/>
          <w:shd w:val="clear" w:color="auto" w:fill="FFFF99"/>
          <w:rtl/>
        </w:rPr>
        <w:t>ירותים נילווים;</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(3)</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ים</w:t>
      </w:r>
      <w:r w:rsidRPr="001E07A4">
        <w:rPr>
          <w:rStyle w:val="default"/>
          <w:rFonts w:cs="FrankRuehl" w:hint="cs"/>
          <w:vanish/>
          <w:sz w:val="22"/>
          <w:szCs w:val="22"/>
          <w:shd w:val="clear" w:color="auto" w:fill="FFFF99"/>
          <w:rtl/>
        </w:rPr>
        <w:t xml:space="preserve"> של אחד מהמנויים בפסקאות </w:t>
      </w:r>
      <w:r w:rsidRPr="001E07A4">
        <w:rPr>
          <w:rStyle w:val="default"/>
          <w:rFonts w:cs="FrankRuehl" w:hint="cs"/>
          <w:strike/>
          <w:vanish/>
          <w:sz w:val="22"/>
          <w:szCs w:val="22"/>
          <w:shd w:val="clear" w:color="auto" w:fill="FFFF99"/>
          <w:rtl/>
        </w:rPr>
        <w:t>(1) או (2)</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 xml:space="preserve">(1) </w:t>
      </w:r>
      <w:r w:rsidRPr="001E07A4">
        <w:rPr>
          <w:rStyle w:val="default"/>
          <w:rFonts w:cs="FrankRuehl"/>
          <w:vanish/>
          <w:sz w:val="22"/>
          <w:szCs w:val="22"/>
          <w:u w:val="single"/>
          <w:shd w:val="clear" w:color="auto" w:fill="FFFF99"/>
          <w:rtl/>
        </w:rPr>
        <w:t>עד</w:t>
      </w:r>
      <w:r w:rsidRPr="001E07A4">
        <w:rPr>
          <w:rStyle w:val="default"/>
          <w:rFonts w:cs="FrankRuehl" w:hint="cs"/>
          <w:vanish/>
          <w:sz w:val="22"/>
          <w:szCs w:val="22"/>
          <w:u w:val="single"/>
          <w:shd w:val="clear" w:color="auto" w:fill="FFFF99"/>
          <w:rtl/>
        </w:rPr>
        <w:t xml:space="preserve"> (2א</w:t>
      </w:r>
      <w:r w:rsidRPr="001E07A4">
        <w:rPr>
          <w:rStyle w:val="default"/>
          <w:rFonts w:cs="FrankRuehl"/>
          <w:vanish/>
          <w:sz w:val="22"/>
          <w:szCs w:val="22"/>
          <w:u w:val="single"/>
          <w:shd w:val="clear" w:color="auto" w:fill="FFFF99"/>
          <w:rtl/>
        </w:rPr>
        <w:t>)</w:t>
      </w:r>
      <w:r w:rsidRPr="001E07A4">
        <w:rPr>
          <w:rStyle w:val="default"/>
          <w:rFonts w:cs="FrankRuehl"/>
          <w:vanish/>
          <w:sz w:val="22"/>
          <w:szCs w:val="22"/>
          <w:shd w:val="clear" w:color="auto" w:fill="FFFF99"/>
          <w:rtl/>
        </w:rPr>
        <w:t>.</w:t>
      </w:r>
    </w:p>
    <w:p w:rsidR="0095453B" w:rsidRDefault="0095453B">
      <w:pPr>
        <w:pStyle w:val="P00"/>
        <w:spacing w:before="0"/>
        <w:ind w:left="0" w:right="1134"/>
        <w:rPr>
          <w:rStyle w:val="default"/>
          <w:rFonts w:cs="FrankRuehl"/>
          <w:sz w:val="2"/>
          <w:szCs w:val="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ע</w:t>
      </w:r>
      <w:r w:rsidRPr="001E07A4">
        <w:rPr>
          <w:rStyle w:val="default"/>
          <w:rFonts w:cs="FrankRuehl" w:hint="cs"/>
          <w:vanish/>
          <w:sz w:val="22"/>
          <w:szCs w:val="22"/>
          <w:shd w:val="clear" w:color="auto" w:fill="FFFF99"/>
          <w:rtl/>
        </w:rPr>
        <w:t xml:space="preserve">ל </w:t>
      </w:r>
      <w:r w:rsidRPr="001E07A4">
        <w:rPr>
          <w:rStyle w:val="default"/>
          <w:rFonts w:cs="FrankRuehl"/>
          <w:vanish/>
          <w:sz w:val="22"/>
          <w:szCs w:val="22"/>
          <w:shd w:val="clear" w:color="auto" w:fill="FFFF99"/>
          <w:rtl/>
        </w:rPr>
        <w:t>אף</w:t>
      </w:r>
      <w:r w:rsidRPr="001E07A4">
        <w:rPr>
          <w:rStyle w:val="default"/>
          <w:rFonts w:cs="FrankRuehl" w:hint="cs"/>
          <w:vanish/>
          <w:sz w:val="22"/>
          <w:szCs w:val="22"/>
          <w:shd w:val="clear" w:color="auto" w:fill="FFFF99"/>
          <w:rtl/>
        </w:rPr>
        <w:t xml:space="preserve"> האמור בסעיף קטן (א), קשרים עסקיים שהם שגרתיים ורגילים, </w:t>
      </w:r>
      <w:r w:rsidRPr="001E07A4">
        <w:rPr>
          <w:rStyle w:val="default"/>
          <w:rFonts w:cs="FrankRuehl" w:hint="cs"/>
          <w:vanish/>
          <w:sz w:val="22"/>
          <w:szCs w:val="22"/>
          <w:u w:val="single"/>
          <w:shd w:val="clear" w:color="auto" w:fill="FFFF99"/>
          <w:rtl/>
        </w:rPr>
        <w:t>קשרים ע</w:t>
      </w:r>
      <w:r w:rsidRPr="001E07A4">
        <w:rPr>
          <w:rStyle w:val="default"/>
          <w:rFonts w:cs="FrankRuehl"/>
          <w:vanish/>
          <w:sz w:val="22"/>
          <w:szCs w:val="22"/>
          <w:u w:val="single"/>
          <w:shd w:val="clear" w:color="auto" w:fill="FFFF99"/>
          <w:rtl/>
        </w:rPr>
        <w:t>ם</w:t>
      </w:r>
      <w:r w:rsidRPr="001E07A4">
        <w:rPr>
          <w:rStyle w:val="default"/>
          <w:rFonts w:cs="FrankRuehl" w:hint="cs"/>
          <w:vanish/>
          <w:sz w:val="22"/>
          <w:szCs w:val="22"/>
          <w:u w:val="single"/>
          <w:shd w:val="clear" w:color="auto" w:fill="FFFF99"/>
          <w:rtl/>
        </w:rPr>
        <w:t xml:space="preserve"> עס</w:t>
      </w:r>
      <w:r w:rsidRPr="001E07A4">
        <w:rPr>
          <w:rStyle w:val="default"/>
          <w:rFonts w:cs="FrankRuehl"/>
          <w:vanish/>
          <w:sz w:val="22"/>
          <w:szCs w:val="22"/>
          <w:u w:val="single"/>
          <w:shd w:val="clear" w:color="auto" w:fill="FFFF99"/>
          <w:rtl/>
        </w:rPr>
        <w:t>ק</w:t>
      </w:r>
      <w:r w:rsidRPr="001E07A4">
        <w:rPr>
          <w:rStyle w:val="default"/>
          <w:rFonts w:cs="FrankRuehl" w:hint="cs"/>
          <w:vanish/>
          <w:sz w:val="22"/>
          <w:szCs w:val="22"/>
          <w:u w:val="single"/>
          <w:shd w:val="clear" w:color="auto" w:fill="FFFF99"/>
          <w:rtl/>
        </w:rPr>
        <w:t xml:space="preserve"> באזור החופשי או קשרים עם ספק שירותים נילווים, או עם בעליהם, או קשרים כאמור עם בעל הזכיון, או עם בעליו, אשר הועד הציבורי קבע כי אינם מהותיים ואין בהם כדי ליצור ניגוד ענ</w:t>
      </w:r>
      <w:r w:rsidRPr="001E07A4">
        <w:rPr>
          <w:rStyle w:val="default"/>
          <w:rFonts w:cs="FrankRuehl"/>
          <w:vanish/>
          <w:sz w:val="22"/>
          <w:szCs w:val="22"/>
          <w:u w:val="single"/>
          <w:shd w:val="clear" w:color="auto" w:fill="FFFF99"/>
          <w:rtl/>
        </w:rPr>
        <w:t>ינ</w:t>
      </w:r>
      <w:r w:rsidRPr="001E07A4">
        <w:rPr>
          <w:rStyle w:val="default"/>
          <w:rFonts w:cs="FrankRuehl" w:hint="cs"/>
          <w:vanish/>
          <w:sz w:val="22"/>
          <w:szCs w:val="22"/>
          <w:u w:val="single"/>
          <w:shd w:val="clear" w:color="auto" w:fill="FFFF99"/>
          <w:rtl/>
        </w:rPr>
        <w:t>ים</w:t>
      </w:r>
      <w:r w:rsidRPr="001E07A4">
        <w:rPr>
          <w:rStyle w:val="default"/>
          <w:rFonts w:cs="FrankRuehl"/>
          <w:vanish/>
          <w:sz w:val="22"/>
          <w:szCs w:val="22"/>
          <w:u w:val="single"/>
          <w:shd w:val="clear" w:color="auto" w:fill="FFFF99"/>
          <w:rtl/>
        </w:rPr>
        <w:t xml:space="preserve"> ע</w:t>
      </w:r>
      <w:r w:rsidRPr="001E07A4">
        <w:rPr>
          <w:rStyle w:val="default"/>
          <w:rFonts w:cs="FrankRuehl" w:hint="cs"/>
          <w:vanish/>
          <w:sz w:val="22"/>
          <w:szCs w:val="22"/>
          <w:u w:val="single"/>
          <w:shd w:val="clear" w:color="auto" w:fill="FFFF99"/>
          <w:rtl/>
        </w:rPr>
        <w:t>ם החברות במועצה</w:t>
      </w:r>
      <w:r w:rsidRPr="001E07A4">
        <w:rPr>
          <w:rStyle w:val="default"/>
          <w:rFonts w:cs="FrankRuehl" w:hint="cs"/>
          <w:vanish/>
          <w:sz w:val="22"/>
          <w:szCs w:val="22"/>
          <w:shd w:val="clear" w:color="auto" w:fill="FFFF99"/>
          <w:rtl/>
        </w:rPr>
        <w:t>, לא ייחשבו לענין החברות במועצה כקשר מהותי להנהלה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ע</w:t>
      </w:r>
      <w:r w:rsidRPr="001E07A4">
        <w:rPr>
          <w:rStyle w:val="default"/>
          <w:rFonts w:cs="FrankRuehl" w:hint="cs"/>
          <w:vanish/>
          <w:sz w:val="22"/>
          <w:szCs w:val="22"/>
          <w:shd w:val="clear" w:color="auto" w:fill="FFFF99"/>
          <w:rtl/>
        </w:rPr>
        <w:t>סקית של הח</w:t>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 xml:space="preserve">רה </w:t>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 xml:space="preserve"> ש</w:t>
      </w:r>
      <w:r w:rsidRPr="001E07A4">
        <w:rPr>
          <w:rStyle w:val="default"/>
          <w:rFonts w:cs="FrankRuehl" w:hint="cs"/>
          <w:vanish/>
          <w:sz w:val="22"/>
          <w:szCs w:val="22"/>
          <w:shd w:val="clear" w:color="auto" w:fill="FFFF99"/>
          <w:rtl/>
        </w:rPr>
        <w:t>ל תאגיד קשור לו.</w:t>
      </w:r>
      <w:bookmarkEnd w:id="22"/>
    </w:p>
    <w:p w:rsidR="0095453B" w:rsidRDefault="0095453B">
      <w:pPr>
        <w:pStyle w:val="P00"/>
        <w:spacing w:before="72"/>
        <w:ind w:left="0" w:right="1134"/>
        <w:rPr>
          <w:rStyle w:val="default"/>
          <w:rFonts w:cs="FrankRuehl"/>
          <w:rtl/>
        </w:rPr>
      </w:pPr>
      <w:bookmarkStart w:id="23" w:name="Seif11"/>
      <w:bookmarkEnd w:id="23"/>
      <w:r>
        <w:rPr>
          <w:lang w:val="he-IL"/>
        </w:rPr>
        <w:pict>
          <v:rect id="_x0000_s2080" style="position:absolute;left:0;text-align:left;margin-left:464.5pt;margin-top:8.05pt;width:75.05pt;height:26.2pt;z-index:251622400"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פי</w:t>
                  </w:r>
                  <w:r>
                    <w:rPr>
                      <w:rFonts w:cs="Miriam" w:hint="cs"/>
                      <w:sz w:val="18"/>
                      <w:szCs w:val="18"/>
                      <w:rtl/>
                    </w:rPr>
                    <w:t>זו</w:t>
                  </w:r>
                  <w:r>
                    <w:rPr>
                      <w:rFonts w:cs="Miriam"/>
                      <w:sz w:val="18"/>
                      <w:szCs w:val="18"/>
                      <w:rtl/>
                    </w:rPr>
                    <w:t xml:space="preserve">ר </w:t>
                  </w:r>
                  <w:r>
                    <w:rPr>
                      <w:rFonts w:cs="Miriam" w:hint="cs"/>
                      <w:sz w:val="18"/>
                      <w:szCs w:val="18"/>
                      <w:rtl/>
                    </w:rPr>
                    <w:t>המועצה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9</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ר</w:t>
      </w:r>
      <w:r>
        <w:rPr>
          <w:rStyle w:val="default"/>
          <w:rFonts w:cs="FrankRuehl" w:hint="cs"/>
          <w:rtl/>
        </w:rPr>
        <w:t>אה</w:t>
      </w:r>
      <w:r>
        <w:rPr>
          <w:rStyle w:val="default"/>
          <w:rFonts w:cs="FrankRuehl"/>
          <w:rtl/>
        </w:rPr>
        <w:t xml:space="preserve"> ה</w:t>
      </w:r>
      <w:r>
        <w:rPr>
          <w:rStyle w:val="default"/>
          <w:rFonts w:cs="FrankRuehl" w:hint="cs"/>
          <w:rtl/>
        </w:rPr>
        <w:t>שר כי המועצה אינה ממלאת את</w:t>
      </w:r>
      <w:r>
        <w:rPr>
          <w:rStyle w:val="default"/>
          <w:rFonts w:cs="FrankRuehl"/>
          <w:rtl/>
        </w:rPr>
        <w:t xml:space="preserve"> ת</w:t>
      </w:r>
      <w:r>
        <w:rPr>
          <w:rStyle w:val="default"/>
          <w:rFonts w:cs="FrankRuehl" w:hint="cs"/>
          <w:rtl/>
        </w:rPr>
        <w:t>פק</w:t>
      </w:r>
      <w:r>
        <w:rPr>
          <w:rStyle w:val="default"/>
          <w:rFonts w:cs="FrankRuehl"/>
          <w:rtl/>
        </w:rPr>
        <w:t>יד</w:t>
      </w:r>
      <w:r>
        <w:rPr>
          <w:rStyle w:val="default"/>
          <w:rFonts w:cs="FrankRuehl" w:hint="cs"/>
          <w:rtl/>
        </w:rPr>
        <w:t>יה לפי חוק זה, יודיע ליושב ראש המועצה, כי אם תוך תקופ</w:t>
      </w:r>
      <w:r>
        <w:rPr>
          <w:rStyle w:val="default"/>
          <w:rFonts w:cs="FrankRuehl"/>
          <w:rtl/>
        </w:rPr>
        <w:t xml:space="preserve">ה </w:t>
      </w:r>
      <w:r>
        <w:rPr>
          <w:rStyle w:val="default"/>
          <w:rFonts w:cs="FrankRuehl" w:hint="cs"/>
          <w:rtl/>
        </w:rPr>
        <w:t>שיקבע לא תמלא המועצה את המוטל עליה כפי שפירט בדרישתו הוא יפעל לפיזור המועצה כאמור בסעיף קטן (ב).</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מי</w:t>
      </w:r>
      <w:r>
        <w:rPr>
          <w:rStyle w:val="default"/>
          <w:rFonts w:cs="FrankRuehl" w:hint="cs"/>
          <w:rtl/>
        </w:rPr>
        <w:t>לאה המועצה את שהוטל עליה, במועד שקבע השר בהודעתו לפי סעיף קטן (א), רשאי הוא באישור הממשל</w:t>
      </w:r>
      <w:r>
        <w:rPr>
          <w:rStyle w:val="default"/>
          <w:rFonts w:cs="FrankRuehl"/>
          <w:rtl/>
        </w:rPr>
        <w:t xml:space="preserve">ה, </w:t>
      </w:r>
      <w:r>
        <w:rPr>
          <w:rStyle w:val="default"/>
          <w:rFonts w:cs="FrankRuehl" w:hint="cs"/>
          <w:rtl/>
        </w:rPr>
        <w:t>לה</w:t>
      </w:r>
      <w:r>
        <w:rPr>
          <w:rStyle w:val="default"/>
          <w:rFonts w:cs="FrankRuehl"/>
          <w:rtl/>
        </w:rPr>
        <w:t>ור</w:t>
      </w:r>
      <w:r>
        <w:rPr>
          <w:rStyle w:val="default"/>
          <w:rFonts w:cs="FrankRuehl" w:hint="cs"/>
          <w:rtl/>
        </w:rPr>
        <w:t>ות על פיזורה, ולהטיל את ביצוע תפק</w:t>
      </w:r>
      <w:r>
        <w:rPr>
          <w:rStyle w:val="default"/>
          <w:rFonts w:cs="FrankRuehl"/>
          <w:rtl/>
        </w:rPr>
        <w:t>י</w:t>
      </w:r>
      <w:r>
        <w:rPr>
          <w:rStyle w:val="default"/>
          <w:rFonts w:cs="FrankRuehl" w:hint="cs"/>
          <w:rtl/>
        </w:rPr>
        <w:t>ד</w:t>
      </w:r>
      <w:r>
        <w:rPr>
          <w:rStyle w:val="default"/>
          <w:rFonts w:cs="FrankRuehl"/>
          <w:rtl/>
        </w:rPr>
        <w:t>י</w:t>
      </w:r>
      <w:r>
        <w:rPr>
          <w:rStyle w:val="default"/>
          <w:rFonts w:cs="FrankRuehl" w:hint="cs"/>
          <w:rtl/>
        </w:rPr>
        <w:t>ה, עד למינ</w:t>
      </w:r>
      <w:r>
        <w:rPr>
          <w:rStyle w:val="default"/>
          <w:rFonts w:cs="FrankRuehl"/>
          <w:rtl/>
        </w:rPr>
        <w:t>ו</w:t>
      </w:r>
      <w:r>
        <w:rPr>
          <w:rStyle w:val="default"/>
          <w:rFonts w:cs="FrankRuehl" w:hint="cs"/>
          <w:rtl/>
        </w:rPr>
        <w:t>י מ</w:t>
      </w:r>
      <w:r>
        <w:rPr>
          <w:rStyle w:val="default"/>
          <w:rFonts w:cs="FrankRuehl"/>
          <w:rtl/>
        </w:rPr>
        <w:t>ו</w:t>
      </w:r>
      <w:r>
        <w:rPr>
          <w:rStyle w:val="default"/>
          <w:rFonts w:cs="FrankRuehl" w:hint="cs"/>
          <w:rtl/>
        </w:rPr>
        <w:t>ע</w:t>
      </w:r>
      <w:r>
        <w:rPr>
          <w:rStyle w:val="default"/>
          <w:rFonts w:cs="FrankRuehl"/>
          <w:rtl/>
        </w:rPr>
        <w:t>צה</w:t>
      </w:r>
      <w:r>
        <w:rPr>
          <w:rStyle w:val="default"/>
          <w:rFonts w:cs="FrankRuehl" w:hint="cs"/>
          <w:rtl/>
        </w:rPr>
        <w:t xml:space="preserve"> חדשה, על מי שיקבע; לפני החלטת הממשלה כאמור תינתן למועצה הזדמנות להבי</w:t>
      </w:r>
      <w:r>
        <w:rPr>
          <w:rStyle w:val="default"/>
          <w:rFonts w:cs="FrankRuehl"/>
          <w:rtl/>
        </w:rPr>
        <w:t>א עמ</w:t>
      </w:r>
      <w:r>
        <w:rPr>
          <w:rStyle w:val="default"/>
          <w:rFonts w:cs="FrankRuehl" w:hint="cs"/>
          <w:rtl/>
        </w:rPr>
        <w:t>דתה בפני הממשלה.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24" w:name="Rov94"/>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3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267 (</w:t>
      </w:r>
      <w:hyperlink r:id="rId3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9א</w:t>
      </w:r>
      <w:bookmarkEnd w:id="24"/>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ת</w:t>
      </w:r>
      <w:r>
        <w:rPr>
          <w:rStyle w:val="default"/>
          <w:rFonts w:cs="FrankRuehl" w:hint="cs"/>
          <w:rtl/>
        </w:rPr>
        <w:t>וך</w:t>
      </w:r>
      <w:r>
        <w:rPr>
          <w:rStyle w:val="default"/>
          <w:rFonts w:cs="FrankRuehl"/>
          <w:rtl/>
        </w:rPr>
        <w:t xml:space="preserve"> 45 י</w:t>
      </w:r>
      <w:r>
        <w:rPr>
          <w:rStyle w:val="default"/>
          <w:rFonts w:cs="FrankRuehl" w:hint="cs"/>
          <w:rtl/>
        </w:rPr>
        <w:t>מים מיום פיזור המועצה תמונה מועצה חדשה בדרך הקבועה בחוק זה.</w:t>
      </w:r>
    </w:p>
    <w:p w:rsidR="0095453B" w:rsidRDefault="0095453B">
      <w:pPr>
        <w:pStyle w:val="P00"/>
        <w:spacing w:before="72"/>
        <w:ind w:left="0" w:right="1134"/>
        <w:rPr>
          <w:rStyle w:val="default"/>
          <w:rFonts w:cs="FrankRuehl"/>
          <w:rtl/>
        </w:rPr>
      </w:pPr>
      <w:bookmarkStart w:id="25" w:name="Seif12"/>
      <w:bookmarkEnd w:id="25"/>
      <w:r>
        <w:rPr>
          <w:lang w:val="he-IL"/>
        </w:rPr>
        <w:pict>
          <v:rect id="_x0000_s2081" style="position:absolute;left:0;text-align:left;margin-left:464.5pt;margin-top:8.05pt;width:75.05pt;height:16pt;z-index:25162342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חו</w:t>
                  </w:r>
                  <w:r>
                    <w:rPr>
                      <w:rFonts w:cs="Miriam" w:hint="cs"/>
                      <w:sz w:val="18"/>
                      <w:szCs w:val="18"/>
                      <w:rtl/>
                    </w:rPr>
                    <w:t>בת</w:t>
                  </w:r>
                  <w:r>
                    <w:rPr>
                      <w:rFonts w:cs="Miriam"/>
                      <w:sz w:val="18"/>
                      <w:szCs w:val="18"/>
                      <w:rtl/>
                    </w:rPr>
                    <w:t xml:space="preserve"> ג</w:t>
                  </w:r>
                  <w:r>
                    <w:rPr>
                      <w:rFonts w:cs="Miriam" w:hint="cs"/>
                      <w:sz w:val="18"/>
                      <w:szCs w:val="18"/>
                      <w:rtl/>
                    </w:rPr>
                    <w:t xml:space="preserve">ילוי </w:t>
                  </w:r>
                  <w:r>
                    <w:rPr>
                      <w:rFonts w:cs="Miriam"/>
                      <w:sz w:val="18"/>
                      <w:szCs w:val="18"/>
                      <w:rtl/>
                    </w:rPr>
                    <w:t>וא</w:t>
                  </w:r>
                  <w:r>
                    <w:rPr>
                      <w:rFonts w:cs="Miriam" w:hint="cs"/>
                      <w:sz w:val="18"/>
                      <w:szCs w:val="18"/>
                      <w:rtl/>
                    </w:rPr>
                    <w:t>יס</w:t>
                  </w:r>
                  <w:r>
                    <w:rPr>
                      <w:rFonts w:cs="Miriam"/>
                      <w:sz w:val="18"/>
                      <w:szCs w:val="18"/>
                      <w:rtl/>
                    </w:rPr>
                    <w:t>ור</w:t>
                  </w:r>
                  <w:r>
                    <w:rPr>
                      <w:rFonts w:cs="Miriam" w:hint="cs"/>
                      <w:sz w:val="18"/>
                      <w:szCs w:val="18"/>
                      <w:rtl/>
                    </w:rPr>
                    <w:t xml:space="preserve"> התקשרות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 ה</w:t>
      </w:r>
      <w:r>
        <w:rPr>
          <w:rStyle w:val="default"/>
          <w:rFonts w:cs="FrankRuehl" w:hint="cs"/>
          <w:rtl/>
        </w:rPr>
        <w:t>מועצה שיודע כי הוא</w:t>
      </w:r>
      <w:r>
        <w:rPr>
          <w:rStyle w:val="default"/>
          <w:rFonts w:cs="FrankRuehl"/>
          <w:rtl/>
        </w:rPr>
        <w:t xml:space="preserve"> ק</w:t>
      </w:r>
      <w:r>
        <w:rPr>
          <w:rStyle w:val="default"/>
          <w:rFonts w:cs="FrankRuehl" w:hint="cs"/>
          <w:rtl/>
        </w:rPr>
        <w:t>שו</w:t>
      </w:r>
      <w:r>
        <w:rPr>
          <w:rStyle w:val="default"/>
          <w:rFonts w:cs="FrankRuehl"/>
          <w:rtl/>
        </w:rPr>
        <w:t xml:space="preserve">ר </w:t>
      </w:r>
      <w:r>
        <w:rPr>
          <w:rStyle w:val="default"/>
          <w:rFonts w:cs="FrankRuehl" w:hint="cs"/>
          <w:rtl/>
        </w:rPr>
        <w:t>או עשוי להיות קשור, במישרין או בעקיפין, בעצמו או על ידי קרובו, סוכנו, שותפו או חברה שהוא בעל עני</w:t>
      </w:r>
      <w:r>
        <w:rPr>
          <w:rStyle w:val="default"/>
          <w:rFonts w:cs="FrankRuehl"/>
          <w:rtl/>
        </w:rPr>
        <w:t>ן בה</w:t>
      </w:r>
      <w:r>
        <w:rPr>
          <w:rStyle w:val="default"/>
          <w:rFonts w:cs="FrankRuehl" w:hint="cs"/>
          <w:rtl/>
        </w:rPr>
        <w:t>, בעסקה או בענין העומדים לדיון במועצה או בועדה מועדותיה, יודיע על כך, בכתב, ליושב ראש המועצה מיד לאחר שנודע לו כי העסקה או הענין האמורים עומדים לדיון</w:t>
      </w:r>
      <w:r>
        <w:rPr>
          <w:rStyle w:val="default"/>
          <w:rFonts w:cs="FrankRuehl"/>
          <w:rtl/>
        </w:rPr>
        <w:t>, ו</w:t>
      </w:r>
      <w:r>
        <w:rPr>
          <w:rStyle w:val="default"/>
          <w:rFonts w:cs="FrankRuehl" w:hint="cs"/>
          <w:rtl/>
        </w:rPr>
        <w:t>לא</w:t>
      </w:r>
      <w:r>
        <w:rPr>
          <w:rStyle w:val="default"/>
          <w:rFonts w:cs="FrankRuehl"/>
          <w:rtl/>
        </w:rPr>
        <w:t xml:space="preserve"> י</w:t>
      </w:r>
      <w:r>
        <w:rPr>
          <w:rStyle w:val="default"/>
          <w:rFonts w:cs="FrankRuehl" w:hint="cs"/>
          <w:rtl/>
        </w:rPr>
        <w:t>היה נו</w:t>
      </w:r>
      <w:r>
        <w:rPr>
          <w:rStyle w:val="default"/>
          <w:rFonts w:cs="FrankRuehl"/>
          <w:rtl/>
        </w:rPr>
        <w:t>כ</w:t>
      </w:r>
      <w:r>
        <w:rPr>
          <w:rStyle w:val="default"/>
          <w:rFonts w:cs="FrankRuehl" w:hint="cs"/>
          <w:rtl/>
        </w:rPr>
        <w:t>ח</w:t>
      </w:r>
      <w:r>
        <w:rPr>
          <w:rStyle w:val="default"/>
          <w:rFonts w:cs="FrankRuehl"/>
          <w:rtl/>
        </w:rPr>
        <w:t xml:space="preserve"> </w:t>
      </w:r>
      <w:r>
        <w:rPr>
          <w:rStyle w:val="default"/>
          <w:rFonts w:cs="FrankRuehl" w:hint="cs"/>
          <w:rtl/>
        </w:rPr>
        <w:t>בדיוני המ</w:t>
      </w:r>
      <w:r>
        <w:rPr>
          <w:rStyle w:val="default"/>
          <w:rFonts w:cs="FrankRuehl"/>
          <w:rtl/>
        </w:rPr>
        <w:t>ו</w:t>
      </w:r>
      <w:r>
        <w:rPr>
          <w:rStyle w:val="default"/>
          <w:rFonts w:cs="FrankRuehl" w:hint="cs"/>
          <w:rtl/>
        </w:rPr>
        <w:t>עצה</w:t>
      </w:r>
      <w:r>
        <w:rPr>
          <w:rStyle w:val="default"/>
          <w:rFonts w:cs="FrankRuehl"/>
          <w:rtl/>
        </w:rPr>
        <w:t xml:space="preserve"> </w:t>
      </w:r>
      <w:r>
        <w:rPr>
          <w:rStyle w:val="default"/>
          <w:rFonts w:cs="FrankRuehl" w:hint="cs"/>
          <w:rtl/>
        </w:rPr>
        <w:t>או</w:t>
      </w:r>
      <w:r>
        <w:rPr>
          <w:rStyle w:val="default"/>
          <w:rFonts w:cs="FrankRuehl"/>
          <w:rtl/>
        </w:rPr>
        <w:t xml:space="preserve"> ה</w:t>
      </w:r>
      <w:r>
        <w:rPr>
          <w:rStyle w:val="default"/>
          <w:rFonts w:cs="FrankRuehl" w:hint="cs"/>
          <w:rtl/>
        </w:rPr>
        <w:t>ועדה כאמור, ולא ישתתף בהחלטה המתייחסת לעסקה או לענין או הקשורה בהם.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 ה</w:t>
      </w:r>
      <w:r>
        <w:rPr>
          <w:rStyle w:val="default"/>
          <w:rFonts w:cs="FrankRuehl" w:hint="cs"/>
          <w:rtl/>
        </w:rPr>
        <w:t>מועצה, קרובו, סוכנו, שותפו או תאגיד שאחד</w:t>
      </w:r>
      <w:r>
        <w:rPr>
          <w:rFonts w:cs="FrankRuehl"/>
          <w:sz w:val="26"/>
          <w:rtl/>
        </w:rPr>
        <w:t> </w:t>
      </w:r>
      <w:r>
        <w:rPr>
          <w:rStyle w:val="default"/>
          <w:rFonts w:cs="FrankRuehl"/>
          <w:rtl/>
        </w:rPr>
        <w:t xml:space="preserve"> מ</w:t>
      </w:r>
      <w:r>
        <w:rPr>
          <w:rStyle w:val="default"/>
          <w:rFonts w:cs="FrankRuehl" w:hint="cs"/>
          <w:rtl/>
        </w:rPr>
        <w:t>הא</w:t>
      </w:r>
      <w:r>
        <w:rPr>
          <w:rStyle w:val="default"/>
          <w:rFonts w:cs="FrankRuehl"/>
          <w:rtl/>
        </w:rPr>
        <w:t>מו</w:t>
      </w:r>
      <w:r>
        <w:rPr>
          <w:rStyle w:val="default"/>
          <w:rFonts w:cs="FrankRuehl" w:hint="cs"/>
          <w:rtl/>
        </w:rPr>
        <w:t>רים הוא בעל שליטה בו או מנהל או נושא משרה אחר בו, לא יתקשר עם בעל זכיון או עם עסק באזור החופשי.</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רו</w:t>
      </w:r>
      <w:r>
        <w:rPr>
          <w:rStyle w:val="default"/>
          <w:rFonts w:cs="FrankRuehl"/>
          <w:rtl/>
        </w:rPr>
        <w:t>ב" – כ</w:t>
      </w:r>
      <w:r>
        <w:rPr>
          <w:rStyle w:val="default"/>
          <w:rFonts w:cs="FrankRuehl" w:hint="cs"/>
          <w:rtl/>
        </w:rPr>
        <w:t>מ</w:t>
      </w:r>
      <w:r>
        <w:rPr>
          <w:rStyle w:val="default"/>
          <w:rFonts w:cs="FrankRuehl"/>
          <w:rtl/>
        </w:rPr>
        <w:t>שמע</w:t>
      </w:r>
      <w:r>
        <w:rPr>
          <w:rStyle w:val="default"/>
          <w:rFonts w:cs="FrankRuehl" w:hint="cs"/>
          <w:rtl/>
        </w:rPr>
        <w:t>ות</w:t>
      </w:r>
      <w:r>
        <w:rPr>
          <w:rStyle w:val="default"/>
          <w:rFonts w:cs="FrankRuehl"/>
          <w:rtl/>
        </w:rPr>
        <w:t xml:space="preserve">ו </w:t>
      </w:r>
      <w:r>
        <w:rPr>
          <w:rStyle w:val="default"/>
          <w:rFonts w:cs="FrankRuehl" w:hint="cs"/>
          <w:rtl/>
        </w:rPr>
        <w:t>בסעיף 76(ד) לפקודה;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וש</w:t>
      </w:r>
      <w:r>
        <w:rPr>
          <w:rStyle w:val="default"/>
          <w:rFonts w:cs="FrankRuehl"/>
          <w:rtl/>
        </w:rPr>
        <w:t xml:space="preserve">א </w:t>
      </w:r>
      <w:r>
        <w:rPr>
          <w:rStyle w:val="default"/>
          <w:rFonts w:cs="FrankRuehl" w:hint="cs"/>
          <w:rtl/>
        </w:rPr>
        <w:t xml:space="preserve">משרה"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בסעיף 96כד לפקודת החברות;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על</w:t>
      </w:r>
      <w:r>
        <w:rPr>
          <w:rStyle w:val="default"/>
          <w:rFonts w:cs="FrankRuehl"/>
          <w:rtl/>
        </w:rPr>
        <w:t xml:space="preserve"> ע</w:t>
      </w:r>
      <w:r>
        <w:rPr>
          <w:rStyle w:val="default"/>
          <w:rFonts w:cs="FrankRuehl" w:hint="cs"/>
          <w:rtl/>
        </w:rPr>
        <w:t xml:space="preserve">נין"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בחוק ניירות ערך, תשכ"ח-</w:t>
      </w:r>
      <w:r>
        <w:rPr>
          <w:rStyle w:val="default"/>
          <w:rFonts w:cs="FrankRuehl"/>
          <w:rtl/>
        </w:rPr>
        <w:t>1968.</w:t>
      </w:r>
    </w:p>
    <w:p w:rsidR="0095453B" w:rsidRDefault="0095453B">
      <w:pPr>
        <w:pStyle w:val="P00"/>
        <w:spacing w:before="72"/>
        <w:ind w:left="0" w:right="1134"/>
        <w:rPr>
          <w:rStyle w:val="default"/>
          <w:rFonts w:cs="FrankRuehl"/>
          <w:rtl/>
        </w:rPr>
      </w:pPr>
      <w:bookmarkStart w:id="26" w:name="Seif13"/>
      <w:bookmarkEnd w:id="26"/>
      <w:r>
        <w:rPr>
          <w:lang w:val="he-IL"/>
        </w:rPr>
        <w:pict>
          <v:rect id="_x0000_s2082" style="position:absolute;left:0;text-align:left;margin-left:464.5pt;margin-top:8.05pt;width:75.05pt;height:8pt;z-index:25162444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נו</w:t>
                  </w:r>
                  <w:r>
                    <w:rPr>
                      <w:rFonts w:cs="Miriam" w:hint="cs"/>
                      <w:sz w:val="18"/>
                      <w:szCs w:val="18"/>
                      <w:rtl/>
                    </w:rPr>
                    <w:t>הל</w:t>
                  </w:r>
                  <w:r>
                    <w:rPr>
                      <w:rFonts w:cs="Miriam"/>
                      <w:sz w:val="18"/>
                      <w:szCs w:val="18"/>
                      <w:rtl/>
                    </w:rPr>
                    <w:t xml:space="preserve"> ע</w:t>
                  </w:r>
                  <w:r>
                    <w:rPr>
                      <w:rFonts w:cs="Miriam" w:hint="cs"/>
                      <w:sz w:val="18"/>
                      <w:szCs w:val="18"/>
                      <w:rtl/>
                    </w:rPr>
                    <w:t>בודת המועצה</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טו</w:t>
      </w:r>
      <w:r>
        <w:rPr>
          <w:rStyle w:val="default"/>
          <w:rFonts w:cs="FrankRuehl" w:hint="cs"/>
          <w:rtl/>
        </w:rPr>
        <w:t>ת המועצה יתקבלו ברוב של חברי המועצה הנוכחים.</w:t>
      </w:r>
    </w:p>
    <w:p w:rsidR="0095453B" w:rsidRDefault="0095453B">
      <w:pPr>
        <w:pStyle w:val="P00"/>
        <w:spacing w:before="72"/>
        <w:ind w:left="0" w:right="1134"/>
        <w:rPr>
          <w:rStyle w:val="default"/>
          <w:rFonts w:cs="FrankRuehl"/>
          <w:rtl/>
        </w:rPr>
      </w:pPr>
      <w:r>
        <w:rPr>
          <w:lang w:val="he-IL"/>
        </w:rPr>
        <w:pict>
          <v:rect id="_x0000_s2083" style="position:absolute;left:0;text-align:left;margin-left:464.5pt;margin-top:8.05pt;width:75.05pt;height:18.25pt;z-index:25162547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טה</w:t>
      </w:r>
      <w:r>
        <w:rPr>
          <w:rStyle w:val="default"/>
          <w:rFonts w:cs="FrankRuehl" w:hint="cs"/>
          <w:rtl/>
        </w:rPr>
        <w:t xml:space="preserve"> של המ</w:t>
      </w:r>
      <w:r>
        <w:rPr>
          <w:rStyle w:val="default"/>
          <w:rFonts w:cs="FrankRuehl"/>
          <w:rtl/>
        </w:rPr>
        <w:t>וע</w:t>
      </w:r>
      <w:r>
        <w:rPr>
          <w:rStyle w:val="default"/>
          <w:rFonts w:cs="FrankRuehl" w:hint="cs"/>
          <w:rtl/>
        </w:rPr>
        <w:t>צה</w:t>
      </w:r>
      <w:r>
        <w:rPr>
          <w:rStyle w:val="default"/>
          <w:rFonts w:cs="FrankRuehl"/>
          <w:rtl/>
        </w:rPr>
        <w:t xml:space="preserve"> ת</w:t>
      </w:r>
      <w:r>
        <w:rPr>
          <w:rStyle w:val="default"/>
          <w:rFonts w:cs="FrankRuehl" w:hint="cs"/>
          <w:rtl/>
        </w:rPr>
        <w:t>היה תקפה רק אם בעת קבלת ההחלטה נכח מנין של ששה חברים לפחות, שמתוכם לפחות שלשה נציגי הממשלה, ושלושה חברים לפחות, כל עוד מורכבת המועצה מששה חברים או פחות.</w:t>
      </w:r>
    </w:p>
    <w:p w:rsidR="0095453B" w:rsidRDefault="0095453B">
      <w:pPr>
        <w:pStyle w:val="P00"/>
        <w:spacing w:before="72"/>
        <w:ind w:left="0" w:right="1134"/>
        <w:rPr>
          <w:rStyle w:val="default"/>
          <w:rFonts w:cs="FrankRuehl"/>
          <w:rtl/>
        </w:rPr>
      </w:pPr>
      <w:r>
        <w:rPr>
          <w:lang w:val="he-IL"/>
        </w:rPr>
        <w:pict>
          <v:rect id="_x0000_s2084" style="position:absolute;left:0;text-align:left;margin-left:464.5pt;margin-top:8.05pt;width:75.05pt;height:14.85pt;z-index:25162649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רשאית להקים מבין חבריה ועדות קבועות או לענין מסוים ובל</w:t>
      </w:r>
      <w:r>
        <w:rPr>
          <w:rStyle w:val="default"/>
          <w:rFonts w:cs="FrankRuehl"/>
          <w:rtl/>
        </w:rPr>
        <w:t>ב</w:t>
      </w:r>
      <w:r>
        <w:rPr>
          <w:rStyle w:val="default"/>
          <w:rFonts w:cs="FrankRuehl" w:hint="cs"/>
          <w:rtl/>
        </w:rPr>
        <w:t>ד ש</w:t>
      </w:r>
      <w:r>
        <w:rPr>
          <w:rStyle w:val="default"/>
          <w:rFonts w:cs="FrankRuehl"/>
          <w:rtl/>
        </w:rPr>
        <w:t>ב</w:t>
      </w:r>
      <w:r>
        <w:rPr>
          <w:rStyle w:val="default"/>
          <w:rFonts w:cs="FrankRuehl" w:hint="cs"/>
          <w:rtl/>
        </w:rPr>
        <w:t>כל</w:t>
      </w:r>
      <w:r>
        <w:rPr>
          <w:rStyle w:val="default"/>
          <w:rFonts w:cs="FrankRuehl"/>
          <w:rtl/>
        </w:rPr>
        <w:t xml:space="preserve"> ו</w:t>
      </w:r>
      <w:r>
        <w:rPr>
          <w:rStyle w:val="default"/>
          <w:rFonts w:cs="FrankRuehl" w:hint="cs"/>
          <w:rtl/>
        </w:rPr>
        <w:t>עדה יהיה לפחות חבר אח</w:t>
      </w:r>
      <w:r>
        <w:rPr>
          <w:rStyle w:val="default"/>
          <w:rFonts w:cs="FrankRuehl"/>
          <w:rtl/>
        </w:rPr>
        <w:t xml:space="preserve">ד </w:t>
      </w:r>
      <w:r>
        <w:rPr>
          <w:rStyle w:val="default"/>
          <w:rFonts w:cs="FrankRuehl" w:hint="cs"/>
          <w:rtl/>
        </w:rPr>
        <w:t>שה</w:t>
      </w:r>
      <w:r>
        <w:rPr>
          <w:rStyle w:val="default"/>
          <w:rFonts w:cs="FrankRuehl"/>
          <w:rtl/>
        </w:rPr>
        <w:t>וא</w:t>
      </w:r>
      <w:r>
        <w:rPr>
          <w:rStyle w:val="default"/>
          <w:rFonts w:cs="FrankRuehl" w:hint="cs"/>
          <w:rtl/>
        </w:rPr>
        <w:t xml:space="preserve"> נציג הממשלה.</w:t>
      </w:r>
    </w:p>
    <w:p w:rsidR="0095453B" w:rsidRDefault="0095453B">
      <w:pPr>
        <w:pStyle w:val="P00"/>
        <w:spacing w:before="72"/>
        <w:ind w:left="0" w:right="1134"/>
        <w:rPr>
          <w:rStyle w:val="default"/>
          <w:rFonts w:cs="FrankRuehl"/>
          <w:rtl/>
        </w:rPr>
      </w:pPr>
      <w:r>
        <w:rPr>
          <w:lang w:val="he-IL"/>
        </w:rPr>
        <w:pict>
          <v:rect id="_x0000_s2085" style="position:absolute;left:0;text-align:left;margin-left:464.5pt;margin-top:8.05pt;width:75.05pt;height:18.85pt;z-index:25162752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1)</w:t>
      </w:r>
      <w:r>
        <w:rPr>
          <w:rStyle w:val="default"/>
          <w:rFonts w:cs="FrankRuehl"/>
          <w:rtl/>
        </w:rPr>
        <w:tab/>
        <w:t>ח</w:t>
      </w:r>
      <w:r>
        <w:rPr>
          <w:rStyle w:val="default"/>
          <w:rFonts w:cs="FrankRuehl" w:hint="cs"/>
          <w:rtl/>
        </w:rPr>
        <w:t>מי</w:t>
      </w:r>
      <w:r>
        <w:rPr>
          <w:rStyle w:val="default"/>
          <w:rFonts w:cs="FrankRuehl"/>
          <w:rtl/>
        </w:rPr>
        <w:t>שה</w:t>
      </w:r>
      <w:r>
        <w:rPr>
          <w:rStyle w:val="default"/>
          <w:rFonts w:cs="FrankRuehl" w:hint="cs"/>
          <w:rtl/>
        </w:rPr>
        <w:t xml:space="preserve"> א</w:t>
      </w:r>
      <w:r>
        <w:rPr>
          <w:rStyle w:val="default"/>
          <w:rFonts w:cs="FrankRuehl"/>
          <w:rtl/>
        </w:rPr>
        <w:t>ו</w:t>
      </w:r>
      <w:r>
        <w:rPr>
          <w:rStyle w:val="default"/>
          <w:rFonts w:cs="FrankRuehl" w:hint="cs"/>
          <w:rtl/>
        </w:rPr>
        <w:t xml:space="preserve"> יותר מבין חברי המועצה רשאים לפנות לשר אם קיים לדעתם חשש כי החלטה שקיבלה המועצה תגרום לפגיעה בענינים חיוניים של המדינה; השר רשאי להורות על עיכוב ביצוע ההחלטה לתקו</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 xml:space="preserve">שלא תעלה </w:t>
      </w:r>
      <w:r>
        <w:rPr>
          <w:rStyle w:val="default"/>
          <w:rFonts w:cs="FrankRuehl"/>
          <w:rtl/>
        </w:rPr>
        <w:t>ע</w:t>
      </w:r>
      <w:r>
        <w:rPr>
          <w:rStyle w:val="default"/>
          <w:rFonts w:cs="FrankRuehl" w:hint="cs"/>
          <w:rtl/>
        </w:rPr>
        <w:t>ל 14 ימ</w:t>
      </w:r>
      <w:r>
        <w:rPr>
          <w:rStyle w:val="default"/>
          <w:rFonts w:cs="FrankRuehl"/>
          <w:rtl/>
        </w:rPr>
        <w:t>י</w:t>
      </w:r>
      <w:r>
        <w:rPr>
          <w:rStyle w:val="default"/>
          <w:rFonts w:cs="FrankRuehl" w:hint="cs"/>
          <w:rtl/>
        </w:rPr>
        <w:t>ם שבמהלכם תקיים המועצה דיון נוסף בהחלט</w:t>
      </w:r>
      <w:r>
        <w:rPr>
          <w:rStyle w:val="default"/>
          <w:rFonts w:cs="FrankRuehl"/>
          <w:rtl/>
        </w:rPr>
        <w:t xml:space="preserve">ה, </w:t>
      </w:r>
      <w:r>
        <w:rPr>
          <w:rStyle w:val="default"/>
          <w:rFonts w:cs="FrankRuehl" w:hint="cs"/>
          <w:rtl/>
        </w:rPr>
        <w:t>בנ</w:t>
      </w:r>
      <w:r>
        <w:rPr>
          <w:rStyle w:val="default"/>
          <w:rFonts w:cs="FrankRuehl"/>
          <w:rtl/>
        </w:rPr>
        <w:t>וכ</w:t>
      </w:r>
      <w:r>
        <w:rPr>
          <w:rStyle w:val="default"/>
          <w:rFonts w:cs="FrankRuehl" w:hint="cs"/>
          <w:rtl/>
        </w:rPr>
        <w:t>חות השר או מי שהוא הסמי</w:t>
      </w:r>
      <w:r>
        <w:rPr>
          <w:rStyle w:val="default"/>
          <w:rFonts w:cs="FrankRuehl"/>
          <w:rtl/>
        </w:rPr>
        <w:t>ך לענ</w:t>
      </w:r>
      <w:r>
        <w:rPr>
          <w:rStyle w:val="default"/>
          <w:rFonts w:cs="FrankRuehl" w:hint="cs"/>
          <w:rtl/>
        </w:rPr>
        <w:t>ין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רשאית לקבוע לעצמה סדרי עבודה ככל שלא נקבעו בחוק זה או לפיו.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תשלום גמול והוצאות, דין חברי המועצה כדין דירקטורים לפי חוק החברות הממשלת</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w:t>
      </w:r>
    </w:p>
    <w:p w:rsidR="0095453B" w:rsidRDefault="0095453B">
      <w:pPr>
        <w:pStyle w:val="P00"/>
        <w:spacing w:before="72"/>
        <w:ind w:left="0" w:right="1134"/>
        <w:rPr>
          <w:rStyle w:val="default"/>
          <w:rFonts w:cs="FrankRuehl" w:hint="cs"/>
          <w:rtl/>
        </w:rPr>
      </w:pPr>
      <w:r>
        <w:rPr>
          <w:lang w:val="he-IL"/>
        </w:rPr>
        <w:pict>
          <v:rect id="_x0000_s2086" style="position:absolute;left:0;text-align:left;margin-left:464.5pt;margin-top:8.05pt;width:75.05pt;height:17.6pt;z-index:25162854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טה</w:t>
      </w:r>
      <w:r>
        <w:rPr>
          <w:rStyle w:val="default"/>
          <w:rFonts w:cs="FrankRuehl" w:hint="cs"/>
          <w:rtl/>
        </w:rPr>
        <w:t xml:space="preserve"> של המועצה או ועדה מועדותיה לא תיפסל מחמת ז</w:t>
      </w:r>
      <w:r>
        <w:rPr>
          <w:rStyle w:val="default"/>
          <w:rFonts w:cs="FrankRuehl"/>
          <w:rtl/>
        </w:rPr>
        <w:t xml:space="preserve">ה </w:t>
      </w:r>
      <w:r>
        <w:rPr>
          <w:rStyle w:val="default"/>
          <w:rFonts w:cs="FrankRuehl" w:hint="cs"/>
          <w:rtl/>
        </w:rPr>
        <w:t>בל</w:t>
      </w:r>
      <w:r>
        <w:rPr>
          <w:rStyle w:val="default"/>
          <w:rFonts w:cs="FrankRuehl"/>
          <w:rtl/>
        </w:rPr>
        <w:t>בד</w:t>
      </w:r>
      <w:r>
        <w:rPr>
          <w:rStyle w:val="default"/>
          <w:rFonts w:cs="FrankRuehl" w:hint="cs"/>
          <w:rtl/>
        </w:rPr>
        <w:t xml:space="preserve"> שבזמן </w:t>
      </w:r>
      <w:r>
        <w:rPr>
          <w:rStyle w:val="default"/>
          <w:rFonts w:cs="FrankRuehl"/>
          <w:rtl/>
        </w:rPr>
        <w:t>עשיי</w:t>
      </w:r>
      <w:r>
        <w:rPr>
          <w:rStyle w:val="default"/>
          <w:rFonts w:cs="FrankRuehl" w:hint="cs"/>
          <w:rtl/>
        </w:rPr>
        <w:t>תה היה מקומו של חבר במועצה או בועדה, לפי הענין, פנוי מכל סיבה שהיא.</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27" w:name="Rov95"/>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3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267 (</w:t>
      </w:r>
      <w:hyperlink r:id="rId3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11.</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חל</w:t>
      </w:r>
      <w:r w:rsidRPr="001E07A4">
        <w:rPr>
          <w:rStyle w:val="default"/>
          <w:rFonts w:cs="FrankRuehl"/>
          <w:vanish/>
          <w:sz w:val="22"/>
          <w:szCs w:val="22"/>
          <w:shd w:val="clear" w:color="auto" w:fill="FFFF99"/>
          <w:rtl/>
        </w:rPr>
        <w:t>טו</w:t>
      </w:r>
      <w:r w:rsidRPr="001E07A4">
        <w:rPr>
          <w:rStyle w:val="default"/>
          <w:rFonts w:cs="FrankRuehl" w:hint="cs"/>
          <w:vanish/>
          <w:sz w:val="22"/>
          <w:szCs w:val="22"/>
          <w:shd w:val="clear" w:color="auto" w:fill="FFFF99"/>
          <w:rtl/>
        </w:rPr>
        <w:t>ת המועצה יתקבלו ברוב של חברי המועצה הנוכחים.</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חל</w:t>
      </w:r>
      <w:r w:rsidRPr="001E07A4">
        <w:rPr>
          <w:rStyle w:val="default"/>
          <w:rFonts w:cs="FrankRuehl"/>
          <w:vanish/>
          <w:sz w:val="22"/>
          <w:szCs w:val="22"/>
          <w:shd w:val="clear" w:color="auto" w:fill="FFFF99"/>
          <w:rtl/>
        </w:rPr>
        <w:t>טה</w:t>
      </w:r>
      <w:r w:rsidRPr="001E07A4">
        <w:rPr>
          <w:rStyle w:val="default"/>
          <w:rFonts w:cs="FrankRuehl" w:hint="cs"/>
          <w:vanish/>
          <w:sz w:val="22"/>
          <w:szCs w:val="22"/>
          <w:shd w:val="clear" w:color="auto" w:fill="FFFF99"/>
          <w:rtl/>
        </w:rPr>
        <w:t xml:space="preserve"> של המ</w:t>
      </w:r>
      <w:r w:rsidRPr="001E07A4">
        <w:rPr>
          <w:rStyle w:val="default"/>
          <w:rFonts w:cs="FrankRuehl"/>
          <w:vanish/>
          <w:sz w:val="22"/>
          <w:szCs w:val="22"/>
          <w:shd w:val="clear" w:color="auto" w:fill="FFFF99"/>
          <w:rtl/>
        </w:rPr>
        <w:t>וע</w:t>
      </w:r>
      <w:r w:rsidRPr="001E07A4">
        <w:rPr>
          <w:rStyle w:val="default"/>
          <w:rFonts w:cs="FrankRuehl" w:hint="cs"/>
          <w:vanish/>
          <w:sz w:val="22"/>
          <w:szCs w:val="22"/>
          <w:shd w:val="clear" w:color="auto" w:fill="FFFF99"/>
          <w:rtl/>
        </w:rPr>
        <w:t>צה</w:t>
      </w:r>
      <w:r w:rsidRPr="001E07A4">
        <w:rPr>
          <w:rStyle w:val="default"/>
          <w:rFonts w:cs="FrankRuehl"/>
          <w:vanish/>
          <w:sz w:val="22"/>
          <w:szCs w:val="22"/>
          <w:shd w:val="clear" w:color="auto" w:fill="FFFF99"/>
          <w:rtl/>
        </w:rPr>
        <w:t xml:space="preserve"> ת</w:t>
      </w:r>
      <w:r w:rsidRPr="001E07A4">
        <w:rPr>
          <w:rStyle w:val="default"/>
          <w:rFonts w:cs="FrankRuehl" w:hint="cs"/>
          <w:vanish/>
          <w:sz w:val="22"/>
          <w:szCs w:val="22"/>
          <w:shd w:val="clear" w:color="auto" w:fill="FFFF99"/>
          <w:rtl/>
        </w:rPr>
        <w:t xml:space="preserve">היה תקפה רק </w:t>
      </w:r>
      <w:r w:rsidRPr="001E07A4">
        <w:rPr>
          <w:rStyle w:val="default"/>
          <w:rFonts w:cs="FrankRuehl" w:hint="cs"/>
          <w:strike/>
          <w:vanish/>
          <w:sz w:val="22"/>
          <w:szCs w:val="22"/>
          <w:shd w:val="clear" w:color="auto" w:fill="FFFF99"/>
          <w:rtl/>
        </w:rPr>
        <w:t>אם באסיפה שבה נתקבלה</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אם בעת קבלת</w:t>
      </w:r>
      <w:r w:rsidRPr="001E07A4">
        <w:rPr>
          <w:rStyle w:val="default"/>
          <w:rFonts w:cs="FrankRuehl" w:hint="cs"/>
          <w:vanish/>
          <w:sz w:val="22"/>
          <w:szCs w:val="22"/>
          <w:shd w:val="clear" w:color="auto" w:fill="FFFF99"/>
          <w:rtl/>
        </w:rPr>
        <w:t xml:space="preserve"> ההחלטה נכח מנין של ששה חברים לפחות, שמתוכם לפחות שלשה נציגי הממשלה, </w:t>
      </w:r>
      <w:r w:rsidRPr="001E07A4">
        <w:rPr>
          <w:rStyle w:val="default"/>
          <w:rFonts w:cs="FrankRuehl" w:hint="cs"/>
          <w:vanish/>
          <w:sz w:val="22"/>
          <w:szCs w:val="22"/>
          <w:u w:val="single"/>
          <w:shd w:val="clear" w:color="auto" w:fill="FFFF99"/>
          <w:rtl/>
        </w:rPr>
        <w:t>ושלושה חברים לפחות, כל עוד מורכבת המועצה מששה חברים או פחות</w:t>
      </w:r>
      <w:r w:rsidRPr="001E07A4">
        <w:rPr>
          <w:rStyle w:val="default"/>
          <w:rFonts w:cs="FrankRuehl" w:hint="cs"/>
          <w:vanish/>
          <w:sz w:val="22"/>
          <w:szCs w:val="22"/>
          <w:shd w:val="clear" w:color="auto" w:fill="FFFF99"/>
          <w:rtl/>
        </w:rPr>
        <w:t>.</w:t>
      </w:r>
    </w:p>
    <w:p w:rsidR="0095453B" w:rsidRPr="001E07A4" w:rsidRDefault="0095453B">
      <w:pPr>
        <w:pStyle w:val="P00"/>
        <w:spacing w:before="0"/>
        <w:ind w:left="0" w:right="1134"/>
        <w:rPr>
          <w:rStyle w:val="default"/>
          <w:rFonts w:cs="FrankRuehl"/>
          <w:vanish/>
          <w:sz w:val="22"/>
          <w:szCs w:val="22"/>
          <w:u w:val="single"/>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 xml:space="preserve">ה רשאית להקים מבין חבריה ועדות קבועות או לענין מסוים </w:t>
      </w:r>
      <w:r w:rsidRPr="001E07A4">
        <w:rPr>
          <w:rStyle w:val="default"/>
          <w:rFonts w:cs="FrankRuehl" w:hint="cs"/>
          <w:vanish/>
          <w:sz w:val="22"/>
          <w:szCs w:val="22"/>
          <w:u w:val="single"/>
          <w:shd w:val="clear" w:color="auto" w:fill="FFFF99"/>
          <w:rtl/>
        </w:rPr>
        <w:t>ובל</w:t>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ד ש</w:t>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כל</w:t>
      </w:r>
      <w:r w:rsidRPr="001E07A4">
        <w:rPr>
          <w:rStyle w:val="default"/>
          <w:rFonts w:cs="FrankRuehl"/>
          <w:vanish/>
          <w:sz w:val="22"/>
          <w:szCs w:val="22"/>
          <w:u w:val="single"/>
          <w:shd w:val="clear" w:color="auto" w:fill="FFFF99"/>
          <w:rtl/>
        </w:rPr>
        <w:t xml:space="preserve"> ו</w:t>
      </w:r>
      <w:r w:rsidRPr="001E07A4">
        <w:rPr>
          <w:rStyle w:val="default"/>
          <w:rFonts w:cs="FrankRuehl" w:hint="cs"/>
          <w:vanish/>
          <w:sz w:val="22"/>
          <w:szCs w:val="22"/>
          <w:u w:val="single"/>
          <w:shd w:val="clear" w:color="auto" w:fill="FFFF99"/>
          <w:rtl/>
        </w:rPr>
        <w:t>עדה יהיה לפחות חבר אח</w:t>
      </w:r>
      <w:r w:rsidRPr="001E07A4">
        <w:rPr>
          <w:rStyle w:val="default"/>
          <w:rFonts w:cs="FrankRuehl"/>
          <w:vanish/>
          <w:sz w:val="22"/>
          <w:szCs w:val="22"/>
          <w:u w:val="single"/>
          <w:shd w:val="clear" w:color="auto" w:fill="FFFF99"/>
          <w:rtl/>
        </w:rPr>
        <w:t xml:space="preserve">ד </w:t>
      </w:r>
      <w:r w:rsidRPr="001E07A4">
        <w:rPr>
          <w:rStyle w:val="default"/>
          <w:rFonts w:cs="FrankRuehl" w:hint="cs"/>
          <w:vanish/>
          <w:sz w:val="22"/>
          <w:szCs w:val="22"/>
          <w:u w:val="single"/>
          <w:shd w:val="clear" w:color="auto" w:fill="FFFF99"/>
          <w:rtl/>
        </w:rPr>
        <w:t>שה</w:t>
      </w:r>
      <w:r w:rsidRPr="001E07A4">
        <w:rPr>
          <w:rStyle w:val="default"/>
          <w:rFonts w:cs="FrankRuehl"/>
          <w:vanish/>
          <w:sz w:val="22"/>
          <w:szCs w:val="22"/>
          <w:u w:val="single"/>
          <w:shd w:val="clear" w:color="auto" w:fill="FFFF99"/>
          <w:rtl/>
        </w:rPr>
        <w:t>וא</w:t>
      </w:r>
      <w:r w:rsidRPr="001E07A4">
        <w:rPr>
          <w:rStyle w:val="default"/>
          <w:rFonts w:cs="FrankRuehl" w:hint="cs"/>
          <w:vanish/>
          <w:sz w:val="22"/>
          <w:szCs w:val="22"/>
          <w:u w:val="single"/>
          <w:shd w:val="clear" w:color="auto" w:fill="FFFF99"/>
          <w:rtl/>
        </w:rPr>
        <w:t xml:space="preserve"> נציג הממשלה.</w:t>
      </w:r>
    </w:p>
    <w:p w:rsidR="0095453B" w:rsidRPr="001E07A4" w:rsidRDefault="0095453B">
      <w:pPr>
        <w:pStyle w:val="P00"/>
        <w:spacing w:before="0"/>
        <w:ind w:left="0" w:right="1134"/>
        <w:rPr>
          <w:rStyle w:val="default"/>
          <w:rFonts w:cs="FrankRuehl"/>
          <w:vanish/>
          <w:sz w:val="22"/>
          <w:szCs w:val="22"/>
          <w:u w:val="single"/>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u w:val="single"/>
          <w:shd w:val="clear" w:color="auto" w:fill="FFFF99"/>
          <w:rtl/>
        </w:rPr>
        <w:t>(ג</w:t>
      </w:r>
      <w:r w:rsidRPr="001E07A4">
        <w:rPr>
          <w:rStyle w:val="default"/>
          <w:rFonts w:cs="FrankRuehl" w:hint="cs"/>
          <w:vanish/>
          <w:sz w:val="22"/>
          <w:szCs w:val="22"/>
          <w:u w:val="single"/>
          <w:shd w:val="clear" w:color="auto" w:fill="FFFF99"/>
          <w:rtl/>
        </w:rPr>
        <w:t>1)</w:t>
      </w:r>
      <w:r w:rsidRPr="001E07A4">
        <w:rPr>
          <w:rStyle w:val="default"/>
          <w:rFonts w:cs="FrankRuehl"/>
          <w:vanish/>
          <w:sz w:val="22"/>
          <w:szCs w:val="22"/>
          <w:u w:val="single"/>
          <w:shd w:val="clear" w:color="auto" w:fill="FFFF99"/>
          <w:rtl/>
        </w:rPr>
        <w:tab/>
        <w:t>ח</w:t>
      </w:r>
      <w:r w:rsidRPr="001E07A4">
        <w:rPr>
          <w:rStyle w:val="default"/>
          <w:rFonts w:cs="FrankRuehl" w:hint="cs"/>
          <w:vanish/>
          <w:sz w:val="22"/>
          <w:szCs w:val="22"/>
          <w:u w:val="single"/>
          <w:shd w:val="clear" w:color="auto" w:fill="FFFF99"/>
          <w:rtl/>
        </w:rPr>
        <w:t>מי</w:t>
      </w:r>
      <w:r w:rsidRPr="001E07A4">
        <w:rPr>
          <w:rStyle w:val="default"/>
          <w:rFonts w:cs="FrankRuehl"/>
          <w:vanish/>
          <w:sz w:val="22"/>
          <w:szCs w:val="22"/>
          <w:u w:val="single"/>
          <w:shd w:val="clear" w:color="auto" w:fill="FFFF99"/>
          <w:rtl/>
        </w:rPr>
        <w:t>שה</w:t>
      </w:r>
      <w:r w:rsidRPr="001E07A4">
        <w:rPr>
          <w:rStyle w:val="default"/>
          <w:rFonts w:cs="FrankRuehl" w:hint="cs"/>
          <w:vanish/>
          <w:sz w:val="22"/>
          <w:szCs w:val="22"/>
          <w:u w:val="single"/>
          <w:shd w:val="clear" w:color="auto" w:fill="FFFF99"/>
          <w:rtl/>
        </w:rPr>
        <w:t xml:space="preserve"> א</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 xml:space="preserve"> יותר מבין חברי המועצה רשאים לפנות לשר אם קיים לדעתם חשש כי החלטה שקיבלה המועצה תגרום לפגיעה בענינים חיוניים של המדינה; השר רשאי להורות על עיכוב ביצוע ההחלטה לתקו</w:t>
      </w:r>
      <w:r w:rsidRPr="001E07A4">
        <w:rPr>
          <w:rStyle w:val="default"/>
          <w:rFonts w:cs="FrankRuehl"/>
          <w:vanish/>
          <w:sz w:val="22"/>
          <w:szCs w:val="22"/>
          <w:u w:val="single"/>
          <w:shd w:val="clear" w:color="auto" w:fill="FFFF99"/>
          <w:rtl/>
        </w:rPr>
        <w:t>פ</w:t>
      </w:r>
      <w:r w:rsidRPr="001E07A4">
        <w:rPr>
          <w:rStyle w:val="default"/>
          <w:rFonts w:cs="FrankRuehl" w:hint="cs"/>
          <w:vanish/>
          <w:sz w:val="22"/>
          <w:szCs w:val="22"/>
          <w:u w:val="single"/>
          <w:shd w:val="clear" w:color="auto" w:fill="FFFF99"/>
          <w:rtl/>
        </w:rPr>
        <w:t>ה</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 xml:space="preserve">שלא תעלה </w:t>
      </w:r>
      <w:r w:rsidRPr="001E07A4">
        <w:rPr>
          <w:rStyle w:val="default"/>
          <w:rFonts w:cs="FrankRuehl"/>
          <w:vanish/>
          <w:sz w:val="22"/>
          <w:szCs w:val="22"/>
          <w:u w:val="single"/>
          <w:shd w:val="clear" w:color="auto" w:fill="FFFF99"/>
          <w:rtl/>
        </w:rPr>
        <w:t>ע</w:t>
      </w:r>
      <w:r w:rsidRPr="001E07A4">
        <w:rPr>
          <w:rStyle w:val="default"/>
          <w:rFonts w:cs="FrankRuehl" w:hint="cs"/>
          <w:vanish/>
          <w:sz w:val="22"/>
          <w:szCs w:val="22"/>
          <w:u w:val="single"/>
          <w:shd w:val="clear" w:color="auto" w:fill="FFFF99"/>
          <w:rtl/>
        </w:rPr>
        <w:t>ל 14 ימ</w:t>
      </w:r>
      <w:r w:rsidRPr="001E07A4">
        <w:rPr>
          <w:rStyle w:val="default"/>
          <w:rFonts w:cs="FrankRuehl"/>
          <w:vanish/>
          <w:sz w:val="22"/>
          <w:szCs w:val="22"/>
          <w:u w:val="single"/>
          <w:shd w:val="clear" w:color="auto" w:fill="FFFF99"/>
          <w:rtl/>
        </w:rPr>
        <w:t>י</w:t>
      </w:r>
      <w:r w:rsidRPr="001E07A4">
        <w:rPr>
          <w:rStyle w:val="default"/>
          <w:rFonts w:cs="FrankRuehl" w:hint="cs"/>
          <w:vanish/>
          <w:sz w:val="22"/>
          <w:szCs w:val="22"/>
          <w:u w:val="single"/>
          <w:shd w:val="clear" w:color="auto" w:fill="FFFF99"/>
          <w:rtl/>
        </w:rPr>
        <w:t>ם שבמהלכם תקיים המועצה דיון נוסף בהחלט</w:t>
      </w:r>
      <w:r w:rsidRPr="001E07A4">
        <w:rPr>
          <w:rStyle w:val="default"/>
          <w:rFonts w:cs="FrankRuehl"/>
          <w:vanish/>
          <w:sz w:val="22"/>
          <w:szCs w:val="22"/>
          <w:u w:val="single"/>
          <w:shd w:val="clear" w:color="auto" w:fill="FFFF99"/>
          <w:rtl/>
        </w:rPr>
        <w:t xml:space="preserve">ה, </w:t>
      </w:r>
      <w:r w:rsidRPr="001E07A4">
        <w:rPr>
          <w:rStyle w:val="default"/>
          <w:rFonts w:cs="FrankRuehl" w:hint="cs"/>
          <w:vanish/>
          <w:sz w:val="22"/>
          <w:szCs w:val="22"/>
          <w:u w:val="single"/>
          <w:shd w:val="clear" w:color="auto" w:fill="FFFF99"/>
          <w:rtl/>
        </w:rPr>
        <w:t>בנ</w:t>
      </w:r>
      <w:r w:rsidRPr="001E07A4">
        <w:rPr>
          <w:rStyle w:val="default"/>
          <w:rFonts w:cs="FrankRuehl"/>
          <w:vanish/>
          <w:sz w:val="22"/>
          <w:szCs w:val="22"/>
          <w:u w:val="single"/>
          <w:shd w:val="clear" w:color="auto" w:fill="FFFF99"/>
          <w:rtl/>
        </w:rPr>
        <w:t>וכ</w:t>
      </w:r>
      <w:r w:rsidRPr="001E07A4">
        <w:rPr>
          <w:rStyle w:val="default"/>
          <w:rFonts w:cs="FrankRuehl" w:hint="cs"/>
          <w:vanish/>
          <w:sz w:val="22"/>
          <w:szCs w:val="22"/>
          <w:u w:val="single"/>
          <w:shd w:val="clear" w:color="auto" w:fill="FFFF99"/>
          <w:rtl/>
        </w:rPr>
        <w:t>חות השר או מי שהוא הסמי</w:t>
      </w:r>
      <w:r w:rsidRPr="001E07A4">
        <w:rPr>
          <w:rStyle w:val="default"/>
          <w:rFonts w:cs="FrankRuehl"/>
          <w:vanish/>
          <w:sz w:val="22"/>
          <w:szCs w:val="22"/>
          <w:u w:val="single"/>
          <w:shd w:val="clear" w:color="auto" w:fill="FFFF99"/>
          <w:rtl/>
        </w:rPr>
        <w:t>ך לענ</w:t>
      </w:r>
      <w:r w:rsidRPr="001E07A4">
        <w:rPr>
          <w:rStyle w:val="default"/>
          <w:rFonts w:cs="FrankRuehl" w:hint="cs"/>
          <w:vanish/>
          <w:sz w:val="22"/>
          <w:szCs w:val="22"/>
          <w:u w:val="single"/>
          <w:shd w:val="clear" w:color="auto" w:fill="FFFF99"/>
          <w:rtl/>
        </w:rPr>
        <w:t>ין זה.</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ה רשאית לקבוע לעצמה סדרי עבודה ככל שלא נקבעו בחוק זה או לפיו.</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ענ</w:t>
      </w:r>
      <w:r w:rsidRPr="001E07A4">
        <w:rPr>
          <w:rStyle w:val="default"/>
          <w:rFonts w:cs="FrankRuehl"/>
          <w:vanish/>
          <w:sz w:val="22"/>
          <w:szCs w:val="22"/>
          <w:shd w:val="clear" w:color="auto" w:fill="FFFF99"/>
          <w:rtl/>
        </w:rPr>
        <w:t>ין</w:t>
      </w:r>
      <w:r w:rsidRPr="001E07A4">
        <w:rPr>
          <w:rStyle w:val="default"/>
          <w:rFonts w:cs="FrankRuehl" w:hint="cs"/>
          <w:vanish/>
          <w:sz w:val="22"/>
          <w:szCs w:val="22"/>
          <w:shd w:val="clear" w:color="auto" w:fill="FFFF99"/>
          <w:rtl/>
        </w:rPr>
        <w:t xml:space="preserve"> תשלום גמול והוצאות, דין חברי המועצה כדין דירקטורים לפי חוק החברות הממשלת</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w:t>
      </w:r>
    </w:p>
    <w:p w:rsidR="0095453B" w:rsidRDefault="0095453B">
      <w:pPr>
        <w:pStyle w:val="P00"/>
        <w:spacing w:before="0"/>
        <w:ind w:left="0" w:right="1134"/>
        <w:rPr>
          <w:rStyle w:val="default"/>
          <w:rFonts w:cs="FrankRuehl" w:hint="cs"/>
          <w:sz w:val="2"/>
          <w:szCs w:val="2"/>
          <w:u w:val="single"/>
          <w:rtl/>
        </w:rPr>
      </w:pPr>
      <w:r w:rsidRPr="001E07A4">
        <w:rPr>
          <w:rFonts w:cs="FrankRuehl"/>
          <w:vanish/>
          <w:sz w:val="22"/>
          <w:szCs w:val="22"/>
          <w:shd w:val="clear" w:color="auto" w:fill="FFFF99"/>
          <w:rtl/>
        </w:rPr>
        <w:tab/>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ה</w:t>
      </w:r>
      <w:r w:rsidRPr="001E07A4">
        <w:rPr>
          <w:rStyle w:val="default"/>
          <w:rFonts w:cs="FrankRuehl" w:hint="cs"/>
          <w:vanish/>
          <w:sz w:val="22"/>
          <w:szCs w:val="22"/>
          <w:u w:val="single"/>
          <w:shd w:val="clear" w:color="auto" w:fill="FFFF99"/>
          <w:rtl/>
        </w:rPr>
        <w:t>חל</w:t>
      </w:r>
      <w:r w:rsidRPr="001E07A4">
        <w:rPr>
          <w:rStyle w:val="default"/>
          <w:rFonts w:cs="FrankRuehl"/>
          <w:vanish/>
          <w:sz w:val="22"/>
          <w:szCs w:val="22"/>
          <w:u w:val="single"/>
          <w:shd w:val="clear" w:color="auto" w:fill="FFFF99"/>
          <w:rtl/>
        </w:rPr>
        <w:t>טה</w:t>
      </w:r>
      <w:r w:rsidRPr="001E07A4">
        <w:rPr>
          <w:rStyle w:val="default"/>
          <w:rFonts w:cs="FrankRuehl" w:hint="cs"/>
          <w:vanish/>
          <w:sz w:val="22"/>
          <w:szCs w:val="22"/>
          <w:u w:val="single"/>
          <w:shd w:val="clear" w:color="auto" w:fill="FFFF99"/>
          <w:rtl/>
        </w:rPr>
        <w:t xml:space="preserve"> של המועצה או ועדה מועדותיה לא תיפסל מחמת ז</w:t>
      </w:r>
      <w:r w:rsidRPr="001E07A4">
        <w:rPr>
          <w:rStyle w:val="default"/>
          <w:rFonts w:cs="FrankRuehl"/>
          <w:vanish/>
          <w:sz w:val="22"/>
          <w:szCs w:val="22"/>
          <w:u w:val="single"/>
          <w:shd w:val="clear" w:color="auto" w:fill="FFFF99"/>
          <w:rtl/>
        </w:rPr>
        <w:t xml:space="preserve">ה </w:t>
      </w:r>
      <w:r w:rsidRPr="001E07A4">
        <w:rPr>
          <w:rStyle w:val="default"/>
          <w:rFonts w:cs="FrankRuehl" w:hint="cs"/>
          <w:vanish/>
          <w:sz w:val="22"/>
          <w:szCs w:val="22"/>
          <w:u w:val="single"/>
          <w:shd w:val="clear" w:color="auto" w:fill="FFFF99"/>
          <w:rtl/>
        </w:rPr>
        <w:t>בל</w:t>
      </w:r>
      <w:r w:rsidRPr="001E07A4">
        <w:rPr>
          <w:rStyle w:val="default"/>
          <w:rFonts w:cs="FrankRuehl"/>
          <w:vanish/>
          <w:sz w:val="22"/>
          <w:szCs w:val="22"/>
          <w:u w:val="single"/>
          <w:shd w:val="clear" w:color="auto" w:fill="FFFF99"/>
          <w:rtl/>
        </w:rPr>
        <w:t>בד</w:t>
      </w:r>
      <w:r w:rsidRPr="001E07A4">
        <w:rPr>
          <w:rStyle w:val="default"/>
          <w:rFonts w:cs="FrankRuehl" w:hint="cs"/>
          <w:vanish/>
          <w:sz w:val="22"/>
          <w:szCs w:val="22"/>
          <w:u w:val="single"/>
          <w:shd w:val="clear" w:color="auto" w:fill="FFFF99"/>
          <w:rtl/>
        </w:rPr>
        <w:t xml:space="preserve"> שבזמן </w:t>
      </w:r>
      <w:r w:rsidRPr="001E07A4">
        <w:rPr>
          <w:rStyle w:val="default"/>
          <w:rFonts w:cs="FrankRuehl"/>
          <w:vanish/>
          <w:sz w:val="22"/>
          <w:szCs w:val="22"/>
          <w:u w:val="single"/>
          <w:shd w:val="clear" w:color="auto" w:fill="FFFF99"/>
          <w:rtl/>
        </w:rPr>
        <w:t>עשיי</w:t>
      </w:r>
      <w:r w:rsidRPr="001E07A4">
        <w:rPr>
          <w:rStyle w:val="default"/>
          <w:rFonts w:cs="FrankRuehl" w:hint="cs"/>
          <w:vanish/>
          <w:sz w:val="22"/>
          <w:szCs w:val="22"/>
          <w:u w:val="single"/>
          <w:shd w:val="clear" w:color="auto" w:fill="FFFF99"/>
          <w:rtl/>
        </w:rPr>
        <w:t>תה היה מקומו של חבר במועצה או בועדה, לפי הענין, פנוי מכל סיבה שהיא.</w:t>
      </w:r>
      <w:bookmarkEnd w:id="27"/>
    </w:p>
    <w:p w:rsidR="0095453B" w:rsidRDefault="0095453B">
      <w:pPr>
        <w:pStyle w:val="P00"/>
        <w:spacing w:before="72"/>
        <w:ind w:left="0" w:right="1134"/>
        <w:rPr>
          <w:rStyle w:val="default"/>
          <w:rFonts w:cs="FrankRuehl" w:hint="cs"/>
          <w:rtl/>
        </w:rPr>
      </w:pPr>
      <w:bookmarkStart w:id="28" w:name="Seif14"/>
      <w:bookmarkEnd w:id="28"/>
      <w:r>
        <w:rPr>
          <w:lang w:val="he-IL"/>
        </w:rPr>
        <w:pict>
          <v:rect id="_x0000_s2087" style="position:absolute;left:0;text-align:left;margin-left:464.5pt;margin-top:8.05pt;width:75.05pt;height:36pt;z-index:251629568" o:allowincell="f" filled="f" stroked="f" strokecolor="lime" strokeweight=".25pt">
            <v:textbox style="mso-next-textbox:#_x0000_s2087" inset="0,0,0,0">
              <w:txbxContent>
                <w:p w:rsidR="0095453B" w:rsidRDefault="0095453B">
                  <w:pPr>
                    <w:spacing w:line="160" w:lineRule="exact"/>
                    <w:jc w:val="left"/>
                    <w:rPr>
                      <w:rFonts w:cs="Miriam" w:hint="cs"/>
                      <w:sz w:val="18"/>
                      <w:szCs w:val="18"/>
                      <w:rtl/>
                    </w:rPr>
                  </w:pPr>
                  <w:r>
                    <w:rPr>
                      <w:rFonts w:cs="Miriam"/>
                      <w:sz w:val="18"/>
                      <w:szCs w:val="18"/>
                      <w:rtl/>
                    </w:rPr>
                    <w:t>תק</w:t>
                  </w:r>
                  <w:r>
                    <w:rPr>
                      <w:rFonts w:cs="Miriam" w:hint="cs"/>
                      <w:sz w:val="18"/>
                      <w:szCs w:val="18"/>
                      <w:rtl/>
                    </w:rPr>
                    <w:t>צי</w:t>
                  </w:r>
                  <w:r>
                    <w:rPr>
                      <w:rFonts w:cs="Miriam"/>
                      <w:sz w:val="18"/>
                      <w:szCs w:val="18"/>
                      <w:rtl/>
                    </w:rPr>
                    <w:t xml:space="preserve">ב </w:t>
                  </w:r>
                  <w:r>
                    <w:rPr>
                      <w:rFonts w:cs="Miriam" w:hint="cs"/>
                      <w:sz w:val="18"/>
                      <w:szCs w:val="18"/>
                      <w:rtl/>
                    </w:rPr>
                    <w:t>המועצה ומקורות המימון</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12.</w:t>
      </w:r>
      <w:r>
        <w:rPr>
          <w:rStyle w:val="big-number"/>
          <w:rFonts w:cs="Miriam"/>
          <w:rtl/>
        </w:rPr>
        <w:tab/>
      </w:r>
      <w:r>
        <w:rPr>
          <w:rStyle w:val="default"/>
          <w:rFonts w:cs="FrankRuehl"/>
          <w:rtl/>
        </w:rPr>
        <w:t>הו</w:t>
      </w:r>
      <w:r>
        <w:rPr>
          <w:rStyle w:val="default"/>
          <w:rFonts w:cs="FrankRuehl" w:hint="cs"/>
          <w:rtl/>
        </w:rPr>
        <w:t>צא</w:t>
      </w:r>
      <w:r>
        <w:rPr>
          <w:rStyle w:val="default"/>
          <w:rFonts w:cs="FrankRuehl"/>
          <w:rtl/>
        </w:rPr>
        <w:t>ות</w:t>
      </w:r>
      <w:r>
        <w:rPr>
          <w:rStyle w:val="default"/>
          <w:rFonts w:cs="FrankRuehl" w:hint="cs"/>
          <w:rtl/>
        </w:rPr>
        <w:t xml:space="preserve"> המועצה, כפי שיאושרו על ידי ועדת הכספים של הכנסת, י</w:t>
      </w:r>
      <w:r>
        <w:rPr>
          <w:rStyle w:val="default"/>
          <w:rFonts w:cs="FrankRuehl"/>
          <w:rtl/>
        </w:rPr>
        <w:t>כ</w:t>
      </w:r>
      <w:r>
        <w:rPr>
          <w:rStyle w:val="default"/>
          <w:rFonts w:cs="FrankRuehl" w:hint="cs"/>
          <w:rtl/>
        </w:rPr>
        <w:t>וסו</w:t>
      </w:r>
      <w:r>
        <w:rPr>
          <w:rStyle w:val="default"/>
          <w:rFonts w:cs="FrankRuehl"/>
          <w:rtl/>
        </w:rPr>
        <w:t xml:space="preserve"> </w:t>
      </w:r>
      <w:r>
        <w:rPr>
          <w:rStyle w:val="default"/>
          <w:rFonts w:cs="FrankRuehl" w:hint="cs"/>
          <w:rtl/>
        </w:rPr>
        <w:t>בידי בעלי הזכיון לפי כללים שתקבע המועצה.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29" w:name="Rov96"/>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3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267 (</w:t>
      </w:r>
      <w:hyperlink r:id="rId3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ind w:left="0" w:right="1134"/>
        <w:rPr>
          <w:rStyle w:val="default"/>
          <w:rFonts w:cs="FrankRuehl" w:hint="cs"/>
          <w:sz w:val="2"/>
          <w:szCs w:val="2"/>
          <w:rtl/>
        </w:rPr>
      </w:pPr>
      <w:r w:rsidRPr="001E07A4">
        <w:rPr>
          <w:rStyle w:val="big-number"/>
          <w:rFonts w:cs="FrankRuehl"/>
          <w:vanish/>
          <w:sz w:val="22"/>
          <w:szCs w:val="22"/>
          <w:shd w:val="clear" w:color="auto" w:fill="FFFF99"/>
          <w:rtl/>
        </w:rPr>
        <w:t>12.</w:t>
      </w:r>
      <w:r w:rsidRPr="001E07A4">
        <w:rPr>
          <w:rStyle w:val="big-number"/>
          <w:rFonts w:cs="FrankRuehl"/>
          <w:vanish/>
          <w:sz w:val="22"/>
          <w:szCs w:val="22"/>
          <w:shd w:val="clear" w:color="auto" w:fill="FFFF99"/>
          <w:rtl/>
        </w:rPr>
        <w:tab/>
      </w:r>
      <w:r w:rsidRPr="001E07A4">
        <w:rPr>
          <w:rStyle w:val="default"/>
          <w:rFonts w:cs="FrankRuehl" w:hint="cs"/>
          <w:strike/>
          <w:vanish/>
          <w:sz w:val="22"/>
          <w:szCs w:val="22"/>
          <w:shd w:val="clear" w:color="auto" w:fill="FFFF99"/>
          <w:rtl/>
        </w:rPr>
        <w:t>כל הוצאות המועצה</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u w:val="single"/>
          <w:shd w:val="clear" w:color="auto" w:fill="FFFF99"/>
          <w:rtl/>
        </w:rPr>
        <w:t>הו</w:t>
      </w:r>
      <w:r w:rsidRPr="001E07A4">
        <w:rPr>
          <w:rStyle w:val="default"/>
          <w:rFonts w:cs="FrankRuehl" w:hint="cs"/>
          <w:vanish/>
          <w:sz w:val="22"/>
          <w:szCs w:val="22"/>
          <w:u w:val="single"/>
          <w:shd w:val="clear" w:color="auto" w:fill="FFFF99"/>
          <w:rtl/>
        </w:rPr>
        <w:t>צא</w:t>
      </w:r>
      <w:r w:rsidRPr="001E07A4">
        <w:rPr>
          <w:rStyle w:val="default"/>
          <w:rFonts w:cs="FrankRuehl"/>
          <w:vanish/>
          <w:sz w:val="22"/>
          <w:szCs w:val="22"/>
          <w:u w:val="single"/>
          <w:shd w:val="clear" w:color="auto" w:fill="FFFF99"/>
          <w:rtl/>
        </w:rPr>
        <w:t>ות</w:t>
      </w:r>
      <w:r w:rsidRPr="001E07A4">
        <w:rPr>
          <w:rStyle w:val="default"/>
          <w:rFonts w:cs="FrankRuehl" w:hint="cs"/>
          <w:vanish/>
          <w:sz w:val="22"/>
          <w:szCs w:val="22"/>
          <w:u w:val="single"/>
          <w:shd w:val="clear" w:color="auto" w:fill="FFFF99"/>
          <w:rtl/>
        </w:rPr>
        <w:t xml:space="preserve"> המועצה, כפי שיאושרו על ידי ועדת הכספים של הכנסת</w:t>
      </w:r>
      <w:r w:rsidRPr="001E07A4">
        <w:rPr>
          <w:rStyle w:val="default"/>
          <w:rFonts w:cs="FrankRuehl" w:hint="cs"/>
          <w:vanish/>
          <w:sz w:val="22"/>
          <w:szCs w:val="22"/>
          <w:shd w:val="clear" w:color="auto" w:fill="FFFF99"/>
          <w:rtl/>
        </w:rPr>
        <w:t>, י</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וסו</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בידי בעלי הזכיון לפי כללים שתקבע המועצה.</w:t>
      </w:r>
      <w:bookmarkEnd w:id="29"/>
    </w:p>
    <w:p w:rsidR="0095453B" w:rsidRDefault="0095453B">
      <w:pPr>
        <w:pStyle w:val="medium2-header"/>
        <w:keepLines w:val="0"/>
        <w:spacing w:before="72"/>
        <w:ind w:left="0" w:right="1134"/>
        <w:outlineLvl w:val="0"/>
        <w:rPr>
          <w:rFonts w:cs="FrankRuehl"/>
          <w:noProof/>
          <w:rtl/>
        </w:rPr>
      </w:pPr>
      <w:bookmarkStart w:id="30" w:name="med2"/>
      <w:bookmarkEnd w:id="30"/>
      <w:r>
        <w:rPr>
          <w:rFonts w:cs="FrankRuehl"/>
          <w:noProof/>
          <w:rtl/>
        </w:rPr>
        <w:t>פר</w:t>
      </w:r>
      <w:r>
        <w:rPr>
          <w:rFonts w:cs="FrankRuehl" w:hint="cs"/>
          <w:noProof/>
          <w:rtl/>
        </w:rPr>
        <w:t xml:space="preserve">ק </w:t>
      </w:r>
      <w:r>
        <w:rPr>
          <w:rFonts w:cs="FrankRuehl"/>
          <w:noProof/>
          <w:rtl/>
        </w:rPr>
        <w:t xml:space="preserve">ג': </w:t>
      </w:r>
      <w:r>
        <w:rPr>
          <w:rFonts w:cs="FrankRuehl" w:hint="cs"/>
          <w:noProof/>
          <w:rtl/>
        </w:rPr>
        <w:t>נציגים מוסמכים באזור</w:t>
      </w:r>
    </w:p>
    <w:p w:rsidR="0095453B" w:rsidRDefault="0095453B">
      <w:pPr>
        <w:pStyle w:val="P00"/>
        <w:spacing w:before="72"/>
        <w:ind w:left="0" w:right="1134"/>
        <w:rPr>
          <w:rStyle w:val="default"/>
          <w:rFonts w:cs="FrankRuehl"/>
          <w:rtl/>
        </w:rPr>
      </w:pPr>
      <w:bookmarkStart w:id="31" w:name="Seif15"/>
      <w:bookmarkEnd w:id="31"/>
      <w:r>
        <w:rPr>
          <w:lang w:val="he-IL"/>
        </w:rPr>
        <w:pict>
          <v:rect id="_x0000_s2088" style="position:absolute;left:0;text-align:left;margin-left:464.5pt;margin-top:8.05pt;width:75.05pt;height:16pt;z-index:25163059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נציגים מוסמכים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די</w:t>
      </w:r>
      <w:r>
        <w:rPr>
          <w:rStyle w:val="default"/>
          <w:rFonts w:cs="FrankRuehl"/>
          <w:rtl/>
        </w:rPr>
        <w:t xml:space="preserve"> ל</w:t>
      </w:r>
      <w:r>
        <w:rPr>
          <w:rStyle w:val="default"/>
          <w:rFonts w:cs="FrankRuehl" w:hint="cs"/>
          <w:rtl/>
        </w:rPr>
        <w:t>הקל על פעילות המועצה</w:t>
      </w:r>
      <w:r>
        <w:rPr>
          <w:rStyle w:val="default"/>
          <w:rFonts w:cs="FrankRuehl"/>
          <w:rtl/>
        </w:rPr>
        <w:t>, ב</w:t>
      </w:r>
      <w:r>
        <w:rPr>
          <w:rStyle w:val="default"/>
          <w:rFonts w:cs="FrankRuehl" w:hint="cs"/>
          <w:rtl/>
        </w:rPr>
        <w:t>על</w:t>
      </w:r>
      <w:r>
        <w:rPr>
          <w:rStyle w:val="default"/>
          <w:rFonts w:cs="FrankRuehl"/>
          <w:rtl/>
        </w:rPr>
        <w:t xml:space="preserve">י </w:t>
      </w:r>
      <w:r>
        <w:rPr>
          <w:rStyle w:val="default"/>
          <w:rFonts w:cs="FrankRuehl" w:hint="cs"/>
          <w:rtl/>
        </w:rPr>
        <w:t xml:space="preserve">הזכיון והעסקים באזור החופשי, תזמין המועצה, ככל שייראה לה רצוי, בהסכמת בעלי הזכיון, נציגים מוסמכים להקים ולהפעיל נציגויות של </w:t>
      </w:r>
      <w:r>
        <w:rPr>
          <w:rStyle w:val="default"/>
          <w:rFonts w:cs="FrankRuehl"/>
          <w:rtl/>
        </w:rPr>
        <w:t>הר</w:t>
      </w:r>
      <w:r>
        <w:rPr>
          <w:rStyle w:val="default"/>
          <w:rFonts w:cs="FrankRuehl" w:hint="cs"/>
          <w:rtl/>
        </w:rPr>
        <w:t>שויות המוסמכות בשטח האזור החופשי.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זמ</w:t>
      </w:r>
      <w:r>
        <w:rPr>
          <w:rStyle w:val="default"/>
          <w:rFonts w:cs="FrankRuehl"/>
          <w:rtl/>
        </w:rPr>
        <w:t>נה</w:t>
      </w:r>
      <w:r>
        <w:rPr>
          <w:rStyle w:val="default"/>
          <w:rFonts w:cs="FrankRuehl" w:hint="cs"/>
          <w:rtl/>
        </w:rPr>
        <w:t xml:space="preserve"> כאמור בסעיף קטן (א) תופנה ל</w:t>
      </w:r>
      <w:r>
        <w:rPr>
          <w:rStyle w:val="default"/>
          <w:rFonts w:cs="FrankRuehl"/>
          <w:rtl/>
        </w:rPr>
        <w:t>ש</w:t>
      </w:r>
      <w:r>
        <w:rPr>
          <w:rStyle w:val="default"/>
          <w:rFonts w:cs="FrankRuehl" w:hint="cs"/>
          <w:rtl/>
        </w:rPr>
        <w:t>ר הממונה על המשרד הממשלתי או יושב ראש מועצת הרשות,</w:t>
      </w:r>
      <w:r>
        <w:rPr>
          <w:rStyle w:val="default"/>
          <w:rFonts w:cs="FrankRuehl"/>
          <w:rtl/>
        </w:rPr>
        <w:t xml:space="preserve"> ל</w:t>
      </w:r>
      <w:r>
        <w:rPr>
          <w:rStyle w:val="default"/>
          <w:rFonts w:cs="FrankRuehl" w:hint="cs"/>
          <w:rtl/>
        </w:rPr>
        <w:t>פי</w:t>
      </w:r>
      <w:r>
        <w:rPr>
          <w:rStyle w:val="default"/>
          <w:rFonts w:cs="FrankRuehl"/>
          <w:rtl/>
        </w:rPr>
        <w:t xml:space="preserve"> ה</w:t>
      </w:r>
      <w:r>
        <w:rPr>
          <w:rStyle w:val="default"/>
          <w:rFonts w:cs="FrankRuehl" w:hint="cs"/>
          <w:rtl/>
        </w:rPr>
        <w:t>ענין, ומשנתבקשו כאמור יעשו כן, אלא אם כן הסכים השר לפטור אותם מכך.</w:t>
      </w:r>
    </w:p>
    <w:p w:rsidR="0095453B" w:rsidRDefault="0095453B">
      <w:pPr>
        <w:pStyle w:val="P00"/>
        <w:spacing w:before="72"/>
        <w:ind w:left="0" w:right="1134"/>
        <w:rPr>
          <w:rStyle w:val="default"/>
          <w:rFonts w:cs="FrankRuehl"/>
          <w:rtl/>
        </w:rPr>
      </w:pPr>
      <w:bookmarkStart w:id="32" w:name="Seif16"/>
      <w:bookmarkEnd w:id="32"/>
      <w:r>
        <w:rPr>
          <w:lang w:val="he-IL"/>
        </w:rPr>
        <w:pict>
          <v:rect id="_x0000_s2089" style="position:absolute;left:0;text-align:left;margin-left:464.5pt;margin-top:8.05pt;width:75.05pt;height:16pt;z-index:25163161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מע</w:t>
                  </w:r>
                  <w:r>
                    <w:rPr>
                      <w:rFonts w:cs="Miriam" w:hint="cs"/>
                      <w:sz w:val="18"/>
                      <w:szCs w:val="18"/>
                      <w:rtl/>
                    </w:rPr>
                    <w:t>מד</w:t>
                  </w:r>
                  <w:r>
                    <w:rPr>
                      <w:rFonts w:cs="Miriam"/>
                      <w:sz w:val="18"/>
                      <w:szCs w:val="18"/>
                      <w:rtl/>
                    </w:rPr>
                    <w:t xml:space="preserve"> ה</w:t>
                  </w:r>
                  <w:r>
                    <w:rPr>
                      <w:rFonts w:cs="Miriam" w:hint="cs"/>
                      <w:sz w:val="18"/>
                      <w:szCs w:val="18"/>
                      <w:rtl/>
                    </w:rPr>
                    <w:t>נציג המוסמך וסמכויותיו</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w:t>
      </w:r>
      <w:r>
        <w:rPr>
          <w:rStyle w:val="default"/>
          <w:rFonts w:cs="FrankRuehl"/>
          <w:rtl/>
        </w:rPr>
        <w:t xml:space="preserve"> ע</w:t>
      </w:r>
      <w:r>
        <w:rPr>
          <w:rStyle w:val="default"/>
          <w:rFonts w:cs="FrankRuehl" w:hint="cs"/>
          <w:rtl/>
        </w:rPr>
        <w:t>נין של</w:t>
      </w:r>
      <w:r>
        <w:rPr>
          <w:rStyle w:val="default"/>
          <w:rFonts w:cs="FrankRuehl"/>
          <w:rtl/>
        </w:rPr>
        <w:t>א</w:t>
      </w:r>
      <w:r>
        <w:rPr>
          <w:rStyle w:val="default"/>
          <w:rFonts w:cs="FrankRuehl" w:hint="cs"/>
          <w:rtl/>
        </w:rPr>
        <w:t xml:space="preserve"> נמ</w:t>
      </w:r>
      <w:r>
        <w:rPr>
          <w:rStyle w:val="default"/>
          <w:rFonts w:cs="FrankRuehl"/>
          <w:rtl/>
        </w:rPr>
        <w:t>ס</w:t>
      </w:r>
      <w:r>
        <w:rPr>
          <w:rStyle w:val="default"/>
          <w:rFonts w:cs="FrankRuehl" w:hint="cs"/>
          <w:rtl/>
        </w:rPr>
        <w:t>ר לסמכות המועצה יהיה לכל נציג מוסמך מעמד של המשרד הממשלתי או של הרשות על</w:t>
      </w:r>
      <w:r>
        <w:rPr>
          <w:rStyle w:val="default"/>
          <w:rFonts w:cs="FrankRuehl"/>
          <w:rtl/>
        </w:rPr>
        <w:t xml:space="preserve"> פי </w:t>
      </w:r>
      <w:r>
        <w:rPr>
          <w:rStyle w:val="default"/>
          <w:rFonts w:cs="FrankRuehl" w:hint="cs"/>
          <w:rtl/>
        </w:rPr>
        <w:t>דין שמכוחם הוא פועל; השר הנוגע בדבר רשאי לקבוע את סמכויותיו של הנציג המוסמך ואת הנ</w:t>
      </w:r>
      <w:r>
        <w:rPr>
          <w:rStyle w:val="default"/>
          <w:rFonts w:cs="FrankRuehl"/>
          <w:rtl/>
        </w:rPr>
        <w:t>הל</w:t>
      </w:r>
      <w:r>
        <w:rPr>
          <w:rStyle w:val="default"/>
          <w:rFonts w:cs="FrankRuehl" w:hint="cs"/>
          <w:rtl/>
        </w:rPr>
        <w:t>ים</w:t>
      </w:r>
      <w:r>
        <w:rPr>
          <w:rStyle w:val="default"/>
          <w:rFonts w:cs="FrankRuehl"/>
          <w:rtl/>
        </w:rPr>
        <w:t xml:space="preserve"> ו</w:t>
      </w:r>
      <w:r>
        <w:rPr>
          <w:rStyle w:val="default"/>
          <w:rFonts w:cs="FrankRuehl" w:hint="cs"/>
          <w:rtl/>
        </w:rPr>
        <w:t>הכללים לפעולתו במגמה להקל על הפעלה יעילה של האזור החופשי.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w:t>
      </w:r>
      <w:r>
        <w:rPr>
          <w:rStyle w:val="default"/>
          <w:rFonts w:cs="FrankRuehl"/>
          <w:rtl/>
        </w:rPr>
        <w:t>יג</w:t>
      </w:r>
      <w:r>
        <w:rPr>
          <w:rStyle w:val="default"/>
          <w:rFonts w:cs="FrankRuehl" w:hint="cs"/>
          <w:rtl/>
        </w:rPr>
        <w:t xml:space="preserve"> </w:t>
      </w:r>
      <w:r>
        <w:rPr>
          <w:rStyle w:val="default"/>
          <w:rFonts w:cs="FrankRuehl"/>
          <w:rtl/>
        </w:rPr>
        <w:t>המ</w:t>
      </w:r>
      <w:r>
        <w:rPr>
          <w:rStyle w:val="default"/>
          <w:rFonts w:cs="FrankRuehl" w:hint="cs"/>
          <w:rtl/>
        </w:rPr>
        <w:t>וסמך יישאר עובד הגוף שאותו הוא מייצג.</w:t>
      </w:r>
    </w:p>
    <w:p w:rsidR="0095453B" w:rsidRDefault="0095453B">
      <w:pPr>
        <w:pStyle w:val="P00"/>
        <w:spacing w:before="72"/>
        <w:ind w:left="0" w:right="1134"/>
        <w:rPr>
          <w:rStyle w:val="default"/>
          <w:rFonts w:cs="FrankRuehl"/>
          <w:rtl/>
        </w:rPr>
      </w:pPr>
      <w:bookmarkStart w:id="33" w:name="Seif17"/>
      <w:bookmarkEnd w:id="33"/>
      <w:r>
        <w:rPr>
          <w:lang w:val="he-IL"/>
        </w:rPr>
        <w:pict>
          <v:rect id="_x0000_s2090" style="position:absolute;left:0;text-align:left;margin-left:464.5pt;margin-top:8.05pt;width:75.05pt;height:24pt;z-index:25163264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הח</w:t>
                  </w:r>
                  <w:r>
                    <w:rPr>
                      <w:rFonts w:cs="Miriam" w:hint="cs"/>
                      <w:sz w:val="18"/>
                      <w:szCs w:val="18"/>
                      <w:rtl/>
                    </w:rPr>
                    <w:t>לט</w:t>
                  </w:r>
                  <w:r>
                    <w:rPr>
                      <w:rFonts w:cs="Miriam"/>
                      <w:sz w:val="18"/>
                      <w:szCs w:val="18"/>
                      <w:rtl/>
                    </w:rPr>
                    <w:t>ות</w:t>
                  </w:r>
                  <w:r>
                    <w:rPr>
                      <w:rFonts w:cs="Miriam" w:hint="cs"/>
                      <w:sz w:val="18"/>
                      <w:szCs w:val="18"/>
                      <w:rtl/>
                    </w:rPr>
                    <w:t xml:space="preserve"> הנציג המוסמך או הגורם המוסמ</w:t>
                  </w:r>
                  <w:r>
                    <w:rPr>
                      <w:rFonts w:cs="Miriam"/>
                      <w:sz w:val="18"/>
                      <w:szCs w:val="18"/>
                      <w:rtl/>
                    </w:rPr>
                    <w:t>ך</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עסק באזור או כל אדם מעונין, יפנה אל הנציג המוסמך, בין במישרין ובין באמצעות המועצה, בכל בקשה הנוג</w:t>
      </w:r>
      <w:r>
        <w:rPr>
          <w:rStyle w:val="default"/>
          <w:rFonts w:cs="FrankRuehl"/>
          <w:rtl/>
        </w:rPr>
        <w:t>עת</w:t>
      </w:r>
      <w:r>
        <w:rPr>
          <w:rStyle w:val="default"/>
          <w:rFonts w:cs="FrankRuehl" w:hint="cs"/>
          <w:rtl/>
        </w:rPr>
        <w:t xml:space="preserve"> ל</w:t>
      </w:r>
      <w:r>
        <w:rPr>
          <w:rStyle w:val="default"/>
          <w:rFonts w:cs="FrankRuehl"/>
          <w:rtl/>
        </w:rPr>
        <w:t>אז</w:t>
      </w:r>
      <w:r>
        <w:rPr>
          <w:rStyle w:val="default"/>
          <w:rFonts w:cs="FrankRuehl" w:hint="cs"/>
          <w:rtl/>
        </w:rPr>
        <w:t>ור החופשי שהיא בתחום סמכויות המשרד הממשלתי או הרש</w:t>
      </w:r>
      <w:r>
        <w:rPr>
          <w:rStyle w:val="default"/>
          <w:rFonts w:cs="FrankRuehl"/>
          <w:rtl/>
        </w:rPr>
        <w:t>ו</w:t>
      </w:r>
      <w:r>
        <w:rPr>
          <w:rStyle w:val="default"/>
          <w:rFonts w:cs="FrankRuehl" w:hint="cs"/>
          <w:rtl/>
        </w:rPr>
        <w:t>ת ה</w:t>
      </w:r>
      <w:r>
        <w:rPr>
          <w:rStyle w:val="default"/>
          <w:rFonts w:cs="FrankRuehl"/>
          <w:rtl/>
        </w:rPr>
        <w:t>נ</w:t>
      </w:r>
      <w:r>
        <w:rPr>
          <w:rStyle w:val="default"/>
          <w:rFonts w:cs="FrankRuehl" w:hint="cs"/>
          <w:rtl/>
        </w:rPr>
        <w:t>וג</w:t>
      </w:r>
      <w:r>
        <w:rPr>
          <w:rStyle w:val="default"/>
          <w:rFonts w:cs="FrankRuehl"/>
          <w:rtl/>
        </w:rPr>
        <w:t>עי</w:t>
      </w:r>
      <w:r>
        <w:rPr>
          <w:rStyle w:val="default"/>
          <w:rFonts w:cs="FrankRuehl" w:hint="cs"/>
          <w:rtl/>
        </w:rPr>
        <w:t>ם לענין.</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טת</w:t>
      </w:r>
      <w:r>
        <w:rPr>
          <w:rStyle w:val="default"/>
          <w:rFonts w:cs="FrankRuehl" w:hint="cs"/>
          <w:rtl/>
        </w:rPr>
        <w:t xml:space="preserve"> הנציג המוסמך או החלטת המשרד או הרשות, לפי הענין,</w:t>
      </w:r>
      <w:r>
        <w:rPr>
          <w:rStyle w:val="default"/>
          <w:rFonts w:cs="FrankRuehl"/>
          <w:rtl/>
        </w:rPr>
        <w:t xml:space="preserve"> בבק</w:t>
      </w:r>
      <w:r>
        <w:rPr>
          <w:rStyle w:val="default"/>
          <w:rFonts w:cs="FrankRuehl" w:hint="cs"/>
          <w:rtl/>
        </w:rPr>
        <w:t>שה, תינתן תוך 45 ימים ממועד קבלתה; לא ניתנה כל החלטה תוך המועד האמור, יראו את הבקשה כאילו נענתה, ובלבד שהוגשה לגורם המתא</w:t>
      </w:r>
      <w:r>
        <w:rPr>
          <w:rStyle w:val="default"/>
          <w:rFonts w:cs="FrankRuehl"/>
          <w:rtl/>
        </w:rPr>
        <w:t>ים</w:t>
      </w:r>
      <w:r>
        <w:rPr>
          <w:rStyle w:val="default"/>
          <w:rFonts w:cs="FrankRuehl" w:hint="cs"/>
          <w:rtl/>
        </w:rPr>
        <w:t xml:space="preserve"> ו</w:t>
      </w:r>
      <w:r>
        <w:rPr>
          <w:rStyle w:val="default"/>
          <w:rFonts w:cs="FrankRuehl"/>
          <w:rtl/>
        </w:rPr>
        <w:t>בה</w:t>
      </w:r>
      <w:r>
        <w:rPr>
          <w:rStyle w:val="default"/>
          <w:rFonts w:cs="FrankRuehl" w:hint="cs"/>
          <w:rtl/>
        </w:rPr>
        <w:t>תאם להנחיותיו.</w:t>
      </w:r>
    </w:p>
    <w:p w:rsidR="0095453B" w:rsidRDefault="0095453B">
      <w:pPr>
        <w:pStyle w:val="P00"/>
        <w:spacing w:before="72"/>
        <w:ind w:left="0" w:right="1134"/>
        <w:rPr>
          <w:rStyle w:val="default"/>
          <w:rFonts w:cs="FrankRuehl"/>
          <w:rtl/>
        </w:rPr>
      </w:pPr>
      <w:bookmarkStart w:id="34" w:name="Seif18"/>
      <w:bookmarkEnd w:id="34"/>
      <w:r>
        <w:rPr>
          <w:lang w:val="he-IL"/>
        </w:rPr>
        <w:pict>
          <v:rect id="_x0000_s2091" style="position:absolute;left:0;text-align:left;margin-left:464.5pt;margin-top:8.05pt;width:75.05pt;height:8pt;z-index:25163366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ער</w:t>
                  </w:r>
                  <w:r>
                    <w:rPr>
                      <w:rFonts w:cs="Miriam" w:hint="cs"/>
                      <w:sz w:val="18"/>
                      <w:szCs w:val="18"/>
                      <w:rtl/>
                    </w:rPr>
                    <w:t>ר</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לאמור בכל דין</w:t>
      </w:r>
      <w:r>
        <w:rPr>
          <w:rStyle w:val="default"/>
          <w:rFonts w:cs="FrankRuehl"/>
          <w:rtl/>
        </w:rPr>
        <w:t xml:space="preserve">, </w:t>
      </w:r>
      <w:r>
        <w:rPr>
          <w:rStyle w:val="default"/>
          <w:rFonts w:cs="FrankRuehl" w:hint="cs"/>
          <w:rtl/>
        </w:rPr>
        <w:t>רשא</w:t>
      </w:r>
      <w:r>
        <w:rPr>
          <w:rStyle w:val="default"/>
          <w:rFonts w:cs="FrankRuehl"/>
          <w:rtl/>
        </w:rPr>
        <w:t>י</w:t>
      </w:r>
      <w:r>
        <w:rPr>
          <w:rStyle w:val="default"/>
          <w:rFonts w:cs="FrankRuehl" w:hint="cs"/>
          <w:rtl/>
        </w:rPr>
        <w:t xml:space="preserve"> </w:t>
      </w:r>
      <w:r>
        <w:rPr>
          <w:rStyle w:val="default"/>
          <w:rFonts w:cs="FrankRuehl"/>
          <w:rtl/>
        </w:rPr>
        <w:t>מי</w:t>
      </w:r>
      <w:r>
        <w:rPr>
          <w:rStyle w:val="default"/>
          <w:rFonts w:cs="FrankRuehl" w:hint="cs"/>
          <w:rtl/>
        </w:rPr>
        <w:t xml:space="preserve"> שרואה עצמו נפגע מהחלטה שניתנה לפי סעיף 15(א) להגיש עליה ערר, בעצמו </w:t>
      </w:r>
      <w:r>
        <w:rPr>
          <w:rStyle w:val="default"/>
          <w:rFonts w:cs="FrankRuehl"/>
          <w:rtl/>
        </w:rPr>
        <w:t>או בא</w:t>
      </w:r>
      <w:r>
        <w:rPr>
          <w:rStyle w:val="default"/>
          <w:rFonts w:cs="FrankRuehl" w:hint="cs"/>
          <w:rtl/>
        </w:rPr>
        <w:t>מצעות המועצה, לגורם המוסמך לפי כל דין לדון ולהחליט בערר.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נק</w:t>
      </w:r>
      <w:r>
        <w:rPr>
          <w:rStyle w:val="default"/>
          <w:rFonts w:cs="FrankRuehl" w:hint="cs"/>
          <w:rtl/>
        </w:rPr>
        <w:t>בעו בדין הליכים לענין הערר לפי סעיף קטן (א), יקבע כל שר הנ</w:t>
      </w:r>
      <w:r>
        <w:rPr>
          <w:rStyle w:val="default"/>
          <w:rFonts w:cs="FrankRuehl"/>
          <w:rtl/>
        </w:rPr>
        <w:t>וג</w:t>
      </w:r>
      <w:r>
        <w:rPr>
          <w:rStyle w:val="default"/>
          <w:rFonts w:cs="FrankRuehl" w:hint="cs"/>
          <w:rtl/>
        </w:rPr>
        <w:t xml:space="preserve">ע </w:t>
      </w:r>
      <w:r>
        <w:rPr>
          <w:rStyle w:val="default"/>
          <w:rFonts w:cs="FrankRuehl"/>
          <w:rtl/>
        </w:rPr>
        <w:t>לע</w:t>
      </w:r>
      <w:r>
        <w:rPr>
          <w:rStyle w:val="default"/>
          <w:rFonts w:cs="FrankRuehl" w:hint="cs"/>
          <w:rtl/>
        </w:rPr>
        <w:t>נין, בהתייעצות עם המועצה, ובאישור ועדת החוק</w:t>
      </w:r>
      <w:r>
        <w:rPr>
          <w:rStyle w:val="default"/>
          <w:rFonts w:cs="FrankRuehl"/>
          <w:rtl/>
        </w:rPr>
        <w:t>ה</w:t>
      </w:r>
      <w:r>
        <w:rPr>
          <w:rStyle w:val="default"/>
          <w:rFonts w:cs="FrankRuehl" w:hint="cs"/>
          <w:rtl/>
        </w:rPr>
        <w:t xml:space="preserve"> חו</w:t>
      </w:r>
      <w:r>
        <w:rPr>
          <w:rStyle w:val="default"/>
          <w:rFonts w:cs="FrankRuehl"/>
          <w:rtl/>
        </w:rPr>
        <w:t>ק</w:t>
      </w:r>
      <w:r>
        <w:rPr>
          <w:rStyle w:val="default"/>
          <w:rFonts w:cs="FrankRuehl" w:hint="cs"/>
          <w:rtl/>
        </w:rPr>
        <w:t xml:space="preserve"> ומשפט של הכנסת, את הגורם המוסמך לדון ולהחליט בערר וכן כללים לגבי אופן ה</w:t>
      </w:r>
      <w:r>
        <w:rPr>
          <w:rStyle w:val="default"/>
          <w:rFonts w:cs="FrankRuehl"/>
          <w:rtl/>
        </w:rPr>
        <w:t xml:space="preserve">גשתו </w:t>
      </w:r>
      <w:r>
        <w:rPr>
          <w:rStyle w:val="default"/>
          <w:rFonts w:cs="FrankRuehl" w:hint="cs"/>
          <w:rtl/>
        </w:rPr>
        <w:t>והדיון בו.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בכל דין, החלטה בערר לפי סעיף זה תינתן תוך 60 ימים ממועד הגשת הערר.</w:t>
      </w:r>
    </w:p>
    <w:p w:rsidR="0095453B" w:rsidRDefault="0095453B">
      <w:pPr>
        <w:pStyle w:val="P00"/>
        <w:spacing w:before="72"/>
        <w:ind w:left="0" w:right="1134"/>
        <w:rPr>
          <w:rStyle w:val="default"/>
          <w:rFonts w:cs="FrankRuehl"/>
          <w:rtl/>
        </w:rPr>
      </w:pPr>
      <w:bookmarkStart w:id="35" w:name="Seif19"/>
      <w:bookmarkEnd w:id="35"/>
      <w:r>
        <w:rPr>
          <w:lang w:val="he-IL"/>
        </w:rPr>
        <w:pict>
          <v:rect id="_x0000_s2092" style="position:absolute;left:0;text-align:left;margin-left:464.5pt;margin-top:8.05pt;width:75.05pt;height:16pt;z-index:25163468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מי</w:t>
                  </w:r>
                  <w:r>
                    <w:rPr>
                      <w:rFonts w:cs="Miriam" w:hint="cs"/>
                      <w:sz w:val="18"/>
                      <w:szCs w:val="18"/>
                      <w:rtl/>
                    </w:rPr>
                    <w:t>מו</w:t>
                  </w:r>
                  <w:r>
                    <w:rPr>
                      <w:rFonts w:cs="Miriam"/>
                      <w:sz w:val="18"/>
                      <w:szCs w:val="18"/>
                      <w:rtl/>
                    </w:rPr>
                    <w:t xml:space="preserve">ן </w:t>
                  </w:r>
                  <w:r>
                    <w:rPr>
                      <w:rFonts w:cs="Miriam" w:hint="cs"/>
                      <w:sz w:val="18"/>
                      <w:szCs w:val="18"/>
                      <w:rtl/>
                    </w:rPr>
                    <w:t>הנציגים</w:t>
                  </w:r>
                </w:p>
                <w:p w:rsidR="0095453B" w:rsidRDefault="0095453B">
                  <w:pPr>
                    <w:spacing w:line="160" w:lineRule="exact"/>
                    <w:jc w:val="left"/>
                    <w:rPr>
                      <w:rFonts w:cs="Miriam"/>
                      <w:noProof/>
                      <w:sz w:val="18"/>
                      <w:szCs w:val="18"/>
                      <w:rtl/>
                    </w:rPr>
                  </w:pPr>
                  <w:r>
                    <w:rPr>
                      <w:rFonts w:cs="Miriam"/>
                      <w:sz w:val="18"/>
                      <w:szCs w:val="18"/>
                      <w:rtl/>
                    </w:rPr>
                    <w:t>המ</w:t>
                  </w:r>
                  <w:r>
                    <w:rPr>
                      <w:rFonts w:cs="Miriam" w:hint="cs"/>
                      <w:sz w:val="18"/>
                      <w:szCs w:val="18"/>
                      <w:rtl/>
                    </w:rPr>
                    <w:t>וס</w:t>
                  </w:r>
                  <w:r>
                    <w:rPr>
                      <w:rFonts w:cs="Miriam"/>
                      <w:sz w:val="18"/>
                      <w:szCs w:val="18"/>
                      <w:rtl/>
                    </w:rPr>
                    <w:t>מכ</w:t>
                  </w:r>
                  <w:r>
                    <w:rPr>
                      <w:rFonts w:cs="Miriam" w:hint="cs"/>
                      <w:sz w:val="18"/>
                      <w:szCs w:val="18"/>
                      <w:rtl/>
                    </w:rPr>
                    <w:t>ים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וצ</w:t>
      </w:r>
      <w:r>
        <w:rPr>
          <w:rStyle w:val="default"/>
          <w:rFonts w:cs="FrankRuehl"/>
          <w:rtl/>
        </w:rPr>
        <w:t>או</w:t>
      </w:r>
      <w:r>
        <w:rPr>
          <w:rStyle w:val="default"/>
          <w:rFonts w:cs="FrankRuehl" w:hint="cs"/>
          <w:rtl/>
        </w:rPr>
        <w:t>ת הקמת משרדי הנצ</w:t>
      </w:r>
      <w:r>
        <w:rPr>
          <w:rStyle w:val="default"/>
          <w:rFonts w:cs="FrankRuehl"/>
          <w:rtl/>
        </w:rPr>
        <w:t>יג</w:t>
      </w:r>
      <w:r>
        <w:rPr>
          <w:rStyle w:val="default"/>
          <w:rFonts w:cs="FrankRuehl" w:hint="cs"/>
          <w:rtl/>
        </w:rPr>
        <w:t>ים</w:t>
      </w:r>
      <w:r>
        <w:rPr>
          <w:rStyle w:val="default"/>
          <w:rFonts w:cs="FrankRuehl"/>
          <w:rtl/>
        </w:rPr>
        <w:t xml:space="preserve"> ה</w:t>
      </w:r>
      <w:r>
        <w:rPr>
          <w:rStyle w:val="default"/>
          <w:rFonts w:cs="FrankRuehl" w:hint="cs"/>
          <w:rtl/>
        </w:rPr>
        <w:t>מוסמכי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אזור החופשי ימומ</w:t>
      </w:r>
      <w:r>
        <w:rPr>
          <w:rStyle w:val="default"/>
          <w:rFonts w:cs="FrankRuehl"/>
          <w:rtl/>
        </w:rPr>
        <w:t>נו</w:t>
      </w:r>
      <w:r>
        <w:rPr>
          <w:rStyle w:val="default"/>
          <w:rFonts w:cs="FrankRuehl" w:hint="cs"/>
          <w:rtl/>
        </w:rPr>
        <w:t xml:space="preserve"> על ידי המועצה.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קצ</w:t>
      </w:r>
      <w:r>
        <w:rPr>
          <w:rStyle w:val="default"/>
          <w:rFonts w:cs="FrankRuehl"/>
          <w:rtl/>
        </w:rPr>
        <w:t>יב</w:t>
      </w:r>
      <w:r>
        <w:rPr>
          <w:rStyle w:val="default"/>
          <w:rFonts w:cs="FrankRuehl" w:hint="cs"/>
          <w:rtl/>
        </w:rPr>
        <w:t xml:space="preserve"> הוצאות ההחזקה והתפעול השוטף של משרדי הנציגים המוסמכים באזור יכוסה בידי המועצה.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 xml:space="preserve"> י</w:t>
      </w:r>
      <w:r>
        <w:rPr>
          <w:rStyle w:val="default"/>
          <w:rFonts w:cs="FrankRuehl" w:hint="cs"/>
          <w:rtl/>
        </w:rPr>
        <w:t>קבע את השיטה ואופן ההתחשבנות שבין המועצה לבין הגופים שיש להם נציג מוסמך באזור.</w:t>
      </w:r>
    </w:p>
    <w:p w:rsidR="0095453B" w:rsidRDefault="0095453B">
      <w:pPr>
        <w:pStyle w:val="medium2-header"/>
        <w:keepLines w:val="0"/>
        <w:spacing w:before="72"/>
        <w:ind w:left="0" w:right="1134"/>
        <w:outlineLvl w:val="0"/>
        <w:rPr>
          <w:rFonts w:cs="FrankRuehl"/>
          <w:noProof/>
          <w:rtl/>
        </w:rPr>
      </w:pPr>
      <w:bookmarkStart w:id="36" w:name="med3"/>
      <w:bookmarkEnd w:id="36"/>
      <w:r>
        <w:rPr>
          <w:rFonts w:cs="FrankRuehl"/>
          <w:noProof/>
          <w:rtl/>
        </w:rPr>
        <w:t>פר</w:t>
      </w:r>
      <w:r>
        <w:rPr>
          <w:rFonts w:cs="FrankRuehl" w:hint="cs"/>
          <w:noProof/>
          <w:rtl/>
        </w:rPr>
        <w:t xml:space="preserve">ק </w:t>
      </w:r>
      <w:r>
        <w:rPr>
          <w:rFonts w:cs="FrankRuehl"/>
          <w:noProof/>
          <w:rtl/>
        </w:rPr>
        <w:t xml:space="preserve">ד': </w:t>
      </w:r>
      <w:r>
        <w:rPr>
          <w:rFonts w:cs="FrankRuehl" w:hint="cs"/>
          <w:noProof/>
          <w:rtl/>
        </w:rPr>
        <w:t>קביעת אזור חופשי</w:t>
      </w:r>
    </w:p>
    <w:p w:rsidR="0095453B" w:rsidRDefault="0095453B" w:rsidP="00F77359">
      <w:pPr>
        <w:pStyle w:val="P00"/>
        <w:spacing w:before="72"/>
        <w:ind w:left="0" w:right="1134"/>
        <w:rPr>
          <w:rStyle w:val="default"/>
          <w:rFonts w:cs="FrankRuehl"/>
          <w:rtl/>
        </w:rPr>
      </w:pPr>
      <w:bookmarkStart w:id="37" w:name="Seif20"/>
      <w:bookmarkEnd w:id="37"/>
      <w:r>
        <w:rPr>
          <w:lang w:val="he-IL"/>
        </w:rPr>
        <w:pict>
          <v:rect id="_x0000_s2093" style="position:absolute;left:0;text-align:left;margin-left:464.5pt;margin-top:8.05pt;width:75.05pt;height:51pt;z-index:25163571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אי</w:t>
                  </w:r>
                  <w:r>
                    <w:rPr>
                      <w:rFonts w:cs="Miriam" w:hint="cs"/>
                      <w:sz w:val="18"/>
                      <w:szCs w:val="18"/>
                      <w:rtl/>
                    </w:rPr>
                    <w:t>תו</w:t>
                  </w:r>
                  <w:r>
                    <w:rPr>
                      <w:rFonts w:cs="Miriam"/>
                      <w:sz w:val="18"/>
                      <w:szCs w:val="18"/>
                      <w:rtl/>
                    </w:rPr>
                    <w:t xml:space="preserve">ר </w:t>
                  </w:r>
                  <w:r>
                    <w:rPr>
                      <w:rFonts w:cs="Miriam" w:hint="cs"/>
                      <w:sz w:val="18"/>
                      <w:szCs w:val="18"/>
                      <w:rtl/>
                    </w:rPr>
                    <w:t>שטחים לאזור חופשי</w:t>
                  </w:r>
                </w:p>
                <w:p w:rsidR="0095453B" w:rsidRDefault="0095453B">
                  <w:pPr>
                    <w:spacing w:line="160" w:lineRule="exact"/>
                    <w:jc w:val="left"/>
                    <w:rPr>
                      <w:rFonts w:cs="Miriam" w:hint="cs"/>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p w:rsidR="00831120" w:rsidRDefault="00831120">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 xml:space="preserve">ה, בהתייעצות עם מנהל </w:t>
      </w:r>
      <w:r w:rsidR="00F77359">
        <w:rPr>
          <w:rStyle w:val="default"/>
          <w:rFonts w:cs="FrankRuehl" w:hint="cs"/>
          <w:rtl/>
        </w:rPr>
        <w:t>רשות</w:t>
      </w:r>
      <w:r>
        <w:rPr>
          <w:rStyle w:val="default"/>
          <w:rFonts w:cs="FrankRuehl" w:hint="cs"/>
          <w:rtl/>
        </w:rPr>
        <w:t xml:space="preserve"> מקרקעי ישראל (להלן </w:t>
      </w:r>
      <w:r>
        <w:rPr>
          <w:rStyle w:val="default"/>
          <w:rFonts w:cs="FrankRuehl"/>
          <w:rtl/>
        </w:rPr>
        <w:t xml:space="preserve">– </w:t>
      </w:r>
      <w:r w:rsidR="00F77359">
        <w:rPr>
          <w:rStyle w:val="default"/>
          <w:rFonts w:cs="FrankRuehl" w:hint="cs"/>
          <w:rtl/>
        </w:rPr>
        <w:t>הרשות</w:t>
      </w:r>
      <w:r>
        <w:rPr>
          <w:rStyle w:val="default"/>
          <w:rFonts w:cs="FrankRuehl" w:hint="cs"/>
          <w:rtl/>
        </w:rPr>
        <w:t xml:space="preserve">), עם יושב ראש המועצה הארצית לתכנון ולבניה ועם המנהלים הכלליים של משרד התעשיה והמסחר והמשרד לאיכות הסביבה, תאתר ותמליץ לשר על שטחים המוצעים לאזורים חופשיים ובלבד </w:t>
      </w:r>
      <w:r>
        <w:rPr>
          <w:rStyle w:val="default"/>
          <w:rFonts w:cs="FrankRuehl"/>
          <w:rtl/>
        </w:rPr>
        <w:t>ש</w:t>
      </w:r>
      <w:r>
        <w:rPr>
          <w:rStyle w:val="default"/>
          <w:rFonts w:cs="FrankRuehl" w:hint="cs"/>
          <w:rtl/>
        </w:rPr>
        <w:t>ב</w:t>
      </w:r>
      <w:r>
        <w:rPr>
          <w:rStyle w:val="default"/>
          <w:rFonts w:cs="FrankRuehl"/>
          <w:rtl/>
        </w:rPr>
        <w:t>מ</w:t>
      </w:r>
      <w:r>
        <w:rPr>
          <w:rStyle w:val="default"/>
          <w:rFonts w:cs="FrankRuehl" w:hint="cs"/>
          <w:rtl/>
        </w:rPr>
        <w:t>ועד ההצעה</w:t>
      </w:r>
      <w:r>
        <w:rPr>
          <w:rStyle w:val="default"/>
          <w:rFonts w:cs="FrankRuehl"/>
          <w:rtl/>
        </w:rPr>
        <w:t xml:space="preserve"> </w:t>
      </w:r>
      <w:r>
        <w:rPr>
          <w:rStyle w:val="default"/>
          <w:rFonts w:cs="FrankRuehl" w:hint="cs"/>
          <w:rtl/>
        </w:rPr>
        <w:t>יהי</w:t>
      </w:r>
      <w:r>
        <w:rPr>
          <w:rStyle w:val="default"/>
          <w:rFonts w:cs="FrankRuehl"/>
          <w:rtl/>
        </w:rPr>
        <w:t>ו</w:t>
      </w:r>
      <w:r>
        <w:rPr>
          <w:rStyle w:val="default"/>
          <w:rFonts w:cs="FrankRuehl" w:hint="cs"/>
          <w:rtl/>
        </w:rPr>
        <w:t xml:space="preserve"> השטחים בתחו</w:t>
      </w:r>
      <w:r>
        <w:rPr>
          <w:rStyle w:val="default"/>
          <w:rFonts w:cs="FrankRuehl"/>
          <w:rtl/>
        </w:rPr>
        <w:t xml:space="preserve">ם </w:t>
      </w:r>
      <w:r>
        <w:rPr>
          <w:rStyle w:val="default"/>
          <w:rFonts w:cs="FrankRuehl" w:hint="cs"/>
          <w:rtl/>
        </w:rPr>
        <w:t>אז</w:t>
      </w:r>
      <w:r>
        <w:rPr>
          <w:rStyle w:val="default"/>
          <w:rFonts w:cs="FrankRuehl"/>
          <w:rtl/>
        </w:rPr>
        <w:t>ור</w:t>
      </w:r>
      <w:r>
        <w:rPr>
          <w:rStyle w:val="default"/>
          <w:rFonts w:cs="FrankRuehl" w:hint="cs"/>
          <w:rtl/>
        </w:rPr>
        <w:t xml:space="preserve">י עדיפות לאומית; לענין זה, "אזורי עדיפות לאומית" </w:t>
      </w:r>
      <w:r>
        <w:rPr>
          <w:rStyle w:val="default"/>
          <w:rFonts w:cs="FrankRuehl"/>
          <w:rtl/>
        </w:rPr>
        <w:t xml:space="preserve">– </w:t>
      </w:r>
      <w:r>
        <w:rPr>
          <w:rStyle w:val="default"/>
          <w:rFonts w:cs="FrankRuehl" w:hint="cs"/>
          <w:rtl/>
        </w:rPr>
        <w:t>הא</w:t>
      </w:r>
      <w:r>
        <w:rPr>
          <w:rStyle w:val="default"/>
          <w:rFonts w:cs="FrankRuehl"/>
          <w:rtl/>
        </w:rPr>
        <w:t>ז</w:t>
      </w:r>
      <w:r>
        <w:rPr>
          <w:rStyle w:val="default"/>
          <w:rFonts w:cs="FrankRuehl" w:hint="cs"/>
          <w:rtl/>
        </w:rPr>
        <w:t>ו</w:t>
      </w:r>
      <w:r>
        <w:rPr>
          <w:rStyle w:val="default"/>
          <w:rFonts w:cs="FrankRuehl"/>
          <w:rtl/>
        </w:rPr>
        <w:t xml:space="preserve">רים </w:t>
      </w:r>
      <w:r>
        <w:rPr>
          <w:rStyle w:val="default"/>
          <w:rFonts w:cs="FrankRuehl" w:hint="cs"/>
          <w:rtl/>
        </w:rPr>
        <w:t>שנקבעו לפי סעיף 40ד לחוק לעידוד השקעות הון, תשי"ט-</w:t>
      </w:r>
      <w:r>
        <w:rPr>
          <w:rStyle w:val="default"/>
          <w:rFonts w:cs="FrankRuehl"/>
          <w:rtl/>
        </w:rPr>
        <w:t>1959 (</w:t>
      </w:r>
      <w:r>
        <w:rPr>
          <w:rStyle w:val="default"/>
          <w:rFonts w:cs="FrankRuehl" w:hint="cs"/>
          <w:rtl/>
        </w:rPr>
        <w:t>לה</w:t>
      </w:r>
      <w:r>
        <w:rPr>
          <w:rStyle w:val="default"/>
          <w:rFonts w:cs="FrankRuehl"/>
          <w:rtl/>
        </w:rPr>
        <w:t>לן</w:t>
      </w:r>
      <w:r>
        <w:rPr>
          <w:rStyle w:val="default"/>
          <w:rFonts w:cs="FrankRuehl" w:hint="cs"/>
          <w:rtl/>
        </w:rPr>
        <w:t xml:space="preserve"> </w:t>
      </w:r>
      <w:r>
        <w:rPr>
          <w:rStyle w:val="default"/>
          <w:rFonts w:cs="FrankRuehl"/>
          <w:rtl/>
        </w:rPr>
        <w:t xml:space="preserve">– </w:t>
      </w:r>
      <w:r>
        <w:rPr>
          <w:rStyle w:val="default"/>
          <w:rFonts w:cs="FrankRuehl" w:hint="cs"/>
          <w:rtl/>
        </w:rPr>
        <w:t>חו</w:t>
      </w:r>
      <w:r>
        <w:rPr>
          <w:rStyle w:val="default"/>
          <w:rFonts w:cs="FrankRuehl"/>
          <w:rtl/>
        </w:rPr>
        <w:t xml:space="preserve">ק </w:t>
      </w:r>
      <w:r>
        <w:rPr>
          <w:rStyle w:val="default"/>
          <w:rFonts w:cs="FrankRuehl" w:hint="cs"/>
          <w:rtl/>
        </w:rPr>
        <w:t>לעידוד השקעות הון).</w:t>
      </w:r>
    </w:p>
    <w:p w:rsidR="0095453B" w:rsidRDefault="0095453B">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ה</w:t>
      </w:r>
      <w:r>
        <w:rPr>
          <w:rStyle w:val="default"/>
          <w:rFonts w:cs="FrankRuehl" w:hint="cs"/>
          <w:rtl/>
        </w:rPr>
        <w:t>שט</w:t>
      </w:r>
      <w:r>
        <w:rPr>
          <w:rStyle w:val="default"/>
          <w:rFonts w:cs="FrankRuehl"/>
          <w:rtl/>
        </w:rPr>
        <w:t>חי</w:t>
      </w:r>
      <w:r>
        <w:rPr>
          <w:rStyle w:val="default"/>
          <w:rFonts w:cs="FrankRuehl" w:hint="cs"/>
          <w:rtl/>
        </w:rPr>
        <w:t>ם המוצעים לאזורים חופשיים ייבחרו מתוך</w:t>
      </w:r>
      <w:r>
        <w:rPr>
          <w:rStyle w:val="default"/>
          <w:rFonts w:cs="FrankRuehl"/>
          <w:rtl/>
        </w:rPr>
        <w:t xml:space="preserve"> ה</w:t>
      </w:r>
      <w:r>
        <w:rPr>
          <w:rStyle w:val="default"/>
          <w:rFonts w:cs="FrankRuehl" w:hint="cs"/>
          <w:rtl/>
        </w:rPr>
        <w:t>שט</w:t>
      </w:r>
      <w:r>
        <w:rPr>
          <w:rStyle w:val="default"/>
          <w:rFonts w:cs="FrankRuehl"/>
          <w:rtl/>
        </w:rPr>
        <w:t>חי</w:t>
      </w:r>
      <w:r>
        <w:rPr>
          <w:rStyle w:val="default"/>
          <w:rFonts w:cs="FrankRuehl" w:hint="cs"/>
          <w:rtl/>
        </w:rPr>
        <w:t xml:space="preserve">ם המיועדים </w:t>
      </w:r>
      <w:r>
        <w:rPr>
          <w:rStyle w:val="default"/>
          <w:rFonts w:cs="FrankRuehl"/>
          <w:rtl/>
        </w:rPr>
        <w:t>לת</w:t>
      </w:r>
      <w:r>
        <w:rPr>
          <w:rStyle w:val="default"/>
          <w:rFonts w:cs="FrankRuehl" w:hint="cs"/>
          <w:rtl/>
        </w:rPr>
        <w:t>עשיה בתכ</w:t>
      </w:r>
      <w:r>
        <w:rPr>
          <w:rStyle w:val="default"/>
          <w:rFonts w:cs="FrankRuehl"/>
          <w:rtl/>
        </w:rPr>
        <w:t>ני</w:t>
      </w:r>
      <w:r>
        <w:rPr>
          <w:rStyle w:val="default"/>
          <w:rFonts w:cs="FrankRuehl" w:hint="cs"/>
          <w:rtl/>
        </w:rPr>
        <w:t xml:space="preserve">ת </w:t>
      </w:r>
      <w:r>
        <w:rPr>
          <w:rStyle w:val="default"/>
          <w:rFonts w:cs="FrankRuehl"/>
          <w:rtl/>
        </w:rPr>
        <w:t>מת</w:t>
      </w:r>
      <w:r>
        <w:rPr>
          <w:rStyle w:val="default"/>
          <w:rFonts w:cs="FrankRuehl" w:hint="cs"/>
          <w:rtl/>
        </w:rPr>
        <w:t>אר ארצית או בתכנית מתאר מחוזית כמשמעותם בחוק התכנון והבניה;</w:t>
      </w:r>
    </w:p>
    <w:p w:rsidR="0095453B" w:rsidRDefault="0095453B">
      <w:pPr>
        <w:pStyle w:val="P22"/>
        <w:spacing w:before="72"/>
        <w:ind w:left="1021" w:right="1134"/>
        <w:rPr>
          <w:rStyle w:val="default"/>
          <w:rFonts w:cs="FrankRuehl" w:hint="cs"/>
          <w:rtl/>
        </w:rPr>
      </w:pPr>
      <w:r>
        <w:rPr>
          <w:lang w:val="he-IL"/>
        </w:rPr>
        <w:pict>
          <v:rect id="_x0000_s2094" style="position:absolute;left:0;text-align:left;margin-left:464.5pt;margin-top:8.05pt;width:75.05pt;height:20.25pt;z-index:25163673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ע</w:t>
      </w:r>
      <w:r>
        <w:rPr>
          <w:rStyle w:val="default"/>
          <w:rFonts w:cs="FrankRuehl" w:hint="cs"/>
          <w:rtl/>
        </w:rPr>
        <w:t xml:space="preserve">ל </w:t>
      </w:r>
      <w:r>
        <w:rPr>
          <w:rStyle w:val="default"/>
          <w:rFonts w:cs="FrankRuehl"/>
          <w:rtl/>
        </w:rPr>
        <w:t>פי</w:t>
      </w:r>
      <w:r>
        <w:rPr>
          <w:rStyle w:val="default"/>
          <w:rFonts w:cs="FrankRuehl" w:hint="cs"/>
          <w:rtl/>
        </w:rPr>
        <w:t xml:space="preserve"> בקשת המועצה, תוכל המועצה הארצית לתכנון ולבניה או ועדת משנה שלה שמונתה לכך, לאשר ייעוד שטחים נוספים לתעשיה לענין חוק זה, גם אם אינם כלולים בתכנית </w:t>
      </w:r>
      <w:r>
        <w:rPr>
          <w:rStyle w:val="default"/>
          <w:rFonts w:cs="FrankRuehl"/>
          <w:rtl/>
        </w:rPr>
        <w:t>מ</w:t>
      </w:r>
      <w:r>
        <w:rPr>
          <w:rStyle w:val="default"/>
          <w:rFonts w:cs="FrankRuehl" w:hint="cs"/>
          <w:rtl/>
        </w:rPr>
        <w:t>תאר</w:t>
      </w:r>
      <w:r>
        <w:rPr>
          <w:rStyle w:val="default"/>
          <w:rFonts w:cs="FrankRuehl"/>
          <w:rtl/>
        </w:rPr>
        <w:t xml:space="preserve"> </w:t>
      </w:r>
      <w:r>
        <w:rPr>
          <w:rStyle w:val="default"/>
          <w:rFonts w:cs="FrankRuehl" w:hint="cs"/>
          <w:rtl/>
        </w:rPr>
        <w:t>אר</w:t>
      </w:r>
      <w:r>
        <w:rPr>
          <w:rStyle w:val="default"/>
          <w:rFonts w:cs="FrankRuehl"/>
          <w:rtl/>
        </w:rPr>
        <w:t>צי</w:t>
      </w:r>
      <w:r>
        <w:rPr>
          <w:rStyle w:val="default"/>
          <w:rFonts w:cs="FrankRuehl" w:hint="cs"/>
          <w:rtl/>
        </w:rPr>
        <w:t>ת או מחוזית; החלטת המועצה</w:t>
      </w:r>
      <w:r>
        <w:rPr>
          <w:rStyle w:val="default"/>
          <w:rFonts w:cs="FrankRuehl"/>
          <w:rtl/>
        </w:rPr>
        <w:t xml:space="preserve"> ה</w:t>
      </w:r>
      <w:r>
        <w:rPr>
          <w:rStyle w:val="default"/>
          <w:rFonts w:cs="FrankRuehl" w:hint="cs"/>
          <w:rtl/>
        </w:rPr>
        <w:t>אר</w:t>
      </w:r>
      <w:r>
        <w:rPr>
          <w:rStyle w:val="default"/>
          <w:rFonts w:cs="FrankRuehl"/>
          <w:rtl/>
        </w:rPr>
        <w:t>צי</w:t>
      </w:r>
      <w:r>
        <w:rPr>
          <w:rStyle w:val="default"/>
          <w:rFonts w:cs="FrankRuehl" w:hint="cs"/>
          <w:rtl/>
        </w:rPr>
        <w:t>ת או ועדת המשנה תינתן תוך 90 ימים מיו</w:t>
      </w:r>
      <w:r>
        <w:rPr>
          <w:rStyle w:val="default"/>
          <w:rFonts w:cs="FrankRuehl"/>
          <w:rtl/>
        </w:rPr>
        <w:t>ם הג</w:t>
      </w:r>
      <w:r>
        <w:rPr>
          <w:rStyle w:val="default"/>
          <w:rFonts w:cs="FrankRuehl" w:hint="cs"/>
          <w:rtl/>
        </w:rPr>
        <w:t>שת הבקשה לגבי אותו אזור.</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38" w:name="Rov141"/>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3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267 (</w:t>
      </w:r>
      <w:hyperlink r:id="rId3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Fonts w:cs="FrankRuehl" w:hint="cs"/>
          <w:vanish/>
          <w:sz w:val="22"/>
          <w:szCs w:val="22"/>
          <w:shd w:val="clear" w:color="auto" w:fill="FFFF99"/>
          <w:rtl/>
        </w:rPr>
      </w:pPr>
      <w:r w:rsidRPr="001E07A4">
        <w:rPr>
          <w:rStyle w:val="big-number"/>
          <w:rFonts w:cs="FrankRuehl"/>
          <w:vanish/>
          <w:sz w:val="22"/>
          <w:szCs w:val="22"/>
          <w:shd w:val="clear" w:color="auto" w:fill="FFFF99"/>
          <w:rtl/>
        </w:rPr>
        <w:t>18.</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 xml:space="preserve">ה, בהתייעצות עם מנהל מינהל מקרקעי ישראל (להלן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ינ</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 xml:space="preserve">ל), עם יושב ראש המועצה הארצית לתכנון ולבניה ועם המנהלים הכלליים של משרד התעשיה והמסחר והמשרד לאיכות הסביבה, תאתר ותמליץ לשר על שטחים המוצעים לאזורים חופשיים ובלבד </w:t>
      </w:r>
      <w:r w:rsidRPr="001E07A4">
        <w:rPr>
          <w:rStyle w:val="default"/>
          <w:rFonts w:cs="FrankRuehl"/>
          <w:vanish/>
          <w:sz w:val="22"/>
          <w:szCs w:val="22"/>
          <w:shd w:val="clear" w:color="auto" w:fill="FFFF99"/>
          <w:rtl/>
        </w:rPr>
        <w:t>ש</w:t>
      </w:r>
      <w:r w:rsidRPr="001E07A4">
        <w:rPr>
          <w:rStyle w:val="default"/>
          <w:rFonts w:cs="FrankRuehl" w:hint="cs"/>
          <w:vanish/>
          <w:sz w:val="22"/>
          <w:szCs w:val="22"/>
          <w:shd w:val="clear" w:color="auto" w:fill="FFFF99"/>
          <w:rtl/>
        </w:rPr>
        <w:t>ב</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ועד ההצעה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יהי</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 xml:space="preserve"> השטחים בתחו</w:t>
      </w:r>
      <w:r w:rsidRPr="001E07A4">
        <w:rPr>
          <w:rStyle w:val="default"/>
          <w:rFonts w:cs="FrankRuehl"/>
          <w:vanish/>
          <w:sz w:val="22"/>
          <w:szCs w:val="22"/>
          <w:shd w:val="clear" w:color="auto" w:fill="FFFF99"/>
          <w:rtl/>
        </w:rPr>
        <w:t xml:space="preserve">ם </w:t>
      </w:r>
      <w:r w:rsidRPr="001E07A4">
        <w:rPr>
          <w:rStyle w:val="default"/>
          <w:rFonts w:cs="FrankRuehl" w:hint="cs"/>
          <w:vanish/>
          <w:sz w:val="22"/>
          <w:szCs w:val="22"/>
          <w:shd w:val="clear" w:color="auto" w:fill="FFFF99"/>
          <w:rtl/>
        </w:rPr>
        <w:t>אז</w:t>
      </w:r>
      <w:r w:rsidRPr="001E07A4">
        <w:rPr>
          <w:rStyle w:val="default"/>
          <w:rFonts w:cs="FrankRuehl"/>
          <w:vanish/>
          <w:sz w:val="22"/>
          <w:szCs w:val="22"/>
          <w:shd w:val="clear" w:color="auto" w:fill="FFFF99"/>
          <w:rtl/>
        </w:rPr>
        <w:t>ור</w:t>
      </w:r>
      <w:r w:rsidRPr="001E07A4">
        <w:rPr>
          <w:rStyle w:val="default"/>
          <w:rFonts w:cs="FrankRuehl" w:hint="cs"/>
          <w:vanish/>
          <w:sz w:val="22"/>
          <w:szCs w:val="22"/>
          <w:shd w:val="clear" w:color="auto" w:fill="FFFF99"/>
          <w:rtl/>
        </w:rPr>
        <w:t xml:space="preserve">י עדיפות לאומית; לענין זה, "אזורי עדיפות לאומית"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הא</w:t>
      </w:r>
      <w:r w:rsidRPr="001E07A4">
        <w:rPr>
          <w:rStyle w:val="default"/>
          <w:rFonts w:cs="FrankRuehl"/>
          <w:vanish/>
          <w:sz w:val="22"/>
          <w:szCs w:val="22"/>
          <w:shd w:val="clear" w:color="auto" w:fill="FFFF99"/>
          <w:rtl/>
        </w:rPr>
        <w:t>ז</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 xml:space="preserve">רים </w:t>
      </w:r>
      <w:r w:rsidRPr="001E07A4">
        <w:rPr>
          <w:rStyle w:val="default"/>
          <w:rFonts w:cs="FrankRuehl" w:hint="cs"/>
          <w:vanish/>
          <w:sz w:val="22"/>
          <w:szCs w:val="22"/>
          <w:shd w:val="clear" w:color="auto" w:fill="FFFF99"/>
          <w:rtl/>
        </w:rPr>
        <w:t>שנקבעו לפי סעיף 40ד לחוק לעידוד השקעות הון, תשי"ט-</w:t>
      </w:r>
      <w:r w:rsidRPr="001E07A4">
        <w:rPr>
          <w:rStyle w:val="default"/>
          <w:rFonts w:cs="FrankRuehl"/>
          <w:vanish/>
          <w:sz w:val="22"/>
          <w:szCs w:val="22"/>
          <w:shd w:val="clear" w:color="auto" w:fill="FFFF99"/>
          <w:rtl/>
        </w:rPr>
        <w:t>1959 (</w:t>
      </w:r>
      <w:r w:rsidRPr="001E07A4">
        <w:rPr>
          <w:rStyle w:val="default"/>
          <w:rFonts w:cs="FrankRuehl" w:hint="cs"/>
          <w:vanish/>
          <w:sz w:val="22"/>
          <w:szCs w:val="22"/>
          <w:shd w:val="clear" w:color="auto" w:fill="FFFF99"/>
          <w:rtl/>
        </w:rPr>
        <w:t>לה</w:t>
      </w:r>
      <w:r w:rsidRPr="001E07A4">
        <w:rPr>
          <w:rStyle w:val="default"/>
          <w:rFonts w:cs="FrankRuehl"/>
          <w:vanish/>
          <w:sz w:val="22"/>
          <w:szCs w:val="22"/>
          <w:shd w:val="clear" w:color="auto" w:fill="FFFF99"/>
          <w:rtl/>
        </w:rPr>
        <w:t>לן</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חו</w:t>
      </w:r>
      <w:r w:rsidRPr="001E07A4">
        <w:rPr>
          <w:rStyle w:val="default"/>
          <w:rFonts w:cs="FrankRuehl"/>
          <w:vanish/>
          <w:sz w:val="22"/>
          <w:szCs w:val="22"/>
          <w:shd w:val="clear" w:color="auto" w:fill="FFFF99"/>
          <w:rtl/>
        </w:rPr>
        <w:t xml:space="preserve">ק </w:t>
      </w:r>
      <w:r w:rsidRPr="001E07A4">
        <w:rPr>
          <w:rStyle w:val="default"/>
          <w:rFonts w:cs="FrankRuehl" w:hint="cs"/>
          <w:vanish/>
          <w:sz w:val="22"/>
          <w:szCs w:val="22"/>
          <w:shd w:val="clear" w:color="auto" w:fill="FFFF99"/>
          <w:rtl/>
        </w:rPr>
        <w:t xml:space="preserve">לעידוד השקעות הון) </w:t>
      </w:r>
      <w:r w:rsidRPr="001E07A4">
        <w:rPr>
          <w:rStyle w:val="default"/>
          <w:rFonts w:cs="FrankRuehl" w:hint="cs"/>
          <w:strike/>
          <w:vanish/>
          <w:sz w:val="22"/>
          <w:szCs w:val="22"/>
          <w:shd w:val="clear" w:color="auto" w:fill="FFFF99"/>
          <w:rtl/>
        </w:rPr>
        <w:t>המלצה כאמור תועבר לשר תוך 30 ימים מיום הקמת המועצה</w:t>
      </w:r>
      <w:r w:rsidRPr="001E07A4">
        <w:rPr>
          <w:rStyle w:val="default"/>
          <w:rFonts w:cs="FrankRuehl" w:hint="cs"/>
          <w:vanish/>
          <w:sz w:val="22"/>
          <w:szCs w:val="22"/>
          <w:shd w:val="clear" w:color="auto" w:fill="FFFF99"/>
          <w:rtl/>
        </w:rPr>
        <w:t>.</w:t>
      </w:r>
    </w:p>
    <w:p w:rsidR="0095453B" w:rsidRPr="001E07A4" w:rsidRDefault="0095453B">
      <w:pPr>
        <w:pStyle w:val="P02"/>
        <w:spacing w:before="0"/>
        <w:ind w:left="1021"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(1)</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שט</w:t>
      </w:r>
      <w:r w:rsidRPr="001E07A4">
        <w:rPr>
          <w:rStyle w:val="default"/>
          <w:rFonts w:cs="FrankRuehl"/>
          <w:vanish/>
          <w:sz w:val="22"/>
          <w:szCs w:val="22"/>
          <w:shd w:val="clear" w:color="auto" w:fill="FFFF99"/>
          <w:rtl/>
        </w:rPr>
        <w:t>חי</w:t>
      </w:r>
      <w:r w:rsidRPr="001E07A4">
        <w:rPr>
          <w:rStyle w:val="default"/>
          <w:rFonts w:cs="FrankRuehl" w:hint="cs"/>
          <w:vanish/>
          <w:sz w:val="22"/>
          <w:szCs w:val="22"/>
          <w:shd w:val="clear" w:color="auto" w:fill="FFFF99"/>
          <w:rtl/>
        </w:rPr>
        <w:t>ם המוצעים לאזורים חופשיים ייבחרו מתוך</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שט</w:t>
      </w:r>
      <w:r w:rsidRPr="001E07A4">
        <w:rPr>
          <w:rStyle w:val="default"/>
          <w:rFonts w:cs="FrankRuehl"/>
          <w:vanish/>
          <w:sz w:val="22"/>
          <w:szCs w:val="22"/>
          <w:shd w:val="clear" w:color="auto" w:fill="FFFF99"/>
          <w:rtl/>
        </w:rPr>
        <w:t>חי</w:t>
      </w:r>
      <w:r w:rsidRPr="001E07A4">
        <w:rPr>
          <w:rStyle w:val="default"/>
          <w:rFonts w:cs="FrankRuehl" w:hint="cs"/>
          <w:vanish/>
          <w:sz w:val="22"/>
          <w:szCs w:val="22"/>
          <w:shd w:val="clear" w:color="auto" w:fill="FFFF99"/>
          <w:rtl/>
        </w:rPr>
        <w:t xml:space="preserve">ם המיועדים </w:t>
      </w:r>
      <w:r w:rsidRPr="001E07A4">
        <w:rPr>
          <w:rStyle w:val="default"/>
          <w:rFonts w:cs="FrankRuehl"/>
          <w:vanish/>
          <w:sz w:val="22"/>
          <w:szCs w:val="22"/>
          <w:shd w:val="clear" w:color="auto" w:fill="FFFF99"/>
          <w:rtl/>
        </w:rPr>
        <w:t>לת</w:t>
      </w:r>
      <w:r w:rsidRPr="001E07A4">
        <w:rPr>
          <w:rStyle w:val="default"/>
          <w:rFonts w:cs="FrankRuehl" w:hint="cs"/>
          <w:vanish/>
          <w:sz w:val="22"/>
          <w:szCs w:val="22"/>
          <w:shd w:val="clear" w:color="auto" w:fill="FFFF99"/>
          <w:rtl/>
        </w:rPr>
        <w:t>עשיה בתכ</w:t>
      </w:r>
      <w:r w:rsidRPr="001E07A4">
        <w:rPr>
          <w:rStyle w:val="default"/>
          <w:rFonts w:cs="FrankRuehl"/>
          <w:vanish/>
          <w:sz w:val="22"/>
          <w:szCs w:val="22"/>
          <w:shd w:val="clear" w:color="auto" w:fill="FFFF99"/>
          <w:rtl/>
        </w:rPr>
        <w:t>ני</w:t>
      </w:r>
      <w:r w:rsidRPr="001E07A4">
        <w:rPr>
          <w:rStyle w:val="default"/>
          <w:rFonts w:cs="FrankRuehl" w:hint="cs"/>
          <w:vanish/>
          <w:sz w:val="22"/>
          <w:szCs w:val="22"/>
          <w:shd w:val="clear" w:color="auto" w:fill="FFFF99"/>
          <w:rtl/>
        </w:rPr>
        <w:t xml:space="preserve">ת </w:t>
      </w:r>
      <w:r w:rsidRPr="001E07A4">
        <w:rPr>
          <w:rStyle w:val="default"/>
          <w:rFonts w:cs="FrankRuehl"/>
          <w:vanish/>
          <w:sz w:val="22"/>
          <w:szCs w:val="22"/>
          <w:shd w:val="clear" w:color="auto" w:fill="FFFF99"/>
          <w:rtl/>
        </w:rPr>
        <w:t>מת</w:t>
      </w:r>
      <w:r w:rsidRPr="001E07A4">
        <w:rPr>
          <w:rStyle w:val="default"/>
          <w:rFonts w:cs="FrankRuehl" w:hint="cs"/>
          <w:vanish/>
          <w:sz w:val="22"/>
          <w:szCs w:val="22"/>
          <w:shd w:val="clear" w:color="auto" w:fill="FFFF99"/>
          <w:rtl/>
        </w:rPr>
        <w:t>אר ארצית או בתכנית מתאר מחוזית כמשמעותם בחוק התכנון והבניה;</w:t>
      </w:r>
    </w:p>
    <w:p w:rsidR="0095453B" w:rsidRPr="001E07A4" w:rsidRDefault="0095453B">
      <w:pPr>
        <w:pStyle w:val="P22"/>
        <w:spacing w:before="0"/>
        <w:ind w:left="1021" w:right="1134"/>
        <w:rPr>
          <w:rStyle w:val="default"/>
          <w:rFonts w:cs="FrankRuehl" w:hint="cs"/>
          <w:vanish/>
          <w:sz w:val="22"/>
          <w:szCs w:val="22"/>
          <w:shd w:val="clear" w:color="auto" w:fill="FFFF99"/>
          <w:rtl/>
        </w:rPr>
      </w:pPr>
      <w:r w:rsidRPr="001E07A4">
        <w:rPr>
          <w:rStyle w:val="default"/>
          <w:rFonts w:cs="FrankRuehl"/>
          <w:vanish/>
          <w:sz w:val="22"/>
          <w:szCs w:val="22"/>
          <w:shd w:val="clear" w:color="auto" w:fill="FFFF99"/>
          <w:rtl/>
        </w:rPr>
        <w:t>(2)</w:t>
      </w:r>
      <w:r w:rsidRPr="001E07A4">
        <w:rPr>
          <w:rStyle w:val="default"/>
          <w:rFonts w:cs="FrankRuehl"/>
          <w:vanish/>
          <w:sz w:val="22"/>
          <w:szCs w:val="22"/>
          <w:shd w:val="clear" w:color="auto" w:fill="FFFF99"/>
          <w:rtl/>
        </w:rPr>
        <w:tab/>
        <w:t>ע</w:t>
      </w:r>
      <w:r w:rsidRPr="001E07A4">
        <w:rPr>
          <w:rStyle w:val="default"/>
          <w:rFonts w:cs="FrankRuehl" w:hint="cs"/>
          <w:vanish/>
          <w:sz w:val="22"/>
          <w:szCs w:val="22"/>
          <w:shd w:val="clear" w:color="auto" w:fill="FFFF99"/>
          <w:rtl/>
        </w:rPr>
        <w:t xml:space="preserve">ל </w:t>
      </w:r>
      <w:r w:rsidRPr="001E07A4">
        <w:rPr>
          <w:rStyle w:val="default"/>
          <w:rFonts w:cs="FrankRuehl"/>
          <w:vanish/>
          <w:sz w:val="22"/>
          <w:szCs w:val="22"/>
          <w:shd w:val="clear" w:color="auto" w:fill="FFFF99"/>
          <w:rtl/>
        </w:rPr>
        <w:t>פי</w:t>
      </w:r>
      <w:r w:rsidRPr="001E07A4">
        <w:rPr>
          <w:rStyle w:val="default"/>
          <w:rFonts w:cs="FrankRuehl" w:hint="cs"/>
          <w:vanish/>
          <w:sz w:val="22"/>
          <w:szCs w:val="22"/>
          <w:shd w:val="clear" w:color="auto" w:fill="FFFF99"/>
          <w:rtl/>
        </w:rPr>
        <w:t xml:space="preserve"> בקשת המועצה, תוכל המועצה הארצית לתכנון ולבניה או ועדת משנה שלה שמונתה לכך, לאשר ייעוד שטחים נוספים לתעשיה לענין חוק זה, גם אם אינם כלולים בתכנית </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תאר</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אר</w:t>
      </w:r>
      <w:r w:rsidRPr="001E07A4">
        <w:rPr>
          <w:rStyle w:val="default"/>
          <w:rFonts w:cs="FrankRuehl"/>
          <w:vanish/>
          <w:sz w:val="22"/>
          <w:szCs w:val="22"/>
          <w:shd w:val="clear" w:color="auto" w:fill="FFFF99"/>
          <w:rtl/>
        </w:rPr>
        <w:t>צי</w:t>
      </w:r>
      <w:r w:rsidRPr="001E07A4">
        <w:rPr>
          <w:rStyle w:val="default"/>
          <w:rFonts w:cs="FrankRuehl" w:hint="cs"/>
          <w:vanish/>
          <w:sz w:val="22"/>
          <w:szCs w:val="22"/>
          <w:shd w:val="clear" w:color="auto" w:fill="FFFF99"/>
          <w:rtl/>
        </w:rPr>
        <w:t>ת או מחוזית; החלטת המועצה</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אר</w:t>
      </w:r>
      <w:r w:rsidRPr="001E07A4">
        <w:rPr>
          <w:rStyle w:val="default"/>
          <w:rFonts w:cs="FrankRuehl"/>
          <w:vanish/>
          <w:sz w:val="22"/>
          <w:szCs w:val="22"/>
          <w:shd w:val="clear" w:color="auto" w:fill="FFFF99"/>
          <w:rtl/>
        </w:rPr>
        <w:t>צי</w:t>
      </w:r>
      <w:r w:rsidRPr="001E07A4">
        <w:rPr>
          <w:rStyle w:val="default"/>
          <w:rFonts w:cs="FrankRuehl" w:hint="cs"/>
          <w:vanish/>
          <w:sz w:val="22"/>
          <w:szCs w:val="22"/>
          <w:shd w:val="clear" w:color="auto" w:fill="FFFF99"/>
          <w:rtl/>
        </w:rPr>
        <w:t xml:space="preserve">ת או ועדת המשנה תינתן תוך </w:t>
      </w:r>
      <w:r w:rsidRPr="001E07A4">
        <w:rPr>
          <w:rStyle w:val="default"/>
          <w:rFonts w:cs="FrankRuehl" w:hint="cs"/>
          <w:strike/>
          <w:vanish/>
          <w:sz w:val="22"/>
          <w:szCs w:val="22"/>
          <w:shd w:val="clear" w:color="auto" w:fill="FFFF99"/>
          <w:rtl/>
        </w:rPr>
        <w:t>30 ימים מיום הגשת הבקשה</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90 ימים מיו</w:t>
      </w:r>
      <w:r w:rsidRPr="001E07A4">
        <w:rPr>
          <w:rStyle w:val="default"/>
          <w:rFonts w:cs="FrankRuehl"/>
          <w:vanish/>
          <w:sz w:val="22"/>
          <w:szCs w:val="22"/>
          <w:u w:val="single"/>
          <w:shd w:val="clear" w:color="auto" w:fill="FFFF99"/>
          <w:rtl/>
        </w:rPr>
        <w:t>ם הג</w:t>
      </w:r>
      <w:r w:rsidRPr="001E07A4">
        <w:rPr>
          <w:rStyle w:val="default"/>
          <w:rFonts w:cs="FrankRuehl" w:hint="cs"/>
          <w:vanish/>
          <w:sz w:val="22"/>
          <w:szCs w:val="22"/>
          <w:u w:val="single"/>
          <w:shd w:val="clear" w:color="auto" w:fill="FFFF99"/>
          <w:rtl/>
        </w:rPr>
        <w:t>שת הבקשה לגבי אותו אזור.</w:t>
      </w:r>
    </w:p>
    <w:p w:rsidR="00831120" w:rsidRPr="001E07A4" w:rsidRDefault="00831120" w:rsidP="00831120">
      <w:pPr>
        <w:pStyle w:val="P00"/>
        <w:spacing w:before="0"/>
        <w:ind w:left="0" w:right="1134"/>
        <w:rPr>
          <w:rStyle w:val="default"/>
          <w:rFonts w:cs="FrankRuehl" w:hint="cs"/>
          <w:vanish/>
          <w:sz w:val="20"/>
          <w:szCs w:val="20"/>
          <w:shd w:val="clear" w:color="auto" w:fill="FFFF99"/>
          <w:rtl/>
        </w:rPr>
      </w:pPr>
    </w:p>
    <w:p w:rsidR="00831120" w:rsidRPr="001E07A4" w:rsidRDefault="00831120" w:rsidP="00831120">
      <w:pPr>
        <w:pStyle w:val="P00"/>
        <w:spacing w:before="0"/>
        <w:ind w:left="0" w:right="1134"/>
        <w:rPr>
          <w:rStyle w:val="default"/>
          <w:rFonts w:cs="FrankRuehl" w:hint="cs"/>
          <w:vanish/>
          <w:color w:val="FF0000"/>
          <w:sz w:val="20"/>
          <w:szCs w:val="20"/>
          <w:shd w:val="clear" w:color="auto" w:fill="FFFF99"/>
          <w:rtl/>
        </w:rPr>
      </w:pPr>
      <w:r w:rsidRPr="001E07A4">
        <w:rPr>
          <w:rStyle w:val="default"/>
          <w:rFonts w:cs="FrankRuehl" w:hint="cs"/>
          <w:vanish/>
          <w:color w:val="FF0000"/>
          <w:sz w:val="20"/>
          <w:szCs w:val="20"/>
          <w:shd w:val="clear" w:color="auto" w:fill="FFFF99"/>
          <w:rtl/>
        </w:rPr>
        <w:t>מיום 1.1.2010</w:t>
      </w:r>
    </w:p>
    <w:p w:rsidR="00831120" w:rsidRPr="001E07A4" w:rsidRDefault="00831120" w:rsidP="00831120">
      <w:pPr>
        <w:pStyle w:val="P00"/>
        <w:spacing w:before="0"/>
        <w:ind w:left="0" w:right="1134"/>
        <w:rPr>
          <w:rStyle w:val="default"/>
          <w:rFonts w:cs="FrankRuehl" w:hint="cs"/>
          <w:vanish/>
          <w:sz w:val="20"/>
          <w:szCs w:val="20"/>
          <w:shd w:val="clear" w:color="auto" w:fill="FFFF99"/>
          <w:rtl/>
        </w:rPr>
      </w:pPr>
      <w:r w:rsidRPr="001E07A4">
        <w:rPr>
          <w:rStyle w:val="default"/>
          <w:rFonts w:cs="FrankRuehl" w:hint="cs"/>
          <w:b/>
          <w:bCs/>
          <w:vanish/>
          <w:sz w:val="20"/>
          <w:szCs w:val="20"/>
          <w:shd w:val="clear" w:color="auto" w:fill="FFFF99"/>
          <w:rtl/>
        </w:rPr>
        <w:t>תיקון מס' 4</w:t>
      </w:r>
    </w:p>
    <w:p w:rsidR="00831120" w:rsidRPr="001E07A4" w:rsidRDefault="00831120" w:rsidP="00831120">
      <w:pPr>
        <w:pStyle w:val="P00"/>
        <w:spacing w:before="0"/>
        <w:ind w:left="0" w:right="1134"/>
        <w:rPr>
          <w:rStyle w:val="default"/>
          <w:rFonts w:cs="FrankRuehl" w:hint="cs"/>
          <w:vanish/>
          <w:szCs w:val="20"/>
          <w:shd w:val="clear" w:color="auto" w:fill="FFFF99"/>
          <w:rtl/>
        </w:rPr>
      </w:pPr>
      <w:hyperlink r:id="rId38" w:history="1">
        <w:r w:rsidRPr="001E07A4">
          <w:rPr>
            <w:rStyle w:val="Hyperlink"/>
            <w:rFonts w:cs="FrankRuehl" w:hint="cs"/>
            <w:vanish/>
            <w:szCs w:val="20"/>
            <w:shd w:val="clear" w:color="auto" w:fill="FFFF99"/>
            <w:rtl/>
          </w:rPr>
          <w:t>ס"ח תשס"ט מס' 2209</w:t>
        </w:r>
      </w:hyperlink>
      <w:r w:rsidRPr="001E07A4">
        <w:rPr>
          <w:rStyle w:val="default"/>
          <w:rFonts w:cs="FrankRuehl" w:hint="cs"/>
          <w:vanish/>
          <w:sz w:val="20"/>
          <w:szCs w:val="20"/>
          <w:shd w:val="clear" w:color="auto" w:fill="FFFF99"/>
          <w:rtl/>
        </w:rPr>
        <w:t xml:space="preserve"> מיום 10.8.2009 עמ' </w:t>
      </w:r>
      <w:r w:rsidRPr="001E07A4">
        <w:rPr>
          <w:rStyle w:val="default"/>
          <w:rFonts w:cs="FrankRuehl" w:hint="cs"/>
          <w:vanish/>
          <w:szCs w:val="20"/>
          <w:shd w:val="clear" w:color="auto" w:fill="FFFF99"/>
          <w:rtl/>
        </w:rPr>
        <w:t>327</w:t>
      </w:r>
      <w:r w:rsidRPr="001E07A4">
        <w:rPr>
          <w:rStyle w:val="default"/>
          <w:rFonts w:cs="FrankRuehl" w:hint="cs"/>
          <w:vanish/>
          <w:sz w:val="20"/>
          <w:szCs w:val="20"/>
          <w:shd w:val="clear" w:color="auto" w:fill="FFFF99"/>
          <w:rtl/>
        </w:rPr>
        <w:t xml:space="preserve"> (</w:t>
      </w:r>
      <w:hyperlink r:id="rId39" w:history="1">
        <w:r w:rsidRPr="001E07A4">
          <w:rPr>
            <w:rStyle w:val="Hyperlink"/>
            <w:rFonts w:cs="FrankRuehl" w:hint="cs"/>
            <w:vanish/>
            <w:szCs w:val="20"/>
            <w:shd w:val="clear" w:color="auto" w:fill="FFFF99"/>
            <w:rtl/>
          </w:rPr>
          <w:t>ה"ח 436</w:t>
        </w:r>
      </w:hyperlink>
      <w:r w:rsidRPr="001E07A4">
        <w:rPr>
          <w:rStyle w:val="default"/>
          <w:rFonts w:cs="FrankRuehl" w:hint="cs"/>
          <w:vanish/>
          <w:sz w:val="20"/>
          <w:szCs w:val="20"/>
          <w:shd w:val="clear" w:color="auto" w:fill="FFFF99"/>
          <w:rtl/>
        </w:rPr>
        <w:t>)</w:t>
      </w:r>
    </w:p>
    <w:p w:rsidR="00831120" w:rsidRPr="00831120" w:rsidRDefault="00831120" w:rsidP="00831120">
      <w:pPr>
        <w:pStyle w:val="P00"/>
        <w:ind w:left="0" w:right="1134"/>
        <w:rPr>
          <w:rFonts w:cs="FrankRuehl" w:hint="cs"/>
          <w:sz w:val="2"/>
          <w:szCs w:val="2"/>
          <w:shd w:val="clear" w:color="auto" w:fill="FFFF99"/>
          <w:rtl/>
        </w:rPr>
      </w:pP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 xml:space="preserve">ה, בהתייעצות עם מנהל </w:t>
      </w:r>
      <w:r w:rsidRPr="001E07A4">
        <w:rPr>
          <w:rStyle w:val="default"/>
          <w:rFonts w:cs="FrankRuehl" w:hint="cs"/>
          <w:strike/>
          <w:vanish/>
          <w:sz w:val="22"/>
          <w:szCs w:val="22"/>
          <w:shd w:val="clear" w:color="auto" w:fill="FFFF99"/>
          <w:rtl/>
        </w:rPr>
        <w:t>מינהל</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רשות</w:t>
      </w:r>
      <w:r w:rsidRPr="001E07A4">
        <w:rPr>
          <w:rStyle w:val="default"/>
          <w:rFonts w:cs="FrankRuehl" w:hint="cs"/>
          <w:vanish/>
          <w:sz w:val="22"/>
          <w:szCs w:val="22"/>
          <w:shd w:val="clear" w:color="auto" w:fill="FFFF99"/>
          <w:rtl/>
        </w:rPr>
        <w:t xml:space="preserve"> מקרקעי ישראל (להלן </w:t>
      </w:r>
      <w:r w:rsidRPr="001E07A4">
        <w:rPr>
          <w:rStyle w:val="default"/>
          <w:rFonts w:cs="FrankRuehl"/>
          <w:vanish/>
          <w:sz w:val="22"/>
          <w:szCs w:val="22"/>
          <w:shd w:val="clear" w:color="auto" w:fill="FFFF99"/>
          <w:rtl/>
        </w:rPr>
        <w:t xml:space="preserve">– </w:t>
      </w:r>
      <w:r w:rsidRPr="001E07A4">
        <w:rPr>
          <w:rStyle w:val="default"/>
          <w:rFonts w:cs="FrankRuehl" w:hint="cs"/>
          <w:strike/>
          <w:vanish/>
          <w:sz w:val="22"/>
          <w:szCs w:val="22"/>
          <w:shd w:val="clear" w:color="auto" w:fill="FFFF99"/>
          <w:rtl/>
        </w:rPr>
        <w:t>ה</w:t>
      </w:r>
      <w:r w:rsidRPr="001E07A4">
        <w:rPr>
          <w:rStyle w:val="default"/>
          <w:rFonts w:cs="FrankRuehl"/>
          <w:strike/>
          <w:vanish/>
          <w:sz w:val="22"/>
          <w:szCs w:val="22"/>
          <w:shd w:val="clear" w:color="auto" w:fill="FFFF99"/>
          <w:rtl/>
        </w:rPr>
        <w:t>מ</w:t>
      </w:r>
      <w:r w:rsidRPr="001E07A4">
        <w:rPr>
          <w:rStyle w:val="default"/>
          <w:rFonts w:cs="FrankRuehl" w:hint="cs"/>
          <w:strike/>
          <w:vanish/>
          <w:sz w:val="22"/>
          <w:szCs w:val="22"/>
          <w:shd w:val="clear" w:color="auto" w:fill="FFFF99"/>
          <w:rtl/>
        </w:rPr>
        <w:t>ינ</w:t>
      </w:r>
      <w:r w:rsidRPr="001E07A4">
        <w:rPr>
          <w:rStyle w:val="default"/>
          <w:rFonts w:cs="FrankRuehl"/>
          <w:strike/>
          <w:vanish/>
          <w:sz w:val="22"/>
          <w:szCs w:val="22"/>
          <w:shd w:val="clear" w:color="auto" w:fill="FFFF99"/>
          <w:rtl/>
        </w:rPr>
        <w:t>ה</w:t>
      </w:r>
      <w:r w:rsidRPr="001E07A4">
        <w:rPr>
          <w:rStyle w:val="default"/>
          <w:rFonts w:cs="FrankRuehl" w:hint="cs"/>
          <w:strike/>
          <w:vanish/>
          <w:sz w:val="22"/>
          <w:szCs w:val="22"/>
          <w:shd w:val="clear" w:color="auto" w:fill="FFFF99"/>
          <w:rtl/>
        </w:rPr>
        <w:t>ל</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הרשות</w:t>
      </w:r>
      <w:r w:rsidRPr="001E07A4">
        <w:rPr>
          <w:rStyle w:val="default"/>
          <w:rFonts w:cs="FrankRuehl" w:hint="cs"/>
          <w:vanish/>
          <w:sz w:val="22"/>
          <w:szCs w:val="22"/>
          <w:shd w:val="clear" w:color="auto" w:fill="FFFF99"/>
          <w:rtl/>
        </w:rPr>
        <w:t xml:space="preserve">), עם יושב ראש המועצה הארצית לתכנון ולבניה ועם המנהלים הכלליים של משרד התעשיה והמסחר והמשרד לאיכות הסביבה, תאתר ותמליץ לשר על שטחים המוצעים לאזורים חופשיים ובלבד </w:t>
      </w:r>
      <w:r w:rsidRPr="001E07A4">
        <w:rPr>
          <w:rStyle w:val="default"/>
          <w:rFonts w:cs="FrankRuehl"/>
          <w:vanish/>
          <w:sz w:val="22"/>
          <w:szCs w:val="22"/>
          <w:shd w:val="clear" w:color="auto" w:fill="FFFF99"/>
          <w:rtl/>
        </w:rPr>
        <w:t>ש</w:t>
      </w:r>
      <w:r w:rsidRPr="001E07A4">
        <w:rPr>
          <w:rStyle w:val="default"/>
          <w:rFonts w:cs="FrankRuehl" w:hint="cs"/>
          <w:vanish/>
          <w:sz w:val="22"/>
          <w:szCs w:val="22"/>
          <w:shd w:val="clear" w:color="auto" w:fill="FFFF99"/>
          <w:rtl/>
        </w:rPr>
        <w:t>ב</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ועד ההצעה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יהי</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 xml:space="preserve"> השטחים בתחו</w:t>
      </w:r>
      <w:r w:rsidRPr="001E07A4">
        <w:rPr>
          <w:rStyle w:val="default"/>
          <w:rFonts w:cs="FrankRuehl"/>
          <w:vanish/>
          <w:sz w:val="22"/>
          <w:szCs w:val="22"/>
          <w:shd w:val="clear" w:color="auto" w:fill="FFFF99"/>
          <w:rtl/>
        </w:rPr>
        <w:t xml:space="preserve">ם </w:t>
      </w:r>
      <w:r w:rsidRPr="001E07A4">
        <w:rPr>
          <w:rStyle w:val="default"/>
          <w:rFonts w:cs="FrankRuehl" w:hint="cs"/>
          <w:vanish/>
          <w:sz w:val="22"/>
          <w:szCs w:val="22"/>
          <w:shd w:val="clear" w:color="auto" w:fill="FFFF99"/>
          <w:rtl/>
        </w:rPr>
        <w:t>אז</w:t>
      </w:r>
      <w:r w:rsidRPr="001E07A4">
        <w:rPr>
          <w:rStyle w:val="default"/>
          <w:rFonts w:cs="FrankRuehl"/>
          <w:vanish/>
          <w:sz w:val="22"/>
          <w:szCs w:val="22"/>
          <w:shd w:val="clear" w:color="auto" w:fill="FFFF99"/>
          <w:rtl/>
        </w:rPr>
        <w:t>ור</w:t>
      </w:r>
      <w:r w:rsidRPr="001E07A4">
        <w:rPr>
          <w:rStyle w:val="default"/>
          <w:rFonts w:cs="FrankRuehl" w:hint="cs"/>
          <w:vanish/>
          <w:sz w:val="22"/>
          <w:szCs w:val="22"/>
          <w:shd w:val="clear" w:color="auto" w:fill="FFFF99"/>
          <w:rtl/>
        </w:rPr>
        <w:t xml:space="preserve">י עדיפות לאומית; לענין זה, "אזורי עדיפות לאומית"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הא</w:t>
      </w:r>
      <w:r w:rsidRPr="001E07A4">
        <w:rPr>
          <w:rStyle w:val="default"/>
          <w:rFonts w:cs="FrankRuehl"/>
          <w:vanish/>
          <w:sz w:val="22"/>
          <w:szCs w:val="22"/>
          <w:shd w:val="clear" w:color="auto" w:fill="FFFF99"/>
          <w:rtl/>
        </w:rPr>
        <w:t>ז</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 xml:space="preserve">רים </w:t>
      </w:r>
      <w:r w:rsidRPr="001E07A4">
        <w:rPr>
          <w:rStyle w:val="default"/>
          <w:rFonts w:cs="FrankRuehl" w:hint="cs"/>
          <w:vanish/>
          <w:sz w:val="22"/>
          <w:szCs w:val="22"/>
          <w:shd w:val="clear" w:color="auto" w:fill="FFFF99"/>
          <w:rtl/>
        </w:rPr>
        <w:t>שנקבעו לפי סעיף 40ד לחוק לעידוד השקעות הון, תשי"ט-</w:t>
      </w:r>
      <w:r w:rsidRPr="001E07A4">
        <w:rPr>
          <w:rStyle w:val="default"/>
          <w:rFonts w:cs="FrankRuehl"/>
          <w:vanish/>
          <w:sz w:val="22"/>
          <w:szCs w:val="22"/>
          <w:shd w:val="clear" w:color="auto" w:fill="FFFF99"/>
          <w:rtl/>
        </w:rPr>
        <w:t>1959 (</w:t>
      </w:r>
      <w:r w:rsidRPr="001E07A4">
        <w:rPr>
          <w:rStyle w:val="default"/>
          <w:rFonts w:cs="FrankRuehl" w:hint="cs"/>
          <w:vanish/>
          <w:sz w:val="22"/>
          <w:szCs w:val="22"/>
          <w:shd w:val="clear" w:color="auto" w:fill="FFFF99"/>
          <w:rtl/>
        </w:rPr>
        <w:t>לה</w:t>
      </w:r>
      <w:r w:rsidRPr="001E07A4">
        <w:rPr>
          <w:rStyle w:val="default"/>
          <w:rFonts w:cs="FrankRuehl"/>
          <w:vanish/>
          <w:sz w:val="22"/>
          <w:szCs w:val="22"/>
          <w:shd w:val="clear" w:color="auto" w:fill="FFFF99"/>
          <w:rtl/>
        </w:rPr>
        <w:t>לן</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חו</w:t>
      </w:r>
      <w:r w:rsidRPr="001E07A4">
        <w:rPr>
          <w:rStyle w:val="default"/>
          <w:rFonts w:cs="FrankRuehl"/>
          <w:vanish/>
          <w:sz w:val="22"/>
          <w:szCs w:val="22"/>
          <w:shd w:val="clear" w:color="auto" w:fill="FFFF99"/>
          <w:rtl/>
        </w:rPr>
        <w:t xml:space="preserve">ק </w:t>
      </w:r>
      <w:r w:rsidRPr="001E07A4">
        <w:rPr>
          <w:rStyle w:val="default"/>
          <w:rFonts w:cs="FrankRuehl" w:hint="cs"/>
          <w:vanish/>
          <w:sz w:val="22"/>
          <w:szCs w:val="22"/>
          <w:shd w:val="clear" w:color="auto" w:fill="FFFF99"/>
          <w:rtl/>
        </w:rPr>
        <w:t>לעידוד השקעות הון).</w:t>
      </w:r>
      <w:bookmarkEnd w:id="38"/>
    </w:p>
    <w:p w:rsidR="0095453B" w:rsidRDefault="0095453B">
      <w:pPr>
        <w:pStyle w:val="P00"/>
        <w:spacing w:before="72"/>
        <w:ind w:left="0" w:right="1134"/>
        <w:rPr>
          <w:rStyle w:val="default"/>
          <w:rFonts w:cs="FrankRuehl"/>
          <w:rtl/>
        </w:rPr>
      </w:pPr>
      <w:bookmarkStart w:id="39" w:name="Seif21"/>
      <w:bookmarkEnd w:id="39"/>
      <w:r>
        <w:rPr>
          <w:lang w:val="he-IL"/>
        </w:rPr>
        <w:pict>
          <v:rect id="_x0000_s2095" style="position:absolute;left:0;text-align:left;margin-left:464.5pt;margin-top:8.05pt;width:75.05pt;height:29.75pt;z-index:25163776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קב</w:t>
                  </w:r>
                  <w:r>
                    <w:rPr>
                      <w:rFonts w:cs="Miriam" w:hint="cs"/>
                      <w:sz w:val="18"/>
                      <w:szCs w:val="18"/>
                      <w:rtl/>
                    </w:rPr>
                    <w:t>יע</w:t>
                  </w:r>
                  <w:r>
                    <w:rPr>
                      <w:rFonts w:cs="Miriam"/>
                      <w:sz w:val="18"/>
                      <w:szCs w:val="18"/>
                      <w:rtl/>
                    </w:rPr>
                    <w:t xml:space="preserve">ת </w:t>
                  </w:r>
                  <w:r>
                    <w:rPr>
                      <w:rFonts w:cs="Miriam" w:hint="cs"/>
                      <w:sz w:val="18"/>
                      <w:szCs w:val="18"/>
                      <w:rtl/>
                    </w:rPr>
                    <w:t>אזור חופשי</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ה, לפי הצעת השר, תקבע את האזורים החופשיים תוך 30 ימים מהיום בו נמסרה לה ההצעה לגבי אותו אזור; הודעה על הקביעה תפורסם ברשומות.</w:t>
      </w:r>
    </w:p>
    <w:p w:rsidR="0095453B" w:rsidRDefault="0095453B">
      <w:pPr>
        <w:pStyle w:val="P00"/>
        <w:spacing w:before="72"/>
        <w:ind w:left="0" w:right="1134"/>
        <w:rPr>
          <w:rStyle w:val="default"/>
          <w:rFonts w:cs="FrankRuehl"/>
          <w:rtl/>
        </w:rPr>
      </w:pPr>
      <w:r>
        <w:rPr>
          <w:lang w:val="he-IL"/>
        </w:rPr>
        <w:pict>
          <v:rect id="_x0000_s2096" style="position:absolute;left:0;text-align:left;margin-left:464.5pt;margin-top:8.05pt;width:75.05pt;height:19.2pt;z-index:25163878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ממ</w:t>
      </w:r>
      <w:r>
        <w:rPr>
          <w:rStyle w:val="default"/>
          <w:rFonts w:cs="FrankRuehl"/>
          <w:rtl/>
        </w:rPr>
        <w:t>של</w:t>
      </w:r>
      <w:r>
        <w:rPr>
          <w:rStyle w:val="default"/>
          <w:rFonts w:cs="FrankRuehl" w:hint="cs"/>
          <w:rtl/>
        </w:rPr>
        <w:t xml:space="preserve">ה תממן את הוצאות הקמתן של תשתיות </w:t>
      </w:r>
      <w:r>
        <w:rPr>
          <w:rStyle w:val="default"/>
          <w:rFonts w:cs="FrankRuehl"/>
          <w:rtl/>
        </w:rPr>
        <w:t>מס</w:t>
      </w:r>
      <w:r>
        <w:rPr>
          <w:rStyle w:val="default"/>
          <w:rFonts w:cs="FrankRuehl" w:hint="cs"/>
          <w:rtl/>
        </w:rPr>
        <w:t>וי</w:t>
      </w:r>
      <w:r>
        <w:rPr>
          <w:rStyle w:val="default"/>
          <w:rFonts w:cs="FrankRuehl"/>
          <w:rtl/>
        </w:rPr>
        <w:t>ימ</w:t>
      </w:r>
      <w:r>
        <w:rPr>
          <w:rStyle w:val="default"/>
          <w:rFonts w:cs="FrankRuehl" w:hint="cs"/>
          <w:rtl/>
        </w:rPr>
        <w:t>ות שיפורטו במסמכי המכרז עד לגבול כל אזור שנקבע; ביקש בעל הזכיון להביא תשתיות נוספות עד לגבול האזור, יהיה רשאי לעשות כן בתיאום עם השרים הנוגעים לענין, ובל</w:t>
      </w:r>
      <w:r>
        <w:rPr>
          <w:rStyle w:val="default"/>
          <w:rFonts w:cs="FrankRuehl"/>
          <w:rtl/>
        </w:rPr>
        <w:t>ב</w:t>
      </w:r>
      <w:r>
        <w:rPr>
          <w:rStyle w:val="default"/>
          <w:rFonts w:cs="FrankRuehl" w:hint="cs"/>
          <w:rtl/>
        </w:rPr>
        <w:t>ד</w:t>
      </w:r>
      <w:r>
        <w:rPr>
          <w:rStyle w:val="default"/>
          <w:rFonts w:cs="FrankRuehl"/>
          <w:rtl/>
        </w:rPr>
        <w:t xml:space="preserve"> </w:t>
      </w:r>
      <w:r>
        <w:rPr>
          <w:rStyle w:val="default"/>
          <w:rFonts w:cs="FrankRuehl" w:hint="cs"/>
          <w:rtl/>
        </w:rPr>
        <w:t>שיחולו עליו כל ה</w:t>
      </w:r>
      <w:r>
        <w:rPr>
          <w:rStyle w:val="default"/>
          <w:rFonts w:cs="FrankRuehl"/>
          <w:rtl/>
        </w:rPr>
        <w:t>הו</w:t>
      </w:r>
      <w:r>
        <w:rPr>
          <w:rStyle w:val="default"/>
          <w:rFonts w:cs="FrankRuehl" w:hint="cs"/>
          <w:rtl/>
        </w:rPr>
        <w:t>צאות הכרוכות בתשתיות אלה וניתנו כל האישורים הנחוצים על פי כל דין.</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קב</w:t>
      </w:r>
      <w:r>
        <w:rPr>
          <w:rStyle w:val="default"/>
          <w:rFonts w:cs="FrankRuehl" w:hint="cs"/>
          <w:rtl/>
        </w:rPr>
        <w:t>ע</w:t>
      </w:r>
      <w:r>
        <w:rPr>
          <w:rStyle w:val="default"/>
          <w:rFonts w:cs="FrankRuehl"/>
          <w:rtl/>
        </w:rPr>
        <w:t>ה המ</w:t>
      </w:r>
      <w:r>
        <w:rPr>
          <w:rStyle w:val="default"/>
          <w:rFonts w:cs="FrankRuehl" w:hint="cs"/>
          <w:rtl/>
        </w:rPr>
        <w:t>מש</w:t>
      </w:r>
      <w:r>
        <w:rPr>
          <w:rStyle w:val="default"/>
          <w:rFonts w:cs="FrankRuehl"/>
          <w:rtl/>
        </w:rPr>
        <w:t>לה</w:t>
      </w:r>
      <w:r>
        <w:rPr>
          <w:rStyle w:val="default"/>
          <w:rFonts w:cs="FrankRuehl" w:hint="cs"/>
          <w:rtl/>
        </w:rPr>
        <w:t xml:space="preserve"> אזור חופשי ופורסמה על כך הודעה ברשומות, כאמור בסעיף קטן (א), יראו בכך ראיה שאינה ניתנת לסתירה כי הקמת האזור החופשי הינה צורך ציבורי לענין פקודת הקרקעות </w:t>
      </w:r>
      <w:r>
        <w:rPr>
          <w:rStyle w:val="default"/>
          <w:rFonts w:cs="FrankRuehl"/>
          <w:rtl/>
        </w:rPr>
        <w:t>(</w:t>
      </w:r>
      <w:r>
        <w:rPr>
          <w:rStyle w:val="default"/>
          <w:rFonts w:cs="FrankRuehl" w:hint="cs"/>
          <w:rtl/>
        </w:rPr>
        <w:t>ר</w:t>
      </w:r>
      <w:r>
        <w:rPr>
          <w:rStyle w:val="default"/>
          <w:rFonts w:cs="FrankRuehl"/>
          <w:rtl/>
        </w:rPr>
        <w:t>כ</w:t>
      </w:r>
      <w:r>
        <w:rPr>
          <w:rStyle w:val="default"/>
          <w:rFonts w:cs="FrankRuehl" w:hint="cs"/>
          <w:rtl/>
        </w:rPr>
        <w:t>ישה לצורכ</w:t>
      </w:r>
      <w:r>
        <w:rPr>
          <w:rStyle w:val="default"/>
          <w:rFonts w:cs="FrankRuehl"/>
          <w:rtl/>
        </w:rPr>
        <w:t>י</w:t>
      </w:r>
      <w:r>
        <w:rPr>
          <w:rStyle w:val="default"/>
          <w:rFonts w:cs="FrankRuehl" w:hint="cs"/>
          <w:rtl/>
        </w:rPr>
        <w:t xml:space="preserve"> צי</w:t>
      </w:r>
      <w:r>
        <w:rPr>
          <w:rStyle w:val="default"/>
          <w:rFonts w:cs="FrankRuehl"/>
          <w:rtl/>
        </w:rPr>
        <w:t>ב</w:t>
      </w:r>
      <w:r>
        <w:rPr>
          <w:rStyle w:val="default"/>
          <w:rFonts w:cs="FrankRuehl" w:hint="cs"/>
          <w:rtl/>
        </w:rPr>
        <w:t>ור</w:t>
      </w:r>
      <w:r>
        <w:rPr>
          <w:rStyle w:val="default"/>
          <w:rFonts w:cs="FrankRuehl"/>
          <w:rtl/>
        </w:rPr>
        <w:t>), 1943, כ</w:t>
      </w:r>
      <w:r>
        <w:rPr>
          <w:rStyle w:val="default"/>
          <w:rFonts w:cs="FrankRuehl" w:hint="cs"/>
          <w:rtl/>
        </w:rPr>
        <w:t>י הפעלת סמכויותיו של השר לפי אותה פקודה דרושה ונחוצה לצורך ה</w:t>
      </w:r>
      <w:r>
        <w:rPr>
          <w:rStyle w:val="default"/>
          <w:rFonts w:cs="FrankRuehl"/>
          <w:rtl/>
        </w:rPr>
        <w:t>ציבור</w:t>
      </w:r>
      <w:r>
        <w:rPr>
          <w:rStyle w:val="default"/>
          <w:rFonts w:cs="FrankRuehl" w:hint="cs"/>
          <w:rtl/>
        </w:rPr>
        <w:t xml:space="preserve">י </w:t>
      </w:r>
      <w:r>
        <w:rPr>
          <w:rStyle w:val="default"/>
          <w:rFonts w:cs="FrankRuehl"/>
          <w:rtl/>
        </w:rPr>
        <w:t>כ</w:t>
      </w:r>
      <w:r>
        <w:rPr>
          <w:rStyle w:val="default"/>
          <w:rFonts w:cs="FrankRuehl" w:hint="cs"/>
          <w:rtl/>
        </w:rPr>
        <w:t>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w:t>
      </w:r>
    </w:p>
    <w:p w:rsidR="0095453B" w:rsidRDefault="0095453B">
      <w:pPr>
        <w:pStyle w:val="P00"/>
        <w:spacing w:before="72"/>
        <w:ind w:left="0" w:right="1134"/>
        <w:rPr>
          <w:rStyle w:val="default"/>
          <w:rFonts w:cs="FrankRuehl" w:hint="cs"/>
          <w:rtl/>
        </w:rPr>
      </w:pPr>
      <w:r>
        <w:rPr>
          <w:lang w:val="he-IL"/>
        </w:rPr>
        <w:pict>
          <v:rect id="_x0000_s2097" style="position:absolute;left:0;text-align:left;margin-left:464.5pt;margin-top:8.05pt;width:75.05pt;height:15.55pt;z-index:25163980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זו</w:t>
      </w:r>
      <w:r>
        <w:rPr>
          <w:rStyle w:val="default"/>
          <w:rFonts w:cs="FrankRuehl"/>
          <w:rtl/>
        </w:rPr>
        <w:t xml:space="preserve">ר </w:t>
      </w:r>
      <w:r>
        <w:rPr>
          <w:rStyle w:val="default"/>
          <w:rFonts w:cs="FrankRuehl" w:hint="cs"/>
          <w:rtl/>
        </w:rPr>
        <w:t>חופשי יוצא מתחום שיפוטה של הרשות המקומית שבה הוא מצוי ולמועצה יוקנו בתחום האזור כל התפקידים והסמכויות המוקנים למועצה מקומית תעשייתית, לפי</w:t>
      </w:r>
      <w:r>
        <w:rPr>
          <w:rStyle w:val="default"/>
          <w:rFonts w:cs="FrankRuehl"/>
          <w:rtl/>
        </w:rPr>
        <w:t xml:space="preserve"> </w:t>
      </w:r>
      <w:r>
        <w:rPr>
          <w:rStyle w:val="default"/>
          <w:rFonts w:cs="FrankRuehl" w:hint="cs"/>
          <w:rtl/>
        </w:rPr>
        <w:t>סעי</w:t>
      </w:r>
      <w:r>
        <w:rPr>
          <w:rStyle w:val="default"/>
          <w:rFonts w:cs="FrankRuehl"/>
          <w:rtl/>
        </w:rPr>
        <w:t>ף</w:t>
      </w:r>
      <w:r>
        <w:rPr>
          <w:rStyle w:val="default"/>
          <w:rFonts w:cs="FrankRuehl" w:hint="cs"/>
          <w:rtl/>
        </w:rPr>
        <w:t xml:space="preserve"> 2</w:t>
      </w:r>
      <w:r>
        <w:rPr>
          <w:rStyle w:val="default"/>
          <w:rFonts w:cs="FrankRuehl"/>
          <w:rtl/>
        </w:rPr>
        <w:t>א(</w:t>
      </w:r>
      <w:r>
        <w:rPr>
          <w:rStyle w:val="default"/>
          <w:rFonts w:cs="FrankRuehl" w:hint="cs"/>
          <w:rtl/>
        </w:rPr>
        <w:t>ב)(4) לפקודת המועצות</w:t>
      </w:r>
      <w:r>
        <w:rPr>
          <w:rFonts w:cs="FrankRuehl"/>
          <w:sz w:val="26"/>
          <w:rtl/>
        </w:rPr>
        <w:t> </w:t>
      </w:r>
      <w:r>
        <w:rPr>
          <w:rStyle w:val="default"/>
          <w:rFonts w:cs="FrankRuehl"/>
          <w:rtl/>
        </w:rPr>
        <w:t xml:space="preserve"> ה</w:t>
      </w:r>
      <w:r>
        <w:rPr>
          <w:rStyle w:val="default"/>
          <w:rFonts w:cs="FrankRuehl" w:hint="cs"/>
          <w:rtl/>
        </w:rPr>
        <w:t>מק</w:t>
      </w:r>
      <w:r>
        <w:rPr>
          <w:rStyle w:val="default"/>
          <w:rFonts w:cs="FrankRuehl"/>
          <w:rtl/>
        </w:rPr>
        <w:t>ומ</w:t>
      </w:r>
      <w:r>
        <w:rPr>
          <w:rStyle w:val="default"/>
          <w:rFonts w:cs="FrankRuehl" w:hint="cs"/>
          <w:rtl/>
        </w:rPr>
        <w:t>יות.</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40" w:name="Rov98"/>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4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268 (</w:t>
      </w:r>
      <w:hyperlink r:id="rId4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19.</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ממ</w:t>
      </w:r>
      <w:r w:rsidRPr="001E07A4">
        <w:rPr>
          <w:rStyle w:val="default"/>
          <w:rFonts w:cs="FrankRuehl"/>
          <w:vanish/>
          <w:sz w:val="22"/>
          <w:szCs w:val="22"/>
          <w:shd w:val="clear" w:color="auto" w:fill="FFFF99"/>
          <w:rtl/>
        </w:rPr>
        <w:t>של</w:t>
      </w:r>
      <w:r w:rsidRPr="001E07A4">
        <w:rPr>
          <w:rStyle w:val="default"/>
          <w:rFonts w:cs="FrankRuehl" w:hint="cs"/>
          <w:vanish/>
          <w:sz w:val="22"/>
          <w:szCs w:val="22"/>
          <w:shd w:val="clear" w:color="auto" w:fill="FFFF99"/>
          <w:rtl/>
        </w:rPr>
        <w:t xml:space="preserve">ה, לפי הצעת השר, תקבע את האזורים החופשיים תוך 30 ימים מהיום בו נמסרה לה ההצעה </w:t>
      </w:r>
      <w:r w:rsidRPr="001E07A4">
        <w:rPr>
          <w:rStyle w:val="default"/>
          <w:rFonts w:cs="FrankRuehl" w:hint="cs"/>
          <w:vanish/>
          <w:sz w:val="22"/>
          <w:szCs w:val="22"/>
          <w:u w:val="single"/>
          <w:shd w:val="clear" w:color="auto" w:fill="FFFF99"/>
          <w:rtl/>
        </w:rPr>
        <w:t>לגבי אותו אזור</w:t>
      </w:r>
      <w:r w:rsidRPr="001E07A4">
        <w:rPr>
          <w:rStyle w:val="default"/>
          <w:rFonts w:cs="FrankRuehl" w:hint="cs"/>
          <w:vanish/>
          <w:sz w:val="22"/>
          <w:szCs w:val="22"/>
          <w:shd w:val="clear" w:color="auto" w:fill="FFFF99"/>
          <w:rtl/>
        </w:rPr>
        <w:t>; הודעה על הקביעה תפורסם ברשומות.</w:t>
      </w:r>
    </w:p>
    <w:p w:rsidR="0095453B" w:rsidRPr="001E07A4" w:rsidRDefault="0095453B">
      <w:pPr>
        <w:pStyle w:val="P00"/>
        <w:spacing w:before="0"/>
        <w:ind w:left="0" w:right="1134"/>
        <w:rPr>
          <w:rFonts w:cs="FrankRuehl" w:hint="cs"/>
          <w:strike/>
          <w:vanish/>
          <w:sz w:val="22"/>
          <w:szCs w:val="22"/>
          <w:shd w:val="clear" w:color="auto" w:fill="FFFF99"/>
          <w:rtl/>
        </w:rPr>
      </w:pPr>
      <w:r w:rsidRPr="001E07A4">
        <w:rPr>
          <w:rFonts w:cs="FrankRuehl"/>
          <w:vanish/>
          <w:sz w:val="22"/>
          <w:szCs w:val="22"/>
          <w:shd w:val="clear" w:color="auto" w:fill="FFFF99"/>
          <w:rtl/>
        </w:rPr>
        <w:tab/>
      </w:r>
      <w:r w:rsidRPr="001E07A4">
        <w:rPr>
          <w:rFonts w:cs="FrankRuehl" w:hint="cs"/>
          <w:strike/>
          <w:vanish/>
          <w:sz w:val="22"/>
          <w:szCs w:val="22"/>
          <w:shd w:val="clear" w:color="auto" w:fill="FFFF99"/>
          <w:rtl/>
        </w:rPr>
        <w:t>(ב)</w:t>
      </w:r>
      <w:r w:rsidRPr="001E07A4">
        <w:rPr>
          <w:rFonts w:cs="FrankRuehl" w:hint="cs"/>
          <w:strike/>
          <w:vanish/>
          <w:sz w:val="22"/>
          <w:szCs w:val="22"/>
          <w:shd w:val="clear" w:color="auto" w:fill="FFFF99"/>
          <w:rtl/>
        </w:rPr>
        <w:tab/>
        <w:t>הממשלה תממן את הוצאות הקמת התשתיות עד לגבול כל אזור שנקבע.</w:t>
      </w:r>
    </w:p>
    <w:p w:rsidR="0095453B" w:rsidRPr="001E07A4" w:rsidRDefault="0095453B">
      <w:pPr>
        <w:pStyle w:val="P00"/>
        <w:spacing w:before="0"/>
        <w:ind w:left="0" w:right="1134"/>
        <w:rPr>
          <w:rStyle w:val="default"/>
          <w:rFonts w:cs="FrankRuehl"/>
          <w:vanish/>
          <w:sz w:val="22"/>
          <w:szCs w:val="22"/>
          <w:u w:val="single"/>
          <w:shd w:val="clear" w:color="auto" w:fill="FFFF99"/>
          <w:rtl/>
        </w:rPr>
      </w:pPr>
      <w:r w:rsidRPr="001E07A4">
        <w:rPr>
          <w:rFonts w:cs="FrankRuehl" w:hint="cs"/>
          <w:vanish/>
          <w:sz w:val="22"/>
          <w:szCs w:val="22"/>
          <w:shd w:val="clear" w:color="auto" w:fill="FFFF99"/>
          <w:rtl/>
        </w:rPr>
        <w:tab/>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ה</w:t>
      </w:r>
      <w:r w:rsidRPr="001E07A4">
        <w:rPr>
          <w:rStyle w:val="default"/>
          <w:rFonts w:cs="FrankRuehl" w:hint="cs"/>
          <w:vanish/>
          <w:sz w:val="22"/>
          <w:szCs w:val="22"/>
          <w:u w:val="single"/>
          <w:shd w:val="clear" w:color="auto" w:fill="FFFF99"/>
          <w:rtl/>
        </w:rPr>
        <w:t>ממ</w:t>
      </w:r>
      <w:r w:rsidRPr="001E07A4">
        <w:rPr>
          <w:rStyle w:val="default"/>
          <w:rFonts w:cs="FrankRuehl"/>
          <w:vanish/>
          <w:sz w:val="22"/>
          <w:szCs w:val="22"/>
          <w:u w:val="single"/>
          <w:shd w:val="clear" w:color="auto" w:fill="FFFF99"/>
          <w:rtl/>
        </w:rPr>
        <w:t>של</w:t>
      </w:r>
      <w:r w:rsidRPr="001E07A4">
        <w:rPr>
          <w:rStyle w:val="default"/>
          <w:rFonts w:cs="FrankRuehl" w:hint="cs"/>
          <w:vanish/>
          <w:sz w:val="22"/>
          <w:szCs w:val="22"/>
          <w:u w:val="single"/>
          <w:shd w:val="clear" w:color="auto" w:fill="FFFF99"/>
          <w:rtl/>
        </w:rPr>
        <w:t xml:space="preserve">ה תממן את הוצאות הקמתן של תשתיות </w:t>
      </w:r>
      <w:r w:rsidRPr="001E07A4">
        <w:rPr>
          <w:rStyle w:val="default"/>
          <w:rFonts w:cs="FrankRuehl"/>
          <w:vanish/>
          <w:sz w:val="22"/>
          <w:szCs w:val="22"/>
          <w:u w:val="single"/>
          <w:shd w:val="clear" w:color="auto" w:fill="FFFF99"/>
          <w:rtl/>
        </w:rPr>
        <w:t>מס</w:t>
      </w:r>
      <w:r w:rsidRPr="001E07A4">
        <w:rPr>
          <w:rStyle w:val="default"/>
          <w:rFonts w:cs="FrankRuehl" w:hint="cs"/>
          <w:vanish/>
          <w:sz w:val="22"/>
          <w:szCs w:val="22"/>
          <w:u w:val="single"/>
          <w:shd w:val="clear" w:color="auto" w:fill="FFFF99"/>
          <w:rtl/>
        </w:rPr>
        <w:t>וי</w:t>
      </w:r>
      <w:r w:rsidRPr="001E07A4">
        <w:rPr>
          <w:rStyle w:val="default"/>
          <w:rFonts w:cs="FrankRuehl"/>
          <w:vanish/>
          <w:sz w:val="22"/>
          <w:szCs w:val="22"/>
          <w:u w:val="single"/>
          <w:shd w:val="clear" w:color="auto" w:fill="FFFF99"/>
          <w:rtl/>
        </w:rPr>
        <w:t>ימ</w:t>
      </w:r>
      <w:r w:rsidRPr="001E07A4">
        <w:rPr>
          <w:rStyle w:val="default"/>
          <w:rFonts w:cs="FrankRuehl" w:hint="cs"/>
          <w:vanish/>
          <w:sz w:val="22"/>
          <w:szCs w:val="22"/>
          <w:u w:val="single"/>
          <w:shd w:val="clear" w:color="auto" w:fill="FFFF99"/>
          <w:rtl/>
        </w:rPr>
        <w:t>ות שיפורטו במסמכי המכרז עד לגבול כל אזור שנקבע; ביקש בעל הזכיון להביא תשתיות נוספות עד לגבול האזור, יהיה רשאי לעשות כן בתיאום עם השרים הנוגעים לענין, ובל</w:t>
      </w:r>
      <w:r w:rsidRPr="001E07A4">
        <w:rPr>
          <w:rStyle w:val="default"/>
          <w:rFonts w:cs="FrankRuehl"/>
          <w:vanish/>
          <w:sz w:val="22"/>
          <w:szCs w:val="22"/>
          <w:u w:val="single"/>
          <w:shd w:val="clear" w:color="auto" w:fill="FFFF99"/>
          <w:rtl/>
        </w:rPr>
        <w:t>ב</w:t>
      </w:r>
      <w:r w:rsidRPr="001E07A4">
        <w:rPr>
          <w:rStyle w:val="default"/>
          <w:rFonts w:cs="FrankRuehl" w:hint="cs"/>
          <w:vanish/>
          <w:sz w:val="22"/>
          <w:szCs w:val="22"/>
          <w:u w:val="single"/>
          <w:shd w:val="clear" w:color="auto" w:fill="FFFF99"/>
          <w:rtl/>
        </w:rPr>
        <w:t>ד</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שיחולו עליו כל ה</w:t>
      </w:r>
      <w:r w:rsidRPr="001E07A4">
        <w:rPr>
          <w:rStyle w:val="default"/>
          <w:rFonts w:cs="FrankRuehl"/>
          <w:vanish/>
          <w:sz w:val="22"/>
          <w:szCs w:val="22"/>
          <w:u w:val="single"/>
          <w:shd w:val="clear" w:color="auto" w:fill="FFFF99"/>
          <w:rtl/>
        </w:rPr>
        <w:t>הו</w:t>
      </w:r>
      <w:r w:rsidRPr="001E07A4">
        <w:rPr>
          <w:rStyle w:val="default"/>
          <w:rFonts w:cs="FrankRuehl" w:hint="cs"/>
          <w:vanish/>
          <w:sz w:val="22"/>
          <w:szCs w:val="22"/>
          <w:u w:val="single"/>
          <w:shd w:val="clear" w:color="auto" w:fill="FFFF99"/>
          <w:rtl/>
        </w:rPr>
        <w:t>צאות הכרוכות בתשתיות אלה וניתנו כל האישורים הנחוצים על פי כל דין.</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w:t>
      </w:r>
      <w:r w:rsidRPr="001E07A4">
        <w:rPr>
          <w:rStyle w:val="default"/>
          <w:rFonts w:cs="FrankRuehl" w:hint="cs"/>
          <w:vanish/>
          <w:sz w:val="22"/>
          <w:szCs w:val="22"/>
          <w:shd w:val="clear" w:color="auto" w:fill="FFFF99"/>
          <w:rtl/>
        </w:rPr>
        <w:t>ג</w:t>
      </w:r>
      <w:r w:rsidRPr="001E07A4">
        <w:rPr>
          <w:rStyle w:val="default"/>
          <w:rFonts w:cs="FrankRuehl"/>
          <w:vanish/>
          <w:sz w:val="22"/>
          <w:szCs w:val="22"/>
          <w:shd w:val="clear" w:color="auto" w:fill="FFFF99"/>
          <w:rtl/>
        </w:rPr>
        <w:t>)</w:t>
      </w:r>
      <w:r w:rsidRPr="001E07A4">
        <w:rPr>
          <w:rStyle w:val="default"/>
          <w:rFonts w:cs="FrankRuehl"/>
          <w:vanish/>
          <w:sz w:val="22"/>
          <w:szCs w:val="22"/>
          <w:shd w:val="clear" w:color="auto" w:fill="FFFF99"/>
          <w:rtl/>
        </w:rPr>
        <w:tab/>
        <w:t>קב</w:t>
      </w:r>
      <w:r w:rsidRPr="001E07A4">
        <w:rPr>
          <w:rStyle w:val="default"/>
          <w:rFonts w:cs="FrankRuehl" w:hint="cs"/>
          <w:vanish/>
          <w:sz w:val="22"/>
          <w:szCs w:val="22"/>
          <w:shd w:val="clear" w:color="auto" w:fill="FFFF99"/>
          <w:rtl/>
        </w:rPr>
        <w:t>ע</w:t>
      </w:r>
      <w:r w:rsidRPr="001E07A4">
        <w:rPr>
          <w:rStyle w:val="default"/>
          <w:rFonts w:cs="FrankRuehl"/>
          <w:vanish/>
          <w:sz w:val="22"/>
          <w:szCs w:val="22"/>
          <w:shd w:val="clear" w:color="auto" w:fill="FFFF99"/>
          <w:rtl/>
        </w:rPr>
        <w:t>ה המ</w:t>
      </w:r>
      <w:r w:rsidRPr="001E07A4">
        <w:rPr>
          <w:rStyle w:val="default"/>
          <w:rFonts w:cs="FrankRuehl" w:hint="cs"/>
          <w:vanish/>
          <w:sz w:val="22"/>
          <w:szCs w:val="22"/>
          <w:shd w:val="clear" w:color="auto" w:fill="FFFF99"/>
          <w:rtl/>
        </w:rPr>
        <w:t>מש</w:t>
      </w:r>
      <w:r w:rsidRPr="001E07A4">
        <w:rPr>
          <w:rStyle w:val="default"/>
          <w:rFonts w:cs="FrankRuehl"/>
          <w:vanish/>
          <w:sz w:val="22"/>
          <w:szCs w:val="22"/>
          <w:shd w:val="clear" w:color="auto" w:fill="FFFF99"/>
          <w:rtl/>
        </w:rPr>
        <w:t>לה</w:t>
      </w:r>
      <w:r w:rsidRPr="001E07A4">
        <w:rPr>
          <w:rStyle w:val="default"/>
          <w:rFonts w:cs="FrankRuehl" w:hint="cs"/>
          <w:vanish/>
          <w:sz w:val="22"/>
          <w:szCs w:val="22"/>
          <w:shd w:val="clear" w:color="auto" w:fill="FFFF99"/>
          <w:rtl/>
        </w:rPr>
        <w:t xml:space="preserve"> אזור חופשי ופורסמה על כך הודעה ברשומות, כאמור בסעיף קטן (א), יראו בכך ראיה שאינה ניתנת לסתירה כי הקמת האזור החופשי הינה צורך ציבורי לענין פקודת הקרקעות </w:t>
      </w:r>
      <w:r w:rsidRPr="001E07A4">
        <w:rPr>
          <w:rStyle w:val="default"/>
          <w:rFonts w:cs="FrankRuehl"/>
          <w:vanish/>
          <w:sz w:val="22"/>
          <w:szCs w:val="22"/>
          <w:shd w:val="clear" w:color="auto" w:fill="FFFF99"/>
          <w:rtl/>
        </w:rPr>
        <w:t>(</w:t>
      </w:r>
      <w:r w:rsidRPr="001E07A4">
        <w:rPr>
          <w:rStyle w:val="default"/>
          <w:rFonts w:cs="FrankRuehl" w:hint="cs"/>
          <w:vanish/>
          <w:sz w:val="22"/>
          <w:szCs w:val="22"/>
          <w:shd w:val="clear" w:color="auto" w:fill="FFFF99"/>
          <w:rtl/>
        </w:rPr>
        <w:t>ר</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ישה לצורכ</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 xml:space="preserve"> צי</w:t>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ור</w:t>
      </w:r>
      <w:r w:rsidRPr="001E07A4">
        <w:rPr>
          <w:rStyle w:val="default"/>
          <w:rFonts w:cs="FrankRuehl"/>
          <w:vanish/>
          <w:sz w:val="22"/>
          <w:szCs w:val="22"/>
          <w:shd w:val="clear" w:color="auto" w:fill="FFFF99"/>
          <w:rtl/>
        </w:rPr>
        <w:t>), 1943, כ</w:t>
      </w:r>
      <w:r w:rsidRPr="001E07A4">
        <w:rPr>
          <w:rStyle w:val="default"/>
          <w:rFonts w:cs="FrankRuehl" w:hint="cs"/>
          <w:vanish/>
          <w:sz w:val="22"/>
          <w:szCs w:val="22"/>
          <w:shd w:val="clear" w:color="auto" w:fill="FFFF99"/>
          <w:rtl/>
        </w:rPr>
        <w:t>י הפעלת סמכויותיו של השר לפי אותה פקודה דרושה ונחוצה לצורך ה</w:t>
      </w:r>
      <w:r w:rsidRPr="001E07A4">
        <w:rPr>
          <w:rStyle w:val="default"/>
          <w:rFonts w:cs="FrankRuehl"/>
          <w:vanish/>
          <w:sz w:val="22"/>
          <w:szCs w:val="22"/>
          <w:shd w:val="clear" w:color="auto" w:fill="FFFF99"/>
          <w:rtl/>
        </w:rPr>
        <w:t>ציבור</w:t>
      </w:r>
      <w:r w:rsidRPr="001E07A4">
        <w:rPr>
          <w:rStyle w:val="default"/>
          <w:rFonts w:cs="FrankRuehl" w:hint="cs"/>
          <w:vanish/>
          <w:sz w:val="22"/>
          <w:szCs w:val="22"/>
          <w:shd w:val="clear" w:color="auto" w:fill="FFFF99"/>
          <w:rtl/>
        </w:rPr>
        <w:t xml:space="preserve">י </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א</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w:t>
      </w:r>
    </w:p>
    <w:p w:rsidR="0095453B" w:rsidRDefault="0095453B">
      <w:pPr>
        <w:pStyle w:val="P00"/>
        <w:spacing w:before="0"/>
        <w:ind w:left="0" w:right="1134"/>
        <w:rPr>
          <w:rStyle w:val="default"/>
          <w:rFonts w:cs="FrankRuehl" w:hint="cs"/>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א</w:t>
      </w:r>
      <w:r w:rsidRPr="001E07A4">
        <w:rPr>
          <w:rStyle w:val="default"/>
          <w:rFonts w:cs="FrankRuehl" w:hint="cs"/>
          <w:vanish/>
          <w:sz w:val="22"/>
          <w:szCs w:val="22"/>
          <w:shd w:val="clear" w:color="auto" w:fill="FFFF99"/>
          <w:rtl/>
        </w:rPr>
        <w:t>זו</w:t>
      </w:r>
      <w:r w:rsidRPr="001E07A4">
        <w:rPr>
          <w:rStyle w:val="default"/>
          <w:rFonts w:cs="FrankRuehl"/>
          <w:vanish/>
          <w:sz w:val="22"/>
          <w:szCs w:val="22"/>
          <w:shd w:val="clear" w:color="auto" w:fill="FFFF99"/>
          <w:rtl/>
        </w:rPr>
        <w:t xml:space="preserve">ר </w:t>
      </w:r>
      <w:r w:rsidRPr="001E07A4">
        <w:rPr>
          <w:rStyle w:val="default"/>
          <w:rFonts w:cs="FrankRuehl" w:hint="cs"/>
          <w:vanish/>
          <w:sz w:val="22"/>
          <w:szCs w:val="22"/>
          <w:shd w:val="clear" w:color="auto" w:fill="FFFF99"/>
          <w:rtl/>
        </w:rPr>
        <w:t>חופשי יוצא מתחום שיפוטה של הרשות המקומית שבה הוא מצוי ולמועצה יוקנו בתחום האזור כל התפקידים והסמכויות המוקנים למועצה מקומית תעשייתית, לפי</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סעי</w:t>
      </w:r>
      <w:r w:rsidRPr="001E07A4">
        <w:rPr>
          <w:rStyle w:val="default"/>
          <w:rFonts w:cs="FrankRuehl"/>
          <w:vanish/>
          <w:sz w:val="22"/>
          <w:szCs w:val="22"/>
          <w:shd w:val="clear" w:color="auto" w:fill="FFFF99"/>
          <w:rtl/>
        </w:rPr>
        <w:t>ף</w:t>
      </w:r>
      <w:r w:rsidRPr="001E07A4">
        <w:rPr>
          <w:rStyle w:val="default"/>
          <w:rFonts w:cs="FrankRuehl" w:hint="cs"/>
          <w:vanish/>
          <w:sz w:val="22"/>
          <w:szCs w:val="22"/>
          <w:shd w:val="clear" w:color="auto" w:fill="FFFF99"/>
          <w:rtl/>
        </w:rPr>
        <w:t xml:space="preserve"> </w:t>
      </w:r>
      <w:r w:rsidRPr="001E07A4">
        <w:rPr>
          <w:rStyle w:val="default"/>
          <w:rFonts w:cs="FrankRuehl" w:hint="cs"/>
          <w:strike/>
          <w:vanish/>
          <w:sz w:val="22"/>
          <w:szCs w:val="22"/>
          <w:shd w:val="clear" w:color="auto" w:fill="FFFF99"/>
          <w:rtl/>
        </w:rPr>
        <w:t>2א(4)</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2</w:t>
      </w:r>
      <w:r w:rsidRPr="001E07A4">
        <w:rPr>
          <w:rStyle w:val="default"/>
          <w:rFonts w:cs="FrankRuehl"/>
          <w:vanish/>
          <w:sz w:val="22"/>
          <w:szCs w:val="22"/>
          <w:u w:val="single"/>
          <w:shd w:val="clear" w:color="auto" w:fill="FFFF99"/>
          <w:rtl/>
        </w:rPr>
        <w:t>א(</w:t>
      </w:r>
      <w:r w:rsidRPr="001E07A4">
        <w:rPr>
          <w:rStyle w:val="default"/>
          <w:rFonts w:cs="FrankRuehl" w:hint="cs"/>
          <w:vanish/>
          <w:sz w:val="22"/>
          <w:szCs w:val="22"/>
          <w:u w:val="single"/>
          <w:shd w:val="clear" w:color="auto" w:fill="FFFF99"/>
          <w:rtl/>
        </w:rPr>
        <w:t>ב)(4)</w:t>
      </w:r>
      <w:r w:rsidRPr="001E07A4">
        <w:rPr>
          <w:rStyle w:val="default"/>
          <w:rFonts w:cs="FrankRuehl" w:hint="cs"/>
          <w:vanish/>
          <w:sz w:val="22"/>
          <w:szCs w:val="22"/>
          <w:shd w:val="clear" w:color="auto" w:fill="FFFF99"/>
          <w:rtl/>
        </w:rPr>
        <w:t xml:space="preserve"> לפקודת המועצות</w:t>
      </w:r>
      <w:r w:rsidRPr="001E07A4">
        <w:rPr>
          <w:rFonts w:cs="FrankRuehl"/>
          <w:vanish/>
          <w:sz w:val="22"/>
          <w:szCs w:val="22"/>
          <w:shd w:val="clear" w:color="auto" w:fill="FFFF99"/>
          <w:rtl/>
        </w:rPr>
        <w:t> </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מק</w:t>
      </w:r>
      <w:r w:rsidRPr="001E07A4">
        <w:rPr>
          <w:rStyle w:val="default"/>
          <w:rFonts w:cs="FrankRuehl"/>
          <w:vanish/>
          <w:sz w:val="22"/>
          <w:szCs w:val="22"/>
          <w:shd w:val="clear" w:color="auto" w:fill="FFFF99"/>
          <w:rtl/>
        </w:rPr>
        <w:t>ומ</w:t>
      </w:r>
      <w:r w:rsidRPr="001E07A4">
        <w:rPr>
          <w:rStyle w:val="default"/>
          <w:rFonts w:cs="FrankRuehl" w:hint="cs"/>
          <w:vanish/>
          <w:sz w:val="22"/>
          <w:szCs w:val="22"/>
          <w:shd w:val="clear" w:color="auto" w:fill="FFFF99"/>
          <w:rtl/>
        </w:rPr>
        <w:t>יות.</w:t>
      </w:r>
      <w:bookmarkEnd w:id="40"/>
    </w:p>
    <w:p w:rsidR="0095453B" w:rsidRDefault="0095453B">
      <w:pPr>
        <w:pStyle w:val="medium2-header"/>
        <w:keepLines w:val="0"/>
        <w:spacing w:before="72"/>
        <w:ind w:left="0" w:right="1134"/>
        <w:outlineLvl w:val="0"/>
        <w:rPr>
          <w:rFonts w:cs="FrankRuehl"/>
          <w:noProof/>
          <w:rtl/>
        </w:rPr>
      </w:pPr>
      <w:bookmarkStart w:id="41" w:name="med4"/>
      <w:bookmarkEnd w:id="41"/>
      <w:r>
        <w:rPr>
          <w:rFonts w:cs="FrankRuehl"/>
          <w:noProof/>
          <w:rtl/>
        </w:rPr>
        <w:t>פר</w:t>
      </w:r>
      <w:r>
        <w:rPr>
          <w:rFonts w:cs="FrankRuehl" w:hint="cs"/>
          <w:noProof/>
          <w:rtl/>
        </w:rPr>
        <w:t xml:space="preserve">ק </w:t>
      </w:r>
      <w:r>
        <w:rPr>
          <w:rFonts w:cs="FrankRuehl"/>
          <w:noProof/>
          <w:rtl/>
        </w:rPr>
        <w:t xml:space="preserve">ה': </w:t>
      </w:r>
      <w:r>
        <w:rPr>
          <w:rFonts w:cs="FrankRuehl" w:hint="cs"/>
          <w:noProof/>
          <w:rtl/>
        </w:rPr>
        <w:t>בעלי זכיון</w:t>
      </w:r>
    </w:p>
    <w:p w:rsidR="0095453B" w:rsidRDefault="0095453B" w:rsidP="00F77359">
      <w:pPr>
        <w:pStyle w:val="P00"/>
        <w:spacing w:before="72"/>
        <w:ind w:left="0" w:right="1134"/>
        <w:rPr>
          <w:rStyle w:val="default"/>
          <w:rFonts w:cs="FrankRuehl" w:hint="cs"/>
          <w:rtl/>
        </w:rPr>
      </w:pPr>
      <w:bookmarkStart w:id="42" w:name="Seif22"/>
      <w:bookmarkEnd w:id="42"/>
      <w:r>
        <w:rPr>
          <w:lang w:val="he-IL"/>
        </w:rPr>
        <w:pict>
          <v:rect id="_x0000_s2098" style="position:absolute;left:0;text-align:left;margin-left:464.5pt;margin-top:8.05pt;width:75.05pt;height:27.7pt;z-index:251640832" o:allowincell="f" filled="f" stroked="f" strokecolor="lime" strokeweight=".25pt">
            <v:textbox inset="0,0,0,0">
              <w:txbxContent>
                <w:p w:rsidR="0095453B" w:rsidRDefault="0095453B">
                  <w:pPr>
                    <w:spacing w:line="160" w:lineRule="exact"/>
                    <w:jc w:val="left"/>
                    <w:rPr>
                      <w:rFonts w:cs="Miriam" w:hint="cs"/>
                      <w:noProof/>
                      <w:sz w:val="18"/>
                      <w:szCs w:val="18"/>
                      <w:rtl/>
                    </w:rPr>
                  </w:pPr>
                  <w:r>
                    <w:rPr>
                      <w:rFonts w:cs="Miriam"/>
                      <w:sz w:val="18"/>
                      <w:szCs w:val="18"/>
                      <w:rtl/>
                    </w:rPr>
                    <w:t>וע</w:t>
                  </w:r>
                  <w:r>
                    <w:rPr>
                      <w:rFonts w:cs="Miriam" w:hint="cs"/>
                      <w:sz w:val="18"/>
                      <w:szCs w:val="18"/>
                      <w:rtl/>
                    </w:rPr>
                    <w:t>דת</w:t>
                  </w:r>
                  <w:r>
                    <w:rPr>
                      <w:rFonts w:cs="Miriam"/>
                      <w:sz w:val="18"/>
                      <w:szCs w:val="18"/>
                      <w:rtl/>
                    </w:rPr>
                    <w:t xml:space="preserve"> מ</w:t>
                  </w:r>
                  <w:r>
                    <w:rPr>
                      <w:rFonts w:cs="Miriam" w:hint="cs"/>
                      <w:sz w:val="18"/>
                      <w:szCs w:val="18"/>
                      <w:rtl/>
                    </w:rPr>
                    <w:t>כרזים</w:t>
                  </w:r>
                </w:p>
                <w:p w:rsidR="006E380B" w:rsidRDefault="006E380B">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תשס"ט-2009</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שת</w:t>
      </w:r>
      <w:r>
        <w:rPr>
          <w:rStyle w:val="default"/>
          <w:rFonts w:cs="FrankRuehl"/>
          <w:rtl/>
        </w:rPr>
        <w:t xml:space="preserve"> נ</w:t>
      </w:r>
      <w:r>
        <w:rPr>
          <w:rStyle w:val="default"/>
          <w:rFonts w:cs="FrankRuehl" w:hint="cs"/>
          <w:rtl/>
        </w:rPr>
        <w:t xml:space="preserve">ציגי הממשלה במועצה וכן נציג </w:t>
      </w:r>
      <w:r w:rsidR="00F77359">
        <w:rPr>
          <w:rStyle w:val="default"/>
          <w:rFonts w:cs="FrankRuehl" w:hint="cs"/>
          <w:rtl/>
        </w:rPr>
        <w:t>הרשות</w:t>
      </w:r>
      <w:r>
        <w:rPr>
          <w:rStyle w:val="default"/>
          <w:rFonts w:cs="FrankRuehl" w:hint="cs"/>
          <w:rtl/>
        </w:rPr>
        <w:t xml:space="preserve"> </w:t>
      </w:r>
      <w:r>
        <w:rPr>
          <w:rStyle w:val="default"/>
          <w:rFonts w:cs="FrankRuehl"/>
          <w:rtl/>
        </w:rPr>
        <w:t xml:space="preserve">– </w:t>
      </w:r>
      <w:r>
        <w:rPr>
          <w:rStyle w:val="default"/>
          <w:rFonts w:cs="FrankRuehl" w:hint="cs"/>
          <w:rtl/>
        </w:rPr>
        <w:t>יה</w:t>
      </w:r>
      <w:r>
        <w:rPr>
          <w:rStyle w:val="default"/>
          <w:rFonts w:cs="FrankRuehl"/>
          <w:rtl/>
        </w:rPr>
        <w:t>וו</w:t>
      </w:r>
      <w:r>
        <w:rPr>
          <w:rStyle w:val="default"/>
          <w:rFonts w:cs="FrankRuehl" w:hint="cs"/>
          <w:rtl/>
        </w:rPr>
        <w:t xml:space="preserve"> ועדת מכרזים לבחירת בעלי זכיון (להלן </w:t>
      </w:r>
      <w:r>
        <w:rPr>
          <w:rStyle w:val="default"/>
          <w:rFonts w:cs="FrankRuehl"/>
          <w:rtl/>
        </w:rPr>
        <w:t xml:space="preserve">– </w:t>
      </w:r>
      <w:r>
        <w:rPr>
          <w:rStyle w:val="default"/>
          <w:rFonts w:cs="FrankRuehl" w:hint="cs"/>
          <w:rtl/>
        </w:rPr>
        <w:t>וע</w:t>
      </w:r>
      <w:r>
        <w:rPr>
          <w:rStyle w:val="default"/>
          <w:rFonts w:cs="FrankRuehl"/>
          <w:rtl/>
        </w:rPr>
        <w:t>דת</w:t>
      </w:r>
      <w:r>
        <w:rPr>
          <w:rStyle w:val="default"/>
          <w:rFonts w:cs="FrankRuehl" w:hint="cs"/>
          <w:rtl/>
        </w:rPr>
        <w:t xml:space="preserve"> המכרזים); נציג השר יהיה יושב ראש ועדת המכרזים.</w:t>
      </w:r>
    </w:p>
    <w:p w:rsidR="0095453B" w:rsidRDefault="0095453B">
      <w:pPr>
        <w:pStyle w:val="P00"/>
        <w:spacing w:before="72"/>
        <w:ind w:left="1021" w:right="1134" w:hanging="1021"/>
        <w:rPr>
          <w:rStyle w:val="default"/>
          <w:rFonts w:cs="FrankRuehl" w:hint="cs"/>
          <w:rtl/>
        </w:rPr>
      </w:pPr>
      <w:r>
        <w:rPr>
          <w:rFonts w:cs="FrankRuehl"/>
          <w:rtl/>
          <w:lang w:val="he-IL"/>
        </w:rPr>
        <w:pict>
          <v:shape id="_x0000_s2245" type="#_x0000_t202" style="position:absolute;left:0;text-align:left;margin-left:470.25pt;margin-top:7.1pt;width:1in;height:19.7pt;z-index:251717632" filled="f" stroked="f">
            <v:textbox inset="1mm,0,1mm,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v:shape>
        </w:pict>
      </w:r>
      <w:r>
        <w:rPr>
          <w:rStyle w:val="default"/>
          <w:rFonts w:cs="FrankRuehl" w:hint="cs"/>
          <w:rtl/>
        </w:rPr>
        <w:tab/>
        <w:t>(ב)</w:t>
      </w:r>
      <w:r>
        <w:rPr>
          <w:rStyle w:val="default"/>
          <w:rFonts w:cs="FrankRuehl" w:hint="cs"/>
          <w:rtl/>
        </w:rPr>
        <w:tab/>
        <w:t>(1)</w:t>
      </w:r>
      <w:r>
        <w:rPr>
          <w:rStyle w:val="default"/>
          <w:rFonts w:cs="FrankRuehl" w:hint="cs"/>
          <w:rtl/>
        </w:rPr>
        <w:tab/>
        <w:t>ועדת המכרזים תקבע את תוכן המכרז ותנאיו ואת ההוראות והתנאים שייקבעו בזיכיון, ככל שנדרש לדעתה למילוי הוראותיו של חוק זה ולשם הגשמת מטרותיו;</w:t>
      </w:r>
    </w:p>
    <w:p w:rsidR="0095453B" w:rsidRDefault="006E380B" w:rsidP="00F77359">
      <w:pPr>
        <w:pStyle w:val="P00"/>
        <w:spacing w:before="72"/>
        <w:ind w:left="1021" w:right="1134"/>
        <w:rPr>
          <w:rStyle w:val="default"/>
          <w:rFonts w:cs="FrankRuehl" w:hint="cs"/>
          <w:rtl/>
        </w:rPr>
      </w:pPr>
      <w:r>
        <w:rPr>
          <w:rFonts w:cs="FrankRuehl" w:hint="cs"/>
          <w:sz w:val="26"/>
          <w:rtl/>
          <w:lang w:eastAsia="en-US"/>
        </w:rPr>
        <w:pict>
          <v:shape id="_x0000_s2250" type="#_x0000_t202" style="position:absolute;left:0;text-align:left;margin-left:470.25pt;margin-top:7.1pt;width:1in;height:16.8pt;z-index:251719680" filled="f" stroked="f">
            <v:textbox inset="1mm,0,1mm,0">
              <w:txbxContent>
                <w:p w:rsidR="006E380B" w:rsidRDefault="006E380B" w:rsidP="006E380B">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תשס"ט-2009</w:t>
                  </w:r>
                </w:p>
              </w:txbxContent>
            </v:textbox>
          </v:shape>
        </w:pict>
      </w:r>
      <w:r w:rsidR="0095453B">
        <w:rPr>
          <w:rStyle w:val="default"/>
          <w:rFonts w:cs="FrankRuehl" w:hint="cs"/>
          <w:rtl/>
        </w:rPr>
        <w:t>(2)</w:t>
      </w:r>
      <w:r w:rsidR="0095453B">
        <w:rPr>
          <w:rStyle w:val="default"/>
          <w:rFonts w:cs="FrankRuehl" w:hint="cs"/>
          <w:rtl/>
        </w:rPr>
        <w:tab/>
        <w:t xml:space="preserve">בין השאר רשאית ועדת המכרזים לקבוע בזיכיון תשלומים שישלם בעל הזיכיון לטובת אוצר המדינה במקרה של אי הגשמת היעדים שנקבעו בזכיון או במקרה של הפרת תנאים שנקבעו בו, כולם או חלקם, וערבויות שעל בעל הזכיון להמציא למועצה לשם הבטחת מילוי תנאי הזכיון ודרכי מימושן, וכן תנאים למתן הזכיון לזוכה במכרז; בין מסמכי המכרז ייכללו גם עיקרי הסכם הפיתוח והסכם החכירה שיחתום בעל הזכיון עם </w:t>
      </w:r>
      <w:r w:rsidR="00F77359">
        <w:rPr>
          <w:rStyle w:val="default"/>
          <w:rFonts w:cs="FrankRuehl" w:hint="cs"/>
          <w:rtl/>
        </w:rPr>
        <w:t>הרשות</w:t>
      </w:r>
      <w:r w:rsidR="0095453B">
        <w:rPr>
          <w:rStyle w:val="default"/>
          <w:rFonts w:cs="FrankRuehl" w:hint="cs"/>
          <w:rtl/>
        </w:rPr>
        <w:t xml:space="preserve"> לגבי מקרקעי ישראל פנויים, לפי תנאים ש</w:t>
      </w:r>
      <w:r w:rsidR="00F77359">
        <w:rPr>
          <w:rStyle w:val="default"/>
          <w:rFonts w:cs="FrankRuehl" w:hint="cs"/>
          <w:rtl/>
        </w:rPr>
        <w:t>ת</w:t>
      </w:r>
      <w:r w:rsidR="0095453B">
        <w:rPr>
          <w:rStyle w:val="default"/>
          <w:rFonts w:cs="FrankRuehl" w:hint="cs"/>
          <w:rtl/>
        </w:rPr>
        <w:t xml:space="preserve">קבע </w:t>
      </w:r>
      <w:r w:rsidR="00F77359">
        <w:rPr>
          <w:rStyle w:val="default"/>
          <w:rFonts w:cs="FrankRuehl" w:hint="cs"/>
          <w:rtl/>
        </w:rPr>
        <w:t>הרשות</w:t>
      </w:r>
      <w:r w:rsidR="0095453B">
        <w:rPr>
          <w:rStyle w:val="default"/>
          <w:rFonts w:cs="FrankRuehl" w:hint="cs"/>
          <w:rtl/>
        </w:rPr>
        <w:t>.</w:t>
      </w:r>
    </w:p>
    <w:p w:rsidR="0095453B" w:rsidRDefault="0095453B">
      <w:pPr>
        <w:pStyle w:val="P00"/>
        <w:spacing w:before="72"/>
        <w:ind w:left="0" w:right="1134"/>
        <w:rPr>
          <w:rStyle w:val="default"/>
          <w:rFonts w:cs="FrankRuehl"/>
          <w:rtl/>
        </w:rPr>
      </w:pPr>
      <w:r>
        <w:rPr>
          <w:lang w:val="he-IL"/>
        </w:rPr>
        <w:pict>
          <v:rect id="_x0000_s2099" style="position:absolute;left:0;text-align:left;margin-left:464.5pt;margin-top:8.05pt;width:75.05pt;height:19.55pt;z-index:25164185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ו</w:t>
      </w:r>
      <w:r>
        <w:rPr>
          <w:rStyle w:val="default"/>
          <w:rFonts w:cs="FrankRuehl" w:hint="cs"/>
          <w:rtl/>
        </w:rPr>
        <w:t>עד</w:t>
      </w:r>
      <w:r>
        <w:rPr>
          <w:rStyle w:val="default"/>
          <w:rFonts w:cs="FrankRuehl"/>
          <w:rtl/>
        </w:rPr>
        <w:t xml:space="preserve">ת </w:t>
      </w:r>
      <w:r>
        <w:rPr>
          <w:rStyle w:val="default"/>
          <w:rFonts w:cs="FrankRuehl" w:hint="cs"/>
          <w:rtl/>
        </w:rPr>
        <w:t>המכרזים תקבע את סדרי עבודתה ואת דרכי הזמנתן וקבלתן של הצעות.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כר</w:t>
      </w:r>
      <w:r>
        <w:rPr>
          <w:rStyle w:val="default"/>
          <w:rFonts w:cs="FrankRuehl"/>
          <w:rtl/>
        </w:rPr>
        <w:t xml:space="preserve">ז </w:t>
      </w:r>
      <w:r>
        <w:rPr>
          <w:rStyle w:val="default"/>
          <w:rFonts w:cs="FrankRuehl" w:hint="cs"/>
          <w:rtl/>
        </w:rPr>
        <w:t>לבחירת בעל זכיון יפורסם תוך 120 ימים מיום הקמת המועצה בשני עיתונים יו</w:t>
      </w:r>
      <w:r>
        <w:rPr>
          <w:rStyle w:val="default"/>
          <w:rFonts w:cs="FrankRuehl"/>
          <w:rtl/>
        </w:rPr>
        <w:t>מי</w:t>
      </w:r>
      <w:r>
        <w:rPr>
          <w:rStyle w:val="default"/>
          <w:rFonts w:cs="FrankRuehl" w:hint="cs"/>
          <w:rtl/>
        </w:rPr>
        <w:t>ים</w:t>
      </w:r>
      <w:r>
        <w:rPr>
          <w:rStyle w:val="default"/>
          <w:rFonts w:cs="FrankRuehl"/>
          <w:rtl/>
        </w:rPr>
        <w:t xml:space="preserve"> ב</w:t>
      </w:r>
      <w:r>
        <w:rPr>
          <w:rStyle w:val="default"/>
          <w:rFonts w:cs="FrankRuehl" w:hint="cs"/>
          <w:rtl/>
        </w:rPr>
        <w:t>שפה העברית שלפחות אחד מהם</w:t>
      </w:r>
      <w:r>
        <w:rPr>
          <w:rStyle w:val="default"/>
          <w:rFonts w:cs="FrankRuehl"/>
          <w:rtl/>
        </w:rPr>
        <w:t xml:space="preserve"> ה</w:t>
      </w:r>
      <w:r>
        <w:rPr>
          <w:rStyle w:val="default"/>
          <w:rFonts w:cs="FrankRuehl" w:hint="cs"/>
          <w:rtl/>
        </w:rPr>
        <w:t>וא עיתון נפוץ כמשמעותו בסעיף 1א לחוק התכנון והבניה.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ח</w:t>
      </w:r>
      <w:r>
        <w:rPr>
          <w:rStyle w:val="default"/>
          <w:rFonts w:cs="FrankRuehl" w:hint="cs"/>
          <w:rtl/>
        </w:rPr>
        <w:t>ובת המכרזים, תשנ"ב-</w:t>
      </w:r>
      <w:r>
        <w:rPr>
          <w:rStyle w:val="default"/>
          <w:rFonts w:cs="FrankRuehl"/>
          <w:rtl/>
        </w:rPr>
        <w:t xml:space="preserve">1992, </w:t>
      </w:r>
      <w:r>
        <w:rPr>
          <w:rStyle w:val="default"/>
          <w:rFonts w:cs="FrankRuehl" w:hint="cs"/>
          <w:rtl/>
        </w:rPr>
        <w:t>וה</w:t>
      </w:r>
      <w:r>
        <w:rPr>
          <w:rStyle w:val="default"/>
          <w:rFonts w:cs="FrankRuehl"/>
          <w:rtl/>
        </w:rPr>
        <w:t>תק</w:t>
      </w:r>
      <w:r>
        <w:rPr>
          <w:rStyle w:val="default"/>
          <w:rFonts w:cs="FrankRuehl" w:hint="cs"/>
          <w:rtl/>
        </w:rPr>
        <w:t>נות על פיו לא יחולו על המכרז לבחירת בעל זכיון, ועל הענקת זכויות לפי חוק זה.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43" w:name="Rov128"/>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4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268 (</w:t>
      </w:r>
      <w:hyperlink r:id="rId4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hint="cs"/>
          <w:strike/>
          <w:vanish/>
          <w:sz w:val="22"/>
          <w:szCs w:val="2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hint="cs"/>
          <w:strike/>
          <w:vanish/>
          <w:sz w:val="22"/>
          <w:szCs w:val="22"/>
          <w:shd w:val="clear" w:color="auto" w:fill="FFFF99"/>
          <w:rtl/>
        </w:rPr>
        <w:t>(ב)</w:t>
      </w:r>
      <w:r w:rsidRPr="001E07A4">
        <w:rPr>
          <w:rStyle w:val="default"/>
          <w:rFonts w:cs="FrankRuehl" w:hint="cs"/>
          <w:strike/>
          <w:vanish/>
          <w:sz w:val="22"/>
          <w:szCs w:val="22"/>
          <w:shd w:val="clear" w:color="auto" w:fill="FFFF99"/>
          <w:rtl/>
        </w:rPr>
        <w:tab/>
        <w:t>ועדת המכרזים תקבע את סדרי עבודתה, לרבות צורת המכרז, דרכי הזמנתן וקבלתן של הצעות וכל מסמכי המכרז; בין מסמכי המכרז ייכללו גם עיקרי הסכם הפיתוח והסכם החכירה שיחתום בעל הזכיון עם המינהל לגבי מקרקעי ישראל פנויים לפי תנאים שיקבע המינהל.</w:t>
      </w:r>
    </w:p>
    <w:p w:rsidR="0095453B" w:rsidRPr="001E07A4" w:rsidRDefault="0095453B">
      <w:pPr>
        <w:pStyle w:val="P00"/>
        <w:spacing w:before="0"/>
        <w:ind w:left="1021" w:right="1134" w:hanging="1021"/>
        <w:rPr>
          <w:rStyle w:val="default"/>
          <w:rFonts w:cs="FrankRuehl" w:hint="cs"/>
          <w:vanish/>
          <w:sz w:val="22"/>
          <w:szCs w:val="22"/>
          <w:u w:val="single"/>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hint="cs"/>
          <w:vanish/>
          <w:sz w:val="22"/>
          <w:szCs w:val="22"/>
          <w:u w:val="single"/>
          <w:shd w:val="clear" w:color="auto" w:fill="FFFF99"/>
          <w:rtl/>
        </w:rPr>
        <w:t>(ב)</w:t>
      </w:r>
      <w:r w:rsidRPr="001E07A4">
        <w:rPr>
          <w:rStyle w:val="default"/>
          <w:rFonts w:cs="FrankRuehl" w:hint="cs"/>
          <w:vanish/>
          <w:sz w:val="22"/>
          <w:szCs w:val="22"/>
          <w:u w:val="single"/>
          <w:shd w:val="clear" w:color="auto" w:fill="FFFF99"/>
          <w:rtl/>
        </w:rPr>
        <w:tab/>
        <w:t>(1)</w:t>
      </w:r>
      <w:r w:rsidRPr="001E07A4">
        <w:rPr>
          <w:rStyle w:val="default"/>
          <w:rFonts w:cs="FrankRuehl" w:hint="cs"/>
          <w:vanish/>
          <w:sz w:val="22"/>
          <w:szCs w:val="22"/>
          <w:u w:val="single"/>
          <w:shd w:val="clear" w:color="auto" w:fill="FFFF99"/>
          <w:rtl/>
        </w:rPr>
        <w:tab/>
        <w:t>ועדת המכרזים תקבע את תוכן המכרז ותנאיו ואת ההוראות והתנאים שייקבעו בזיכיון, ככל שנדרש לדעתה למילוי הוראותיו של חוק זה ולשם הגשמת מטרותיו.</w:t>
      </w:r>
    </w:p>
    <w:p w:rsidR="0095453B" w:rsidRPr="001E07A4" w:rsidRDefault="0095453B">
      <w:pPr>
        <w:pStyle w:val="P00"/>
        <w:spacing w:before="0"/>
        <w:ind w:left="1021" w:right="1134"/>
        <w:rPr>
          <w:rStyle w:val="default"/>
          <w:rFonts w:cs="FrankRuehl" w:hint="cs"/>
          <w:vanish/>
          <w:sz w:val="22"/>
          <w:szCs w:val="22"/>
          <w:u w:val="single"/>
          <w:shd w:val="clear" w:color="auto" w:fill="FFFF99"/>
          <w:rtl/>
        </w:rPr>
      </w:pPr>
      <w:r w:rsidRPr="001E07A4">
        <w:rPr>
          <w:rStyle w:val="default"/>
          <w:rFonts w:cs="FrankRuehl" w:hint="cs"/>
          <w:vanish/>
          <w:sz w:val="22"/>
          <w:szCs w:val="22"/>
          <w:u w:val="single"/>
          <w:shd w:val="clear" w:color="auto" w:fill="FFFF99"/>
          <w:rtl/>
        </w:rPr>
        <w:t>(2)</w:t>
      </w:r>
      <w:r w:rsidRPr="001E07A4">
        <w:rPr>
          <w:rStyle w:val="default"/>
          <w:rFonts w:cs="FrankRuehl" w:hint="cs"/>
          <w:vanish/>
          <w:sz w:val="22"/>
          <w:szCs w:val="22"/>
          <w:u w:val="single"/>
          <w:shd w:val="clear" w:color="auto" w:fill="FFFF99"/>
          <w:rtl/>
        </w:rPr>
        <w:tab/>
        <w:t>בין השאר רשאית ועדת המכרזים לקבוע בזכיון תשלומים שישלם בעל הזכיון לטובת אוצר המדינה במקרה של אי הגשמת היעדים שנקבעו בזכיון או במקרה של הפרת תנאים שנקבעו בו, כולם או חלקם, וערבויות שעל בעל זכיון להמציא למועצה לשם הבטחת מילוי תנאי הזכיון ודרכי מימושן, וכן תנאים למתן הזכיון לזוכה במכרז; בין מסמכי המכרז ייכללו גם עיקרי הסכם הפיתוח והסכם החכירה שיחתום בעל הזכיון עם המינהל לגבי מקרקעי ישראל פנויים, לפי תנאים שיקבע המינהל.</w:t>
      </w:r>
    </w:p>
    <w:p w:rsidR="0095453B" w:rsidRPr="001E07A4" w:rsidRDefault="0095453B">
      <w:pPr>
        <w:pStyle w:val="P00"/>
        <w:spacing w:before="0"/>
        <w:ind w:left="0" w:right="1134"/>
        <w:rPr>
          <w:rStyle w:val="default"/>
          <w:rFonts w:cs="FrankRuehl" w:hint="cs"/>
          <w:vanish/>
          <w:sz w:val="22"/>
          <w:szCs w:val="2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hint="cs"/>
          <w:vanish/>
          <w:sz w:val="22"/>
          <w:szCs w:val="22"/>
          <w:u w:val="single"/>
          <w:shd w:val="clear" w:color="auto" w:fill="FFFF99"/>
          <w:rtl/>
        </w:rPr>
        <w:t>(ב1)</w:t>
      </w:r>
      <w:r w:rsidRPr="001E07A4">
        <w:rPr>
          <w:rStyle w:val="default"/>
          <w:rFonts w:cs="FrankRuehl" w:hint="cs"/>
          <w:vanish/>
          <w:sz w:val="22"/>
          <w:szCs w:val="22"/>
          <w:u w:val="single"/>
          <w:shd w:val="clear" w:color="auto" w:fill="FFFF99"/>
          <w:rtl/>
        </w:rPr>
        <w:tab/>
        <w:t>ועדת המכרזים תקבע את סדרי עבודתה ו</w:t>
      </w:r>
      <w:r w:rsidR="00831120" w:rsidRPr="001E07A4">
        <w:rPr>
          <w:rStyle w:val="default"/>
          <w:rFonts w:cs="FrankRuehl" w:hint="cs"/>
          <w:vanish/>
          <w:sz w:val="22"/>
          <w:szCs w:val="22"/>
          <w:u w:val="single"/>
          <w:shd w:val="clear" w:color="auto" w:fill="FFFF99"/>
          <w:rtl/>
        </w:rPr>
        <w:t>את דרכי הזמנתן וקבלתן של הצעות.</w:t>
      </w:r>
    </w:p>
    <w:p w:rsidR="00831120" w:rsidRPr="001E07A4" w:rsidRDefault="00831120" w:rsidP="00831120">
      <w:pPr>
        <w:pStyle w:val="P00"/>
        <w:spacing w:before="0"/>
        <w:ind w:left="0" w:right="1134"/>
        <w:rPr>
          <w:rStyle w:val="default"/>
          <w:rFonts w:cs="FrankRuehl" w:hint="cs"/>
          <w:vanish/>
          <w:sz w:val="20"/>
          <w:szCs w:val="20"/>
          <w:shd w:val="clear" w:color="auto" w:fill="FFFF99"/>
          <w:rtl/>
        </w:rPr>
      </w:pPr>
    </w:p>
    <w:p w:rsidR="00831120" w:rsidRPr="001E07A4" w:rsidRDefault="00831120" w:rsidP="00831120">
      <w:pPr>
        <w:pStyle w:val="P00"/>
        <w:spacing w:before="0"/>
        <w:ind w:left="0" w:right="1134"/>
        <w:rPr>
          <w:rStyle w:val="default"/>
          <w:rFonts w:cs="FrankRuehl" w:hint="cs"/>
          <w:vanish/>
          <w:color w:val="FF0000"/>
          <w:sz w:val="20"/>
          <w:szCs w:val="20"/>
          <w:shd w:val="clear" w:color="auto" w:fill="FFFF99"/>
          <w:rtl/>
        </w:rPr>
      </w:pPr>
      <w:r w:rsidRPr="001E07A4">
        <w:rPr>
          <w:rStyle w:val="default"/>
          <w:rFonts w:cs="FrankRuehl" w:hint="cs"/>
          <w:vanish/>
          <w:color w:val="FF0000"/>
          <w:sz w:val="20"/>
          <w:szCs w:val="20"/>
          <w:shd w:val="clear" w:color="auto" w:fill="FFFF99"/>
          <w:rtl/>
        </w:rPr>
        <w:t>מיום 1.1.2010</w:t>
      </w:r>
    </w:p>
    <w:p w:rsidR="00831120" w:rsidRPr="001E07A4" w:rsidRDefault="00831120" w:rsidP="00831120">
      <w:pPr>
        <w:pStyle w:val="P00"/>
        <w:spacing w:before="0"/>
        <w:ind w:left="0" w:right="1134"/>
        <w:rPr>
          <w:rStyle w:val="default"/>
          <w:rFonts w:cs="FrankRuehl" w:hint="cs"/>
          <w:vanish/>
          <w:sz w:val="20"/>
          <w:szCs w:val="20"/>
          <w:shd w:val="clear" w:color="auto" w:fill="FFFF99"/>
          <w:rtl/>
        </w:rPr>
      </w:pPr>
      <w:r w:rsidRPr="001E07A4">
        <w:rPr>
          <w:rStyle w:val="default"/>
          <w:rFonts w:cs="FrankRuehl" w:hint="cs"/>
          <w:b/>
          <w:bCs/>
          <w:vanish/>
          <w:sz w:val="20"/>
          <w:szCs w:val="20"/>
          <w:shd w:val="clear" w:color="auto" w:fill="FFFF99"/>
          <w:rtl/>
        </w:rPr>
        <w:t>תיקון מס' 4</w:t>
      </w:r>
    </w:p>
    <w:p w:rsidR="00831120" w:rsidRPr="001E07A4" w:rsidRDefault="00831120" w:rsidP="00831120">
      <w:pPr>
        <w:pStyle w:val="P00"/>
        <w:spacing w:before="0"/>
        <w:ind w:left="0" w:right="1134"/>
        <w:rPr>
          <w:rStyle w:val="default"/>
          <w:rFonts w:cs="FrankRuehl" w:hint="cs"/>
          <w:vanish/>
          <w:szCs w:val="20"/>
          <w:shd w:val="clear" w:color="auto" w:fill="FFFF99"/>
          <w:rtl/>
        </w:rPr>
      </w:pPr>
      <w:hyperlink r:id="rId44" w:history="1">
        <w:r w:rsidRPr="001E07A4">
          <w:rPr>
            <w:rStyle w:val="Hyperlink"/>
            <w:rFonts w:cs="FrankRuehl" w:hint="cs"/>
            <w:vanish/>
            <w:szCs w:val="20"/>
            <w:shd w:val="clear" w:color="auto" w:fill="FFFF99"/>
            <w:rtl/>
          </w:rPr>
          <w:t>ס"ח תשס"ט מס' 2209</w:t>
        </w:r>
      </w:hyperlink>
      <w:r w:rsidRPr="001E07A4">
        <w:rPr>
          <w:rStyle w:val="default"/>
          <w:rFonts w:cs="FrankRuehl" w:hint="cs"/>
          <w:vanish/>
          <w:sz w:val="20"/>
          <w:szCs w:val="20"/>
          <w:shd w:val="clear" w:color="auto" w:fill="FFFF99"/>
          <w:rtl/>
        </w:rPr>
        <w:t xml:space="preserve"> מיום 10.8.2009 עמ' </w:t>
      </w:r>
      <w:r w:rsidRPr="001E07A4">
        <w:rPr>
          <w:rStyle w:val="default"/>
          <w:rFonts w:cs="FrankRuehl" w:hint="cs"/>
          <w:vanish/>
          <w:szCs w:val="20"/>
          <w:shd w:val="clear" w:color="auto" w:fill="FFFF99"/>
          <w:rtl/>
        </w:rPr>
        <w:t>327</w:t>
      </w:r>
      <w:r w:rsidRPr="001E07A4">
        <w:rPr>
          <w:rStyle w:val="default"/>
          <w:rFonts w:cs="FrankRuehl" w:hint="cs"/>
          <w:vanish/>
          <w:sz w:val="20"/>
          <w:szCs w:val="20"/>
          <w:shd w:val="clear" w:color="auto" w:fill="FFFF99"/>
          <w:rtl/>
        </w:rPr>
        <w:t xml:space="preserve"> (</w:t>
      </w:r>
      <w:hyperlink r:id="rId45" w:history="1">
        <w:r w:rsidRPr="001E07A4">
          <w:rPr>
            <w:rStyle w:val="Hyperlink"/>
            <w:rFonts w:cs="FrankRuehl" w:hint="cs"/>
            <w:vanish/>
            <w:szCs w:val="20"/>
            <w:shd w:val="clear" w:color="auto" w:fill="FFFF99"/>
            <w:rtl/>
          </w:rPr>
          <w:t>ה"ח 436</w:t>
        </w:r>
      </w:hyperlink>
      <w:r w:rsidRPr="001E07A4">
        <w:rPr>
          <w:rStyle w:val="default"/>
          <w:rFonts w:cs="FrankRuehl" w:hint="cs"/>
          <w:vanish/>
          <w:sz w:val="20"/>
          <w:szCs w:val="20"/>
          <w:shd w:val="clear" w:color="auto" w:fill="FFFF99"/>
          <w:rtl/>
        </w:rPr>
        <w:t>)</w:t>
      </w:r>
    </w:p>
    <w:p w:rsidR="00831120" w:rsidRPr="001E07A4" w:rsidRDefault="00831120" w:rsidP="00831120">
      <w:pPr>
        <w:pStyle w:val="P00"/>
        <w:ind w:left="0" w:right="1134"/>
        <w:rPr>
          <w:rStyle w:val="default"/>
          <w:rFonts w:cs="FrankRuehl" w:hint="cs"/>
          <w:vanish/>
          <w:sz w:val="22"/>
          <w:szCs w:val="22"/>
          <w:shd w:val="clear" w:color="auto" w:fill="FFFF99"/>
          <w:rtl/>
        </w:rPr>
      </w:pP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ש</w:t>
      </w:r>
      <w:r w:rsidRPr="001E07A4">
        <w:rPr>
          <w:rStyle w:val="default"/>
          <w:rFonts w:cs="FrankRuehl" w:hint="cs"/>
          <w:vanish/>
          <w:sz w:val="22"/>
          <w:szCs w:val="22"/>
          <w:shd w:val="clear" w:color="auto" w:fill="FFFF99"/>
          <w:rtl/>
        </w:rPr>
        <w:t>שת</w:t>
      </w:r>
      <w:r w:rsidRPr="001E07A4">
        <w:rPr>
          <w:rStyle w:val="default"/>
          <w:rFonts w:cs="FrankRuehl"/>
          <w:vanish/>
          <w:sz w:val="22"/>
          <w:szCs w:val="22"/>
          <w:shd w:val="clear" w:color="auto" w:fill="FFFF99"/>
          <w:rtl/>
        </w:rPr>
        <w:t xml:space="preserve"> נ</w:t>
      </w:r>
      <w:r w:rsidRPr="001E07A4">
        <w:rPr>
          <w:rStyle w:val="default"/>
          <w:rFonts w:cs="FrankRuehl" w:hint="cs"/>
          <w:vanish/>
          <w:sz w:val="22"/>
          <w:szCs w:val="22"/>
          <w:shd w:val="clear" w:color="auto" w:fill="FFFF99"/>
          <w:rtl/>
        </w:rPr>
        <w:t xml:space="preserve">ציגי הממשלה במועצה וכן נציג </w:t>
      </w:r>
      <w:r w:rsidRPr="001E07A4">
        <w:rPr>
          <w:rStyle w:val="default"/>
          <w:rFonts w:cs="FrankRuehl"/>
          <w:strike/>
          <w:vanish/>
          <w:sz w:val="22"/>
          <w:szCs w:val="22"/>
          <w:shd w:val="clear" w:color="auto" w:fill="FFFF99"/>
          <w:rtl/>
        </w:rPr>
        <w:t>המ</w:t>
      </w:r>
      <w:r w:rsidRPr="001E07A4">
        <w:rPr>
          <w:rStyle w:val="default"/>
          <w:rFonts w:cs="FrankRuehl" w:hint="cs"/>
          <w:strike/>
          <w:vanish/>
          <w:sz w:val="22"/>
          <w:szCs w:val="22"/>
          <w:shd w:val="clear" w:color="auto" w:fill="FFFF99"/>
          <w:rtl/>
        </w:rPr>
        <w:t>ינ</w:t>
      </w:r>
      <w:r w:rsidRPr="001E07A4">
        <w:rPr>
          <w:rStyle w:val="default"/>
          <w:rFonts w:cs="FrankRuehl"/>
          <w:strike/>
          <w:vanish/>
          <w:sz w:val="22"/>
          <w:szCs w:val="22"/>
          <w:shd w:val="clear" w:color="auto" w:fill="FFFF99"/>
          <w:rtl/>
        </w:rPr>
        <w:t>הל</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הרשות</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יה</w:t>
      </w:r>
      <w:r w:rsidRPr="001E07A4">
        <w:rPr>
          <w:rStyle w:val="default"/>
          <w:rFonts w:cs="FrankRuehl"/>
          <w:vanish/>
          <w:sz w:val="22"/>
          <w:szCs w:val="22"/>
          <w:shd w:val="clear" w:color="auto" w:fill="FFFF99"/>
          <w:rtl/>
        </w:rPr>
        <w:t>וו</w:t>
      </w:r>
      <w:r w:rsidRPr="001E07A4">
        <w:rPr>
          <w:rStyle w:val="default"/>
          <w:rFonts w:cs="FrankRuehl" w:hint="cs"/>
          <w:vanish/>
          <w:sz w:val="22"/>
          <w:szCs w:val="22"/>
          <w:shd w:val="clear" w:color="auto" w:fill="FFFF99"/>
          <w:rtl/>
        </w:rPr>
        <w:t xml:space="preserve"> ועדת מכרזים לבחירת בעלי זכיון (להלן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וע</w:t>
      </w:r>
      <w:r w:rsidRPr="001E07A4">
        <w:rPr>
          <w:rStyle w:val="default"/>
          <w:rFonts w:cs="FrankRuehl"/>
          <w:vanish/>
          <w:sz w:val="22"/>
          <w:szCs w:val="22"/>
          <w:shd w:val="clear" w:color="auto" w:fill="FFFF99"/>
          <w:rtl/>
        </w:rPr>
        <w:t>דת</w:t>
      </w:r>
      <w:r w:rsidRPr="001E07A4">
        <w:rPr>
          <w:rStyle w:val="default"/>
          <w:rFonts w:cs="FrankRuehl" w:hint="cs"/>
          <w:vanish/>
          <w:sz w:val="22"/>
          <w:szCs w:val="22"/>
          <w:shd w:val="clear" w:color="auto" w:fill="FFFF99"/>
          <w:rtl/>
        </w:rPr>
        <w:t xml:space="preserve"> המכרזים); נציג השר יהיה יושב ראש ועדת המכרזים.</w:t>
      </w:r>
    </w:p>
    <w:p w:rsidR="00831120" w:rsidRPr="001E07A4" w:rsidRDefault="00831120" w:rsidP="00831120">
      <w:pPr>
        <w:pStyle w:val="P00"/>
        <w:spacing w:before="0"/>
        <w:ind w:left="1021" w:right="1134" w:hanging="1021"/>
        <w:rPr>
          <w:rStyle w:val="default"/>
          <w:rFonts w:cs="FrankRuehl" w:hint="cs"/>
          <w:vanish/>
          <w:sz w:val="22"/>
          <w:szCs w:val="22"/>
          <w:shd w:val="clear" w:color="auto" w:fill="FFFF99"/>
          <w:rtl/>
        </w:rPr>
      </w:pPr>
      <w:r w:rsidRPr="001E07A4">
        <w:rPr>
          <w:rStyle w:val="default"/>
          <w:rFonts w:cs="FrankRuehl" w:hint="cs"/>
          <w:vanish/>
          <w:sz w:val="22"/>
          <w:szCs w:val="22"/>
          <w:shd w:val="clear" w:color="auto" w:fill="FFFF99"/>
          <w:rtl/>
        </w:rPr>
        <w:tab/>
        <w:t>(ב)</w:t>
      </w:r>
      <w:r w:rsidRPr="001E07A4">
        <w:rPr>
          <w:rStyle w:val="default"/>
          <w:rFonts w:cs="FrankRuehl" w:hint="cs"/>
          <w:vanish/>
          <w:sz w:val="22"/>
          <w:szCs w:val="22"/>
          <w:shd w:val="clear" w:color="auto" w:fill="FFFF99"/>
          <w:rtl/>
        </w:rPr>
        <w:tab/>
        <w:t>(1)</w:t>
      </w:r>
      <w:r w:rsidRPr="001E07A4">
        <w:rPr>
          <w:rStyle w:val="default"/>
          <w:rFonts w:cs="FrankRuehl" w:hint="cs"/>
          <w:vanish/>
          <w:sz w:val="22"/>
          <w:szCs w:val="22"/>
          <w:shd w:val="clear" w:color="auto" w:fill="FFFF99"/>
          <w:rtl/>
        </w:rPr>
        <w:tab/>
        <w:t>ועדת המכרזים תקבע את תוכן המכרז ותנאיו ואת ההוראות והתנאים שייקבעו בזיכיון, ככל שנדרש לדעתה למילוי הוראותיו של חוק זה ולשם הגשמת מטרותיו;</w:t>
      </w:r>
    </w:p>
    <w:p w:rsidR="00831120" w:rsidRPr="006E380B" w:rsidRDefault="00831120" w:rsidP="006E380B">
      <w:pPr>
        <w:pStyle w:val="P00"/>
        <w:spacing w:before="0"/>
        <w:ind w:left="1021" w:right="1134"/>
        <w:rPr>
          <w:rStyle w:val="default"/>
          <w:rFonts w:cs="FrankRuehl" w:hint="cs"/>
          <w:sz w:val="2"/>
          <w:szCs w:val="2"/>
          <w:rtl/>
        </w:rPr>
      </w:pPr>
      <w:r w:rsidRPr="001E07A4">
        <w:rPr>
          <w:rStyle w:val="default"/>
          <w:rFonts w:cs="FrankRuehl" w:hint="cs"/>
          <w:vanish/>
          <w:sz w:val="22"/>
          <w:szCs w:val="22"/>
          <w:shd w:val="clear" w:color="auto" w:fill="FFFF99"/>
          <w:rtl/>
        </w:rPr>
        <w:t>(2)</w:t>
      </w:r>
      <w:r w:rsidRPr="001E07A4">
        <w:rPr>
          <w:rStyle w:val="default"/>
          <w:rFonts w:cs="FrankRuehl" w:hint="cs"/>
          <w:vanish/>
          <w:sz w:val="22"/>
          <w:szCs w:val="22"/>
          <w:shd w:val="clear" w:color="auto" w:fill="FFFF99"/>
          <w:rtl/>
        </w:rPr>
        <w:tab/>
        <w:t xml:space="preserve">בין השאר רשאית ועדת המכרזים לקבוע בזיכיון תשלומים שישלם בעל הזיכיון לטובת אוצר המדינה במקרה של אי הגשמת היעדים שנקבעו בזכיון או במקרה של הפרת תנאים שנקבעו בו, כולם או חלקם, וערבויות שעל בעל הזכיון להמציא למועצה לשם הבטחת מילוי תנאי הזכיון ודרכי מימושן, וכן תנאים למתן הזכיון לזוכה במכרז; בין מסמכי המכרז ייכללו גם עיקרי הסכם הפיתוח והסכם החכירה שיחתום בעל הזכיון עם </w:t>
      </w:r>
      <w:r w:rsidRPr="001E07A4">
        <w:rPr>
          <w:rStyle w:val="default"/>
          <w:rFonts w:cs="FrankRuehl" w:hint="cs"/>
          <w:strike/>
          <w:vanish/>
          <w:sz w:val="22"/>
          <w:szCs w:val="22"/>
          <w:shd w:val="clear" w:color="auto" w:fill="FFFF99"/>
          <w:rtl/>
        </w:rPr>
        <w:t>המינהל</w:t>
      </w:r>
      <w:r w:rsidR="006E380B" w:rsidRPr="001E07A4">
        <w:rPr>
          <w:rStyle w:val="default"/>
          <w:rFonts w:cs="FrankRuehl" w:hint="cs"/>
          <w:vanish/>
          <w:sz w:val="22"/>
          <w:szCs w:val="22"/>
          <w:shd w:val="clear" w:color="auto" w:fill="FFFF99"/>
          <w:rtl/>
        </w:rPr>
        <w:t xml:space="preserve"> </w:t>
      </w:r>
      <w:r w:rsidR="006E380B" w:rsidRPr="001E07A4">
        <w:rPr>
          <w:rStyle w:val="default"/>
          <w:rFonts w:cs="FrankRuehl" w:hint="cs"/>
          <w:vanish/>
          <w:sz w:val="22"/>
          <w:szCs w:val="22"/>
          <w:u w:val="single"/>
          <w:shd w:val="clear" w:color="auto" w:fill="FFFF99"/>
          <w:rtl/>
        </w:rPr>
        <w:t>הרשות</w:t>
      </w:r>
      <w:r w:rsidRPr="001E07A4">
        <w:rPr>
          <w:rStyle w:val="default"/>
          <w:rFonts w:cs="FrankRuehl" w:hint="cs"/>
          <w:vanish/>
          <w:sz w:val="22"/>
          <w:szCs w:val="22"/>
          <w:shd w:val="clear" w:color="auto" w:fill="FFFF99"/>
          <w:rtl/>
        </w:rPr>
        <w:t xml:space="preserve"> לגבי מקרקעי ישראל פנויים, לפי תנאים </w:t>
      </w:r>
      <w:r w:rsidRPr="001E07A4">
        <w:rPr>
          <w:rStyle w:val="default"/>
          <w:rFonts w:cs="FrankRuehl" w:hint="cs"/>
          <w:strike/>
          <w:vanish/>
          <w:sz w:val="22"/>
          <w:szCs w:val="22"/>
          <w:shd w:val="clear" w:color="auto" w:fill="FFFF99"/>
          <w:rtl/>
        </w:rPr>
        <w:t>שיקבע המינהל</w:t>
      </w:r>
      <w:r w:rsidR="006E380B" w:rsidRPr="001E07A4">
        <w:rPr>
          <w:rStyle w:val="default"/>
          <w:rFonts w:cs="FrankRuehl" w:hint="cs"/>
          <w:vanish/>
          <w:sz w:val="22"/>
          <w:szCs w:val="22"/>
          <w:shd w:val="clear" w:color="auto" w:fill="FFFF99"/>
          <w:rtl/>
        </w:rPr>
        <w:t xml:space="preserve"> </w:t>
      </w:r>
      <w:r w:rsidR="006E380B" w:rsidRPr="001E07A4">
        <w:rPr>
          <w:rStyle w:val="default"/>
          <w:rFonts w:cs="FrankRuehl" w:hint="cs"/>
          <w:vanish/>
          <w:sz w:val="22"/>
          <w:szCs w:val="22"/>
          <w:u w:val="single"/>
          <w:shd w:val="clear" w:color="auto" w:fill="FFFF99"/>
          <w:rtl/>
        </w:rPr>
        <w:t>שתקבע הרשות</w:t>
      </w:r>
      <w:r w:rsidRPr="001E07A4">
        <w:rPr>
          <w:rStyle w:val="default"/>
          <w:rFonts w:cs="FrankRuehl" w:hint="cs"/>
          <w:vanish/>
          <w:sz w:val="22"/>
          <w:szCs w:val="22"/>
          <w:shd w:val="clear" w:color="auto" w:fill="FFFF99"/>
          <w:rtl/>
        </w:rPr>
        <w:t>.</w:t>
      </w:r>
      <w:bookmarkEnd w:id="43"/>
    </w:p>
    <w:p w:rsidR="0095453B" w:rsidRDefault="0095453B">
      <w:pPr>
        <w:pStyle w:val="P00"/>
        <w:spacing w:before="72"/>
        <w:ind w:left="0" w:right="1134"/>
        <w:rPr>
          <w:rStyle w:val="default"/>
          <w:rFonts w:cs="FrankRuehl"/>
          <w:rtl/>
        </w:rPr>
      </w:pPr>
      <w:bookmarkStart w:id="44" w:name="Seif23"/>
      <w:bookmarkEnd w:id="44"/>
      <w:r>
        <w:rPr>
          <w:lang w:val="he-IL"/>
        </w:rPr>
        <w:pict>
          <v:rect id="_x0000_s2100" style="position:absolute;left:0;text-align:left;margin-left:464.5pt;margin-top:8.05pt;width:75.05pt;height:26.45pt;z-index:251642880"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בח</w:t>
                  </w:r>
                  <w:r>
                    <w:rPr>
                      <w:rFonts w:cs="Miriam" w:hint="cs"/>
                      <w:sz w:val="18"/>
                      <w:szCs w:val="18"/>
                      <w:rtl/>
                    </w:rPr>
                    <w:t>יר</w:t>
                  </w:r>
                  <w:r>
                    <w:rPr>
                      <w:rFonts w:cs="Miriam"/>
                      <w:sz w:val="18"/>
                      <w:szCs w:val="18"/>
                      <w:rtl/>
                    </w:rPr>
                    <w:t xml:space="preserve">ת </w:t>
                  </w:r>
                  <w:r>
                    <w:rPr>
                      <w:rFonts w:cs="Miriam" w:hint="cs"/>
                      <w:sz w:val="18"/>
                      <w:szCs w:val="18"/>
                      <w:rtl/>
                    </w:rPr>
                    <w:t>בעל זכיון</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קש</w:t>
      </w:r>
      <w:r>
        <w:rPr>
          <w:rStyle w:val="default"/>
          <w:rFonts w:cs="FrankRuehl" w:hint="cs"/>
          <w:rtl/>
        </w:rPr>
        <w:t xml:space="preserve"> להיות בעל זכיון (להל</w:t>
      </w:r>
      <w:r>
        <w:rPr>
          <w:rStyle w:val="default"/>
          <w:rFonts w:cs="FrankRuehl"/>
          <w:rtl/>
        </w:rPr>
        <w:t>ן</w:t>
      </w:r>
      <w:r>
        <w:rPr>
          <w:rStyle w:val="default"/>
          <w:rFonts w:cs="FrankRuehl" w:hint="cs"/>
          <w:rtl/>
        </w:rPr>
        <w:t xml:space="preserve"> </w:t>
      </w:r>
      <w:r>
        <w:rPr>
          <w:rStyle w:val="default"/>
          <w:rFonts w:cs="FrankRuehl"/>
          <w:rtl/>
        </w:rPr>
        <w:t xml:space="preserve">– </w:t>
      </w:r>
      <w:r>
        <w:rPr>
          <w:rStyle w:val="default"/>
          <w:rFonts w:cs="FrankRuehl" w:hint="cs"/>
          <w:rtl/>
        </w:rPr>
        <w:t>המ</w:t>
      </w:r>
      <w:r>
        <w:rPr>
          <w:rStyle w:val="default"/>
          <w:rFonts w:cs="FrankRuehl"/>
          <w:rtl/>
        </w:rPr>
        <w:t>בק</w:t>
      </w:r>
      <w:r>
        <w:rPr>
          <w:rStyle w:val="default"/>
          <w:rFonts w:cs="FrankRuehl" w:hint="cs"/>
          <w:rtl/>
        </w:rPr>
        <w:t>ש) י</w:t>
      </w:r>
      <w:r>
        <w:rPr>
          <w:rStyle w:val="default"/>
          <w:rFonts w:cs="FrankRuehl"/>
          <w:rtl/>
        </w:rPr>
        <w:t>ג</w:t>
      </w:r>
      <w:r>
        <w:rPr>
          <w:rStyle w:val="default"/>
          <w:rFonts w:cs="FrankRuehl" w:hint="cs"/>
          <w:rtl/>
        </w:rPr>
        <w:t xml:space="preserve">יש </w:t>
      </w:r>
      <w:r>
        <w:rPr>
          <w:rStyle w:val="default"/>
          <w:rFonts w:cs="FrankRuehl"/>
          <w:rtl/>
        </w:rPr>
        <w:t>ה</w:t>
      </w:r>
      <w:r>
        <w:rPr>
          <w:rStyle w:val="default"/>
          <w:rFonts w:cs="FrankRuehl" w:hint="cs"/>
          <w:rtl/>
        </w:rPr>
        <w:t>צע</w:t>
      </w:r>
      <w:r>
        <w:rPr>
          <w:rStyle w:val="default"/>
          <w:rFonts w:cs="FrankRuehl"/>
          <w:rtl/>
        </w:rPr>
        <w:t>ה לו</w:t>
      </w:r>
      <w:r>
        <w:rPr>
          <w:rStyle w:val="default"/>
          <w:rFonts w:cs="FrankRuehl" w:hint="cs"/>
          <w:rtl/>
        </w:rPr>
        <w:t>עד</w:t>
      </w:r>
      <w:r>
        <w:rPr>
          <w:rStyle w:val="default"/>
          <w:rFonts w:cs="FrankRuehl"/>
          <w:rtl/>
        </w:rPr>
        <w:t xml:space="preserve">ת </w:t>
      </w:r>
      <w:r>
        <w:rPr>
          <w:rStyle w:val="default"/>
          <w:rFonts w:cs="FrankRuehl" w:hint="cs"/>
          <w:rtl/>
        </w:rPr>
        <w:t>המכרזים תוך התקופה שתיקבע על ידיה, ואשר לא תעלה על 120 ימים; ו</w:t>
      </w:r>
      <w:r>
        <w:rPr>
          <w:rStyle w:val="default"/>
          <w:rFonts w:cs="FrankRuehl"/>
          <w:rtl/>
        </w:rPr>
        <w:t>עדת ה</w:t>
      </w:r>
      <w:r>
        <w:rPr>
          <w:rStyle w:val="default"/>
          <w:rFonts w:cs="FrankRuehl" w:hint="cs"/>
          <w:rtl/>
        </w:rPr>
        <w:t>מכרזים רשאית להאריך את המועד להגשת הצעות בתקופה או בתקופות נוספות שלא יעלו יחד על 45 ימים נוספים.</w:t>
      </w:r>
    </w:p>
    <w:p w:rsidR="0095453B" w:rsidRDefault="0095453B">
      <w:pPr>
        <w:pStyle w:val="P00"/>
        <w:spacing w:before="72"/>
        <w:ind w:left="0" w:right="1134"/>
        <w:rPr>
          <w:rStyle w:val="default"/>
          <w:rFonts w:cs="FrankRuehl"/>
          <w:rtl/>
        </w:rPr>
      </w:pPr>
      <w:r>
        <w:rPr>
          <w:lang w:val="he-IL"/>
        </w:rPr>
        <w:pict>
          <v:rect id="_x0000_s2101" style="position:absolute;left:0;text-align:left;margin-left:464.5pt;margin-top:8.05pt;width:75.05pt;height:19.75pt;z-index:25164390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w:t>
      </w:r>
      <w:r>
        <w:rPr>
          <w:rStyle w:val="default"/>
          <w:rFonts w:cs="FrankRuehl"/>
          <w:rtl/>
        </w:rPr>
        <w:t xml:space="preserve">ת </w:t>
      </w:r>
      <w:r>
        <w:rPr>
          <w:rStyle w:val="default"/>
          <w:rFonts w:cs="FrankRuehl" w:hint="cs"/>
          <w:rtl/>
        </w:rPr>
        <w:t>המכרזים תבחר בעל זכיון תוך 100 ימים מהמועד האחרון שנקבע להגשת ההצעות.</w:t>
      </w:r>
    </w:p>
    <w:p w:rsidR="0095453B" w:rsidRDefault="0095453B">
      <w:pPr>
        <w:pStyle w:val="P00"/>
        <w:spacing w:before="72"/>
        <w:ind w:left="0" w:right="1134"/>
        <w:rPr>
          <w:rStyle w:val="default"/>
          <w:rFonts w:cs="FrankRuehl"/>
          <w:rtl/>
        </w:rPr>
      </w:pPr>
      <w:r>
        <w:rPr>
          <w:lang w:val="he-IL"/>
        </w:rPr>
        <w:pict>
          <v:rect id="_x0000_s2102" style="position:absolute;left:0;text-align:left;margin-left:464.5pt;margin-top:8.05pt;width:75.05pt;height:18.15pt;z-index:25164492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p w:rsidR="0095453B" w:rsidRDefault="0095453B">
                  <w:pPr>
                    <w:rPr>
                      <w:sz w:val="18"/>
                      <w:szCs w:val="18"/>
                      <w:rtl/>
                    </w:rPr>
                  </w:pPr>
                </w:p>
              </w:txbxContent>
            </v:textbox>
            <w10:anchorlock/>
          </v:rect>
        </w:pict>
      </w:r>
      <w:r>
        <w:rPr>
          <w:rFonts w:cs="FrankRuehl"/>
          <w:sz w:val="26"/>
          <w:rtl/>
        </w:rPr>
        <w:tab/>
      </w:r>
      <w:r>
        <w:rPr>
          <w:rStyle w:val="default"/>
          <w:rFonts w:cs="FrankRuehl"/>
          <w:rtl/>
        </w:rPr>
        <w:t>(ג)</w:t>
      </w:r>
      <w:r>
        <w:rPr>
          <w:rStyle w:val="default"/>
          <w:rFonts w:cs="FrankRuehl"/>
          <w:rtl/>
        </w:rPr>
        <w:tab/>
        <w:t>ס</w:t>
      </w:r>
      <w:r>
        <w:rPr>
          <w:rStyle w:val="default"/>
          <w:rFonts w:cs="FrankRuehl" w:hint="cs"/>
          <w:rtl/>
        </w:rPr>
        <w:t>בר</w:t>
      </w:r>
      <w:r>
        <w:rPr>
          <w:rStyle w:val="default"/>
          <w:rFonts w:cs="FrankRuehl"/>
          <w:rtl/>
        </w:rPr>
        <w:t xml:space="preserve">ה </w:t>
      </w:r>
      <w:r>
        <w:rPr>
          <w:rStyle w:val="default"/>
          <w:rFonts w:cs="FrankRuehl" w:hint="cs"/>
          <w:rtl/>
        </w:rPr>
        <w:t xml:space="preserve">ועדת המכרזים כי המבקש אינו </w:t>
      </w:r>
      <w:r>
        <w:rPr>
          <w:rStyle w:val="default"/>
          <w:rFonts w:cs="FrankRuehl"/>
          <w:rtl/>
        </w:rPr>
        <w:t>עומד</w:t>
      </w:r>
      <w:r>
        <w:rPr>
          <w:rStyle w:val="default"/>
          <w:rFonts w:cs="FrankRuehl" w:hint="cs"/>
          <w:rtl/>
        </w:rPr>
        <w:t xml:space="preserve"> בתנאי הכשירות לפי סעיף 22, או שיש לדחות את בקשתו מטעמים של פגיעה בבטחון המדינה או בכל ענין חיוני אחר של המדינה, תודיע על כך למבקש בכתב במהלך התקופה שנקבעה לבדיקת ההצעות, ולמב</w:t>
      </w:r>
      <w:r>
        <w:rPr>
          <w:rStyle w:val="default"/>
          <w:rFonts w:cs="FrankRuehl"/>
          <w:rtl/>
        </w:rPr>
        <w:t>ק</w:t>
      </w:r>
      <w:r>
        <w:rPr>
          <w:rStyle w:val="default"/>
          <w:rFonts w:cs="FrankRuehl" w:hint="cs"/>
          <w:rtl/>
        </w:rPr>
        <w:t>ש ת</w:t>
      </w:r>
      <w:r>
        <w:rPr>
          <w:rStyle w:val="default"/>
          <w:rFonts w:cs="FrankRuehl"/>
          <w:rtl/>
        </w:rPr>
        <w:t>ה</w:t>
      </w:r>
      <w:r>
        <w:rPr>
          <w:rStyle w:val="default"/>
          <w:rFonts w:cs="FrankRuehl" w:hint="cs"/>
          <w:rtl/>
        </w:rPr>
        <w:t>יה</w:t>
      </w:r>
      <w:r>
        <w:rPr>
          <w:rStyle w:val="default"/>
          <w:rFonts w:cs="FrankRuehl"/>
          <w:rtl/>
        </w:rPr>
        <w:t xml:space="preserve"> ז</w:t>
      </w:r>
      <w:r>
        <w:rPr>
          <w:rStyle w:val="default"/>
          <w:rFonts w:cs="FrankRuehl" w:hint="cs"/>
          <w:rtl/>
        </w:rPr>
        <w:t>כות להשמיע טענותיו בפני ועדת המכר</w:t>
      </w:r>
      <w:r>
        <w:rPr>
          <w:rStyle w:val="default"/>
          <w:rFonts w:cs="FrankRuehl"/>
          <w:rtl/>
        </w:rPr>
        <w:t>ז</w:t>
      </w:r>
      <w:r>
        <w:rPr>
          <w:rStyle w:val="default"/>
          <w:rFonts w:cs="FrankRuehl" w:hint="cs"/>
          <w:rtl/>
        </w:rPr>
        <w:t>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כללים שייקבעו.</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כל</w:t>
      </w:r>
      <w:r>
        <w:rPr>
          <w:rStyle w:val="default"/>
          <w:rFonts w:cs="FrankRuehl"/>
          <w:rtl/>
        </w:rPr>
        <w:t xml:space="preserve"> א</w:t>
      </w:r>
      <w:r>
        <w:rPr>
          <w:rStyle w:val="default"/>
          <w:rFonts w:cs="FrankRuehl" w:hint="cs"/>
          <w:rtl/>
        </w:rPr>
        <w:t>זו</w:t>
      </w:r>
      <w:r>
        <w:rPr>
          <w:rStyle w:val="default"/>
          <w:rFonts w:cs="FrankRuehl"/>
          <w:rtl/>
        </w:rPr>
        <w:t>ר חופ</w:t>
      </w:r>
      <w:r>
        <w:rPr>
          <w:rStyle w:val="default"/>
          <w:rFonts w:cs="FrankRuehl" w:hint="cs"/>
          <w:rtl/>
        </w:rPr>
        <w:t>שי ייבחר בעל זכיון אחד; הודעה על בחירתו תימסר למועצה ותפורסם ברשומות.</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45" w:name="Rov10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4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268 (</w:t>
      </w:r>
      <w:hyperlink r:id="rId4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u w:val="single"/>
          <w:shd w:val="clear" w:color="auto" w:fill="FFFF99"/>
          <w:rtl/>
        </w:rPr>
      </w:pPr>
      <w:r w:rsidRPr="001E07A4">
        <w:rPr>
          <w:rStyle w:val="big-number"/>
          <w:rFonts w:cs="FrankRuehl"/>
          <w:vanish/>
          <w:sz w:val="22"/>
          <w:szCs w:val="22"/>
          <w:shd w:val="clear" w:color="auto" w:fill="FFFF99"/>
          <w:rtl/>
        </w:rPr>
        <w:t>21.</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מב</w:t>
      </w:r>
      <w:r w:rsidRPr="001E07A4">
        <w:rPr>
          <w:rStyle w:val="default"/>
          <w:rFonts w:cs="FrankRuehl"/>
          <w:vanish/>
          <w:sz w:val="22"/>
          <w:szCs w:val="22"/>
          <w:shd w:val="clear" w:color="auto" w:fill="FFFF99"/>
          <w:rtl/>
        </w:rPr>
        <w:t>קש</w:t>
      </w:r>
      <w:r w:rsidRPr="001E07A4">
        <w:rPr>
          <w:rStyle w:val="default"/>
          <w:rFonts w:cs="FrankRuehl" w:hint="cs"/>
          <w:vanish/>
          <w:sz w:val="22"/>
          <w:szCs w:val="22"/>
          <w:shd w:val="clear" w:color="auto" w:fill="FFFF99"/>
          <w:rtl/>
        </w:rPr>
        <w:t xml:space="preserve"> להיות בעל זכיון (להל</w:t>
      </w:r>
      <w:r w:rsidRPr="001E07A4">
        <w:rPr>
          <w:rStyle w:val="default"/>
          <w:rFonts w:cs="FrankRuehl"/>
          <w:vanish/>
          <w:sz w:val="22"/>
          <w:szCs w:val="22"/>
          <w:shd w:val="clear" w:color="auto" w:fill="FFFF99"/>
          <w:rtl/>
        </w:rPr>
        <w:t>ן</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המ</w:t>
      </w:r>
      <w:r w:rsidRPr="001E07A4">
        <w:rPr>
          <w:rStyle w:val="default"/>
          <w:rFonts w:cs="FrankRuehl"/>
          <w:vanish/>
          <w:sz w:val="22"/>
          <w:szCs w:val="22"/>
          <w:shd w:val="clear" w:color="auto" w:fill="FFFF99"/>
          <w:rtl/>
        </w:rPr>
        <w:t>בק</w:t>
      </w:r>
      <w:r w:rsidRPr="001E07A4">
        <w:rPr>
          <w:rStyle w:val="default"/>
          <w:rFonts w:cs="FrankRuehl" w:hint="cs"/>
          <w:vanish/>
          <w:sz w:val="22"/>
          <w:szCs w:val="22"/>
          <w:shd w:val="clear" w:color="auto" w:fill="FFFF99"/>
          <w:rtl/>
        </w:rPr>
        <w:t>ש) י</w:t>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 xml:space="preserve">יש </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צע</w:t>
      </w:r>
      <w:r w:rsidRPr="001E07A4">
        <w:rPr>
          <w:rStyle w:val="default"/>
          <w:rFonts w:cs="FrankRuehl"/>
          <w:vanish/>
          <w:sz w:val="22"/>
          <w:szCs w:val="22"/>
          <w:shd w:val="clear" w:color="auto" w:fill="FFFF99"/>
          <w:rtl/>
        </w:rPr>
        <w:t>ה לו</w:t>
      </w:r>
      <w:r w:rsidRPr="001E07A4">
        <w:rPr>
          <w:rStyle w:val="default"/>
          <w:rFonts w:cs="FrankRuehl" w:hint="cs"/>
          <w:vanish/>
          <w:sz w:val="22"/>
          <w:szCs w:val="22"/>
          <w:shd w:val="clear" w:color="auto" w:fill="FFFF99"/>
          <w:rtl/>
        </w:rPr>
        <w:t>עד</w:t>
      </w:r>
      <w:r w:rsidRPr="001E07A4">
        <w:rPr>
          <w:rStyle w:val="default"/>
          <w:rFonts w:cs="FrankRuehl"/>
          <w:vanish/>
          <w:sz w:val="22"/>
          <w:szCs w:val="22"/>
          <w:shd w:val="clear" w:color="auto" w:fill="FFFF99"/>
          <w:rtl/>
        </w:rPr>
        <w:t xml:space="preserve">ת </w:t>
      </w:r>
      <w:r w:rsidRPr="001E07A4">
        <w:rPr>
          <w:rStyle w:val="default"/>
          <w:rFonts w:cs="FrankRuehl" w:hint="cs"/>
          <w:vanish/>
          <w:sz w:val="22"/>
          <w:szCs w:val="22"/>
          <w:shd w:val="clear" w:color="auto" w:fill="FFFF99"/>
          <w:rtl/>
        </w:rPr>
        <w:t xml:space="preserve">המכרזים תוך התקופה שתיקבע על ידיה, ואשר לא תעלה </w:t>
      </w:r>
      <w:r w:rsidRPr="001E07A4">
        <w:rPr>
          <w:rStyle w:val="default"/>
          <w:rFonts w:cs="FrankRuehl" w:hint="cs"/>
          <w:strike/>
          <w:vanish/>
          <w:sz w:val="22"/>
          <w:szCs w:val="22"/>
          <w:shd w:val="clear" w:color="auto" w:fill="FFFF99"/>
          <w:rtl/>
        </w:rPr>
        <w:t>על 60 ימים</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על 120 ימים; ו</w:t>
      </w:r>
      <w:r w:rsidRPr="001E07A4">
        <w:rPr>
          <w:rStyle w:val="default"/>
          <w:rFonts w:cs="FrankRuehl"/>
          <w:vanish/>
          <w:sz w:val="22"/>
          <w:szCs w:val="22"/>
          <w:u w:val="single"/>
          <w:shd w:val="clear" w:color="auto" w:fill="FFFF99"/>
          <w:rtl/>
        </w:rPr>
        <w:t>עדת ה</w:t>
      </w:r>
      <w:r w:rsidRPr="001E07A4">
        <w:rPr>
          <w:rStyle w:val="default"/>
          <w:rFonts w:cs="FrankRuehl" w:hint="cs"/>
          <w:vanish/>
          <w:sz w:val="22"/>
          <w:szCs w:val="22"/>
          <w:u w:val="single"/>
          <w:shd w:val="clear" w:color="auto" w:fill="FFFF99"/>
          <w:rtl/>
        </w:rPr>
        <w:t>מכרזים רשאית להאריך את המועד להגשת הצעות בתקופה או בתקופות נוספות שלא יעלו יחד על 45 ימים נוספים.</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ו</w:t>
      </w:r>
      <w:r w:rsidRPr="001E07A4">
        <w:rPr>
          <w:rStyle w:val="default"/>
          <w:rFonts w:cs="FrankRuehl" w:hint="cs"/>
          <w:vanish/>
          <w:sz w:val="22"/>
          <w:szCs w:val="22"/>
          <w:shd w:val="clear" w:color="auto" w:fill="FFFF99"/>
          <w:rtl/>
        </w:rPr>
        <w:t>עד</w:t>
      </w:r>
      <w:r w:rsidRPr="001E07A4">
        <w:rPr>
          <w:rStyle w:val="default"/>
          <w:rFonts w:cs="FrankRuehl"/>
          <w:vanish/>
          <w:sz w:val="22"/>
          <w:szCs w:val="22"/>
          <w:shd w:val="clear" w:color="auto" w:fill="FFFF99"/>
          <w:rtl/>
        </w:rPr>
        <w:t xml:space="preserve">ת </w:t>
      </w:r>
      <w:r w:rsidRPr="001E07A4">
        <w:rPr>
          <w:rStyle w:val="default"/>
          <w:rFonts w:cs="FrankRuehl" w:hint="cs"/>
          <w:vanish/>
          <w:sz w:val="22"/>
          <w:szCs w:val="22"/>
          <w:shd w:val="clear" w:color="auto" w:fill="FFFF99"/>
          <w:rtl/>
        </w:rPr>
        <w:t xml:space="preserve">המכרזים תבחר בעל זכיון תוך </w:t>
      </w:r>
      <w:r w:rsidRPr="001E07A4">
        <w:rPr>
          <w:rStyle w:val="default"/>
          <w:rFonts w:cs="FrankRuehl" w:hint="cs"/>
          <w:strike/>
          <w:vanish/>
          <w:sz w:val="22"/>
          <w:szCs w:val="22"/>
          <w:shd w:val="clear" w:color="auto" w:fill="FFFF99"/>
          <w:rtl/>
        </w:rPr>
        <w:t>30 ימים</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100 ימים</w:t>
      </w:r>
      <w:r w:rsidRPr="001E07A4">
        <w:rPr>
          <w:rStyle w:val="default"/>
          <w:rFonts w:cs="FrankRuehl" w:hint="cs"/>
          <w:vanish/>
          <w:sz w:val="22"/>
          <w:szCs w:val="22"/>
          <w:shd w:val="clear" w:color="auto" w:fill="FFFF99"/>
          <w:rtl/>
        </w:rPr>
        <w:t xml:space="preserve"> מהמועד האחרון שנקבע להגשת ההצעות.</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vanish/>
          <w:sz w:val="22"/>
          <w:szCs w:val="22"/>
          <w:shd w:val="clear" w:color="auto" w:fill="FFFF99"/>
          <w:rtl/>
        </w:rPr>
        <w:tab/>
        <w:t>ס</w:t>
      </w:r>
      <w:r w:rsidRPr="001E07A4">
        <w:rPr>
          <w:rStyle w:val="default"/>
          <w:rFonts w:cs="FrankRuehl" w:hint="cs"/>
          <w:vanish/>
          <w:sz w:val="22"/>
          <w:szCs w:val="22"/>
          <w:shd w:val="clear" w:color="auto" w:fill="FFFF99"/>
          <w:rtl/>
        </w:rPr>
        <w:t>בר</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 xml:space="preserve">ועדת המכרזים כי המבקש אינו </w:t>
      </w:r>
      <w:r w:rsidRPr="001E07A4">
        <w:rPr>
          <w:rStyle w:val="default"/>
          <w:rFonts w:cs="FrankRuehl"/>
          <w:vanish/>
          <w:sz w:val="22"/>
          <w:szCs w:val="22"/>
          <w:shd w:val="clear" w:color="auto" w:fill="FFFF99"/>
          <w:rtl/>
        </w:rPr>
        <w:t>עומד</w:t>
      </w:r>
      <w:r w:rsidRPr="001E07A4">
        <w:rPr>
          <w:rStyle w:val="default"/>
          <w:rFonts w:cs="FrankRuehl" w:hint="cs"/>
          <w:vanish/>
          <w:sz w:val="22"/>
          <w:szCs w:val="22"/>
          <w:shd w:val="clear" w:color="auto" w:fill="FFFF99"/>
          <w:rtl/>
        </w:rPr>
        <w:t xml:space="preserve"> בתנאי הכשירות לפי סעיף 22, או שיש לדחות את בקשתו מטעמים של פגיעה בבטחון המדינה או בכל ענין חיוני אחר של המדינה, תודיע על כך למבקש בכתב </w:t>
      </w:r>
      <w:r w:rsidRPr="001E07A4">
        <w:rPr>
          <w:rStyle w:val="default"/>
          <w:rFonts w:cs="FrankRuehl" w:hint="cs"/>
          <w:strike/>
          <w:vanish/>
          <w:sz w:val="22"/>
          <w:szCs w:val="22"/>
          <w:shd w:val="clear" w:color="auto" w:fill="FFFF99"/>
          <w:rtl/>
        </w:rPr>
        <w:t>תוך תקופת 30 הימים ממועד הגשת הצעתו</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במהלך התקופה שנקבעה לבדיקת ההצעות</w:t>
      </w:r>
      <w:r w:rsidRPr="001E07A4">
        <w:rPr>
          <w:rStyle w:val="default"/>
          <w:rFonts w:cs="FrankRuehl" w:hint="cs"/>
          <w:vanish/>
          <w:sz w:val="22"/>
          <w:szCs w:val="22"/>
          <w:shd w:val="clear" w:color="auto" w:fill="FFFF99"/>
          <w:rtl/>
        </w:rPr>
        <w:t>, ולמב</w:t>
      </w:r>
      <w:r w:rsidRPr="001E07A4">
        <w:rPr>
          <w:rStyle w:val="default"/>
          <w:rFonts w:cs="FrankRuehl"/>
          <w:vanish/>
          <w:sz w:val="22"/>
          <w:szCs w:val="22"/>
          <w:shd w:val="clear" w:color="auto" w:fill="FFFF99"/>
          <w:rtl/>
        </w:rPr>
        <w:t>ק</w:t>
      </w:r>
      <w:r w:rsidRPr="001E07A4">
        <w:rPr>
          <w:rStyle w:val="default"/>
          <w:rFonts w:cs="FrankRuehl" w:hint="cs"/>
          <w:vanish/>
          <w:sz w:val="22"/>
          <w:szCs w:val="22"/>
          <w:shd w:val="clear" w:color="auto" w:fill="FFFF99"/>
          <w:rtl/>
        </w:rPr>
        <w:t>ש ת</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יה</w:t>
      </w:r>
      <w:r w:rsidRPr="001E07A4">
        <w:rPr>
          <w:rStyle w:val="default"/>
          <w:rFonts w:cs="FrankRuehl"/>
          <w:vanish/>
          <w:sz w:val="22"/>
          <w:szCs w:val="22"/>
          <w:shd w:val="clear" w:color="auto" w:fill="FFFF99"/>
          <w:rtl/>
        </w:rPr>
        <w:t xml:space="preserve"> ז</w:t>
      </w:r>
      <w:r w:rsidRPr="001E07A4">
        <w:rPr>
          <w:rStyle w:val="default"/>
          <w:rFonts w:cs="FrankRuehl" w:hint="cs"/>
          <w:vanish/>
          <w:sz w:val="22"/>
          <w:szCs w:val="22"/>
          <w:shd w:val="clear" w:color="auto" w:fill="FFFF99"/>
          <w:rtl/>
        </w:rPr>
        <w:t>כות להשמיע טענותיו בפני ועדת המכר</w:t>
      </w:r>
      <w:r w:rsidRPr="001E07A4">
        <w:rPr>
          <w:rStyle w:val="default"/>
          <w:rFonts w:cs="FrankRuehl"/>
          <w:vanish/>
          <w:sz w:val="22"/>
          <w:szCs w:val="22"/>
          <w:shd w:val="clear" w:color="auto" w:fill="FFFF99"/>
          <w:rtl/>
        </w:rPr>
        <w:t>ז</w:t>
      </w:r>
      <w:r w:rsidRPr="001E07A4">
        <w:rPr>
          <w:rStyle w:val="default"/>
          <w:rFonts w:cs="FrankRuehl" w:hint="cs"/>
          <w:vanish/>
          <w:sz w:val="22"/>
          <w:szCs w:val="22"/>
          <w:shd w:val="clear" w:color="auto" w:fill="FFFF99"/>
          <w:rtl/>
        </w:rPr>
        <w:t>י</w:t>
      </w:r>
      <w:r w:rsidRPr="001E07A4">
        <w:rPr>
          <w:rStyle w:val="default"/>
          <w:rFonts w:cs="FrankRuehl"/>
          <w:vanish/>
          <w:sz w:val="22"/>
          <w:szCs w:val="22"/>
          <w:shd w:val="clear" w:color="auto" w:fill="FFFF99"/>
          <w:rtl/>
        </w:rPr>
        <w:t>ם</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ל</w:t>
      </w:r>
      <w:r w:rsidRPr="001E07A4">
        <w:rPr>
          <w:rStyle w:val="default"/>
          <w:rFonts w:cs="FrankRuehl" w:hint="cs"/>
          <w:vanish/>
          <w:sz w:val="22"/>
          <w:szCs w:val="22"/>
          <w:shd w:val="clear" w:color="auto" w:fill="FFFF99"/>
          <w:rtl/>
        </w:rPr>
        <w:t>פ</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 xml:space="preserve"> כללים שייקבעו.</w:t>
      </w:r>
    </w:p>
    <w:p w:rsidR="0095453B" w:rsidRDefault="0095453B">
      <w:pPr>
        <w:pStyle w:val="P00"/>
        <w:spacing w:before="0"/>
        <w:ind w:left="0" w:right="1134"/>
        <w:rPr>
          <w:rStyle w:val="default"/>
          <w:rFonts w:cs="FrankRuehl" w:hint="cs"/>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כל</w:t>
      </w:r>
      <w:r w:rsidRPr="001E07A4">
        <w:rPr>
          <w:rStyle w:val="default"/>
          <w:rFonts w:cs="FrankRuehl"/>
          <w:vanish/>
          <w:sz w:val="22"/>
          <w:szCs w:val="22"/>
          <w:shd w:val="clear" w:color="auto" w:fill="FFFF99"/>
          <w:rtl/>
        </w:rPr>
        <w:t xml:space="preserve"> א</w:t>
      </w:r>
      <w:r w:rsidRPr="001E07A4">
        <w:rPr>
          <w:rStyle w:val="default"/>
          <w:rFonts w:cs="FrankRuehl" w:hint="cs"/>
          <w:vanish/>
          <w:sz w:val="22"/>
          <w:szCs w:val="22"/>
          <w:shd w:val="clear" w:color="auto" w:fill="FFFF99"/>
          <w:rtl/>
        </w:rPr>
        <w:t>זו</w:t>
      </w:r>
      <w:r w:rsidRPr="001E07A4">
        <w:rPr>
          <w:rStyle w:val="default"/>
          <w:rFonts w:cs="FrankRuehl"/>
          <w:vanish/>
          <w:sz w:val="22"/>
          <w:szCs w:val="22"/>
          <w:shd w:val="clear" w:color="auto" w:fill="FFFF99"/>
          <w:rtl/>
        </w:rPr>
        <w:t>ר חופ</w:t>
      </w:r>
      <w:r w:rsidRPr="001E07A4">
        <w:rPr>
          <w:rStyle w:val="default"/>
          <w:rFonts w:cs="FrankRuehl" w:hint="cs"/>
          <w:vanish/>
          <w:sz w:val="22"/>
          <w:szCs w:val="22"/>
          <w:shd w:val="clear" w:color="auto" w:fill="FFFF99"/>
          <w:rtl/>
        </w:rPr>
        <w:t>שי ייבחר בעל זכיון אחד; הודעה על בחירתו תימסר למועצה ותפורסם ברשומות.</w:t>
      </w:r>
      <w:bookmarkEnd w:id="45"/>
    </w:p>
    <w:p w:rsidR="0095453B" w:rsidRDefault="0095453B">
      <w:pPr>
        <w:pStyle w:val="P00"/>
        <w:spacing w:before="72"/>
        <w:ind w:left="0" w:right="1134"/>
        <w:rPr>
          <w:rStyle w:val="default"/>
          <w:rFonts w:cs="FrankRuehl"/>
          <w:rtl/>
        </w:rPr>
      </w:pPr>
      <w:bookmarkStart w:id="46" w:name="Seif24"/>
      <w:bookmarkEnd w:id="46"/>
      <w:r>
        <w:rPr>
          <w:lang w:val="he-IL"/>
        </w:rPr>
        <w:pict>
          <v:rect id="_x0000_s2103" style="position:absolute;left:0;text-align:left;margin-left:464.5pt;margin-top:8.05pt;width:75.05pt;height:8pt;z-index:25164595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 כ</w:t>
                  </w:r>
                  <w:r>
                    <w:rPr>
                      <w:rFonts w:cs="Miriam" w:hint="cs"/>
                      <w:sz w:val="18"/>
                      <w:szCs w:val="18"/>
                      <w:rtl/>
                    </w:rPr>
                    <w:t>שירות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המ</w:t>
      </w:r>
      <w:r>
        <w:rPr>
          <w:rStyle w:val="default"/>
          <w:rFonts w:cs="FrankRuehl" w:hint="cs"/>
          <w:rtl/>
        </w:rPr>
        <w:t>בקש לקיים אחר כל אלה:</w:t>
      </w:r>
    </w:p>
    <w:p w:rsidR="0095453B" w:rsidRDefault="0095453B">
      <w:pPr>
        <w:pStyle w:val="P22"/>
        <w:spacing w:before="72"/>
        <w:ind w:left="1021" w:right="1134"/>
        <w:rPr>
          <w:rStyle w:val="default"/>
          <w:rFonts w:cs="FrankRuehl" w:hint="cs"/>
          <w:rtl/>
        </w:rPr>
      </w:pPr>
      <w:r>
        <w:rPr>
          <w:rStyle w:val="default"/>
          <w:rFonts w:cs="FrankRuehl"/>
          <w:rtl/>
        </w:rPr>
        <w:t>(1)</w:t>
      </w:r>
      <w:r>
        <w:rPr>
          <w:rStyle w:val="default"/>
          <w:rFonts w:cs="FrankRuehl"/>
          <w:rtl/>
        </w:rPr>
        <w:tab/>
        <w:t>ל</w:t>
      </w:r>
      <w:r>
        <w:rPr>
          <w:rStyle w:val="default"/>
          <w:rFonts w:cs="FrankRuehl" w:hint="cs"/>
          <w:rtl/>
        </w:rPr>
        <w:t>הי</w:t>
      </w:r>
      <w:r>
        <w:rPr>
          <w:rStyle w:val="default"/>
          <w:rFonts w:cs="FrankRuehl"/>
          <w:rtl/>
        </w:rPr>
        <w:t>ות</w:t>
      </w:r>
      <w:r>
        <w:rPr>
          <w:rStyle w:val="default"/>
          <w:rFonts w:cs="FrankRuehl" w:hint="cs"/>
          <w:rtl/>
        </w:rPr>
        <w:t xml:space="preserve"> </w:t>
      </w:r>
      <w:r>
        <w:rPr>
          <w:rStyle w:val="default"/>
          <w:rFonts w:cs="FrankRuehl"/>
          <w:rtl/>
        </w:rPr>
        <w:t>–</w:t>
      </w:r>
    </w:p>
    <w:p w:rsidR="0095453B" w:rsidRDefault="0095453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ג</w:t>
      </w:r>
      <w:r>
        <w:rPr>
          <w:rStyle w:val="default"/>
          <w:rFonts w:cs="FrankRuehl" w:hint="cs"/>
          <w:rtl/>
        </w:rPr>
        <w:t>וף</w:t>
      </w:r>
      <w:r>
        <w:rPr>
          <w:rStyle w:val="default"/>
          <w:rFonts w:cs="FrankRuehl"/>
          <w:rtl/>
        </w:rPr>
        <w:t xml:space="preserve"> פ</w:t>
      </w:r>
      <w:r>
        <w:rPr>
          <w:rStyle w:val="default"/>
          <w:rFonts w:cs="FrankRuehl" w:hint="cs"/>
          <w:rtl/>
        </w:rPr>
        <w:t>רטי;</w:t>
      </w:r>
    </w:p>
    <w:p w:rsidR="0095453B" w:rsidRDefault="0095453B">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ם </w:t>
      </w:r>
      <w:r>
        <w:rPr>
          <w:rStyle w:val="default"/>
          <w:rFonts w:cs="FrankRuehl" w:hint="cs"/>
          <w:rtl/>
        </w:rPr>
        <w:t>כעוסק לענין חוק מע"מ;</w:t>
      </w:r>
    </w:p>
    <w:p w:rsidR="0095453B" w:rsidRDefault="0095453B">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י</w:t>
      </w:r>
      <w:r>
        <w:rPr>
          <w:rStyle w:val="default"/>
          <w:rFonts w:cs="FrankRuehl" w:hint="cs"/>
          <w:rtl/>
        </w:rPr>
        <w:t xml:space="preserve">כולת כספית וארגונית </w:t>
      </w:r>
      <w:r>
        <w:rPr>
          <w:rStyle w:val="default"/>
          <w:rFonts w:cs="FrankRuehl"/>
          <w:rtl/>
        </w:rPr>
        <w:t>מס</w:t>
      </w:r>
      <w:r>
        <w:rPr>
          <w:rStyle w:val="default"/>
          <w:rFonts w:cs="FrankRuehl" w:hint="cs"/>
          <w:rtl/>
        </w:rPr>
        <w:t>פק</w:t>
      </w:r>
      <w:r>
        <w:rPr>
          <w:rStyle w:val="default"/>
          <w:rFonts w:cs="FrankRuehl"/>
          <w:rtl/>
        </w:rPr>
        <w:t xml:space="preserve">ת </w:t>
      </w:r>
      <w:r>
        <w:rPr>
          <w:rStyle w:val="default"/>
          <w:rFonts w:cs="FrankRuehl" w:hint="cs"/>
          <w:rtl/>
        </w:rPr>
        <w:t>להקמתו,</w:t>
      </w:r>
      <w:r>
        <w:rPr>
          <w:rStyle w:val="default"/>
          <w:rFonts w:cs="FrankRuehl"/>
          <w:rtl/>
        </w:rPr>
        <w:t xml:space="preserve"> ל</w:t>
      </w:r>
      <w:r>
        <w:rPr>
          <w:rStyle w:val="default"/>
          <w:rFonts w:cs="FrankRuehl" w:hint="cs"/>
          <w:rtl/>
        </w:rPr>
        <w:t>ני</w:t>
      </w:r>
      <w:r>
        <w:rPr>
          <w:rStyle w:val="default"/>
          <w:rFonts w:cs="FrankRuehl"/>
          <w:rtl/>
        </w:rPr>
        <w:t>הו</w:t>
      </w:r>
      <w:r>
        <w:rPr>
          <w:rStyle w:val="default"/>
          <w:rFonts w:cs="FrankRuehl" w:hint="cs"/>
          <w:rtl/>
        </w:rPr>
        <w:t>לו ולהפעלתו של אזור חופשי;</w:t>
      </w:r>
    </w:p>
    <w:p w:rsidR="0095453B" w:rsidRDefault="0095453B">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י</w:t>
      </w:r>
      <w:r>
        <w:rPr>
          <w:rStyle w:val="default"/>
          <w:rFonts w:cs="FrankRuehl" w:hint="cs"/>
          <w:rtl/>
        </w:rPr>
        <w:t>כולת, כישורים וידע לניהול ולהפעלה של אזור חופשי.</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גי</w:t>
      </w:r>
      <w:r>
        <w:rPr>
          <w:rStyle w:val="default"/>
          <w:rFonts w:cs="FrankRuehl"/>
          <w:rtl/>
        </w:rPr>
        <w:t xml:space="preserve">ש </w:t>
      </w:r>
      <w:r>
        <w:rPr>
          <w:rStyle w:val="default"/>
          <w:rFonts w:cs="FrankRuehl" w:hint="cs"/>
          <w:rtl/>
        </w:rPr>
        <w:t>למועצה תכנית עסקית לפרויקט שהוא מציע, המצביעה על יתרונותיו בצירוף מכתבי כ</w:t>
      </w:r>
      <w:r>
        <w:rPr>
          <w:rStyle w:val="default"/>
          <w:rFonts w:cs="FrankRuehl"/>
          <w:rtl/>
        </w:rPr>
        <w:t>ו</w:t>
      </w:r>
      <w:r>
        <w:rPr>
          <w:rStyle w:val="default"/>
          <w:rFonts w:cs="FrankRuehl" w:hint="cs"/>
          <w:rtl/>
        </w:rPr>
        <w:t>ו</w:t>
      </w:r>
      <w:r>
        <w:rPr>
          <w:rStyle w:val="default"/>
          <w:rFonts w:cs="FrankRuehl"/>
          <w:rtl/>
        </w:rPr>
        <w:t>נ</w:t>
      </w:r>
      <w:r>
        <w:rPr>
          <w:rStyle w:val="default"/>
          <w:rFonts w:cs="FrankRuehl" w:hint="cs"/>
          <w:rtl/>
        </w:rPr>
        <w:t>ות מעסקים המעונינים לפעול באזור שבהם יצוינו המספרים המשוערים של הע</w:t>
      </w:r>
      <w:r>
        <w:rPr>
          <w:rStyle w:val="default"/>
          <w:rFonts w:cs="FrankRuehl"/>
          <w:rtl/>
        </w:rPr>
        <w:t>וב</w:t>
      </w:r>
      <w:r>
        <w:rPr>
          <w:rStyle w:val="default"/>
          <w:rFonts w:cs="FrankRuehl" w:hint="cs"/>
          <w:rtl/>
        </w:rPr>
        <w:t>די</w:t>
      </w:r>
      <w:r>
        <w:rPr>
          <w:rStyle w:val="default"/>
          <w:rFonts w:cs="FrankRuehl"/>
          <w:rtl/>
        </w:rPr>
        <w:t xml:space="preserve">ם </w:t>
      </w:r>
      <w:r>
        <w:rPr>
          <w:rStyle w:val="default"/>
          <w:rFonts w:cs="FrankRuehl" w:hint="cs"/>
          <w:rtl/>
        </w:rPr>
        <w:t>שיועסקו;</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חמ</w:t>
      </w:r>
      <w:r>
        <w:rPr>
          <w:rStyle w:val="default"/>
          <w:rFonts w:cs="FrankRuehl"/>
          <w:rtl/>
        </w:rPr>
        <w:t>ש ה</w:t>
      </w:r>
      <w:r>
        <w:rPr>
          <w:rStyle w:val="default"/>
          <w:rFonts w:cs="FrankRuehl" w:hint="cs"/>
          <w:rtl/>
        </w:rPr>
        <w:t>שנים שקדמו למועד שבו הגיש את הבקשה לאישורו כבעל זכיון:</w:t>
      </w:r>
    </w:p>
    <w:p w:rsidR="0095453B" w:rsidRDefault="0095453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הו</w:t>
      </w:r>
      <w:r>
        <w:rPr>
          <w:rStyle w:val="default"/>
          <w:rFonts w:cs="FrankRuehl" w:hint="cs"/>
          <w:rtl/>
        </w:rPr>
        <w:t>רשע, הוא או בעל שליטה בו או מי שבידיו אמצעי השליטה בבעל שליטה כאמור, בעבירה שיש עמה קלון או בעבירה</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בטחון המ</w:t>
      </w:r>
      <w:r>
        <w:rPr>
          <w:rStyle w:val="default"/>
          <w:rFonts w:cs="FrankRuehl"/>
          <w:rtl/>
        </w:rPr>
        <w:t>ד</w:t>
      </w:r>
      <w:r>
        <w:rPr>
          <w:rStyle w:val="default"/>
          <w:rFonts w:cs="FrankRuehl" w:hint="cs"/>
          <w:rtl/>
        </w:rPr>
        <w:t>ינה</w:t>
      </w:r>
      <w:r>
        <w:rPr>
          <w:rStyle w:val="default"/>
          <w:rFonts w:cs="FrankRuehl"/>
          <w:rtl/>
        </w:rPr>
        <w:t>;</w:t>
      </w:r>
    </w:p>
    <w:p w:rsidR="0095453B" w:rsidRDefault="0095453B">
      <w:pPr>
        <w:pStyle w:val="P33"/>
        <w:spacing w:before="72"/>
        <w:ind w:left="1474" w:right="1134"/>
        <w:rPr>
          <w:rStyle w:val="default"/>
          <w:rFonts w:cs="FrankRuehl"/>
          <w:rtl/>
        </w:rPr>
      </w:pPr>
      <w:r>
        <w:rPr>
          <w:rStyle w:val="default"/>
          <w:rFonts w:cs="FrankRuehl" w:hint="cs"/>
          <w:rtl/>
        </w:rPr>
        <w:t>(ב</w:t>
      </w:r>
      <w:r>
        <w:rPr>
          <w:rStyle w:val="default"/>
          <w:rFonts w:cs="FrankRuehl"/>
          <w:rtl/>
        </w:rPr>
        <w:t>)</w:t>
      </w:r>
      <w:r>
        <w:rPr>
          <w:rStyle w:val="default"/>
          <w:rFonts w:cs="FrankRuehl"/>
          <w:rtl/>
        </w:rPr>
        <w:tab/>
        <w:t>ל</w:t>
      </w:r>
      <w:r>
        <w:rPr>
          <w:rStyle w:val="default"/>
          <w:rFonts w:cs="FrankRuehl" w:hint="cs"/>
          <w:rtl/>
        </w:rPr>
        <w:t xml:space="preserve">א </w:t>
      </w:r>
      <w:r>
        <w:rPr>
          <w:rStyle w:val="default"/>
          <w:rFonts w:cs="FrankRuehl"/>
          <w:rtl/>
        </w:rPr>
        <w:t>הו</w:t>
      </w:r>
      <w:r>
        <w:rPr>
          <w:rStyle w:val="default"/>
          <w:rFonts w:cs="FrankRuehl" w:hint="cs"/>
          <w:rtl/>
        </w:rPr>
        <w:t>כרז פושט רגל או לא היה בעל שליטה בחברה שפו</w:t>
      </w:r>
      <w:r>
        <w:rPr>
          <w:rStyle w:val="default"/>
          <w:rFonts w:cs="FrankRuehl"/>
          <w:rtl/>
        </w:rPr>
        <w:t>רק</w:t>
      </w:r>
      <w:r>
        <w:rPr>
          <w:rStyle w:val="default"/>
          <w:rFonts w:cs="FrankRuehl" w:hint="cs"/>
          <w:rtl/>
        </w:rPr>
        <w:t xml:space="preserve">ה </w:t>
      </w:r>
      <w:r>
        <w:rPr>
          <w:rStyle w:val="default"/>
          <w:rFonts w:cs="FrankRuehl"/>
          <w:rtl/>
        </w:rPr>
        <w:t>על</w:t>
      </w:r>
      <w:r>
        <w:rPr>
          <w:rStyle w:val="default"/>
          <w:rFonts w:cs="FrankRuehl" w:hint="cs"/>
          <w:rtl/>
        </w:rPr>
        <w:t xml:space="preserve"> ידי בית משפט במוע</w:t>
      </w:r>
      <w:r>
        <w:rPr>
          <w:rStyle w:val="default"/>
          <w:rFonts w:cs="FrankRuehl"/>
          <w:rtl/>
        </w:rPr>
        <w:t>ד</w:t>
      </w:r>
      <w:r>
        <w:rPr>
          <w:rStyle w:val="default"/>
          <w:rFonts w:cs="FrankRuehl" w:hint="cs"/>
          <w:rtl/>
        </w:rPr>
        <w:t xml:space="preserve"> הגשת הבקשה לפירוקה או במחצית השנה שקדמה לכך, אלא אם כן שוכנעה ועדת המכרזים כי הפירוק לא נבע ממעשיו או ממחדליו.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תקבע בכללים את הדוחות והמסמכים שעל המבקש להגיש ומו</w:t>
      </w:r>
      <w:r>
        <w:rPr>
          <w:rStyle w:val="default"/>
          <w:rFonts w:cs="FrankRuehl"/>
          <w:rtl/>
        </w:rPr>
        <w:t>ע</w:t>
      </w:r>
      <w:r>
        <w:rPr>
          <w:rStyle w:val="default"/>
          <w:rFonts w:cs="FrankRuehl" w:hint="cs"/>
          <w:rtl/>
        </w:rPr>
        <w:t>דם.</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מצ</w:t>
      </w:r>
      <w:r>
        <w:rPr>
          <w:rStyle w:val="default"/>
          <w:rFonts w:cs="FrankRuehl"/>
          <w:rtl/>
        </w:rPr>
        <w:t>עי</w:t>
      </w:r>
      <w:r>
        <w:rPr>
          <w:rStyle w:val="default"/>
          <w:rFonts w:cs="FrankRuehl" w:hint="cs"/>
          <w:rtl/>
        </w:rPr>
        <w:t xml:space="preserve"> שליטה"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עותם בחוק ניירו</w:t>
      </w:r>
      <w:r>
        <w:rPr>
          <w:rStyle w:val="default"/>
          <w:rFonts w:cs="FrankRuehl"/>
          <w:rtl/>
        </w:rPr>
        <w:t xml:space="preserve">ת </w:t>
      </w:r>
      <w:r>
        <w:rPr>
          <w:rStyle w:val="default"/>
          <w:rFonts w:cs="FrankRuehl" w:hint="cs"/>
          <w:rtl/>
        </w:rPr>
        <w:t>ער</w:t>
      </w:r>
      <w:r>
        <w:rPr>
          <w:rStyle w:val="default"/>
          <w:rFonts w:cs="FrankRuehl"/>
          <w:rtl/>
        </w:rPr>
        <w:t xml:space="preserve">ך, </w:t>
      </w:r>
      <w:r>
        <w:rPr>
          <w:rStyle w:val="default"/>
          <w:rFonts w:cs="FrankRuehl" w:hint="cs"/>
          <w:rtl/>
        </w:rPr>
        <w:t>תשכ"ח-</w:t>
      </w:r>
      <w:r>
        <w:rPr>
          <w:rStyle w:val="default"/>
          <w:rFonts w:cs="FrankRuehl"/>
          <w:rtl/>
        </w:rPr>
        <w:t>1968;</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בי</w:t>
      </w:r>
      <w:r>
        <w:rPr>
          <w:rStyle w:val="default"/>
          <w:rFonts w:cs="FrankRuehl"/>
          <w:rtl/>
        </w:rPr>
        <w:t>רה</w:t>
      </w:r>
      <w:r>
        <w:rPr>
          <w:rStyle w:val="default"/>
          <w:rFonts w:cs="FrankRuehl" w:hint="cs"/>
          <w:rtl/>
        </w:rPr>
        <w:t xml:space="preserve"> על בטחון המדינה" </w:t>
      </w:r>
      <w:r>
        <w:rPr>
          <w:rStyle w:val="default"/>
          <w:rFonts w:cs="FrankRuehl"/>
          <w:rtl/>
        </w:rPr>
        <w:t xml:space="preserve">– </w:t>
      </w:r>
      <w:r>
        <w:rPr>
          <w:rStyle w:val="default"/>
          <w:rFonts w:cs="FrankRuehl" w:hint="cs"/>
          <w:rtl/>
        </w:rPr>
        <w:t>עב</w:t>
      </w:r>
      <w:r>
        <w:rPr>
          <w:rStyle w:val="default"/>
          <w:rFonts w:cs="FrankRuehl"/>
          <w:rtl/>
        </w:rPr>
        <w:t>יר</w:t>
      </w:r>
      <w:r>
        <w:rPr>
          <w:rStyle w:val="default"/>
          <w:rFonts w:cs="FrankRuehl" w:hint="cs"/>
          <w:rtl/>
        </w:rPr>
        <w:t>ה שנקבעה בצו שר הבטחון באישור ועדת החוץ והבטחון של הכנסת.</w:t>
      </w:r>
    </w:p>
    <w:p w:rsidR="0095453B" w:rsidRDefault="0095453B">
      <w:pPr>
        <w:pStyle w:val="P00"/>
        <w:spacing w:before="72"/>
        <w:ind w:left="0" w:right="1134"/>
        <w:rPr>
          <w:rStyle w:val="default"/>
          <w:rFonts w:cs="FrankRuehl"/>
          <w:rtl/>
        </w:rPr>
      </w:pPr>
      <w:bookmarkStart w:id="47" w:name="Seif25"/>
      <w:bookmarkEnd w:id="47"/>
      <w:r>
        <w:rPr>
          <w:lang w:val="he-IL"/>
        </w:rPr>
        <w:pict>
          <v:rect id="_x0000_s2104" style="position:absolute;left:0;text-align:left;margin-left:464.5pt;margin-top:8.05pt;width:75.05pt;height:8pt;z-index:25164697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זכ</w:t>
                  </w:r>
                  <w:r>
                    <w:rPr>
                      <w:rFonts w:cs="Miriam" w:hint="cs"/>
                      <w:sz w:val="18"/>
                      <w:szCs w:val="18"/>
                      <w:rtl/>
                    </w:rPr>
                    <w:t>יו</w:t>
                  </w:r>
                  <w:r>
                    <w:rPr>
                      <w:rFonts w:cs="Miriam"/>
                      <w:sz w:val="18"/>
                      <w:szCs w:val="18"/>
                      <w:rtl/>
                    </w:rPr>
                    <w:t>ן</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חר</w:t>
      </w:r>
      <w:r>
        <w:rPr>
          <w:rStyle w:val="default"/>
          <w:rFonts w:cs="FrankRuehl"/>
          <w:rtl/>
        </w:rPr>
        <w:t xml:space="preserve">ה </w:t>
      </w:r>
      <w:r>
        <w:rPr>
          <w:rStyle w:val="default"/>
          <w:rFonts w:cs="FrankRuehl" w:hint="cs"/>
          <w:rtl/>
        </w:rPr>
        <w:t>ועדת המכרזים מועמד לבעל זכיון, תעניק לו המועצה זכיון לארבעים ותשע שנים.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תו</w:t>
      </w:r>
      <w:r>
        <w:rPr>
          <w:rStyle w:val="default"/>
          <w:rFonts w:cs="FrankRuehl"/>
          <w:rtl/>
        </w:rPr>
        <w:t xml:space="preserve">ם </w:t>
      </w:r>
      <w:r>
        <w:rPr>
          <w:rStyle w:val="default"/>
          <w:rFonts w:cs="FrankRuehl" w:hint="cs"/>
          <w:rtl/>
        </w:rPr>
        <w:t>התקופה האמורה בסעיף קטן (א) תהיה רשאית המועצה להאריך</w:t>
      </w:r>
      <w:r>
        <w:rPr>
          <w:rStyle w:val="default"/>
          <w:rFonts w:cs="FrankRuehl"/>
          <w:rtl/>
        </w:rPr>
        <w:t xml:space="preserve"> א</w:t>
      </w:r>
      <w:r>
        <w:rPr>
          <w:rStyle w:val="default"/>
          <w:rFonts w:cs="FrankRuehl" w:hint="cs"/>
          <w:rtl/>
        </w:rPr>
        <w:t xml:space="preserve">ת </w:t>
      </w:r>
      <w:r>
        <w:rPr>
          <w:rStyle w:val="default"/>
          <w:rFonts w:cs="FrankRuehl"/>
          <w:rtl/>
        </w:rPr>
        <w:t>הז</w:t>
      </w:r>
      <w:r>
        <w:rPr>
          <w:rStyle w:val="default"/>
          <w:rFonts w:cs="FrankRuehl" w:hint="cs"/>
          <w:rtl/>
        </w:rPr>
        <w:t>כיון א</w:t>
      </w:r>
      <w:r>
        <w:rPr>
          <w:rStyle w:val="default"/>
          <w:rFonts w:cs="FrankRuehl"/>
          <w:rtl/>
        </w:rPr>
        <w:t>ו לה</w:t>
      </w:r>
      <w:r>
        <w:rPr>
          <w:rStyle w:val="default"/>
          <w:rFonts w:cs="FrankRuehl" w:hint="cs"/>
          <w:rtl/>
        </w:rPr>
        <w:t>עניקו לאחר, והכל בכפוף להוראות סעיף 22 וסעיף קטן (א).</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רשאית, באישור השר, לבטל זכיון, להגבילו או להתלותו, בכל אחד מהמקרים הבאים, ובלבד שניתנה לבעל הזכיון הזדמנות לה</w:t>
      </w:r>
      <w:r>
        <w:rPr>
          <w:rStyle w:val="default"/>
          <w:rFonts w:cs="FrankRuehl"/>
          <w:rtl/>
        </w:rPr>
        <w:t>ש</w:t>
      </w:r>
      <w:r>
        <w:rPr>
          <w:rStyle w:val="default"/>
          <w:rFonts w:cs="FrankRuehl" w:hint="cs"/>
          <w:rtl/>
        </w:rPr>
        <w:t>מיע</w:t>
      </w:r>
      <w:r>
        <w:rPr>
          <w:rStyle w:val="default"/>
          <w:rFonts w:cs="FrankRuehl"/>
          <w:rtl/>
        </w:rPr>
        <w:t xml:space="preserve"> </w:t>
      </w:r>
      <w:r>
        <w:rPr>
          <w:rStyle w:val="default"/>
          <w:rFonts w:cs="FrankRuehl" w:hint="cs"/>
          <w:rtl/>
        </w:rPr>
        <w:t>את</w:t>
      </w:r>
      <w:r>
        <w:rPr>
          <w:rStyle w:val="default"/>
          <w:rFonts w:cs="FrankRuehl"/>
          <w:rtl/>
        </w:rPr>
        <w:t xml:space="preserve"> ט</w:t>
      </w:r>
      <w:r>
        <w:rPr>
          <w:rStyle w:val="default"/>
          <w:rFonts w:cs="FrankRuehl" w:hint="cs"/>
          <w:rtl/>
        </w:rPr>
        <w:t>ענותיו:</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w:t>
      </w:r>
      <w:r>
        <w:rPr>
          <w:rStyle w:val="default"/>
          <w:rFonts w:cs="FrankRuehl"/>
          <w:rtl/>
        </w:rPr>
        <w:t xml:space="preserve"> ה</w:t>
      </w:r>
      <w:r>
        <w:rPr>
          <w:rStyle w:val="default"/>
          <w:rFonts w:cs="FrankRuehl" w:hint="cs"/>
          <w:rtl/>
        </w:rPr>
        <w:t>זכיון או בעל ה</w:t>
      </w:r>
      <w:r>
        <w:rPr>
          <w:rStyle w:val="default"/>
          <w:rFonts w:cs="FrankRuehl"/>
          <w:rtl/>
        </w:rPr>
        <w:t>של</w:t>
      </w:r>
      <w:r>
        <w:rPr>
          <w:rStyle w:val="default"/>
          <w:rFonts w:cs="FrankRuehl" w:hint="cs"/>
          <w:rtl/>
        </w:rPr>
        <w:t>יט</w:t>
      </w:r>
      <w:r>
        <w:rPr>
          <w:rStyle w:val="default"/>
          <w:rFonts w:cs="FrankRuehl"/>
          <w:rtl/>
        </w:rPr>
        <w:t xml:space="preserve">ה </w:t>
      </w:r>
      <w:r>
        <w:rPr>
          <w:rStyle w:val="default"/>
          <w:rFonts w:cs="FrankRuehl" w:hint="cs"/>
          <w:rtl/>
        </w:rPr>
        <w:t>בו לא קיים</w:t>
      </w:r>
      <w:r>
        <w:rPr>
          <w:rStyle w:val="default"/>
          <w:rFonts w:cs="FrankRuehl"/>
          <w:rtl/>
        </w:rPr>
        <w:t xml:space="preserve"> </w:t>
      </w:r>
      <w:r>
        <w:rPr>
          <w:rStyle w:val="default"/>
          <w:rFonts w:cs="FrankRuehl" w:hint="cs"/>
          <w:rtl/>
        </w:rPr>
        <w:t>הוראות חוק זה, התקנות או הכללים על פיו, או התחייבויותיו כלפי</w:t>
      </w:r>
      <w:r>
        <w:rPr>
          <w:rFonts w:cs="FrankRuehl"/>
          <w:sz w:val="26"/>
          <w:rtl/>
        </w:rPr>
        <w:t> </w:t>
      </w:r>
      <w:r>
        <w:rPr>
          <w:rStyle w:val="default"/>
          <w:rFonts w:cs="FrankRuehl"/>
          <w:rtl/>
        </w:rPr>
        <w:t xml:space="preserve"> ה</w:t>
      </w:r>
      <w:r>
        <w:rPr>
          <w:rStyle w:val="default"/>
          <w:rFonts w:cs="FrankRuehl" w:hint="cs"/>
          <w:rtl/>
        </w:rPr>
        <w:t>מו</w:t>
      </w:r>
      <w:r>
        <w:rPr>
          <w:rStyle w:val="default"/>
          <w:rFonts w:cs="FrankRuehl"/>
          <w:rtl/>
        </w:rPr>
        <w:t>עצ</w:t>
      </w:r>
      <w:r>
        <w:rPr>
          <w:rStyle w:val="default"/>
          <w:rFonts w:cs="FrankRuehl" w:hint="cs"/>
          <w:rtl/>
        </w:rPr>
        <w:t>ה;</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דל</w:t>
      </w:r>
      <w:r>
        <w:rPr>
          <w:rStyle w:val="default"/>
          <w:rFonts w:cs="FrankRuehl"/>
          <w:rtl/>
        </w:rPr>
        <w:t xml:space="preserve">ו </w:t>
      </w:r>
      <w:r>
        <w:rPr>
          <w:rStyle w:val="default"/>
          <w:rFonts w:cs="FrankRuehl" w:hint="cs"/>
          <w:rtl/>
        </w:rPr>
        <w:t>להתקיים בבעל הזכיון אחד או יותר מהתנאים בסעיף 22;</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ונ</w:t>
      </w:r>
      <w:r>
        <w:rPr>
          <w:rStyle w:val="default"/>
          <w:rFonts w:cs="FrankRuehl"/>
          <w:rtl/>
        </w:rPr>
        <w:t xml:space="preserve">ה </w:t>
      </w:r>
      <w:r>
        <w:rPr>
          <w:rStyle w:val="default"/>
          <w:rFonts w:cs="FrankRuehl" w:hint="cs"/>
          <w:rtl/>
        </w:rPr>
        <w:t>לבעל הזכיון כונס נכסים א</w:t>
      </w:r>
      <w:r>
        <w:rPr>
          <w:rStyle w:val="default"/>
          <w:rFonts w:cs="FrankRuehl"/>
          <w:rtl/>
        </w:rPr>
        <w:t>ו</w:t>
      </w:r>
      <w:r>
        <w:rPr>
          <w:rStyle w:val="default"/>
          <w:rFonts w:cs="FrankRuehl" w:hint="cs"/>
          <w:rtl/>
        </w:rPr>
        <w:t xml:space="preserve"> </w:t>
      </w:r>
      <w:r>
        <w:rPr>
          <w:rStyle w:val="default"/>
          <w:rFonts w:cs="FrankRuehl"/>
          <w:rtl/>
        </w:rPr>
        <w:t>מ</w:t>
      </w:r>
      <w:r>
        <w:rPr>
          <w:rStyle w:val="default"/>
          <w:rFonts w:cs="FrankRuehl" w:hint="cs"/>
          <w:rtl/>
        </w:rPr>
        <w:t>פרק זמני או ניתן</w:t>
      </w:r>
      <w:r>
        <w:rPr>
          <w:rStyle w:val="default"/>
          <w:rFonts w:cs="FrankRuehl"/>
          <w:rtl/>
        </w:rPr>
        <w:t xml:space="preserve"> צ</w:t>
      </w:r>
      <w:r>
        <w:rPr>
          <w:rStyle w:val="default"/>
          <w:rFonts w:cs="FrankRuehl" w:hint="cs"/>
          <w:rtl/>
        </w:rPr>
        <w:t>ו לפירוקו או שבעל הזכיון החליט על פירוקו מרצון.</w:t>
      </w:r>
    </w:p>
    <w:p w:rsidR="0095453B" w:rsidRDefault="006E380B" w:rsidP="00F77359">
      <w:pPr>
        <w:pStyle w:val="P00"/>
        <w:spacing w:before="72"/>
        <w:ind w:left="0" w:right="1134"/>
        <w:rPr>
          <w:rStyle w:val="default"/>
          <w:rFonts w:cs="FrankRuehl"/>
          <w:rtl/>
        </w:rPr>
      </w:pPr>
      <w:r>
        <w:rPr>
          <w:rFonts w:cs="FrankRuehl"/>
          <w:sz w:val="26"/>
          <w:rtl/>
          <w:lang w:eastAsia="en-US"/>
        </w:rPr>
        <w:pict>
          <v:shape id="_x0000_s2251" type="#_x0000_t202" style="position:absolute;left:0;text-align:left;margin-left:470.25pt;margin-top:7.1pt;width:1in;height:16.8pt;z-index:251720704" filled="f" stroked="f">
            <v:textbox inset="1mm,0,1mm,0">
              <w:txbxContent>
                <w:p w:rsidR="006E380B" w:rsidRDefault="006E380B" w:rsidP="006E380B">
                  <w:pPr>
                    <w:spacing w:line="160" w:lineRule="exact"/>
                    <w:jc w:val="lef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תשס"ט-2009</w:t>
                  </w:r>
                </w:p>
              </w:txbxContent>
            </v:textbox>
          </v:shape>
        </w:pict>
      </w:r>
      <w:r w:rsidR="0095453B">
        <w:rPr>
          <w:rFonts w:cs="FrankRuehl"/>
          <w:sz w:val="26"/>
          <w:rtl/>
        </w:rPr>
        <w:tab/>
      </w:r>
      <w:r w:rsidR="0095453B">
        <w:rPr>
          <w:rStyle w:val="default"/>
          <w:rFonts w:cs="FrankRuehl"/>
          <w:rtl/>
        </w:rPr>
        <w:t>(ד</w:t>
      </w:r>
      <w:r w:rsidR="0095453B">
        <w:rPr>
          <w:rStyle w:val="default"/>
          <w:rFonts w:cs="FrankRuehl" w:hint="cs"/>
          <w:rtl/>
        </w:rPr>
        <w:t>)</w:t>
      </w:r>
      <w:r w:rsidR="0095453B">
        <w:rPr>
          <w:rStyle w:val="default"/>
          <w:rFonts w:cs="FrankRuehl"/>
          <w:rtl/>
        </w:rPr>
        <w:tab/>
        <w:t>ב</w:t>
      </w:r>
      <w:r w:rsidR="0095453B">
        <w:rPr>
          <w:rStyle w:val="default"/>
          <w:rFonts w:cs="FrankRuehl" w:hint="cs"/>
          <w:rtl/>
        </w:rPr>
        <w:t>וטל, הו</w:t>
      </w:r>
      <w:r w:rsidR="0095453B">
        <w:rPr>
          <w:rStyle w:val="default"/>
          <w:rFonts w:cs="FrankRuehl"/>
          <w:rtl/>
        </w:rPr>
        <w:t>גב</w:t>
      </w:r>
      <w:r w:rsidR="0095453B">
        <w:rPr>
          <w:rStyle w:val="default"/>
          <w:rFonts w:cs="FrankRuehl" w:hint="cs"/>
          <w:rtl/>
        </w:rPr>
        <w:t>ל או הותל</w:t>
      </w:r>
      <w:r w:rsidR="0095453B">
        <w:rPr>
          <w:rStyle w:val="default"/>
          <w:rFonts w:cs="FrankRuehl"/>
          <w:rtl/>
        </w:rPr>
        <w:t>ה</w:t>
      </w:r>
      <w:r w:rsidR="0095453B">
        <w:rPr>
          <w:rStyle w:val="default"/>
          <w:rFonts w:cs="FrankRuehl" w:hint="cs"/>
          <w:rtl/>
        </w:rPr>
        <w:t xml:space="preserve"> הזכיון כאמור בסעיף קטן (ג) יראו בכך עילה עצמאית </w:t>
      </w:r>
      <w:r w:rsidR="00F77359">
        <w:rPr>
          <w:rStyle w:val="default"/>
          <w:rFonts w:cs="FrankRuehl" w:hint="cs"/>
          <w:rtl/>
        </w:rPr>
        <w:t>לרשות</w:t>
      </w:r>
      <w:r w:rsidR="0095453B">
        <w:rPr>
          <w:rStyle w:val="default"/>
          <w:rFonts w:cs="FrankRuehl" w:hint="cs"/>
          <w:rtl/>
        </w:rPr>
        <w:t xml:space="preserve"> מקרקעי ישראל לבטל את הסכם הפיתוח או הסכם החכירה, לפי הענין, שבינ</w:t>
      </w:r>
      <w:r w:rsidR="00F77359">
        <w:rPr>
          <w:rStyle w:val="default"/>
          <w:rFonts w:cs="FrankRuehl" w:hint="cs"/>
          <w:rtl/>
        </w:rPr>
        <w:t>ה</w:t>
      </w:r>
      <w:r w:rsidR="0095453B">
        <w:rPr>
          <w:rStyle w:val="default"/>
          <w:rFonts w:cs="FrankRuehl" w:hint="cs"/>
          <w:rtl/>
        </w:rPr>
        <w:t xml:space="preserve"> לבין בעל הזכיון.</w:t>
      </w:r>
    </w:p>
    <w:p w:rsidR="0095453B" w:rsidRDefault="0095453B" w:rsidP="006E380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בי</w:t>
      </w:r>
      <w:r>
        <w:rPr>
          <w:rStyle w:val="default"/>
          <w:rFonts w:cs="FrankRuehl" w:hint="cs"/>
          <w:rtl/>
        </w:rPr>
        <w:t>טול לפי סעיפי</w:t>
      </w:r>
      <w:r>
        <w:rPr>
          <w:rStyle w:val="default"/>
          <w:rFonts w:cs="FrankRuehl"/>
          <w:rtl/>
        </w:rPr>
        <w:t>ם</w:t>
      </w:r>
      <w:r>
        <w:rPr>
          <w:rStyle w:val="default"/>
          <w:rFonts w:cs="FrankRuehl" w:hint="cs"/>
          <w:rtl/>
        </w:rPr>
        <w:t xml:space="preserve"> </w:t>
      </w:r>
      <w:r>
        <w:rPr>
          <w:rStyle w:val="default"/>
          <w:rFonts w:cs="FrankRuehl"/>
          <w:rtl/>
        </w:rPr>
        <w:t>ק</w:t>
      </w:r>
      <w:r>
        <w:rPr>
          <w:rStyle w:val="default"/>
          <w:rFonts w:cs="FrankRuehl" w:hint="cs"/>
          <w:rtl/>
        </w:rPr>
        <w:t xml:space="preserve">טנים (ג) </w:t>
      </w:r>
      <w:r>
        <w:rPr>
          <w:rStyle w:val="default"/>
          <w:rFonts w:cs="FrankRuehl"/>
          <w:rtl/>
        </w:rPr>
        <w:t>ו</w:t>
      </w:r>
      <w:r>
        <w:rPr>
          <w:rStyle w:val="default"/>
          <w:rFonts w:cs="FrankRuehl" w:hint="cs"/>
          <w:rtl/>
        </w:rPr>
        <w:t xml:space="preserve">-(ד) </w:t>
      </w:r>
      <w:r>
        <w:rPr>
          <w:rStyle w:val="default"/>
          <w:rFonts w:cs="FrankRuehl"/>
          <w:rtl/>
        </w:rPr>
        <w:t>יחו</w:t>
      </w:r>
      <w:r>
        <w:rPr>
          <w:rStyle w:val="default"/>
          <w:rFonts w:cs="FrankRuehl" w:hint="cs"/>
          <w:rtl/>
        </w:rPr>
        <w:t>לו הוראות חוק החוזים (תרופות בשל הפרת חוזה), תשל"א</w:t>
      </w:r>
      <w:r w:rsidR="006E380B">
        <w:rPr>
          <w:rStyle w:val="default"/>
          <w:rFonts w:cs="FrankRuehl" w:hint="cs"/>
          <w:rtl/>
        </w:rPr>
        <w:t>-</w:t>
      </w:r>
      <w:r>
        <w:rPr>
          <w:rStyle w:val="default"/>
          <w:rFonts w:cs="FrankRuehl"/>
          <w:rtl/>
        </w:rPr>
        <w:t>1970, ל</w:t>
      </w:r>
      <w:r>
        <w:rPr>
          <w:rStyle w:val="default"/>
          <w:rFonts w:cs="FrankRuehl" w:hint="cs"/>
          <w:rtl/>
        </w:rPr>
        <w:t>מ</w:t>
      </w:r>
      <w:r>
        <w:rPr>
          <w:rStyle w:val="default"/>
          <w:rFonts w:cs="FrankRuehl"/>
          <w:rtl/>
        </w:rPr>
        <w:t xml:space="preserve">עט </w:t>
      </w:r>
      <w:r>
        <w:rPr>
          <w:rStyle w:val="default"/>
          <w:rFonts w:cs="FrankRuehl" w:hint="cs"/>
          <w:rtl/>
        </w:rPr>
        <w:t xml:space="preserve">תרופת </w:t>
      </w:r>
      <w:r>
        <w:rPr>
          <w:rStyle w:val="default"/>
          <w:rFonts w:cs="FrankRuehl"/>
          <w:rtl/>
        </w:rPr>
        <w:t>אכיפ</w:t>
      </w:r>
      <w:r>
        <w:rPr>
          <w:rStyle w:val="default"/>
          <w:rFonts w:cs="FrankRuehl" w:hint="cs"/>
          <w:rtl/>
        </w:rPr>
        <w:t>ה לפי סעיף 4 לחוק האמור.</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 xml:space="preserve">ה תהיה רשאית להעניק לבעל זכיון שייבחר, במקום בעל זכיון שזכיונו בוטל, את הזכיון ליתרת התקופה כאמור בסעיף קטן (א) או לתקופה אחרת שתקבע, ובלבד </w:t>
      </w:r>
      <w:r>
        <w:rPr>
          <w:rStyle w:val="default"/>
          <w:rFonts w:cs="FrankRuehl"/>
          <w:rtl/>
        </w:rPr>
        <w:t>ש</w:t>
      </w:r>
      <w:r>
        <w:rPr>
          <w:rStyle w:val="default"/>
          <w:rFonts w:cs="FrankRuehl" w:hint="cs"/>
          <w:rtl/>
        </w:rPr>
        <w:t xml:space="preserve">לא </w:t>
      </w:r>
      <w:r>
        <w:rPr>
          <w:rStyle w:val="default"/>
          <w:rFonts w:cs="FrankRuehl"/>
          <w:rtl/>
        </w:rPr>
        <w:t>ת</w:t>
      </w:r>
      <w:r>
        <w:rPr>
          <w:rStyle w:val="default"/>
          <w:rFonts w:cs="FrankRuehl" w:hint="cs"/>
          <w:rtl/>
        </w:rPr>
        <w:t>על</w:t>
      </w:r>
      <w:r>
        <w:rPr>
          <w:rStyle w:val="default"/>
          <w:rFonts w:cs="FrankRuehl"/>
          <w:rtl/>
        </w:rPr>
        <w:t xml:space="preserve">ה </w:t>
      </w:r>
      <w:r>
        <w:rPr>
          <w:rStyle w:val="default"/>
          <w:rFonts w:cs="FrankRuehl" w:hint="cs"/>
          <w:rtl/>
        </w:rPr>
        <w:t>על ארבעים ותשע שנים.</w:t>
      </w:r>
    </w:p>
    <w:p w:rsidR="006E380B" w:rsidRPr="001E07A4" w:rsidRDefault="006E380B" w:rsidP="006E380B">
      <w:pPr>
        <w:pStyle w:val="P00"/>
        <w:spacing w:before="0"/>
        <w:ind w:left="0" w:right="1134"/>
        <w:rPr>
          <w:rStyle w:val="default"/>
          <w:rFonts w:cs="FrankRuehl" w:hint="cs"/>
          <w:vanish/>
          <w:color w:val="FF0000"/>
          <w:sz w:val="20"/>
          <w:szCs w:val="20"/>
          <w:shd w:val="clear" w:color="auto" w:fill="FFFF99"/>
          <w:rtl/>
        </w:rPr>
      </w:pPr>
      <w:bookmarkStart w:id="48" w:name="Rov142"/>
      <w:r w:rsidRPr="001E07A4">
        <w:rPr>
          <w:rStyle w:val="default"/>
          <w:rFonts w:cs="FrankRuehl" w:hint="cs"/>
          <w:vanish/>
          <w:color w:val="FF0000"/>
          <w:sz w:val="20"/>
          <w:szCs w:val="20"/>
          <w:shd w:val="clear" w:color="auto" w:fill="FFFF99"/>
          <w:rtl/>
        </w:rPr>
        <w:t>מיום 1.1.2010</w:t>
      </w:r>
    </w:p>
    <w:p w:rsidR="006E380B" w:rsidRPr="001E07A4" w:rsidRDefault="006E380B" w:rsidP="006E380B">
      <w:pPr>
        <w:pStyle w:val="P00"/>
        <w:spacing w:before="0"/>
        <w:ind w:left="0" w:right="1134"/>
        <w:rPr>
          <w:rStyle w:val="default"/>
          <w:rFonts w:cs="FrankRuehl" w:hint="cs"/>
          <w:vanish/>
          <w:sz w:val="20"/>
          <w:szCs w:val="20"/>
          <w:shd w:val="clear" w:color="auto" w:fill="FFFF99"/>
          <w:rtl/>
        </w:rPr>
      </w:pPr>
      <w:r w:rsidRPr="001E07A4">
        <w:rPr>
          <w:rStyle w:val="default"/>
          <w:rFonts w:cs="FrankRuehl" w:hint="cs"/>
          <w:b/>
          <w:bCs/>
          <w:vanish/>
          <w:sz w:val="20"/>
          <w:szCs w:val="20"/>
          <w:shd w:val="clear" w:color="auto" w:fill="FFFF99"/>
          <w:rtl/>
        </w:rPr>
        <w:t>תיקון מס' 4</w:t>
      </w:r>
    </w:p>
    <w:p w:rsidR="006E380B" w:rsidRPr="001E07A4" w:rsidRDefault="006E380B" w:rsidP="006E380B">
      <w:pPr>
        <w:pStyle w:val="P00"/>
        <w:spacing w:before="0"/>
        <w:ind w:left="0" w:right="1134"/>
        <w:rPr>
          <w:rStyle w:val="default"/>
          <w:rFonts w:cs="FrankRuehl" w:hint="cs"/>
          <w:vanish/>
          <w:szCs w:val="20"/>
          <w:shd w:val="clear" w:color="auto" w:fill="FFFF99"/>
          <w:rtl/>
        </w:rPr>
      </w:pPr>
      <w:hyperlink r:id="rId48" w:history="1">
        <w:r w:rsidRPr="001E07A4">
          <w:rPr>
            <w:rStyle w:val="Hyperlink"/>
            <w:rFonts w:cs="FrankRuehl" w:hint="cs"/>
            <w:vanish/>
            <w:szCs w:val="20"/>
            <w:shd w:val="clear" w:color="auto" w:fill="FFFF99"/>
            <w:rtl/>
          </w:rPr>
          <w:t>ס"ח תשס"ט מס' 2209</w:t>
        </w:r>
      </w:hyperlink>
      <w:r w:rsidRPr="001E07A4">
        <w:rPr>
          <w:rStyle w:val="default"/>
          <w:rFonts w:cs="FrankRuehl" w:hint="cs"/>
          <w:vanish/>
          <w:sz w:val="20"/>
          <w:szCs w:val="20"/>
          <w:shd w:val="clear" w:color="auto" w:fill="FFFF99"/>
          <w:rtl/>
        </w:rPr>
        <w:t xml:space="preserve"> מיום 10.8.2009 עמ' </w:t>
      </w:r>
      <w:r w:rsidRPr="001E07A4">
        <w:rPr>
          <w:rStyle w:val="default"/>
          <w:rFonts w:cs="FrankRuehl" w:hint="cs"/>
          <w:vanish/>
          <w:szCs w:val="20"/>
          <w:shd w:val="clear" w:color="auto" w:fill="FFFF99"/>
          <w:rtl/>
        </w:rPr>
        <w:t>327</w:t>
      </w:r>
      <w:r w:rsidRPr="001E07A4">
        <w:rPr>
          <w:rStyle w:val="default"/>
          <w:rFonts w:cs="FrankRuehl" w:hint="cs"/>
          <w:vanish/>
          <w:sz w:val="20"/>
          <w:szCs w:val="20"/>
          <w:shd w:val="clear" w:color="auto" w:fill="FFFF99"/>
          <w:rtl/>
        </w:rPr>
        <w:t xml:space="preserve"> (</w:t>
      </w:r>
      <w:hyperlink r:id="rId49" w:history="1">
        <w:r w:rsidRPr="001E07A4">
          <w:rPr>
            <w:rStyle w:val="Hyperlink"/>
            <w:rFonts w:cs="FrankRuehl" w:hint="cs"/>
            <w:vanish/>
            <w:szCs w:val="20"/>
            <w:shd w:val="clear" w:color="auto" w:fill="FFFF99"/>
            <w:rtl/>
          </w:rPr>
          <w:t>ה"ח 436</w:t>
        </w:r>
      </w:hyperlink>
      <w:r w:rsidRPr="001E07A4">
        <w:rPr>
          <w:rStyle w:val="default"/>
          <w:rFonts w:cs="FrankRuehl" w:hint="cs"/>
          <w:vanish/>
          <w:sz w:val="20"/>
          <w:szCs w:val="20"/>
          <w:shd w:val="clear" w:color="auto" w:fill="FFFF99"/>
          <w:rtl/>
        </w:rPr>
        <w:t>)</w:t>
      </w:r>
    </w:p>
    <w:p w:rsidR="006E380B" w:rsidRPr="006E380B" w:rsidRDefault="006E380B" w:rsidP="006E380B">
      <w:pPr>
        <w:pStyle w:val="P00"/>
        <w:ind w:left="0" w:right="1134"/>
        <w:rPr>
          <w:rStyle w:val="default"/>
          <w:rFonts w:cs="FrankRuehl"/>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וטל, הו</w:t>
      </w:r>
      <w:r w:rsidRPr="001E07A4">
        <w:rPr>
          <w:rStyle w:val="default"/>
          <w:rFonts w:cs="FrankRuehl"/>
          <w:vanish/>
          <w:sz w:val="22"/>
          <w:szCs w:val="22"/>
          <w:shd w:val="clear" w:color="auto" w:fill="FFFF99"/>
          <w:rtl/>
        </w:rPr>
        <w:t>גב</w:t>
      </w:r>
      <w:r w:rsidRPr="001E07A4">
        <w:rPr>
          <w:rStyle w:val="default"/>
          <w:rFonts w:cs="FrankRuehl" w:hint="cs"/>
          <w:vanish/>
          <w:sz w:val="22"/>
          <w:szCs w:val="22"/>
          <w:shd w:val="clear" w:color="auto" w:fill="FFFF99"/>
          <w:rtl/>
        </w:rPr>
        <w:t>ל או הותל</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 xml:space="preserve"> הזכיון כאמור בסעיף קטן (ג) יראו בכך עילה עצמאית </w:t>
      </w:r>
      <w:r w:rsidRPr="001E07A4">
        <w:rPr>
          <w:rStyle w:val="default"/>
          <w:rFonts w:cs="FrankRuehl" w:hint="cs"/>
          <w:strike/>
          <w:vanish/>
          <w:sz w:val="22"/>
          <w:szCs w:val="22"/>
          <w:shd w:val="clear" w:color="auto" w:fill="FFFF99"/>
          <w:rtl/>
        </w:rPr>
        <w:t>למינהל</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לרשות</w:t>
      </w:r>
      <w:r w:rsidRPr="001E07A4">
        <w:rPr>
          <w:rStyle w:val="default"/>
          <w:rFonts w:cs="FrankRuehl" w:hint="cs"/>
          <w:vanish/>
          <w:sz w:val="22"/>
          <w:szCs w:val="22"/>
          <w:shd w:val="clear" w:color="auto" w:fill="FFFF99"/>
          <w:rtl/>
        </w:rPr>
        <w:t xml:space="preserve"> מקרקעי ישראל לבטל את הסכם הפיתוח או הסכם החכירה, לפי הענין, </w:t>
      </w:r>
      <w:r w:rsidRPr="001E07A4">
        <w:rPr>
          <w:rStyle w:val="default"/>
          <w:rFonts w:cs="FrankRuehl" w:hint="cs"/>
          <w:strike/>
          <w:vanish/>
          <w:sz w:val="22"/>
          <w:szCs w:val="22"/>
          <w:shd w:val="clear" w:color="auto" w:fill="FFFF99"/>
          <w:rtl/>
        </w:rPr>
        <w:t>שבינו</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שבינה</w:t>
      </w:r>
      <w:r w:rsidRPr="001E07A4">
        <w:rPr>
          <w:rStyle w:val="default"/>
          <w:rFonts w:cs="FrankRuehl" w:hint="cs"/>
          <w:vanish/>
          <w:sz w:val="22"/>
          <w:szCs w:val="22"/>
          <w:shd w:val="clear" w:color="auto" w:fill="FFFF99"/>
          <w:rtl/>
        </w:rPr>
        <w:t xml:space="preserve"> לבין בעל הזכיון.</w:t>
      </w:r>
      <w:bookmarkEnd w:id="48"/>
    </w:p>
    <w:p w:rsidR="0095453B" w:rsidRDefault="0095453B">
      <w:pPr>
        <w:pStyle w:val="P00"/>
        <w:spacing w:before="72"/>
        <w:ind w:left="0" w:right="1134"/>
        <w:rPr>
          <w:rStyle w:val="default"/>
          <w:rFonts w:cs="FrankRuehl"/>
          <w:rtl/>
        </w:rPr>
      </w:pPr>
      <w:bookmarkStart w:id="49" w:name="Seif26"/>
      <w:bookmarkEnd w:id="49"/>
      <w:r>
        <w:rPr>
          <w:lang w:val="he-IL"/>
        </w:rPr>
        <w:pict>
          <v:rect id="_x0000_s2105" style="position:absolute;left:0;text-align:left;margin-left:464.5pt;margin-top:8.05pt;width:75.05pt;height:24.8pt;z-index:25164800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הע</w:t>
                  </w:r>
                  <w:r>
                    <w:rPr>
                      <w:rFonts w:cs="Miriam" w:hint="cs"/>
                      <w:sz w:val="18"/>
                      <w:szCs w:val="18"/>
                      <w:rtl/>
                    </w:rPr>
                    <w:t>בר</w:t>
                  </w:r>
                  <w:r>
                    <w:rPr>
                      <w:rFonts w:cs="Miriam"/>
                      <w:sz w:val="18"/>
                      <w:szCs w:val="18"/>
                      <w:rtl/>
                    </w:rPr>
                    <w:t xml:space="preserve">ת </w:t>
                  </w:r>
                  <w:r>
                    <w:rPr>
                      <w:rFonts w:cs="Miriam" w:hint="cs"/>
                      <w:sz w:val="18"/>
                      <w:szCs w:val="18"/>
                      <w:rtl/>
                    </w:rPr>
                    <w:t>זכיון</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רש</w:t>
      </w:r>
      <w:r>
        <w:rPr>
          <w:rStyle w:val="default"/>
          <w:rFonts w:cs="FrankRuehl"/>
          <w:rtl/>
        </w:rPr>
        <w:t>א</w:t>
      </w:r>
      <w:r>
        <w:rPr>
          <w:rStyle w:val="default"/>
          <w:rFonts w:cs="FrankRuehl" w:hint="cs"/>
          <w:rtl/>
        </w:rPr>
        <w:t>י להעביר, לש</w:t>
      </w:r>
      <w:r>
        <w:rPr>
          <w:rStyle w:val="default"/>
          <w:rFonts w:cs="FrankRuehl"/>
          <w:rtl/>
        </w:rPr>
        <w:t>עב</w:t>
      </w:r>
      <w:r>
        <w:rPr>
          <w:rStyle w:val="default"/>
          <w:rFonts w:cs="FrankRuehl" w:hint="cs"/>
          <w:rtl/>
        </w:rPr>
        <w:t xml:space="preserve">ד </w:t>
      </w:r>
      <w:r>
        <w:rPr>
          <w:rStyle w:val="default"/>
          <w:rFonts w:cs="FrankRuehl"/>
          <w:rtl/>
        </w:rPr>
        <w:t>או</w:t>
      </w:r>
      <w:r>
        <w:rPr>
          <w:rStyle w:val="default"/>
          <w:rFonts w:cs="FrankRuehl" w:hint="cs"/>
          <w:rtl/>
        </w:rPr>
        <w:t xml:space="preserve"> לעקל זכיון שקיבל לפי חוק זה, ובלבד שנתקבל לכך אישור מראש של המועצה.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ב</w:t>
      </w:r>
      <w:r>
        <w:rPr>
          <w:rStyle w:val="default"/>
          <w:rFonts w:cs="FrankRuehl" w:hint="cs"/>
          <w:rtl/>
        </w:rPr>
        <w:t xml:space="preserve">על הזכיון תאגיד בעל הון מניות </w:t>
      </w:r>
      <w:r>
        <w:rPr>
          <w:rStyle w:val="default"/>
          <w:rFonts w:cs="FrankRuehl"/>
          <w:rtl/>
        </w:rPr>
        <w:t>–</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ר</w:t>
      </w:r>
      <w:r>
        <w:rPr>
          <w:rStyle w:val="default"/>
          <w:rFonts w:cs="FrankRuehl" w:hint="cs"/>
          <w:rtl/>
        </w:rPr>
        <w:t>שא</w:t>
      </w:r>
      <w:r>
        <w:rPr>
          <w:rStyle w:val="default"/>
          <w:rFonts w:cs="FrankRuehl"/>
          <w:rtl/>
        </w:rPr>
        <w:t xml:space="preserve">י </w:t>
      </w:r>
      <w:r>
        <w:rPr>
          <w:rStyle w:val="default"/>
          <w:rFonts w:cs="FrankRuehl" w:hint="cs"/>
          <w:rtl/>
        </w:rPr>
        <w:t>מי שמחזיק באמצעי שליטה ב</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העביר לאחר בדרך כלשהי, במישרין או בעקיפין, עשרה אחוזים או יותר של אמצעי שליטה אחד, בי</w:t>
      </w:r>
      <w:r>
        <w:rPr>
          <w:rStyle w:val="default"/>
          <w:rFonts w:cs="FrankRuehl"/>
          <w:rtl/>
        </w:rPr>
        <w:t>ן בב</w:t>
      </w:r>
      <w:r>
        <w:rPr>
          <w:rStyle w:val="default"/>
          <w:rFonts w:cs="FrankRuehl" w:hint="cs"/>
          <w:rtl/>
        </w:rPr>
        <w:t>ת אחת ובין בח</w:t>
      </w:r>
      <w:r>
        <w:rPr>
          <w:rStyle w:val="default"/>
          <w:rFonts w:cs="FrankRuehl"/>
          <w:rtl/>
        </w:rPr>
        <w:t>לק</w:t>
      </w:r>
      <w:r>
        <w:rPr>
          <w:rStyle w:val="default"/>
          <w:rFonts w:cs="FrankRuehl" w:hint="cs"/>
          <w:rtl/>
        </w:rPr>
        <w:t>ים</w:t>
      </w:r>
      <w:r>
        <w:rPr>
          <w:rStyle w:val="default"/>
          <w:rFonts w:cs="FrankRuehl"/>
          <w:rtl/>
        </w:rPr>
        <w:t>, א</w:t>
      </w:r>
      <w:r>
        <w:rPr>
          <w:rStyle w:val="default"/>
          <w:rFonts w:cs="FrankRuehl" w:hint="cs"/>
          <w:rtl/>
        </w:rPr>
        <w:t>ו את הזכות למנות דירקטור, אחד או יותר או את מנהלו הכללי, ובלבד שקיבל לכך מראש את הסכמתה של המועצה;</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ר</w:t>
      </w:r>
      <w:r>
        <w:rPr>
          <w:rStyle w:val="default"/>
          <w:rFonts w:cs="FrankRuehl" w:hint="cs"/>
          <w:rtl/>
        </w:rPr>
        <w:t>שא</w:t>
      </w:r>
      <w:r>
        <w:rPr>
          <w:rStyle w:val="default"/>
          <w:rFonts w:cs="FrankRuehl"/>
          <w:rtl/>
        </w:rPr>
        <w:t xml:space="preserve">י </w:t>
      </w:r>
      <w:r>
        <w:rPr>
          <w:rStyle w:val="default"/>
          <w:rFonts w:cs="FrankRuehl" w:hint="cs"/>
          <w:rtl/>
        </w:rPr>
        <w:t>מי שמחזיק באמצעי שליטה בו להעביר לאחר בדרך כלשה</w:t>
      </w:r>
      <w:r>
        <w:rPr>
          <w:rStyle w:val="default"/>
          <w:rFonts w:cs="FrankRuehl"/>
          <w:rtl/>
        </w:rPr>
        <w:t>י</w:t>
      </w:r>
      <w:r>
        <w:rPr>
          <w:rStyle w:val="default"/>
          <w:rFonts w:cs="FrankRuehl" w:hint="cs"/>
          <w:rtl/>
        </w:rPr>
        <w:t>, במ</w:t>
      </w:r>
      <w:r>
        <w:rPr>
          <w:rStyle w:val="default"/>
          <w:rFonts w:cs="FrankRuehl"/>
          <w:rtl/>
        </w:rPr>
        <w:t>י</w:t>
      </w:r>
      <w:r>
        <w:rPr>
          <w:rStyle w:val="default"/>
          <w:rFonts w:cs="FrankRuehl" w:hint="cs"/>
          <w:rtl/>
        </w:rPr>
        <w:t>ש</w:t>
      </w:r>
      <w:r>
        <w:rPr>
          <w:rStyle w:val="default"/>
          <w:rFonts w:cs="FrankRuehl"/>
          <w:rtl/>
        </w:rPr>
        <w:t>רי</w:t>
      </w:r>
      <w:r>
        <w:rPr>
          <w:rStyle w:val="default"/>
          <w:rFonts w:cs="FrankRuehl" w:hint="cs"/>
          <w:rtl/>
        </w:rPr>
        <w:t xml:space="preserve">ן או בעקיפין, אמצעי שליטה באופן המקנה לאחר שליטה בבעל הזכיון, ובלבד </w:t>
      </w:r>
      <w:r>
        <w:rPr>
          <w:rStyle w:val="default"/>
          <w:rFonts w:cs="FrankRuehl"/>
          <w:rtl/>
        </w:rPr>
        <w:t>שקיבל</w:t>
      </w:r>
      <w:r>
        <w:rPr>
          <w:rStyle w:val="default"/>
          <w:rFonts w:cs="FrankRuehl" w:hint="cs"/>
          <w:rtl/>
        </w:rPr>
        <w:t xml:space="preserve"> לכך מראש את</w:t>
      </w:r>
      <w:r>
        <w:rPr>
          <w:rStyle w:val="default"/>
          <w:rFonts w:cs="FrankRuehl"/>
          <w:rtl/>
        </w:rPr>
        <w:t xml:space="preserve"> ה</w:t>
      </w:r>
      <w:r>
        <w:rPr>
          <w:rStyle w:val="default"/>
          <w:rFonts w:cs="FrankRuehl" w:hint="cs"/>
          <w:rtl/>
        </w:rPr>
        <w:t>סכ</w:t>
      </w:r>
      <w:r>
        <w:rPr>
          <w:rStyle w:val="default"/>
          <w:rFonts w:cs="FrankRuehl"/>
          <w:rtl/>
        </w:rPr>
        <w:t>מת</w:t>
      </w:r>
      <w:r>
        <w:rPr>
          <w:rStyle w:val="default"/>
          <w:rFonts w:cs="FrankRuehl" w:hint="cs"/>
          <w:rtl/>
        </w:rPr>
        <w:t>ה של המועצה;</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ר</w:t>
      </w:r>
      <w:r>
        <w:rPr>
          <w:rStyle w:val="default"/>
          <w:rFonts w:cs="FrankRuehl" w:hint="cs"/>
          <w:rtl/>
        </w:rPr>
        <w:t>שא</w:t>
      </w:r>
      <w:r>
        <w:rPr>
          <w:rStyle w:val="default"/>
          <w:rFonts w:cs="FrankRuehl"/>
          <w:rtl/>
        </w:rPr>
        <w:t xml:space="preserve">י </w:t>
      </w:r>
      <w:r>
        <w:rPr>
          <w:rStyle w:val="default"/>
          <w:rFonts w:cs="FrankRuehl" w:hint="cs"/>
          <w:rtl/>
        </w:rPr>
        <w:t xml:space="preserve">אדם לרכוש, במישרין או בעקיפין, בעצמו או ביחד עם קרובו או עם אחרים, הפועלים בתיאום עמו דרך קבע, יותר מעשרה אחוזים של אמצעי </w:t>
      </w:r>
      <w:r>
        <w:rPr>
          <w:rStyle w:val="default"/>
          <w:rFonts w:cs="FrankRuehl"/>
          <w:rtl/>
        </w:rPr>
        <w:t>ש</w:t>
      </w:r>
      <w:r>
        <w:rPr>
          <w:rStyle w:val="default"/>
          <w:rFonts w:cs="FrankRuehl" w:hint="cs"/>
          <w:rtl/>
        </w:rPr>
        <w:t>ל</w:t>
      </w:r>
      <w:r>
        <w:rPr>
          <w:rStyle w:val="default"/>
          <w:rFonts w:cs="FrankRuehl"/>
          <w:rtl/>
        </w:rPr>
        <w:t>י</w:t>
      </w:r>
      <w:r>
        <w:rPr>
          <w:rStyle w:val="default"/>
          <w:rFonts w:cs="FrankRuehl" w:hint="cs"/>
          <w:rtl/>
        </w:rPr>
        <w:t>טה אחד בב</w:t>
      </w:r>
      <w:r>
        <w:rPr>
          <w:rStyle w:val="default"/>
          <w:rFonts w:cs="FrankRuehl"/>
          <w:rtl/>
        </w:rPr>
        <w:t>ע</w:t>
      </w:r>
      <w:r>
        <w:rPr>
          <w:rStyle w:val="default"/>
          <w:rFonts w:cs="FrankRuehl" w:hint="cs"/>
          <w:rtl/>
        </w:rPr>
        <w:t>ל ז</w:t>
      </w:r>
      <w:r>
        <w:rPr>
          <w:rStyle w:val="default"/>
          <w:rFonts w:cs="FrankRuehl"/>
          <w:rtl/>
        </w:rPr>
        <w:t>כ</w:t>
      </w:r>
      <w:r>
        <w:rPr>
          <w:rStyle w:val="default"/>
          <w:rFonts w:cs="FrankRuehl" w:hint="cs"/>
          <w:rtl/>
        </w:rPr>
        <w:t>יו</w:t>
      </w:r>
      <w:r>
        <w:rPr>
          <w:rStyle w:val="default"/>
          <w:rFonts w:cs="FrankRuehl"/>
          <w:rtl/>
        </w:rPr>
        <w:t xml:space="preserve">ן, </w:t>
      </w:r>
      <w:r>
        <w:rPr>
          <w:rStyle w:val="default"/>
          <w:rFonts w:cs="FrankRuehl" w:hint="cs"/>
          <w:rtl/>
        </w:rPr>
        <w:t xml:space="preserve">בין בבת אחת ובין בחלקים, או את הזכות למנות דירקטור, אחד או יותר או </w:t>
      </w:r>
      <w:r>
        <w:rPr>
          <w:rStyle w:val="default"/>
          <w:rFonts w:cs="FrankRuehl"/>
          <w:rtl/>
        </w:rPr>
        <w:t>את מנ</w:t>
      </w:r>
      <w:r>
        <w:rPr>
          <w:rStyle w:val="default"/>
          <w:rFonts w:cs="FrankRuehl" w:hint="cs"/>
          <w:rtl/>
        </w:rPr>
        <w:t>הלו הכללי, ו</w:t>
      </w:r>
      <w:r>
        <w:rPr>
          <w:rStyle w:val="default"/>
          <w:rFonts w:cs="FrankRuehl"/>
          <w:rtl/>
        </w:rPr>
        <w:t>בל</w:t>
      </w:r>
      <w:r>
        <w:rPr>
          <w:rStyle w:val="default"/>
          <w:rFonts w:cs="FrankRuehl" w:hint="cs"/>
          <w:rtl/>
        </w:rPr>
        <w:t>בד</w:t>
      </w:r>
      <w:r>
        <w:rPr>
          <w:rStyle w:val="default"/>
          <w:rFonts w:cs="FrankRuehl"/>
          <w:rtl/>
        </w:rPr>
        <w:t xml:space="preserve"> ש</w:t>
      </w:r>
      <w:r>
        <w:rPr>
          <w:rStyle w:val="default"/>
          <w:rFonts w:cs="FrankRuehl" w:hint="cs"/>
          <w:rtl/>
        </w:rPr>
        <w:t>קיבל לכך מראש את הסכמתה של המועצה.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w:t>
      </w:r>
      <w:r>
        <w:rPr>
          <w:rStyle w:val="default"/>
          <w:rFonts w:cs="FrankRuehl"/>
          <w:rtl/>
        </w:rPr>
        <w:t xml:space="preserve"> ב</w:t>
      </w:r>
      <w:r>
        <w:rPr>
          <w:rStyle w:val="default"/>
          <w:rFonts w:cs="FrankRuehl" w:hint="cs"/>
          <w:rtl/>
        </w:rPr>
        <w:t>על הזכיון תאגיד שאינו בעל הון מניות, רשאי בעל זכות בעלות או שליטה בו, להעב</w:t>
      </w:r>
      <w:r>
        <w:rPr>
          <w:rStyle w:val="default"/>
          <w:rFonts w:cs="FrankRuehl"/>
          <w:rtl/>
        </w:rPr>
        <w:t>י</w:t>
      </w:r>
      <w:r>
        <w:rPr>
          <w:rStyle w:val="default"/>
          <w:rFonts w:cs="FrankRuehl" w:hint="cs"/>
          <w:rtl/>
        </w:rPr>
        <w:t>ר</w:t>
      </w:r>
      <w:r>
        <w:rPr>
          <w:rStyle w:val="default"/>
          <w:rFonts w:cs="FrankRuehl"/>
          <w:rtl/>
        </w:rPr>
        <w:t>ה</w:t>
      </w:r>
      <w:r>
        <w:rPr>
          <w:rStyle w:val="default"/>
          <w:rFonts w:cs="FrankRuehl" w:hint="cs"/>
          <w:rtl/>
        </w:rPr>
        <w:t xml:space="preserve"> לאחר בדר</w:t>
      </w:r>
      <w:r>
        <w:rPr>
          <w:rStyle w:val="default"/>
          <w:rFonts w:cs="FrankRuehl"/>
          <w:rtl/>
        </w:rPr>
        <w:t>ך</w:t>
      </w:r>
      <w:r>
        <w:rPr>
          <w:rStyle w:val="default"/>
          <w:rFonts w:cs="FrankRuehl" w:hint="cs"/>
          <w:rtl/>
        </w:rPr>
        <w:t xml:space="preserve"> כל</w:t>
      </w:r>
      <w:r>
        <w:rPr>
          <w:rStyle w:val="default"/>
          <w:rFonts w:cs="FrankRuehl"/>
          <w:rtl/>
        </w:rPr>
        <w:t>ש</w:t>
      </w:r>
      <w:r>
        <w:rPr>
          <w:rStyle w:val="default"/>
          <w:rFonts w:cs="FrankRuehl" w:hint="cs"/>
          <w:rtl/>
        </w:rPr>
        <w:t>הי, במישרין או בעקיפין, ובלבד שקיבל לכך מראש את הסכמתה של המועצה.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יש</w:t>
      </w:r>
      <w:r>
        <w:rPr>
          <w:rStyle w:val="default"/>
          <w:rFonts w:cs="FrankRuehl"/>
          <w:rtl/>
        </w:rPr>
        <w:t>ור</w:t>
      </w:r>
      <w:r>
        <w:rPr>
          <w:rStyle w:val="default"/>
          <w:rFonts w:cs="FrankRuehl" w:hint="cs"/>
          <w:rtl/>
        </w:rPr>
        <w:t xml:space="preserve"> המועצה יינתן</w:t>
      </w:r>
      <w:r>
        <w:rPr>
          <w:rStyle w:val="default"/>
          <w:rFonts w:cs="FrankRuehl"/>
          <w:rtl/>
        </w:rPr>
        <w:t xml:space="preserve"> ב</w:t>
      </w:r>
      <w:r>
        <w:rPr>
          <w:rStyle w:val="default"/>
          <w:rFonts w:cs="FrankRuehl" w:hint="cs"/>
          <w:rtl/>
        </w:rPr>
        <w:t>הת</w:t>
      </w:r>
      <w:r>
        <w:rPr>
          <w:rStyle w:val="default"/>
          <w:rFonts w:cs="FrankRuehl"/>
          <w:rtl/>
        </w:rPr>
        <w:t>מל</w:t>
      </w:r>
      <w:r>
        <w:rPr>
          <w:rStyle w:val="default"/>
          <w:rFonts w:cs="FrankRuehl" w:hint="cs"/>
          <w:rtl/>
        </w:rPr>
        <w:t>א התנאים הבאים:</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נע</w:t>
      </w:r>
      <w:r>
        <w:rPr>
          <w:rStyle w:val="default"/>
          <w:rFonts w:cs="FrankRuehl"/>
          <w:rtl/>
        </w:rPr>
        <w:t>בר</w:t>
      </w:r>
      <w:r>
        <w:rPr>
          <w:rStyle w:val="default"/>
          <w:rFonts w:cs="FrankRuehl" w:hint="cs"/>
          <w:rtl/>
        </w:rPr>
        <w:t xml:space="preserve"> נטל על עצמו את כל חובותיו והתחייבויותיו של המעביר על פי החוק והזכיון, ואת כל החובות וההתחייבויות שהוא נטל על עצמו עקב היותו בעל זכ</w:t>
      </w:r>
      <w:r>
        <w:rPr>
          <w:rStyle w:val="default"/>
          <w:rFonts w:cs="FrankRuehl"/>
          <w:rtl/>
        </w:rPr>
        <w:t>י</w:t>
      </w:r>
      <w:r>
        <w:rPr>
          <w:rStyle w:val="default"/>
          <w:rFonts w:cs="FrankRuehl" w:hint="cs"/>
          <w:rtl/>
        </w:rPr>
        <w:t>ון;</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נע</w:t>
      </w:r>
      <w:r>
        <w:rPr>
          <w:rStyle w:val="default"/>
          <w:rFonts w:cs="FrankRuehl"/>
          <w:rtl/>
        </w:rPr>
        <w:t>בר</w:t>
      </w:r>
      <w:r>
        <w:rPr>
          <w:rStyle w:val="default"/>
          <w:rFonts w:cs="FrankRuehl" w:hint="cs"/>
          <w:rtl/>
        </w:rPr>
        <w:t xml:space="preserve"> עומד בכל התנאים והדרישות שנדרשו והנדרשים מהמעביר;</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העב</w:t>
      </w:r>
      <w:r>
        <w:rPr>
          <w:rStyle w:val="default"/>
          <w:rFonts w:cs="FrankRuehl"/>
          <w:rtl/>
        </w:rPr>
        <w:t>רה כ</w:t>
      </w:r>
      <w:r>
        <w:rPr>
          <w:rStyle w:val="default"/>
          <w:rFonts w:cs="FrankRuehl" w:hint="cs"/>
          <w:rtl/>
        </w:rPr>
        <w:t>די לפגוע בטוב</w:t>
      </w:r>
      <w:r>
        <w:rPr>
          <w:rStyle w:val="default"/>
          <w:rFonts w:cs="FrankRuehl"/>
          <w:rtl/>
        </w:rPr>
        <w:t xml:space="preserve">ת </w:t>
      </w:r>
      <w:r>
        <w:rPr>
          <w:rStyle w:val="default"/>
          <w:rFonts w:cs="FrankRuehl" w:hint="cs"/>
          <w:rtl/>
        </w:rPr>
        <w:t>הא</w:t>
      </w:r>
      <w:r>
        <w:rPr>
          <w:rStyle w:val="default"/>
          <w:rFonts w:cs="FrankRuehl"/>
          <w:rtl/>
        </w:rPr>
        <w:t>זו</w:t>
      </w:r>
      <w:r>
        <w:rPr>
          <w:rStyle w:val="default"/>
          <w:rFonts w:cs="FrankRuehl" w:hint="cs"/>
          <w:rtl/>
        </w:rPr>
        <w:t>ר או בטובתו או בענינו של מי שקשור באזור או פועל בו, והיא אינה עלולה לפגוע בטובת הציבור או בעניניה של המדינה;</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הע</w:t>
      </w:r>
      <w:r>
        <w:rPr>
          <w:rStyle w:val="default"/>
          <w:rFonts w:cs="FrankRuehl"/>
          <w:rtl/>
        </w:rPr>
        <w:t>בר</w:t>
      </w:r>
      <w:r>
        <w:rPr>
          <w:rStyle w:val="default"/>
          <w:rFonts w:cs="FrankRuehl" w:hint="cs"/>
          <w:rtl/>
        </w:rPr>
        <w:t xml:space="preserve">ה לא תפגע בהשגת מטרות חוק </w:t>
      </w:r>
      <w:r>
        <w:rPr>
          <w:rStyle w:val="default"/>
          <w:rFonts w:cs="FrankRuehl"/>
          <w:rtl/>
        </w:rPr>
        <w:t>ז</w:t>
      </w:r>
      <w:r>
        <w:rPr>
          <w:rStyle w:val="default"/>
          <w:rFonts w:cs="FrankRuehl" w:hint="cs"/>
          <w:rtl/>
        </w:rPr>
        <w:t>ה</w:t>
      </w:r>
      <w:r>
        <w:rPr>
          <w:rStyle w:val="default"/>
          <w:rFonts w:cs="FrankRuehl"/>
          <w:rtl/>
        </w:rPr>
        <w:t>;</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הע</w:t>
      </w:r>
      <w:r>
        <w:rPr>
          <w:rStyle w:val="default"/>
          <w:rFonts w:cs="FrankRuehl"/>
          <w:rtl/>
        </w:rPr>
        <w:t>ב</w:t>
      </w:r>
      <w:r>
        <w:rPr>
          <w:rStyle w:val="default"/>
          <w:rFonts w:cs="FrankRuehl" w:hint="cs"/>
          <w:rtl/>
        </w:rPr>
        <w:t>רה מ</w:t>
      </w:r>
      <w:r>
        <w:rPr>
          <w:rStyle w:val="default"/>
          <w:rFonts w:cs="FrankRuehl"/>
          <w:rtl/>
        </w:rPr>
        <w:t>ב</w:t>
      </w:r>
      <w:r>
        <w:rPr>
          <w:rStyle w:val="default"/>
          <w:rFonts w:cs="FrankRuehl" w:hint="cs"/>
          <w:rtl/>
        </w:rPr>
        <w:t>טי</w:t>
      </w:r>
      <w:r>
        <w:rPr>
          <w:rStyle w:val="default"/>
          <w:rFonts w:cs="FrankRuehl"/>
          <w:rtl/>
        </w:rPr>
        <w:t>חה</w:t>
      </w:r>
      <w:r>
        <w:rPr>
          <w:rStyle w:val="default"/>
          <w:rFonts w:cs="FrankRuehl" w:hint="cs"/>
          <w:rtl/>
        </w:rPr>
        <w:t xml:space="preserve"> את תקינות ההפעלה של האזור.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ה</w:t>
      </w:r>
      <w:r>
        <w:rPr>
          <w:rStyle w:val="default"/>
          <w:rFonts w:cs="FrankRuehl" w:hint="cs"/>
          <w:rtl/>
        </w:rPr>
        <w:t xml:space="preserve">זכיון ידווח למועצה על כל העברה של </w:t>
      </w:r>
      <w:r>
        <w:rPr>
          <w:rStyle w:val="default"/>
          <w:rFonts w:cs="FrankRuehl"/>
          <w:rtl/>
        </w:rPr>
        <w:t>א</w:t>
      </w:r>
      <w:r>
        <w:rPr>
          <w:rStyle w:val="default"/>
          <w:rFonts w:cs="FrankRuehl" w:hint="cs"/>
          <w:rtl/>
        </w:rPr>
        <w:t>מצעי שליטה ב</w:t>
      </w:r>
      <w:r>
        <w:rPr>
          <w:rStyle w:val="default"/>
          <w:rFonts w:cs="FrankRuehl"/>
          <w:rtl/>
        </w:rPr>
        <w:t xml:space="preserve">ו, </w:t>
      </w:r>
      <w:r>
        <w:rPr>
          <w:rStyle w:val="default"/>
          <w:rFonts w:cs="FrankRuehl" w:hint="cs"/>
          <w:rtl/>
        </w:rPr>
        <w:t>במ</w:t>
      </w:r>
      <w:r>
        <w:rPr>
          <w:rStyle w:val="default"/>
          <w:rFonts w:cs="FrankRuehl"/>
          <w:rtl/>
        </w:rPr>
        <w:t>יש</w:t>
      </w:r>
      <w:r>
        <w:rPr>
          <w:rStyle w:val="default"/>
          <w:rFonts w:cs="FrankRuehl" w:hint="cs"/>
          <w:rtl/>
        </w:rPr>
        <w:t>רין או בעקיפין, תוך שבעה ימים מהמועד שבו נודע לו על כך.</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חז</w:t>
      </w:r>
      <w:r>
        <w:rPr>
          <w:rStyle w:val="default"/>
          <w:rFonts w:cs="FrankRuehl"/>
          <w:rtl/>
        </w:rPr>
        <w:t>קה</w:t>
      </w:r>
      <w:r>
        <w:rPr>
          <w:rStyle w:val="default"/>
          <w:rFonts w:cs="FrankRuehl" w:hint="cs"/>
          <w:rtl/>
        </w:rPr>
        <w:t xml:space="preserve">", "שליטה", ו"אמצעי שליטה"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עותם בחוק ניירות ערך;</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מע</w:t>
      </w:r>
      <w:r>
        <w:rPr>
          <w:rStyle w:val="default"/>
          <w:rFonts w:cs="FrankRuehl"/>
          <w:rtl/>
        </w:rPr>
        <w:t>בי</w:t>
      </w:r>
      <w:r>
        <w:rPr>
          <w:rStyle w:val="default"/>
          <w:rFonts w:cs="FrankRuehl" w:hint="cs"/>
          <w:rtl/>
        </w:rPr>
        <w:t xml:space="preserve">ר" </w:t>
      </w:r>
      <w:r>
        <w:rPr>
          <w:rStyle w:val="default"/>
          <w:rFonts w:cs="FrankRuehl"/>
          <w:rtl/>
        </w:rPr>
        <w:t xml:space="preserve">– </w:t>
      </w:r>
      <w:r>
        <w:rPr>
          <w:rStyle w:val="default"/>
          <w:rFonts w:cs="FrankRuehl" w:hint="cs"/>
          <w:rtl/>
        </w:rPr>
        <w:t>בע</w:t>
      </w:r>
      <w:r>
        <w:rPr>
          <w:rStyle w:val="default"/>
          <w:rFonts w:cs="FrankRuehl"/>
          <w:rtl/>
        </w:rPr>
        <w:t xml:space="preserve">ל </w:t>
      </w:r>
      <w:r>
        <w:rPr>
          <w:rStyle w:val="default"/>
          <w:rFonts w:cs="FrankRuehl" w:hint="cs"/>
          <w:rtl/>
        </w:rPr>
        <w:t>הזכיון או המ</w:t>
      </w:r>
      <w:r>
        <w:rPr>
          <w:rStyle w:val="default"/>
          <w:rFonts w:cs="FrankRuehl"/>
          <w:rtl/>
        </w:rPr>
        <w:t>חז</w:t>
      </w:r>
      <w:r>
        <w:rPr>
          <w:rStyle w:val="default"/>
          <w:rFonts w:cs="FrankRuehl" w:hint="cs"/>
          <w:rtl/>
        </w:rPr>
        <w:t>יק באמצעי שליטה בו;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נע</w:t>
      </w:r>
      <w:r>
        <w:rPr>
          <w:rStyle w:val="default"/>
          <w:rFonts w:cs="FrankRuehl"/>
          <w:rtl/>
        </w:rPr>
        <w:t>בר</w:t>
      </w:r>
      <w:r>
        <w:rPr>
          <w:rStyle w:val="default"/>
          <w:rFonts w:cs="FrankRuehl" w:hint="cs"/>
          <w:rtl/>
        </w:rPr>
        <w:t xml:space="preserve">" </w:t>
      </w:r>
      <w:r>
        <w:rPr>
          <w:rStyle w:val="default"/>
          <w:rFonts w:cs="FrankRuehl"/>
          <w:rtl/>
        </w:rPr>
        <w:t xml:space="preserve">– </w:t>
      </w:r>
      <w:r>
        <w:rPr>
          <w:rStyle w:val="default"/>
          <w:rFonts w:cs="FrankRuehl" w:hint="cs"/>
          <w:rtl/>
        </w:rPr>
        <w:t>מי</w:t>
      </w:r>
      <w:r>
        <w:rPr>
          <w:rStyle w:val="default"/>
          <w:rFonts w:cs="FrankRuehl"/>
          <w:rtl/>
        </w:rPr>
        <w:t xml:space="preserve"> ש</w:t>
      </w:r>
      <w:r>
        <w:rPr>
          <w:rStyle w:val="default"/>
          <w:rFonts w:cs="FrankRuehl" w:hint="cs"/>
          <w:rtl/>
        </w:rPr>
        <w:t>קיבל זכות להחזיק בזכיון, במישרין או ב</w:t>
      </w:r>
      <w:r>
        <w:rPr>
          <w:rStyle w:val="default"/>
          <w:rFonts w:cs="FrankRuehl"/>
          <w:rtl/>
        </w:rPr>
        <w:t>ע</w:t>
      </w:r>
      <w:r>
        <w:rPr>
          <w:rStyle w:val="default"/>
          <w:rFonts w:cs="FrankRuehl" w:hint="cs"/>
          <w:rtl/>
        </w:rPr>
        <w:t>קיפין.</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ב</w:t>
      </w:r>
      <w:r>
        <w:rPr>
          <w:rStyle w:val="default"/>
          <w:rFonts w:cs="FrankRuehl" w:hint="cs"/>
          <w:rtl/>
        </w:rPr>
        <w:t>ר</w:t>
      </w:r>
      <w:r>
        <w:rPr>
          <w:rStyle w:val="default"/>
          <w:rFonts w:cs="FrankRuehl"/>
          <w:rtl/>
        </w:rPr>
        <w:t xml:space="preserve"> </w:t>
      </w:r>
      <w:r>
        <w:rPr>
          <w:rStyle w:val="default"/>
          <w:rFonts w:cs="FrankRuehl" w:hint="cs"/>
          <w:rtl/>
        </w:rPr>
        <w:t>הזכיון או הועברו אמצעי שליטה בבעל זכיון בניגוד להוראות סעיף זה, רשאית המועצה לבטל את הזכיון.</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50" w:name="Rov101"/>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5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268 (</w:t>
      </w:r>
      <w:hyperlink r:id="rId5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23א</w:t>
      </w:r>
      <w:bookmarkEnd w:id="50"/>
    </w:p>
    <w:p w:rsidR="0095453B" w:rsidRDefault="0095453B">
      <w:pPr>
        <w:pStyle w:val="P00"/>
        <w:spacing w:before="72"/>
        <w:ind w:left="0" w:right="1134"/>
        <w:rPr>
          <w:rStyle w:val="default"/>
          <w:rFonts w:cs="FrankRuehl"/>
          <w:rtl/>
        </w:rPr>
      </w:pPr>
      <w:bookmarkStart w:id="51" w:name="Seif27"/>
      <w:bookmarkEnd w:id="51"/>
      <w:r>
        <w:rPr>
          <w:lang w:val="he-IL"/>
        </w:rPr>
        <w:pict>
          <v:rect id="_x0000_s2106" style="position:absolute;left:0;text-align:left;margin-left:464.5pt;margin-top:8.05pt;width:75.05pt;height:8pt;z-index:25164902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בעל זכיון</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יהיה רשאי, בכפוף להוראות</w:t>
      </w:r>
      <w:r>
        <w:rPr>
          <w:rStyle w:val="default"/>
          <w:rFonts w:cs="FrankRuehl"/>
          <w:rtl/>
        </w:rPr>
        <w:t xml:space="preserve"> </w:t>
      </w:r>
      <w:r>
        <w:rPr>
          <w:rStyle w:val="default"/>
          <w:rFonts w:cs="FrankRuehl" w:hint="cs"/>
          <w:rtl/>
        </w:rPr>
        <w:t>חוק</w:t>
      </w:r>
      <w:r>
        <w:rPr>
          <w:rStyle w:val="default"/>
          <w:rFonts w:cs="FrankRuehl"/>
          <w:rtl/>
        </w:rPr>
        <w:t xml:space="preserve"> </w:t>
      </w:r>
      <w:r>
        <w:rPr>
          <w:rStyle w:val="default"/>
          <w:rFonts w:cs="FrankRuehl" w:hint="cs"/>
          <w:rtl/>
        </w:rPr>
        <w:t>זה, לעשות כל אחד מאלה: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תכ</w:t>
      </w:r>
      <w:r>
        <w:rPr>
          <w:rStyle w:val="default"/>
          <w:rFonts w:cs="FrankRuehl"/>
          <w:rtl/>
        </w:rPr>
        <w:t>נן</w:t>
      </w:r>
      <w:r>
        <w:rPr>
          <w:rStyle w:val="default"/>
          <w:rFonts w:cs="FrankRuehl" w:hint="cs"/>
          <w:rtl/>
        </w:rPr>
        <w:t>, לבנות, להקים, להפעיל ולנהל אזור חופשי,</w:t>
      </w:r>
      <w:r>
        <w:rPr>
          <w:rStyle w:val="default"/>
          <w:rFonts w:cs="FrankRuehl"/>
          <w:rtl/>
        </w:rPr>
        <w:t xml:space="preserve"> ולש</w:t>
      </w:r>
      <w:r>
        <w:rPr>
          <w:rStyle w:val="default"/>
          <w:rFonts w:cs="FrankRuehl" w:hint="cs"/>
          <w:rtl/>
        </w:rPr>
        <w:t xml:space="preserve">ם כך לבצע כל פעולה בהתאם להוראות </w:t>
      </w:r>
      <w:r>
        <w:rPr>
          <w:rStyle w:val="default"/>
          <w:rFonts w:cs="FrankRuehl"/>
          <w:rtl/>
        </w:rPr>
        <w:t>חו</w:t>
      </w:r>
      <w:r>
        <w:rPr>
          <w:rStyle w:val="default"/>
          <w:rFonts w:cs="FrankRuehl" w:hint="cs"/>
          <w:rtl/>
        </w:rPr>
        <w:t xml:space="preserve">ק </w:t>
      </w:r>
      <w:r>
        <w:rPr>
          <w:rStyle w:val="default"/>
          <w:rFonts w:cs="FrankRuehl"/>
          <w:rtl/>
        </w:rPr>
        <w:t>זה</w:t>
      </w:r>
      <w:r>
        <w:rPr>
          <w:rStyle w:val="default"/>
          <w:rFonts w:cs="FrankRuehl" w:hint="cs"/>
          <w:rtl/>
        </w:rPr>
        <w:t>;</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הק</w:t>
      </w:r>
      <w:r>
        <w:rPr>
          <w:rStyle w:val="default"/>
          <w:rFonts w:cs="FrankRuehl"/>
          <w:rtl/>
        </w:rPr>
        <w:t>ים</w:t>
      </w:r>
      <w:r>
        <w:rPr>
          <w:rStyle w:val="default"/>
          <w:rFonts w:cs="FrankRuehl" w:hint="cs"/>
          <w:rtl/>
        </w:rPr>
        <w:t xml:space="preserve"> ולהפעיל עסקים באזור, בכפוף לאישורם על ידי המועצה, ובלבד שעסק כאמור יפעל באזור החופשי באמצעות תאגיד נפרד מבעל הז</w:t>
      </w:r>
      <w:r>
        <w:rPr>
          <w:rStyle w:val="default"/>
          <w:rFonts w:cs="FrankRuehl"/>
          <w:rtl/>
        </w:rPr>
        <w:t>כ</w:t>
      </w:r>
      <w:r>
        <w:rPr>
          <w:rStyle w:val="default"/>
          <w:rFonts w:cs="FrankRuehl" w:hint="cs"/>
          <w:rtl/>
        </w:rPr>
        <w:t>י</w:t>
      </w:r>
      <w:r>
        <w:rPr>
          <w:rStyle w:val="default"/>
          <w:rFonts w:cs="FrankRuehl"/>
          <w:rtl/>
        </w:rPr>
        <w:t>ו</w:t>
      </w:r>
      <w:r>
        <w:rPr>
          <w:rStyle w:val="default"/>
          <w:rFonts w:cs="FrankRuehl" w:hint="cs"/>
          <w:rtl/>
        </w:rPr>
        <w:t>ן עצמו;</w:t>
      </w:r>
    </w:p>
    <w:p w:rsidR="0095453B" w:rsidRDefault="0095453B">
      <w:pPr>
        <w:pStyle w:val="P22"/>
        <w:spacing w:before="72"/>
        <w:ind w:left="1021" w:right="1134"/>
        <w:rPr>
          <w:rStyle w:val="default"/>
          <w:rFonts w:cs="FrankRuehl"/>
          <w:rtl/>
        </w:rPr>
      </w:pPr>
      <w:r>
        <w:rPr>
          <w:lang w:val="he-IL"/>
        </w:rPr>
        <w:pict>
          <v:rect id="_x0000_s2107" style="position:absolute;left:0;text-align:left;margin-left:464.5pt;margin-top:8.05pt;width:75.05pt;height:20.8pt;z-index:25165004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(2א</w:t>
      </w:r>
      <w:r>
        <w:rPr>
          <w:rStyle w:val="default"/>
          <w:rFonts w:cs="FrankRuehl" w:hint="cs"/>
          <w:rtl/>
        </w:rPr>
        <w:t>)</w:t>
      </w:r>
      <w:r>
        <w:rPr>
          <w:rStyle w:val="default"/>
          <w:rFonts w:cs="FrankRuehl"/>
          <w:rtl/>
        </w:rPr>
        <w:tab/>
        <w:t>ל</w:t>
      </w:r>
      <w:r>
        <w:rPr>
          <w:rStyle w:val="default"/>
          <w:rFonts w:cs="FrankRuehl" w:hint="cs"/>
          <w:rtl/>
        </w:rPr>
        <w:t>ספ</w:t>
      </w:r>
      <w:r>
        <w:rPr>
          <w:rStyle w:val="default"/>
          <w:rFonts w:cs="FrankRuehl"/>
          <w:rtl/>
        </w:rPr>
        <w:t xml:space="preserve">ק </w:t>
      </w:r>
      <w:r>
        <w:rPr>
          <w:rStyle w:val="default"/>
          <w:rFonts w:cs="FrankRuehl" w:hint="cs"/>
          <w:rtl/>
        </w:rPr>
        <w:t>שירותים נילווים באזור, בכפוף לאישורם על ידי המועצה, ובלבד שמתן שירותים נילווים ייעשה באמצעות תאגיד נפרד מ</w:t>
      </w:r>
      <w:r>
        <w:rPr>
          <w:rStyle w:val="default"/>
          <w:rFonts w:cs="FrankRuehl"/>
          <w:rtl/>
        </w:rPr>
        <w:t>בע</w:t>
      </w:r>
      <w:r>
        <w:rPr>
          <w:rStyle w:val="default"/>
          <w:rFonts w:cs="FrankRuehl" w:hint="cs"/>
          <w:rtl/>
        </w:rPr>
        <w:t xml:space="preserve">ל </w:t>
      </w:r>
      <w:r>
        <w:rPr>
          <w:rStyle w:val="default"/>
          <w:rFonts w:cs="FrankRuehl"/>
          <w:rtl/>
        </w:rPr>
        <w:t>הז</w:t>
      </w:r>
      <w:r>
        <w:rPr>
          <w:rStyle w:val="default"/>
          <w:rFonts w:cs="FrankRuehl" w:hint="cs"/>
          <w:rtl/>
        </w:rPr>
        <w:t>כיון עצמו;</w:t>
      </w:r>
    </w:p>
    <w:p w:rsidR="0095453B" w:rsidRDefault="0095453B">
      <w:pPr>
        <w:pStyle w:val="page"/>
        <w:widowControl/>
        <w:ind w:right="1134"/>
        <w:rPr>
          <w:rFonts w:cs="David"/>
          <w:position w:val="0"/>
          <w:sz w:val="22"/>
          <w:rtl/>
        </w:rPr>
      </w:pPr>
      <w:r>
        <w:rPr>
          <w:rFonts w:cs="David"/>
          <w:position w:val="0"/>
          <w:sz w:val="22"/>
          <w:rtl/>
        </w:rPr>
        <w:t xml:space="preserve"> </w:t>
      </w:r>
    </w:p>
    <w:p w:rsidR="0095453B" w:rsidRDefault="0095453B">
      <w:pPr>
        <w:pStyle w:val="P22"/>
        <w:spacing w:before="72"/>
        <w:ind w:left="1021" w:right="1134"/>
        <w:rPr>
          <w:rStyle w:val="default"/>
          <w:rFonts w:cs="FrankRuehl"/>
          <w:rtl/>
        </w:rPr>
      </w:pPr>
      <w:r>
        <w:rPr>
          <w:lang w:val="he-IL"/>
        </w:rPr>
        <w:pict>
          <v:rect id="_x0000_s2108" style="position:absolute;left:0;text-align:left;margin-left:464.5pt;margin-top:8.05pt;width:75.05pt;height:17.75pt;z-index:25165107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ל</w:t>
      </w:r>
      <w:r>
        <w:rPr>
          <w:rStyle w:val="default"/>
          <w:rFonts w:cs="FrankRuehl" w:hint="cs"/>
          <w:rtl/>
        </w:rPr>
        <w:t>מכ</w:t>
      </w:r>
      <w:r>
        <w:rPr>
          <w:rStyle w:val="default"/>
          <w:rFonts w:cs="FrankRuehl"/>
          <w:rtl/>
        </w:rPr>
        <w:t>ור</w:t>
      </w:r>
      <w:r>
        <w:rPr>
          <w:rStyle w:val="default"/>
          <w:rFonts w:cs="FrankRuehl" w:hint="cs"/>
          <w:rtl/>
        </w:rPr>
        <w:t>, להשכיר, להחכיר או להשכיר בשכירות משנה מקרקעין ונכסים אחרים לעסקים באזור או לספקי שירותים נילווים;</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בנ</w:t>
      </w:r>
      <w:r>
        <w:rPr>
          <w:rStyle w:val="default"/>
          <w:rFonts w:cs="FrankRuehl"/>
          <w:rtl/>
        </w:rPr>
        <w:t>ות</w:t>
      </w:r>
      <w:r>
        <w:rPr>
          <w:rStyle w:val="default"/>
          <w:rFonts w:cs="FrankRuehl" w:hint="cs"/>
          <w:rtl/>
        </w:rPr>
        <w:t xml:space="preserve"> ולתחזק באזורים החופשיי</w:t>
      </w:r>
      <w:r>
        <w:rPr>
          <w:rStyle w:val="default"/>
          <w:rFonts w:cs="FrankRuehl"/>
          <w:rtl/>
        </w:rPr>
        <w:t>ם בנ</w:t>
      </w:r>
      <w:r>
        <w:rPr>
          <w:rStyle w:val="default"/>
          <w:rFonts w:cs="FrankRuehl" w:hint="cs"/>
          <w:rtl/>
        </w:rPr>
        <w:t>ינים, מחסנים, משרדים, מבנים מסחריים ומתקנים אחרים, לפתח ולתחזק את כל</w:t>
      </w:r>
      <w:r>
        <w:rPr>
          <w:rStyle w:val="default"/>
          <w:rFonts w:cs="FrankRuehl"/>
          <w:rtl/>
        </w:rPr>
        <w:t xml:space="preserve"> ה</w:t>
      </w:r>
      <w:r>
        <w:rPr>
          <w:rStyle w:val="default"/>
          <w:rFonts w:cs="FrankRuehl" w:hint="cs"/>
          <w:rtl/>
        </w:rPr>
        <w:t>תש</w:t>
      </w:r>
      <w:r>
        <w:rPr>
          <w:rStyle w:val="default"/>
          <w:rFonts w:cs="FrankRuehl"/>
          <w:rtl/>
        </w:rPr>
        <w:t>תי</w:t>
      </w:r>
      <w:r>
        <w:rPr>
          <w:rStyle w:val="default"/>
          <w:rFonts w:cs="FrankRuehl" w:hint="cs"/>
          <w:rtl/>
        </w:rPr>
        <w:t>ות הדרושות או הרצויות להגברת יעילות ההפעלה של האזור, או להעניק זכיונות לגופים פרטיים אחרי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ביצוע האמו</w:t>
      </w:r>
      <w:r>
        <w:rPr>
          <w:rStyle w:val="default"/>
          <w:rFonts w:cs="FrankRuehl"/>
          <w:rtl/>
        </w:rPr>
        <w:t>ר</w:t>
      </w:r>
      <w:r>
        <w:rPr>
          <w:rStyle w:val="default"/>
          <w:rFonts w:cs="FrankRuehl" w:hint="cs"/>
          <w:rtl/>
        </w:rPr>
        <w:t>;</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xml:space="preserve"> בצורה חופשית דמי שכירות, אגרות עבור שירותים או מיתקנים באזור הח</w:t>
      </w:r>
      <w:r>
        <w:rPr>
          <w:rStyle w:val="default"/>
          <w:rFonts w:cs="FrankRuehl"/>
          <w:rtl/>
        </w:rPr>
        <w:t>ופשי</w:t>
      </w:r>
      <w:r>
        <w:rPr>
          <w:rStyle w:val="default"/>
          <w:rFonts w:cs="FrankRuehl" w:hint="cs"/>
          <w:rtl/>
        </w:rPr>
        <w:t xml:space="preserve"> </w:t>
      </w:r>
      <w:r>
        <w:rPr>
          <w:rStyle w:val="default"/>
          <w:rFonts w:cs="FrankRuehl"/>
          <w:rtl/>
        </w:rPr>
        <w:t>ו</w:t>
      </w:r>
      <w:r>
        <w:rPr>
          <w:rStyle w:val="default"/>
          <w:rFonts w:cs="FrankRuehl" w:hint="cs"/>
          <w:rtl/>
        </w:rPr>
        <w:t>לקבוע דמי השתתפות בהוצאות מימון האזור;</w:t>
      </w:r>
    </w:p>
    <w:p w:rsidR="0095453B" w:rsidRDefault="0095453B">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הע</w:t>
      </w:r>
      <w:r>
        <w:rPr>
          <w:rStyle w:val="default"/>
          <w:rFonts w:cs="FrankRuehl"/>
          <w:rtl/>
        </w:rPr>
        <w:t>סי</w:t>
      </w:r>
      <w:r>
        <w:rPr>
          <w:rStyle w:val="default"/>
          <w:rFonts w:cs="FrankRuehl" w:hint="cs"/>
          <w:rtl/>
        </w:rPr>
        <w:t>ק קבלנים, קבלני מש</w:t>
      </w:r>
      <w:r>
        <w:rPr>
          <w:rStyle w:val="default"/>
          <w:rFonts w:cs="FrankRuehl"/>
          <w:rtl/>
        </w:rPr>
        <w:t>נה</w:t>
      </w:r>
      <w:r>
        <w:rPr>
          <w:rStyle w:val="default"/>
          <w:rFonts w:cs="FrankRuehl" w:hint="cs"/>
          <w:rtl/>
        </w:rPr>
        <w:t>, ע</w:t>
      </w:r>
      <w:r>
        <w:rPr>
          <w:rStyle w:val="default"/>
          <w:rFonts w:cs="FrankRuehl"/>
          <w:rtl/>
        </w:rPr>
        <w:t>וב</w:t>
      </w:r>
      <w:r>
        <w:rPr>
          <w:rStyle w:val="default"/>
          <w:rFonts w:cs="FrankRuehl" w:hint="cs"/>
          <w:rtl/>
        </w:rPr>
        <w:t>דים, חברות ניהול, סוכנים או נותני שירותים לשם ביצוע תפקידיו באזור;</w:t>
      </w:r>
    </w:p>
    <w:p w:rsidR="0095453B" w:rsidRDefault="0095453B">
      <w:pPr>
        <w:pStyle w:val="P22"/>
        <w:spacing w:before="72"/>
        <w:ind w:left="1021" w:right="1134"/>
        <w:rPr>
          <w:rStyle w:val="default"/>
          <w:rFonts w:cs="FrankRuehl"/>
          <w:rtl/>
        </w:rPr>
      </w:pPr>
      <w:r>
        <w:rPr>
          <w:lang w:val="he-IL"/>
        </w:rPr>
        <w:pict>
          <v:rect id="_x0000_s2109" style="position:absolute;left:0;text-align:left;margin-left:464.5pt;margin-top:8.05pt;width:75.05pt;height:18.95pt;z-index:25165209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(7)</w:t>
      </w:r>
      <w:r>
        <w:rPr>
          <w:rStyle w:val="default"/>
          <w:rFonts w:cs="FrankRuehl"/>
          <w:rtl/>
        </w:rPr>
        <w:tab/>
        <w:t>ל</w:t>
      </w:r>
      <w:r>
        <w:rPr>
          <w:rStyle w:val="default"/>
          <w:rFonts w:cs="FrankRuehl" w:hint="cs"/>
          <w:rtl/>
        </w:rPr>
        <w:t>קב</w:t>
      </w:r>
      <w:r>
        <w:rPr>
          <w:rStyle w:val="default"/>
          <w:rFonts w:cs="FrankRuehl"/>
          <w:rtl/>
        </w:rPr>
        <w:t>וע</w:t>
      </w:r>
      <w:r>
        <w:rPr>
          <w:rStyle w:val="default"/>
          <w:rFonts w:cs="FrankRuehl" w:hint="cs"/>
          <w:rtl/>
        </w:rPr>
        <w:t>, באישור המועצ</w:t>
      </w:r>
      <w:r>
        <w:rPr>
          <w:rStyle w:val="default"/>
          <w:rFonts w:cs="FrankRuehl"/>
          <w:rtl/>
        </w:rPr>
        <w:t xml:space="preserve">ה, </w:t>
      </w:r>
      <w:r>
        <w:rPr>
          <w:rStyle w:val="default"/>
          <w:rFonts w:cs="FrankRuehl" w:hint="cs"/>
          <w:rtl/>
        </w:rPr>
        <w:t>נהלים לעסקים באזור ולספקי שירותים נילווים שיקדמו את ההפעלה הבטוחה, היעילה והמוצלחת של האזור, בהתאם לתנאי חוק זה.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הס</w:t>
      </w:r>
      <w:r>
        <w:rPr>
          <w:rStyle w:val="default"/>
          <w:rFonts w:cs="FrankRuehl" w:hint="cs"/>
          <w:rtl/>
        </w:rPr>
        <w:t>מכויות, הזכויות, ההגבלות והתנאים</w:t>
      </w:r>
      <w:r>
        <w:rPr>
          <w:rStyle w:val="default"/>
          <w:rFonts w:cs="FrankRuehl"/>
          <w:rtl/>
        </w:rPr>
        <w:t xml:space="preserve"> ה</w:t>
      </w:r>
      <w:r>
        <w:rPr>
          <w:rStyle w:val="default"/>
          <w:rFonts w:cs="FrankRuehl" w:hint="cs"/>
          <w:rtl/>
        </w:rPr>
        <w:t>מו</w:t>
      </w:r>
      <w:r>
        <w:rPr>
          <w:rStyle w:val="default"/>
          <w:rFonts w:cs="FrankRuehl"/>
          <w:rtl/>
        </w:rPr>
        <w:t>ענ</w:t>
      </w:r>
      <w:r>
        <w:rPr>
          <w:rStyle w:val="default"/>
          <w:rFonts w:cs="FrankRuehl" w:hint="cs"/>
          <w:rtl/>
        </w:rPr>
        <w:t>קים או</w:t>
      </w:r>
      <w:r>
        <w:rPr>
          <w:rStyle w:val="default"/>
          <w:rFonts w:cs="FrankRuehl"/>
          <w:rtl/>
        </w:rPr>
        <w:t xml:space="preserve"> ה</w:t>
      </w:r>
      <w:r>
        <w:rPr>
          <w:rStyle w:val="default"/>
          <w:rFonts w:cs="FrankRuehl" w:hint="cs"/>
          <w:rtl/>
        </w:rPr>
        <w:t>חל</w:t>
      </w:r>
      <w:r>
        <w:rPr>
          <w:rStyle w:val="default"/>
          <w:rFonts w:cs="FrankRuehl"/>
          <w:rtl/>
        </w:rPr>
        <w:t>ים</w:t>
      </w:r>
      <w:r>
        <w:rPr>
          <w:rStyle w:val="default"/>
          <w:rFonts w:cs="FrankRuehl" w:hint="cs"/>
          <w:rtl/>
        </w:rPr>
        <w:t xml:space="preserve"> על עסק באזור לפי פרק ו' יוענקו או יחולו, לפי הענין, גם על בעל הזכיון.</w:t>
      </w:r>
    </w:p>
    <w:p w:rsidR="0095453B" w:rsidRPr="001E07A4" w:rsidRDefault="0095453B">
      <w:pPr>
        <w:pStyle w:val="P00"/>
        <w:spacing w:before="0"/>
        <w:ind w:left="1021" w:right="1134"/>
        <w:rPr>
          <w:rStyle w:val="default"/>
          <w:rFonts w:cs="FrankRuehl" w:hint="cs"/>
          <w:vanish/>
          <w:color w:val="FF0000"/>
          <w:sz w:val="20"/>
          <w:szCs w:val="20"/>
          <w:shd w:val="clear" w:color="auto" w:fill="FFFF99"/>
          <w:rtl/>
        </w:rPr>
      </w:pPr>
      <w:bookmarkStart w:id="52" w:name="Rov129"/>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1021"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1021" w:right="1134"/>
        <w:rPr>
          <w:rStyle w:val="default"/>
          <w:rFonts w:cs="FrankRuehl" w:hint="cs"/>
          <w:vanish/>
          <w:sz w:val="20"/>
          <w:szCs w:val="20"/>
          <w:shd w:val="clear" w:color="auto" w:fill="FFFF99"/>
          <w:rtl/>
        </w:rPr>
      </w:pPr>
      <w:hyperlink r:id="rId5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269 (</w:t>
      </w:r>
      <w:hyperlink r:id="rId5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22"/>
        <w:ind w:left="1021" w:right="1134"/>
        <w:rPr>
          <w:rFonts w:cs="FrankRuehl" w:hint="cs"/>
          <w:vanish/>
          <w:sz w:val="22"/>
          <w:szCs w:val="22"/>
          <w:u w:val="single"/>
          <w:shd w:val="clear" w:color="auto" w:fill="FFFF99"/>
          <w:rtl/>
        </w:rPr>
      </w:pPr>
      <w:r w:rsidRPr="001E07A4">
        <w:rPr>
          <w:rStyle w:val="default"/>
          <w:rFonts w:cs="FrankRuehl"/>
          <w:vanish/>
          <w:sz w:val="22"/>
          <w:szCs w:val="22"/>
          <w:u w:val="single"/>
          <w:shd w:val="clear" w:color="auto" w:fill="FFFF99"/>
          <w:rtl/>
        </w:rPr>
        <w:t>(2א</w:t>
      </w:r>
      <w:r w:rsidRPr="001E07A4">
        <w:rPr>
          <w:rStyle w:val="default"/>
          <w:rFonts w:cs="FrankRuehl" w:hint="cs"/>
          <w:vanish/>
          <w:sz w:val="22"/>
          <w:szCs w:val="22"/>
          <w:u w:val="single"/>
          <w:shd w:val="clear" w:color="auto" w:fill="FFFF99"/>
          <w:rtl/>
        </w:rPr>
        <w:t>)</w:t>
      </w:r>
      <w:r w:rsidRPr="001E07A4">
        <w:rPr>
          <w:rStyle w:val="default"/>
          <w:rFonts w:cs="FrankRuehl"/>
          <w:vanish/>
          <w:sz w:val="22"/>
          <w:szCs w:val="22"/>
          <w:u w:val="single"/>
          <w:shd w:val="clear" w:color="auto" w:fill="FFFF99"/>
          <w:rtl/>
        </w:rPr>
        <w:tab/>
        <w:t>ל</w:t>
      </w:r>
      <w:r w:rsidRPr="001E07A4">
        <w:rPr>
          <w:rStyle w:val="default"/>
          <w:rFonts w:cs="FrankRuehl" w:hint="cs"/>
          <w:vanish/>
          <w:sz w:val="22"/>
          <w:szCs w:val="22"/>
          <w:u w:val="single"/>
          <w:shd w:val="clear" w:color="auto" w:fill="FFFF99"/>
          <w:rtl/>
        </w:rPr>
        <w:t>ספ</w:t>
      </w:r>
      <w:r w:rsidRPr="001E07A4">
        <w:rPr>
          <w:rStyle w:val="default"/>
          <w:rFonts w:cs="FrankRuehl"/>
          <w:vanish/>
          <w:sz w:val="22"/>
          <w:szCs w:val="22"/>
          <w:u w:val="single"/>
          <w:shd w:val="clear" w:color="auto" w:fill="FFFF99"/>
          <w:rtl/>
        </w:rPr>
        <w:t xml:space="preserve">ק </w:t>
      </w:r>
      <w:r w:rsidRPr="001E07A4">
        <w:rPr>
          <w:rStyle w:val="default"/>
          <w:rFonts w:cs="FrankRuehl" w:hint="cs"/>
          <w:vanish/>
          <w:sz w:val="22"/>
          <w:szCs w:val="22"/>
          <w:u w:val="single"/>
          <w:shd w:val="clear" w:color="auto" w:fill="FFFF99"/>
          <w:rtl/>
        </w:rPr>
        <w:t>שירותים נילווים באזור, בכפוף לאישורם על ידי המועצה, ובלבד שמתן שירותים נילווים ייעשה באמצעות תאגיד נפרד מ</w:t>
      </w:r>
      <w:r w:rsidRPr="001E07A4">
        <w:rPr>
          <w:rStyle w:val="default"/>
          <w:rFonts w:cs="FrankRuehl"/>
          <w:vanish/>
          <w:sz w:val="22"/>
          <w:szCs w:val="22"/>
          <w:u w:val="single"/>
          <w:shd w:val="clear" w:color="auto" w:fill="FFFF99"/>
          <w:rtl/>
        </w:rPr>
        <w:t>בע</w:t>
      </w:r>
      <w:r w:rsidRPr="001E07A4">
        <w:rPr>
          <w:rStyle w:val="default"/>
          <w:rFonts w:cs="FrankRuehl" w:hint="cs"/>
          <w:vanish/>
          <w:sz w:val="22"/>
          <w:szCs w:val="22"/>
          <w:u w:val="single"/>
          <w:shd w:val="clear" w:color="auto" w:fill="FFFF99"/>
          <w:rtl/>
        </w:rPr>
        <w:t xml:space="preserve">ל </w:t>
      </w:r>
      <w:r w:rsidRPr="001E07A4">
        <w:rPr>
          <w:rStyle w:val="default"/>
          <w:rFonts w:cs="FrankRuehl"/>
          <w:vanish/>
          <w:sz w:val="22"/>
          <w:szCs w:val="22"/>
          <w:u w:val="single"/>
          <w:shd w:val="clear" w:color="auto" w:fill="FFFF99"/>
          <w:rtl/>
        </w:rPr>
        <w:t>הז</w:t>
      </w:r>
      <w:r w:rsidRPr="001E07A4">
        <w:rPr>
          <w:rStyle w:val="default"/>
          <w:rFonts w:cs="FrankRuehl" w:hint="cs"/>
          <w:vanish/>
          <w:sz w:val="22"/>
          <w:szCs w:val="22"/>
          <w:u w:val="single"/>
          <w:shd w:val="clear" w:color="auto" w:fill="FFFF99"/>
          <w:rtl/>
        </w:rPr>
        <w:t>כיון עצמו;</w:t>
      </w:r>
    </w:p>
    <w:p w:rsidR="0095453B" w:rsidRPr="001E07A4" w:rsidRDefault="0095453B">
      <w:pPr>
        <w:pStyle w:val="P22"/>
        <w:spacing w:before="0"/>
        <w:ind w:left="1021" w:right="1134"/>
        <w:rPr>
          <w:rStyle w:val="default"/>
          <w:rFonts w:cs="FrankRuehl"/>
          <w:vanish/>
          <w:sz w:val="22"/>
          <w:szCs w:val="22"/>
          <w:u w:val="single"/>
          <w:shd w:val="clear" w:color="auto" w:fill="FFFF99"/>
          <w:rtl/>
        </w:rPr>
      </w:pPr>
      <w:r w:rsidRPr="001E07A4">
        <w:rPr>
          <w:rStyle w:val="default"/>
          <w:rFonts w:cs="FrankRuehl"/>
          <w:vanish/>
          <w:sz w:val="22"/>
          <w:szCs w:val="22"/>
          <w:shd w:val="clear" w:color="auto" w:fill="FFFF99"/>
          <w:rtl/>
        </w:rPr>
        <w:t>(3)</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מכ</w:t>
      </w:r>
      <w:r w:rsidRPr="001E07A4">
        <w:rPr>
          <w:rStyle w:val="default"/>
          <w:rFonts w:cs="FrankRuehl"/>
          <w:vanish/>
          <w:sz w:val="22"/>
          <w:szCs w:val="22"/>
          <w:shd w:val="clear" w:color="auto" w:fill="FFFF99"/>
          <w:rtl/>
        </w:rPr>
        <w:t>ור</w:t>
      </w:r>
      <w:r w:rsidRPr="001E07A4">
        <w:rPr>
          <w:rStyle w:val="default"/>
          <w:rFonts w:cs="FrankRuehl" w:hint="cs"/>
          <w:vanish/>
          <w:sz w:val="22"/>
          <w:szCs w:val="22"/>
          <w:shd w:val="clear" w:color="auto" w:fill="FFFF99"/>
          <w:rtl/>
        </w:rPr>
        <w:t xml:space="preserve">, להשכיר, להחכיר או להשכיר בשכירות משנה מקרקעין ונכסים אחרים לעסקים באזור </w:t>
      </w:r>
      <w:r w:rsidRPr="001E07A4">
        <w:rPr>
          <w:rStyle w:val="default"/>
          <w:rFonts w:cs="FrankRuehl" w:hint="cs"/>
          <w:vanish/>
          <w:sz w:val="22"/>
          <w:szCs w:val="22"/>
          <w:u w:val="single"/>
          <w:shd w:val="clear" w:color="auto" w:fill="FFFF99"/>
          <w:rtl/>
        </w:rPr>
        <w:t>או לספקי שירותים נילווים</w:t>
      </w:r>
      <w:r w:rsidRPr="001E07A4">
        <w:rPr>
          <w:rStyle w:val="default"/>
          <w:rFonts w:cs="FrankRuehl" w:hint="cs"/>
          <w:vanish/>
          <w:sz w:val="22"/>
          <w:szCs w:val="22"/>
          <w:shd w:val="clear" w:color="auto" w:fill="FFFF99"/>
          <w:rtl/>
        </w:rPr>
        <w:t>;</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(4)</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בנ</w:t>
      </w:r>
      <w:r w:rsidRPr="001E07A4">
        <w:rPr>
          <w:rStyle w:val="default"/>
          <w:rFonts w:cs="FrankRuehl"/>
          <w:vanish/>
          <w:sz w:val="22"/>
          <w:szCs w:val="22"/>
          <w:shd w:val="clear" w:color="auto" w:fill="FFFF99"/>
          <w:rtl/>
        </w:rPr>
        <w:t>ות</w:t>
      </w:r>
      <w:r w:rsidRPr="001E07A4">
        <w:rPr>
          <w:rStyle w:val="default"/>
          <w:rFonts w:cs="FrankRuehl" w:hint="cs"/>
          <w:vanish/>
          <w:sz w:val="22"/>
          <w:szCs w:val="22"/>
          <w:shd w:val="clear" w:color="auto" w:fill="FFFF99"/>
          <w:rtl/>
        </w:rPr>
        <w:t xml:space="preserve"> ולתחזק באזורים החופשיי</w:t>
      </w:r>
      <w:r w:rsidRPr="001E07A4">
        <w:rPr>
          <w:rStyle w:val="default"/>
          <w:rFonts w:cs="FrankRuehl"/>
          <w:vanish/>
          <w:sz w:val="22"/>
          <w:szCs w:val="22"/>
          <w:shd w:val="clear" w:color="auto" w:fill="FFFF99"/>
          <w:rtl/>
        </w:rPr>
        <w:t>ם בנ</w:t>
      </w:r>
      <w:r w:rsidRPr="001E07A4">
        <w:rPr>
          <w:rStyle w:val="default"/>
          <w:rFonts w:cs="FrankRuehl" w:hint="cs"/>
          <w:vanish/>
          <w:sz w:val="22"/>
          <w:szCs w:val="22"/>
          <w:shd w:val="clear" w:color="auto" w:fill="FFFF99"/>
          <w:rtl/>
        </w:rPr>
        <w:t>ינים, מחסנים, משרדים, מבנים מסחריים ומתקנים אחרים, לפתח ולתחזק את כל</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תש</w:t>
      </w:r>
      <w:r w:rsidRPr="001E07A4">
        <w:rPr>
          <w:rStyle w:val="default"/>
          <w:rFonts w:cs="FrankRuehl"/>
          <w:vanish/>
          <w:sz w:val="22"/>
          <w:szCs w:val="22"/>
          <w:shd w:val="clear" w:color="auto" w:fill="FFFF99"/>
          <w:rtl/>
        </w:rPr>
        <w:t>תי</w:t>
      </w:r>
      <w:r w:rsidRPr="001E07A4">
        <w:rPr>
          <w:rStyle w:val="default"/>
          <w:rFonts w:cs="FrankRuehl" w:hint="cs"/>
          <w:vanish/>
          <w:sz w:val="22"/>
          <w:szCs w:val="22"/>
          <w:shd w:val="clear" w:color="auto" w:fill="FFFF99"/>
          <w:rtl/>
        </w:rPr>
        <w:t>ות הדרושות או הרצויות להגברת יעילות ההפעלה של האזור, או להעניק זכיונות לגופים פרטיים אחרי</w:t>
      </w:r>
      <w:r w:rsidRPr="001E07A4">
        <w:rPr>
          <w:rStyle w:val="default"/>
          <w:rFonts w:cs="FrankRuehl"/>
          <w:vanish/>
          <w:sz w:val="22"/>
          <w:szCs w:val="22"/>
          <w:shd w:val="clear" w:color="auto" w:fill="FFFF99"/>
          <w:rtl/>
        </w:rPr>
        <w:t>ם</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ל</w:t>
      </w:r>
      <w:r w:rsidRPr="001E07A4">
        <w:rPr>
          <w:rStyle w:val="default"/>
          <w:rFonts w:cs="FrankRuehl" w:hint="cs"/>
          <w:vanish/>
          <w:sz w:val="22"/>
          <w:szCs w:val="22"/>
          <w:shd w:val="clear" w:color="auto" w:fill="FFFF99"/>
          <w:rtl/>
        </w:rPr>
        <w:t>ביצוע האמו</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(5)</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קב</w:t>
      </w:r>
      <w:r w:rsidRPr="001E07A4">
        <w:rPr>
          <w:rStyle w:val="default"/>
          <w:rFonts w:cs="FrankRuehl"/>
          <w:vanish/>
          <w:sz w:val="22"/>
          <w:szCs w:val="22"/>
          <w:shd w:val="clear" w:color="auto" w:fill="FFFF99"/>
          <w:rtl/>
        </w:rPr>
        <w:t>וע</w:t>
      </w:r>
      <w:r w:rsidRPr="001E07A4">
        <w:rPr>
          <w:rStyle w:val="default"/>
          <w:rFonts w:cs="FrankRuehl" w:hint="cs"/>
          <w:vanish/>
          <w:sz w:val="22"/>
          <w:szCs w:val="22"/>
          <w:shd w:val="clear" w:color="auto" w:fill="FFFF99"/>
          <w:rtl/>
        </w:rPr>
        <w:t xml:space="preserve"> בצורה חופשית דמי שכירות, אגרות עבור שירותים או מיתקנים באזור הח</w:t>
      </w:r>
      <w:r w:rsidRPr="001E07A4">
        <w:rPr>
          <w:rStyle w:val="default"/>
          <w:rFonts w:cs="FrankRuehl"/>
          <w:vanish/>
          <w:sz w:val="22"/>
          <w:szCs w:val="22"/>
          <w:shd w:val="clear" w:color="auto" w:fill="FFFF99"/>
          <w:rtl/>
        </w:rPr>
        <w:t>ופשי</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לקבוע דמי השתתפות בהוצאות מימון האזור;</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(6)</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הע</w:t>
      </w:r>
      <w:r w:rsidRPr="001E07A4">
        <w:rPr>
          <w:rStyle w:val="default"/>
          <w:rFonts w:cs="FrankRuehl"/>
          <w:vanish/>
          <w:sz w:val="22"/>
          <w:szCs w:val="22"/>
          <w:shd w:val="clear" w:color="auto" w:fill="FFFF99"/>
          <w:rtl/>
        </w:rPr>
        <w:t>סי</w:t>
      </w:r>
      <w:r w:rsidRPr="001E07A4">
        <w:rPr>
          <w:rStyle w:val="default"/>
          <w:rFonts w:cs="FrankRuehl" w:hint="cs"/>
          <w:vanish/>
          <w:sz w:val="22"/>
          <w:szCs w:val="22"/>
          <w:shd w:val="clear" w:color="auto" w:fill="FFFF99"/>
          <w:rtl/>
        </w:rPr>
        <w:t>ק קבלנים, קבלני מש</w:t>
      </w:r>
      <w:r w:rsidRPr="001E07A4">
        <w:rPr>
          <w:rStyle w:val="default"/>
          <w:rFonts w:cs="FrankRuehl"/>
          <w:vanish/>
          <w:sz w:val="22"/>
          <w:szCs w:val="22"/>
          <w:shd w:val="clear" w:color="auto" w:fill="FFFF99"/>
          <w:rtl/>
        </w:rPr>
        <w:t>נה</w:t>
      </w:r>
      <w:r w:rsidRPr="001E07A4">
        <w:rPr>
          <w:rStyle w:val="default"/>
          <w:rFonts w:cs="FrankRuehl" w:hint="cs"/>
          <w:vanish/>
          <w:sz w:val="22"/>
          <w:szCs w:val="22"/>
          <w:shd w:val="clear" w:color="auto" w:fill="FFFF99"/>
          <w:rtl/>
        </w:rPr>
        <w:t>, ע</w:t>
      </w:r>
      <w:r w:rsidRPr="001E07A4">
        <w:rPr>
          <w:rStyle w:val="default"/>
          <w:rFonts w:cs="FrankRuehl"/>
          <w:vanish/>
          <w:sz w:val="22"/>
          <w:szCs w:val="22"/>
          <w:shd w:val="clear" w:color="auto" w:fill="FFFF99"/>
          <w:rtl/>
        </w:rPr>
        <w:t>וב</w:t>
      </w:r>
      <w:r w:rsidRPr="001E07A4">
        <w:rPr>
          <w:rStyle w:val="default"/>
          <w:rFonts w:cs="FrankRuehl" w:hint="cs"/>
          <w:vanish/>
          <w:sz w:val="22"/>
          <w:szCs w:val="22"/>
          <w:shd w:val="clear" w:color="auto" w:fill="FFFF99"/>
          <w:rtl/>
        </w:rPr>
        <w:t>דים, חברות ניהול, סוכנים או נותני שירותים לשם ביצוע תפקידיו באזור;</w:t>
      </w:r>
    </w:p>
    <w:p w:rsidR="0095453B" w:rsidRDefault="0095453B">
      <w:pPr>
        <w:pStyle w:val="P22"/>
        <w:spacing w:before="0"/>
        <w:ind w:left="1021" w:right="1134"/>
        <w:rPr>
          <w:rStyle w:val="default"/>
          <w:rFonts w:cs="FrankRuehl"/>
          <w:sz w:val="2"/>
          <w:szCs w:val="2"/>
          <w:shd w:val="clear" w:color="auto" w:fill="FFFF99"/>
          <w:rtl/>
        </w:rPr>
      </w:pPr>
      <w:r w:rsidRPr="001E07A4">
        <w:rPr>
          <w:rStyle w:val="default"/>
          <w:rFonts w:cs="FrankRuehl"/>
          <w:vanish/>
          <w:sz w:val="22"/>
          <w:szCs w:val="22"/>
          <w:shd w:val="clear" w:color="auto" w:fill="FFFF99"/>
          <w:rtl/>
        </w:rPr>
        <w:t>(7)</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קב</w:t>
      </w:r>
      <w:r w:rsidRPr="001E07A4">
        <w:rPr>
          <w:rStyle w:val="default"/>
          <w:rFonts w:cs="FrankRuehl"/>
          <w:vanish/>
          <w:sz w:val="22"/>
          <w:szCs w:val="22"/>
          <w:shd w:val="clear" w:color="auto" w:fill="FFFF99"/>
          <w:rtl/>
        </w:rPr>
        <w:t>וע</w:t>
      </w:r>
      <w:r w:rsidRPr="001E07A4">
        <w:rPr>
          <w:rStyle w:val="default"/>
          <w:rFonts w:cs="FrankRuehl" w:hint="cs"/>
          <w:vanish/>
          <w:sz w:val="22"/>
          <w:szCs w:val="22"/>
          <w:shd w:val="clear" w:color="auto" w:fill="FFFF99"/>
          <w:rtl/>
        </w:rPr>
        <w:t>, באישור המועצ</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 xml:space="preserve">נהלים לעסקים באזור </w:t>
      </w:r>
      <w:r w:rsidRPr="001E07A4">
        <w:rPr>
          <w:rStyle w:val="default"/>
          <w:rFonts w:cs="FrankRuehl" w:hint="cs"/>
          <w:vanish/>
          <w:sz w:val="22"/>
          <w:szCs w:val="22"/>
          <w:u w:val="single"/>
          <w:shd w:val="clear" w:color="auto" w:fill="FFFF99"/>
          <w:rtl/>
        </w:rPr>
        <w:t>ולספקי שירותים נילווים</w:t>
      </w:r>
      <w:r w:rsidRPr="001E07A4">
        <w:rPr>
          <w:rStyle w:val="default"/>
          <w:rFonts w:cs="FrankRuehl" w:hint="cs"/>
          <w:vanish/>
          <w:sz w:val="22"/>
          <w:szCs w:val="22"/>
          <w:shd w:val="clear" w:color="auto" w:fill="FFFF99"/>
          <w:rtl/>
        </w:rPr>
        <w:t xml:space="preserve"> שיקדמו את ההפעלה הבטוחה, היעילה והמוצלחת של האזור, בהתאם לתנאי חוק זה.</w:t>
      </w:r>
      <w:bookmarkEnd w:id="52"/>
    </w:p>
    <w:p w:rsidR="0095453B" w:rsidRDefault="0095453B">
      <w:pPr>
        <w:pStyle w:val="P00"/>
        <w:spacing w:before="72"/>
        <w:ind w:left="0" w:right="1134"/>
        <w:rPr>
          <w:rStyle w:val="default"/>
          <w:rFonts w:cs="FrankRuehl" w:hint="cs"/>
          <w:rtl/>
        </w:rPr>
      </w:pPr>
      <w:bookmarkStart w:id="53" w:name="Seif28"/>
      <w:bookmarkEnd w:id="53"/>
      <w:r>
        <w:rPr>
          <w:lang w:val="he-IL"/>
        </w:rPr>
        <w:pict>
          <v:rect id="_x0000_s2110" style="position:absolute;left:0;text-align:left;margin-left:464.5pt;margin-top:8.05pt;width:75.05pt;height:8pt;z-index:25165312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חו</w:t>
                  </w:r>
                  <w:r>
                    <w:rPr>
                      <w:rFonts w:cs="Miriam" w:hint="cs"/>
                      <w:sz w:val="18"/>
                      <w:szCs w:val="18"/>
                      <w:rtl/>
                    </w:rPr>
                    <w:t>בו</w:t>
                  </w:r>
                  <w:r>
                    <w:rPr>
                      <w:rFonts w:cs="Miriam"/>
                      <w:sz w:val="18"/>
                      <w:szCs w:val="18"/>
                      <w:rtl/>
                    </w:rPr>
                    <w:t xml:space="preserve">ת </w:t>
                  </w:r>
                  <w:r>
                    <w:rPr>
                      <w:rFonts w:cs="Miriam" w:hint="cs"/>
                      <w:sz w:val="18"/>
                      <w:szCs w:val="18"/>
                      <w:rtl/>
                    </w:rPr>
                    <w:t>בע</w:t>
                  </w:r>
                  <w:r>
                    <w:rPr>
                      <w:rFonts w:cs="Miriam"/>
                      <w:sz w:val="18"/>
                      <w:szCs w:val="18"/>
                      <w:rtl/>
                    </w:rPr>
                    <w:t xml:space="preserve">ל </w:t>
                  </w:r>
                  <w:r>
                    <w:rPr>
                      <w:rFonts w:cs="Miriam" w:hint="cs"/>
                      <w:sz w:val="18"/>
                      <w:szCs w:val="18"/>
                      <w:rtl/>
                    </w:rPr>
                    <w:t>זכיון</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זכ</w:t>
      </w:r>
      <w:r>
        <w:rPr>
          <w:rStyle w:val="default"/>
          <w:rFonts w:cs="FrankRuehl" w:hint="cs"/>
          <w:rtl/>
        </w:rPr>
        <w:t xml:space="preserve">יון חייב </w:t>
      </w:r>
      <w:r>
        <w:rPr>
          <w:rStyle w:val="default"/>
          <w:rFonts w:cs="FrankRuehl"/>
          <w:rtl/>
        </w:rPr>
        <w:t>–</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הק</w:t>
      </w:r>
      <w:r>
        <w:rPr>
          <w:rStyle w:val="default"/>
          <w:rFonts w:cs="FrankRuehl"/>
          <w:rtl/>
        </w:rPr>
        <w:t>ים</w:t>
      </w:r>
      <w:r>
        <w:rPr>
          <w:rStyle w:val="default"/>
          <w:rFonts w:cs="FrankRuehl" w:hint="cs"/>
          <w:rtl/>
        </w:rPr>
        <w:t xml:space="preserve"> ולהפעיל את האזור החופשי לפי התנא</w:t>
      </w:r>
      <w:r>
        <w:rPr>
          <w:rStyle w:val="default"/>
          <w:rFonts w:cs="FrankRuehl"/>
          <w:rtl/>
        </w:rPr>
        <w:t>י</w:t>
      </w:r>
      <w:r>
        <w:rPr>
          <w:rStyle w:val="default"/>
          <w:rFonts w:cs="FrankRuehl" w:hint="cs"/>
          <w:rtl/>
        </w:rPr>
        <w:t>ם שייקבעו בזכיון, ובכלל זה לפתח ולתחזק את כל התשתיות הנדרשות בתוך האזור;</w:t>
      </w:r>
    </w:p>
    <w:p w:rsidR="0095453B" w:rsidRDefault="0095453B">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נה</w:t>
      </w:r>
      <w:r>
        <w:rPr>
          <w:rStyle w:val="default"/>
          <w:rFonts w:cs="FrankRuehl"/>
          <w:rtl/>
        </w:rPr>
        <w:t xml:space="preserve">ל </w:t>
      </w:r>
      <w:r>
        <w:rPr>
          <w:rStyle w:val="default"/>
          <w:rFonts w:cs="FrankRuehl" w:hint="cs"/>
          <w:rtl/>
        </w:rPr>
        <w:t>חשבונות ורישומים אח</w:t>
      </w:r>
      <w:r>
        <w:rPr>
          <w:rStyle w:val="default"/>
          <w:rFonts w:cs="FrankRuehl"/>
          <w:rtl/>
        </w:rPr>
        <w:t>רי</w:t>
      </w:r>
      <w:r>
        <w:rPr>
          <w:rStyle w:val="default"/>
          <w:rFonts w:cs="FrankRuehl" w:hint="cs"/>
          <w:rtl/>
        </w:rPr>
        <w:t xml:space="preserve">ם </w:t>
      </w:r>
      <w:r>
        <w:rPr>
          <w:rStyle w:val="default"/>
          <w:rFonts w:cs="FrankRuehl"/>
          <w:rtl/>
        </w:rPr>
        <w:t>של</w:t>
      </w:r>
      <w:r>
        <w:rPr>
          <w:rStyle w:val="default"/>
          <w:rFonts w:cs="FrankRuehl" w:hint="cs"/>
          <w:rtl/>
        </w:rPr>
        <w:t xml:space="preserve"> הפעולות באזור, כפי שייקבע בתקנות, ולדווח למועצה על הפ</w:t>
      </w:r>
      <w:r>
        <w:rPr>
          <w:rStyle w:val="default"/>
          <w:rFonts w:cs="FrankRuehl"/>
          <w:rtl/>
        </w:rPr>
        <w:t>ע</w:t>
      </w:r>
      <w:r>
        <w:rPr>
          <w:rStyle w:val="default"/>
          <w:rFonts w:cs="FrankRuehl" w:hint="cs"/>
          <w:rtl/>
        </w:rPr>
        <w:t>י</w:t>
      </w:r>
      <w:r>
        <w:rPr>
          <w:rStyle w:val="default"/>
          <w:rFonts w:cs="FrankRuehl"/>
          <w:rtl/>
        </w:rPr>
        <w:t>ל</w:t>
      </w:r>
      <w:r>
        <w:rPr>
          <w:rStyle w:val="default"/>
          <w:rFonts w:cs="FrankRuehl" w:hint="cs"/>
          <w:rtl/>
        </w:rPr>
        <w:t>ות באזור כ</w:t>
      </w:r>
      <w:r>
        <w:rPr>
          <w:rStyle w:val="default"/>
          <w:rFonts w:cs="FrankRuehl"/>
          <w:rtl/>
        </w:rPr>
        <w:t>פ</w:t>
      </w:r>
      <w:r>
        <w:rPr>
          <w:rStyle w:val="default"/>
          <w:rFonts w:cs="FrankRuehl" w:hint="cs"/>
          <w:rtl/>
        </w:rPr>
        <w:t>י ש</w:t>
      </w:r>
      <w:r>
        <w:rPr>
          <w:rStyle w:val="default"/>
          <w:rFonts w:cs="FrankRuehl"/>
          <w:rtl/>
        </w:rPr>
        <w:t>י</w:t>
      </w:r>
      <w:r>
        <w:rPr>
          <w:rStyle w:val="default"/>
          <w:rFonts w:cs="FrankRuehl" w:hint="cs"/>
          <w:rtl/>
        </w:rPr>
        <w:t>יק</w:t>
      </w:r>
      <w:r>
        <w:rPr>
          <w:rStyle w:val="default"/>
          <w:rFonts w:cs="FrankRuehl"/>
          <w:rtl/>
        </w:rPr>
        <w:t>בע</w:t>
      </w:r>
      <w:r>
        <w:rPr>
          <w:rStyle w:val="default"/>
          <w:rFonts w:cs="FrankRuehl" w:hint="cs"/>
          <w:rtl/>
        </w:rPr>
        <w:t xml:space="preserve"> בכללים;</w:t>
      </w:r>
    </w:p>
    <w:p w:rsidR="0095453B" w:rsidRDefault="0095453B">
      <w:pPr>
        <w:pStyle w:val="P11"/>
        <w:spacing w:before="72"/>
        <w:ind w:left="624" w:right="1134"/>
        <w:rPr>
          <w:rStyle w:val="default"/>
          <w:rFonts w:cs="FrankRuehl"/>
          <w:rtl/>
        </w:rPr>
      </w:pPr>
      <w:r>
        <w:rPr>
          <w:lang w:val="he-IL"/>
        </w:rPr>
        <w:pict>
          <v:rect id="_x0000_s2111" style="position:absolute;left:0;text-align:left;margin-left:464.5pt;margin-top:8.05pt;width:75.05pt;height:19.2pt;z-index:25165414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(3)</w:t>
      </w:r>
      <w:r>
        <w:rPr>
          <w:rStyle w:val="default"/>
          <w:rFonts w:cs="FrankRuehl"/>
          <w:rtl/>
        </w:rPr>
        <w:tab/>
        <w:t>ל</w:t>
      </w:r>
      <w:r>
        <w:rPr>
          <w:rStyle w:val="default"/>
          <w:rFonts w:cs="FrankRuehl" w:hint="cs"/>
          <w:rtl/>
        </w:rPr>
        <w:t>שמ</w:t>
      </w:r>
      <w:r>
        <w:rPr>
          <w:rStyle w:val="default"/>
          <w:rFonts w:cs="FrankRuehl"/>
          <w:rtl/>
        </w:rPr>
        <w:t xml:space="preserve">ש </w:t>
      </w:r>
      <w:r>
        <w:rPr>
          <w:rStyle w:val="default"/>
          <w:rFonts w:cs="FrankRuehl" w:hint="cs"/>
          <w:rtl/>
        </w:rPr>
        <w:t xml:space="preserve">מרכז לפניות עסקים באזור וספקי </w:t>
      </w:r>
      <w:r>
        <w:rPr>
          <w:rStyle w:val="default"/>
          <w:rFonts w:cs="FrankRuehl"/>
          <w:rtl/>
        </w:rPr>
        <w:t>שירו</w:t>
      </w:r>
      <w:r>
        <w:rPr>
          <w:rStyle w:val="default"/>
          <w:rFonts w:cs="FrankRuehl" w:hint="cs"/>
          <w:rtl/>
        </w:rPr>
        <w:t>תים נילווים ולטיפול בכל הנושאים הקשורים בהפעלת האזור שלא הוקנו במפורש לגורם אחר לפי חוק זה;</w:t>
      </w:r>
    </w:p>
    <w:p w:rsidR="0095453B" w:rsidRDefault="0095453B">
      <w:pPr>
        <w:pStyle w:val="P11"/>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ספ</w:t>
      </w:r>
      <w:r>
        <w:rPr>
          <w:rStyle w:val="default"/>
          <w:rFonts w:cs="FrankRuehl"/>
          <w:rtl/>
        </w:rPr>
        <w:t xml:space="preserve">ק </w:t>
      </w:r>
      <w:r>
        <w:rPr>
          <w:rStyle w:val="default"/>
          <w:rFonts w:cs="FrankRuehl" w:hint="cs"/>
          <w:rtl/>
        </w:rPr>
        <w:t>שירותי הספקת מים, תא</w:t>
      </w:r>
      <w:r>
        <w:rPr>
          <w:rStyle w:val="default"/>
          <w:rFonts w:cs="FrankRuehl"/>
          <w:rtl/>
        </w:rPr>
        <w:t>ור</w:t>
      </w:r>
      <w:r>
        <w:rPr>
          <w:rStyle w:val="default"/>
          <w:rFonts w:cs="FrankRuehl" w:hint="cs"/>
          <w:rtl/>
        </w:rPr>
        <w:t xml:space="preserve">ה, </w:t>
      </w:r>
      <w:r>
        <w:rPr>
          <w:rStyle w:val="default"/>
          <w:rFonts w:cs="FrankRuehl"/>
          <w:rtl/>
        </w:rPr>
        <w:t>חש</w:t>
      </w:r>
      <w:r>
        <w:rPr>
          <w:rStyle w:val="default"/>
          <w:rFonts w:cs="FrankRuehl" w:hint="cs"/>
          <w:rtl/>
        </w:rPr>
        <w:t>מל, בזק בכפוף לאמור בסעיף 65, ביוב, איסוף פסולת וסילוקה ושירותים נוספים, כיוצא באלה, בין במישרין ובין על ידי התקשרות או הענק</w:t>
      </w:r>
      <w:r>
        <w:rPr>
          <w:rStyle w:val="default"/>
          <w:rFonts w:cs="FrankRuehl"/>
          <w:rtl/>
        </w:rPr>
        <w:t>ת זכ</w:t>
      </w:r>
      <w:r>
        <w:rPr>
          <w:rStyle w:val="default"/>
          <w:rFonts w:cs="FrankRuehl" w:hint="cs"/>
          <w:rtl/>
        </w:rPr>
        <w:t>יו</w:t>
      </w:r>
      <w:r>
        <w:rPr>
          <w:rStyle w:val="default"/>
          <w:rFonts w:cs="FrankRuehl"/>
          <w:rtl/>
        </w:rPr>
        <w:t>נ</w:t>
      </w:r>
      <w:r>
        <w:rPr>
          <w:rStyle w:val="default"/>
          <w:rFonts w:cs="FrankRuehl" w:hint="cs"/>
          <w:rtl/>
        </w:rPr>
        <w:t>ות לגופים פרטיים או ציבוריים למתן השירותים האמורים;</w:t>
      </w:r>
    </w:p>
    <w:p w:rsidR="0095453B" w:rsidRDefault="0095453B">
      <w:pPr>
        <w:pStyle w:val="P11"/>
        <w:spacing w:before="72"/>
        <w:ind w:left="624"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קי</w:t>
      </w:r>
      <w:r>
        <w:rPr>
          <w:rStyle w:val="default"/>
          <w:rFonts w:cs="FrankRuehl"/>
          <w:rtl/>
        </w:rPr>
        <w:t>ים</w:t>
      </w:r>
      <w:r>
        <w:rPr>
          <w:rStyle w:val="default"/>
          <w:rFonts w:cs="FrankRuehl" w:hint="cs"/>
          <w:rtl/>
        </w:rPr>
        <w:t xml:space="preserve"> שירותי אבטחה נאותים, לרבות גידו</w:t>
      </w:r>
      <w:r>
        <w:rPr>
          <w:rStyle w:val="default"/>
          <w:rFonts w:cs="FrankRuehl"/>
          <w:rtl/>
        </w:rPr>
        <w:t xml:space="preserve">ר </w:t>
      </w:r>
      <w:r>
        <w:rPr>
          <w:rStyle w:val="default"/>
          <w:rFonts w:cs="FrankRuehl" w:hint="cs"/>
          <w:rtl/>
        </w:rPr>
        <w:t>נא</w:t>
      </w:r>
      <w:r>
        <w:rPr>
          <w:rStyle w:val="default"/>
          <w:rFonts w:cs="FrankRuehl"/>
          <w:rtl/>
        </w:rPr>
        <w:t>ות</w:t>
      </w:r>
      <w:r>
        <w:rPr>
          <w:rStyle w:val="default"/>
          <w:rFonts w:cs="FrankRuehl" w:hint="cs"/>
          <w:rtl/>
        </w:rPr>
        <w:t xml:space="preserve"> לאבטחת האזור החופשי ולהפרדתו, בתיאום עם משטרת ישר</w:t>
      </w:r>
      <w:r>
        <w:rPr>
          <w:rStyle w:val="default"/>
          <w:rFonts w:cs="FrankRuehl"/>
          <w:rtl/>
        </w:rPr>
        <w:t>א</w:t>
      </w:r>
      <w:r>
        <w:rPr>
          <w:rStyle w:val="default"/>
          <w:rFonts w:cs="FrankRuehl" w:hint="cs"/>
          <w:rtl/>
        </w:rPr>
        <w:t>ל, ו</w:t>
      </w:r>
      <w:r>
        <w:rPr>
          <w:rStyle w:val="default"/>
          <w:rFonts w:cs="FrankRuehl"/>
          <w:rtl/>
        </w:rPr>
        <w:t>כ</w:t>
      </w:r>
      <w:r>
        <w:rPr>
          <w:rStyle w:val="default"/>
          <w:rFonts w:cs="FrankRuehl" w:hint="cs"/>
          <w:rtl/>
        </w:rPr>
        <w:t>ן שירותי עזרה ראשונה;</w:t>
      </w:r>
    </w:p>
    <w:p w:rsidR="0095453B" w:rsidRDefault="0095453B">
      <w:pPr>
        <w:pStyle w:val="P11"/>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הע</w:t>
      </w:r>
      <w:r>
        <w:rPr>
          <w:rStyle w:val="default"/>
          <w:rFonts w:cs="FrankRuehl"/>
          <w:rtl/>
        </w:rPr>
        <w:t>מי</w:t>
      </w:r>
      <w:r>
        <w:rPr>
          <w:rStyle w:val="default"/>
          <w:rFonts w:cs="FrankRuehl" w:hint="cs"/>
          <w:rtl/>
        </w:rPr>
        <w:t>ד לרשות המועצה לפי דרישתה מיתקנים נאותים</w:t>
      </w:r>
      <w:r>
        <w:rPr>
          <w:rStyle w:val="default"/>
          <w:rFonts w:cs="FrankRuehl"/>
          <w:rtl/>
        </w:rPr>
        <w:t xml:space="preserve"> ל</w:t>
      </w:r>
      <w:r>
        <w:rPr>
          <w:rStyle w:val="default"/>
          <w:rFonts w:cs="FrankRuehl" w:hint="cs"/>
          <w:rtl/>
        </w:rPr>
        <w:t>שי</w:t>
      </w:r>
      <w:r>
        <w:rPr>
          <w:rStyle w:val="default"/>
          <w:rFonts w:cs="FrankRuehl"/>
          <w:rtl/>
        </w:rPr>
        <w:t>מו</w:t>
      </w:r>
      <w:r>
        <w:rPr>
          <w:rStyle w:val="default"/>
          <w:rFonts w:cs="FrankRuehl" w:hint="cs"/>
          <w:rtl/>
        </w:rPr>
        <w:t>ש הנציגים המוסמכים באזור;</w:t>
      </w:r>
    </w:p>
    <w:p w:rsidR="0095453B" w:rsidRDefault="0095453B">
      <w:pPr>
        <w:pStyle w:val="P11"/>
        <w:spacing w:before="72"/>
        <w:ind w:left="624" w:right="1134"/>
        <w:rPr>
          <w:rStyle w:val="default"/>
          <w:rFonts w:cs="FrankRuehl"/>
          <w:rtl/>
        </w:rPr>
      </w:pPr>
      <w:r>
        <w:rPr>
          <w:lang w:val="he-IL"/>
        </w:rPr>
        <w:pict>
          <v:rect id="_x0000_s2112" style="position:absolute;left:0;text-align:left;margin-left:464.5pt;margin-top:8.05pt;width:75.05pt;height:21.9pt;z-index:25165516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(7)</w:t>
      </w:r>
      <w:r>
        <w:rPr>
          <w:rStyle w:val="default"/>
          <w:rFonts w:cs="FrankRuehl"/>
          <w:rtl/>
        </w:rPr>
        <w:tab/>
        <w:t>ל</w:t>
      </w:r>
      <w:r>
        <w:rPr>
          <w:rStyle w:val="default"/>
          <w:rFonts w:cs="FrankRuehl" w:hint="cs"/>
          <w:rtl/>
        </w:rPr>
        <w:t>של</w:t>
      </w:r>
      <w:r>
        <w:rPr>
          <w:rStyle w:val="default"/>
          <w:rFonts w:cs="FrankRuehl"/>
          <w:rtl/>
        </w:rPr>
        <w:t xml:space="preserve">ם </w:t>
      </w:r>
      <w:r>
        <w:rPr>
          <w:rStyle w:val="default"/>
          <w:rFonts w:cs="FrankRuehl" w:hint="cs"/>
          <w:rtl/>
        </w:rPr>
        <w:t>למועצה תשלומים כפי שייקבע לפי חוק זה;</w:t>
      </w:r>
    </w:p>
    <w:p w:rsidR="0095453B" w:rsidRDefault="0095453B">
      <w:pPr>
        <w:pStyle w:val="P11"/>
        <w:spacing w:before="72"/>
        <w:ind w:left="624" w:right="1134"/>
        <w:rPr>
          <w:rStyle w:val="default"/>
          <w:rFonts w:cs="FrankRuehl" w:hint="cs"/>
          <w:rtl/>
        </w:rPr>
      </w:pPr>
      <w:r>
        <w:rPr>
          <w:rStyle w:val="default"/>
          <w:rFonts w:cs="FrankRuehl" w:hint="cs"/>
          <w:rtl/>
        </w:rPr>
        <w:t>(8)</w:t>
      </w:r>
      <w:r>
        <w:rPr>
          <w:rStyle w:val="default"/>
          <w:rFonts w:cs="FrankRuehl"/>
          <w:rtl/>
        </w:rPr>
        <w:tab/>
        <w:t>ל</w:t>
      </w:r>
      <w:r>
        <w:rPr>
          <w:rStyle w:val="default"/>
          <w:rFonts w:cs="FrankRuehl" w:hint="cs"/>
          <w:rtl/>
        </w:rPr>
        <w:t>הו</w:t>
      </w:r>
      <w:r>
        <w:rPr>
          <w:rStyle w:val="default"/>
          <w:rFonts w:cs="FrankRuehl"/>
          <w:rtl/>
        </w:rPr>
        <w:t>די</w:t>
      </w:r>
      <w:r>
        <w:rPr>
          <w:rStyle w:val="default"/>
          <w:rFonts w:cs="FrankRuehl" w:hint="cs"/>
          <w:rtl/>
        </w:rPr>
        <w:t>ע בכתב לבעלי העסקים, קודם להתקשרו</w:t>
      </w:r>
      <w:r>
        <w:rPr>
          <w:rStyle w:val="default"/>
          <w:rFonts w:cs="FrankRuehl"/>
          <w:rtl/>
        </w:rPr>
        <w:t xml:space="preserve">ת </w:t>
      </w:r>
      <w:r>
        <w:rPr>
          <w:rStyle w:val="default"/>
          <w:rFonts w:cs="FrankRuehl" w:hint="cs"/>
          <w:rtl/>
        </w:rPr>
        <w:t>עמ</w:t>
      </w:r>
      <w:r>
        <w:rPr>
          <w:rStyle w:val="default"/>
          <w:rFonts w:cs="FrankRuehl"/>
          <w:rtl/>
        </w:rPr>
        <w:t xml:space="preserve">ם, </w:t>
      </w:r>
      <w:r>
        <w:rPr>
          <w:rStyle w:val="default"/>
          <w:rFonts w:cs="FrankRuehl" w:hint="cs"/>
          <w:rtl/>
        </w:rPr>
        <w:t>על הכללים וההגבלות לענין הנפקת תעודות מ</w:t>
      </w:r>
      <w:r>
        <w:rPr>
          <w:rStyle w:val="default"/>
          <w:rFonts w:cs="FrankRuehl"/>
          <w:rtl/>
        </w:rPr>
        <w:t>קו</w:t>
      </w:r>
      <w:r>
        <w:rPr>
          <w:rStyle w:val="default"/>
          <w:rFonts w:cs="FrankRuehl" w:hint="cs"/>
          <w:rtl/>
        </w:rPr>
        <w:t>ר עבור טובין שיוצרו באזור, לפי הסכמי סחר בין לאומיים שישראל צד להם.</w:t>
      </w:r>
    </w:p>
    <w:p w:rsidR="0095453B" w:rsidRPr="001E07A4" w:rsidRDefault="0095453B">
      <w:pPr>
        <w:pStyle w:val="P00"/>
        <w:spacing w:before="0"/>
        <w:ind w:left="624" w:right="1134"/>
        <w:rPr>
          <w:rStyle w:val="default"/>
          <w:rFonts w:cs="FrankRuehl" w:hint="cs"/>
          <w:vanish/>
          <w:color w:val="FF0000"/>
          <w:sz w:val="20"/>
          <w:szCs w:val="20"/>
          <w:shd w:val="clear" w:color="auto" w:fill="FFFF99"/>
          <w:rtl/>
        </w:rPr>
      </w:pPr>
      <w:bookmarkStart w:id="54" w:name="Rov14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624"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624" w:right="1134"/>
        <w:rPr>
          <w:rStyle w:val="default"/>
          <w:rFonts w:cs="FrankRuehl" w:hint="cs"/>
          <w:vanish/>
          <w:sz w:val="20"/>
          <w:szCs w:val="20"/>
          <w:shd w:val="clear" w:color="auto" w:fill="FFFF99"/>
          <w:rtl/>
        </w:rPr>
      </w:pPr>
      <w:hyperlink r:id="rId5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270 (</w:t>
      </w:r>
      <w:hyperlink r:id="rId5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11"/>
        <w:ind w:left="624"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(3)</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שמ</w:t>
      </w:r>
      <w:r w:rsidRPr="001E07A4">
        <w:rPr>
          <w:rStyle w:val="default"/>
          <w:rFonts w:cs="FrankRuehl"/>
          <w:vanish/>
          <w:sz w:val="22"/>
          <w:szCs w:val="22"/>
          <w:shd w:val="clear" w:color="auto" w:fill="FFFF99"/>
          <w:rtl/>
        </w:rPr>
        <w:t xml:space="preserve">ש </w:t>
      </w:r>
      <w:r w:rsidRPr="001E07A4">
        <w:rPr>
          <w:rStyle w:val="default"/>
          <w:rFonts w:cs="FrankRuehl" w:hint="cs"/>
          <w:vanish/>
          <w:sz w:val="22"/>
          <w:szCs w:val="22"/>
          <w:shd w:val="clear" w:color="auto" w:fill="FFFF99"/>
          <w:rtl/>
        </w:rPr>
        <w:t xml:space="preserve">מרכז לפניות עסקים באזור </w:t>
      </w:r>
      <w:r w:rsidRPr="001E07A4">
        <w:rPr>
          <w:rStyle w:val="default"/>
          <w:rFonts w:cs="FrankRuehl" w:hint="cs"/>
          <w:vanish/>
          <w:sz w:val="22"/>
          <w:szCs w:val="22"/>
          <w:u w:val="single"/>
          <w:shd w:val="clear" w:color="auto" w:fill="FFFF99"/>
          <w:rtl/>
        </w:rPr>
        <w:t xml:space="preserve">וספקי </w:t>
      </w:r>
      <w:r w:rsidRPr="001E07A4">
        <w:rPr>
          <w:rStyle w:val="default"/>
          <w:rFonts w:cs="FrankRuehl"/>
          <w:vanish/>
          <w:sz w:val="22"/>
          <w:szCs w:val="22"/>
          <w:u w:val="single"/>
          <w:shd w:val="clear" w:color="auto" w:fill="FFFF99"/>
          <w:rtl/>
        </w:rPr>
        <w:t>שירו</w:t>
      </w:r>
      <w:r w:rsidRPr="001E07A4">
        <w:rPr>
          <w:rStyle w:val="default"/>
          <w:rFonts w:cs="FrankRuehl" w:hint="cs"/>
          <w:vanish/>
          <w:sz w:val="22"/>
          <w:szCs w:val="22"/>
          <w:u w:val="single"/>
          <w:shd w:val="clear" w:color="auto" w:fill="FFFF99"/>
          <w:rtl/>
        </w:rPr>
        <w:t>תים נילווים</w:t>
      </w:r>
      <w:r w:rsidRPr="001E07A4">
        <w:rPr>
          <w:rStyle w:val="default"/>
          <w:rFonts w:cs="FrankRuehl" w:hint="cs"/>
          <w:vanish/>
          <w:sz w:val="22"/>
          <w:szCs w:val="22"/>
          <w:shd w:val="clear" w:color="auto" w:fill="FFFF99"/>
          <w:rtl/>
        </w:rPr>
        <w:t xml:space="preserve"> ולטיפול בכל הנושאים הקשורים בהפעלת האזור שלא הוקנו במפורש לגורם אחר לפי חוק זה;</w:t>
      </w:r>
    </w:p>
    <w:p w:rsidR="0095453B" w:rsidRPr="001E07A4" w:rsidRDefault="0095453B">
      <w:pPr>
        <w:pStyle w:val="P11"/>
        <w:spacing w:before="0"/>
        <w:ind w:left="624" w:right="1134"/>
        <w:rPr>
          <w:rFonts w:cs="FrankRuehl" w:hint="cs"/>
          <w:vanish/>
          <w:sz w:val="22"/>
          <w:szCs w:val="22"/>
          <w:shd w:val="clear" w:color="auto" w:fill="FFFF99"/>
          <w:rtl/>
        </w:rPr>
      </w:pPr>
      <w:r w:rsidRPr="001E07A4">
        <w:rPr>
          <w:rStyle w:val="default"/>
          <w:rFonts w:cs="FrankRuehl" w:hint="cs"/>
          <w:vanish/>
          <w:sz w:val="22"/>
          <w:szCs w:val="22"/>
          <w:shd w:val="clear" w:color="auto" w:fill="FFFF99"/>
          <w:rtl/>
        </w:rPr>
        <w:t>(4)</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ספ</w:t>
      </w:r>
      <w:r w:rsidRPr="001E07A4">
        <w:rPr>
          <w:rStyle w:val="default"/>
          <w:rFonts w:cs="FrankRuehl"/>
          <w:vanish/>
          <w:sz w:val="22"/>
          <w:szCs w:val="22"/>
          <w:shd w:val="clear" w:color="auto" w:fill="FFFF99"/>
          <w:rtl/>
        </w:rPr>
        <w:t xml:space="preserve">ק </w:t>
      </w:r>
      <w:r w:rsidRPr="001E07A4">
        <w:rPr>
          <w:rStyle w:val="default"/>
          <w:rFonts w:cs="FrankRuehl" w:hint="cs"/>
          <w:vanish/>
          <w:sz w:val="22"/>
          <w:szCs w:val="22"/>
          <w:shd w:val="clear" w:color="auto" w:fill="FFFF99"/>
          <w:rtl/>
        </w:rPr>
        <w:t>שירותי הספקת מים, תא</w:t>
      </w:r>
      <w:r w:rsidRPr="001E07A4">
        <w:rPr>
          <w:rStyle w:val="default"/>
          <w:rFonts w:cs="FrankRuehl"/>
          <w:vanish/>
          <w:sz w:val="22"/>
          <w:szCs w:val="22"/>
          <w:shd w:val="clear" w:color="auto" w:fill="FFFF99"/>
          <w:rtl/>
        </w:rPr>
        <w:t>ור</w:t>
      </w:r>
      <w:r w:rsidRPr="001E07A4">
        <w:rPr>
          <w:rStyle w:val="default"/>
          <w:rFonts w:cs="FrankRuehl" w:hint="cs"/>
          <w:vanish/>
          <w:sz w:val="22"/>
          <w:szCs w:val="22"/>
          <w:shd w:val="clear" w:color="auto" w:fill="FFFF99"/>
          <w:rtl/>
        </w:rPr>
        <w:t xml:space="preserve">ה, </w:t>
      </w:r>
      <w:r w:rsidRPr="001E07A4">
        <w:rPr>
          <w:rStyle w:val="default"/>
          <w:rFonts w:cs="FrankRuehl"/>
          <w:vanish/>
          <w:sz w:val="22"/>
          <w:szCs w:val="22"/>
          <w:shd w:val="clear" w:color="auto" w:fill="FFFF99"/>
          <w:rtl/>
        </w:rPr>
        <w:t>חש</w:t>
      </w:r>
      <w:r w:rsidRPr="001E07A4">
        <w:rPr>
          <w:rStyle w:val="default"/>
          <w:rFonts w:cs="FrankRuehl" w:hint="cs"/>
          <w:vanish/>
          <w:sz w:val="22"/>
          <w:szCs w:val="22"/>
          <w:shd w:val="clear" w:color="auto" w:fill="FFFF99"/>
          <w:rtl/>
        </w:rPr>
        <w:t>מל, בזק בכפוף לאמור בסעיף 65, ביוב, איסוף פסולת וסילוקה ושירותים נוספים, כיוצא באלה, בין במישרין ובין על ידי התקשרות או הענק</w:t>
      </w:r>
      <w:r w:rsidRPr="001E07A4">
        <w:rPr>
          <w:rStyle w:val="default"/>
          <w:rFonts w:cs="FrankRuehl"/>
          <w:vanish/>
          <w:sz w:val="22"/>
          <w:szCs w:val="22"/>
          <w:shd w:val="clear" w:color="auto" w:fill="FFFF99"/>
          <w:rtl/>
        </w:rPr>
        <w:t>ת זכ</w:t>
      </w:r>
      <w:r w:rsidRPr="001E07A4">
        <w:rPr>
          <w:rStyle w:val="default"/>
          <w:rFonts w:cs="FrankRuehl" w:hint="cs"/>
          <w:vanish/>
          <w:sz w:val="22"/>
          <w:szCs w:val="22"/>
          <w:shd w:val="clear" w:color="auto" w:fill="FFFF99"/>
          <w:rtl/>
        </w:rPr>
        <w:t>יו</w:t>
      </w:r>
      <w:r w:rsidRPr="001E07A4">
        <w:rPr>
          <w:rStyle w:val="default"/>
          <w:rFonts w:cs="FrankRuehl"/>
          <w:vanish/>
          <w:sz w:val="22"/>
          <w:szCs w:val="22"/>
          <w:shd w:val="clear" w:color="auto" w:fill="FFFF99"/>
          <w:rtl/>
        </w:rPr>
        <w:t>נ</w:t>
      </w:r>
      <w:r w:rsidRPr="001E07A4">
        <w:rPr>
          <w:rStyle w:val="default"/>
          <w:rFonts w:cs="FrankRuehl" w:hint="cs"/>
          <w:vanish/>
          <w:sz w:val="22"/>
          <w:szCs w:val="22"/>
          <w:shd w:val="clear" w:color="auto" w:fill="FFFF99"/>
          <w:rtl/>
        </w:rPr>
        <w:t>ות לגופים פרטיים או ציבוריים למתן השירותים האמורים;</w:t>
      </w:r>
    </w:p>
    <w:p w:rsidR="0095453B" w:rsidRPr="001E07A4" w:rsidRDefault="0095453B">
      <w:pPr>
        <w:pStyle w:val="P11"/>
        <w:spacing w:before="0"/>
        <w:ind w:left="624"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(5)</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קי</w:t>
      </w:r>
      <w:r w:rsidRPr="001E07A4">
        <w:rPr>
          <w:rStyle w:val="default"/>
          <w:rFonts w:cs="FrankRuehl"/>
          <w:vanish/>
          <w:sz w:val="22"/>
          <w:szCs w:val="22"/>
          <w:shd w:val="clear" w:color="auto" w:fill="FFFF99"/>
          <w:rtl/>
        </w:rPr>
        <w:t>ים</w:t>
      </w:r>
      <w:r w:rsidRPr="001E07A4">
        <w:rPr>
          <w:rStyle w:val="default"/>
          <w:rFonts w:cs="FrankRuehl" w:hint="cs"/>
          <w:vanish/>
          <w:sz w:val="22"/>
          <w:szCs w:val="22"/>
          <w:shd w:val="clear" w:color="auto" w:fill="FFFF99"/>
          <w:rtl/>
        </w:rPr>
        <w:t xml:space="preserve"> שירותי אבטחה נאותים, לרבות גידו</w:t>
      </w:r>
      <w:r w:rsidRPr="001E07A4">
        <w:rPr>
          <w:rStyle w:val="default"/>
          <w:rFonts w:cs="FrankRuehl"/>
          <w:vanish/>
          <w:sz w:val="22"/>
          <w:szCs w:val="22"/>
          <w:shd w:val="clear" w:color="auto" w:fill="FFFF99"/>
          <w:rtl/>
        </w:rPr>
        <w:t xml:space="preserve">ר </w:t>
      </w:r>
      <w:r w:rsidRPr="001E07A4">
        <w:rPr>
          <w:rStyle w:val="default"/>
          <w:rFonts w:cs="FrankRuehl" w:hint="cs"/>
          <w:vanish/>
          <w:sz w:val="22"/>
          <w:szCs w:val="22"/>
          <w:shd w:val="clear" w:color="auto" w:fill="FFFF99"/>
          <w:rtl/>
        </w:rPr>
        <w:t>נא</w:t>
      </w:r>
      <w:r w:rsidRPr="001E07A4">
        <w:rPr>
          <w:rStyle w:val="default"/>
          <w:rFonts w:cs="FrankRuehl"/>
          <w:vanish/>
          <w:sz w:val="22"/>
          <w:szCs w:val="22"/>
          <w:shd w:val="clear" w:color="auto" w:fill="FFFF99"/>
          <w:rtl/>
        </w:rPr>
        <w:t>ות</w:t>
      </w:r>
      <w:r w:rsidRPr="001E07A4">
        <w:rPr>
          <w:rStyle w:val="default"/>
          <w:rFonts w:cs="FrankRuehl" w:hint="cs"/>
          <w:vanish/>
          <w:sz w:val="22"/>
          <w:szCs w:val="22"/>
          <w:shd w:val="clear" w:color="auto" w:fill="FFFF99"/>
          <w:rtl/>
        </w:rPr>
        <w:t xml:space="preserve"> לאבטחת האזור החופשי ולהפרדתו, בתיאום עם משטרת ישר</w:t>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ל, ו</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ן שירותי עזרה ראשונה;</w:t>
      </w:r>
    </w:p>
    <w:p w:rsidR="0095453B" w:rsidRPr="001E07A4" w:rsidRDefault="0095453B">
      <w:pPr>
        <w:pStyle w:val="P11"/>
        <w:spacing w:before="0"/>
        <w:ind w:left="624"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(6)</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הע</w:t>
      </w:r>
      <w:r w:rsidRPr="001E07A4">
        <w:rPr>
          <w:rStyle w:val="default"/>
          <w:rFonts w:cs="FrankRuehl"/>
          <w:vanish/>
          <w:sz w:val="22"/>
          <w:szCs w:val="22"/>
          <w:shd w:val="clear" w:color="auto" w:fill="FFFF99"/>
          <w:rtl/>
        </w:rPr>
        <w:t>מי</w:t>
      </w:r>
      <w:r w:rsidRPr="001E07A4">
        <w:rPr>
          <w:rStyle w:val="default"/>
          <w:rFonts w:cs="FrankRuehl" w:hint="cs"/>
          <w:vanish/>
          <w:sz w:val="22"/>
          <w:szCs w:val="22"/>
          <w:shd w:val="clear" w:color="auto" w:fill="FFFF99"/>
          <w:rtl/>
        </w:rPr>
        <w:t>ד לרשות המועצה לפי דרישתה מיתקנים נאותים</w:t>
      </w:r>
      <w:r w:rsidRPr="001E07A4">
        <w:rPr>
          <w:rStyle w:val="default"/>
          <w:rFonts w:cs="FrankRuehl"/>
          <w:vanish/>
          <w:sz w:val="22"/>
          <w:szCs w:val="22"/>
          <w:shd w:val="clear" w:color="auto" w:fill="FFFF99"/>
          <w:rtl/>
        </w:rPr>
        <w:t xml:space="preserve"> ל</w:t>
      </w:r>
      <w:r w:rsidRPr="001E07A4">
        <w:rPr>
          <w:rStyle w:val="default"/>
          <w:rFonts w:cs="FrankRuehl" w:hint="cs"/>
          <w:vanish/>
          <w:sz w:val="22"/>
          <w:szCs w:val="22"/>
          <w:shd w:val="clear" w:color="auto" w:fill="FFFF99"/>
          <w:rtl/>
        </w:rPr>
        <w:t>שי</w:t>
      </w:r>
      <w:r w:rsidRPr="001E07A4">
        <w:rPr>
          <w:rStyle w:val="default"/>
          <w:rFonts w:cs="FrankRuehl"/>
          <w:vanish/>
          <w:sz w:val="22"/>
          <w:szCs w:val="22"/>
          <w:shd w:val="clear" w:color="auto" w:fill="FFFF99"/>
          <w:rtl/>
        </w:rPr>
        <w:t>מו</w:t>
      </w:r>
      <w:r w:rsidRPr="001E07A4">
        <w:rPr>
          <w:rStyle w:val="default"/>
          <w:rFonts w:cs="FrankRuehl" w:hint="cs"/>
          <w:vanish/>
          <w:sz w:val="22"/>
          <w:szCs w:val="22"/>
          <w:shd w:val="clear" w:color="auto" w:fill="FFFF99"/>
          <w:rtl/>
        </w:rPr>
        <w:t>ש הנציגים המוסמכים באזור;</w:t>
      </w:r>
    </w:p>
    <w:p w:rsidR="0095453B" w:rsidRDefault="0095453B">
      <w:pPr>
        <w:pStyle w:val="P11"/>
        <w:spacing w:before="0"/>
        <w:ind w:left="624" w:right="1134"/>
        <w:rPr>
          <w:rStyle w:val="default"/>
          <w:rFonts w:cs="FrankRuehl"/>
          <w:sz w:val="2"/>
          <w:szCs w:val="2"/>
          <w:shd w:val="clear" w:color="auto" w:fill="FFFF99"/>
          <w:rtl/>
        </w:rPr>
      </w:pPr>
      <w:r w:rsidRPr="001E07A4">
        <w:rPr>
          <w:rStyle w:val="default"/>
          <w:rFonts w:cs="FrankRuehl"/>
          <w:vanish/>
          <w:sz w:val="22"/>
          <w:szCs w:val="22"/>
          <w:shd w:val="clear" w:color="auto" w:fill="FFFF99"/>
          <w:rtl/>
        </w:rPr>
        <w:t>(7)</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של</w:t>
      </w:r>
      <w:r w:rsidRPr="001E07A4">
        <w:rPr>
          <w:rStyle w:val="default"/>
          <w:rFonts w:cs="FrankRuehl"/>
          <w:vanish/>
          <w:sz w:val="22"/>
          <w:szCs w:val="22"/>
          <w:shd w:val="clear" w:color="auto" w:fill="FFFF99"/>
          <w:rtl/>
        </w:rPr>
        <w:t xml:space="preserve">ם </w:t>
      </w:r>
      <w:r w:rsidRPr="001E07A4">
        <w:rPr>
          <w:rStyle w:val="default"/>
          <w:rFonts w:cs="FrankRuehl" w:hint="cs"/>
          <w:vanish/>
          <w:sz w:val="22"/>
          <w:szCs w:val="22"/>
          <w:shd w:val="clear" w:color="auto" w:fill="FFFF99"/>
          <w:rtl/>
        </w:rPr>
        <w:t xml:space="preserve">למועצה תשלומים </w:t>
      </w:r>
      <w:r w:rsidRPr="001E07A4">
        <w:rPr>
          <w:rStyle w:val="default"/>
          <w:rFonts w:cs="FrankRuehl" w:hint="cs"/>
          <w:strike/>
          <w:vanish/>
          <w:sz w:val="22"/>
          <w:szCs w:val="22"/>
          <w:shd w:val="clear" w:color="auto" w:fill="FFFF99"/>
          <w:rtl/>
        </w:rPr>
        <w:t>או תמלוגים</w:t>
      </w:r>
      <w:r w:rsidRPr="001E07A4">
        <w:rPr>
          <w:rStyle w:val="default"/>
          <w:rFonts w:cs="FrankRuehl" w:hint="cs"/>
          <w:vanish/>
          <w:sz w:val="22"/>
          <w:szCs w:val="22"/>
          <w:shd w:val="clear" w:color="auto" w:fill="FFFF99"/>
          <w:rtl/>
        </w:rPr>
        <w:t xml:space="preserve"> כפי שייקבע לפי חוק זה;</w:t>
      </w:r>
      <w:bookmarkEnd w:id="54"/>
    </w:p>
    <w:p w:rsidR="0095453B" w:rsidRDefault="0095453B">
      <w:pPr>
        <w:pStyle w:val="P00"/>
        <w:spacing w:before="72"/>
        <w:ind w:left="0" w:right="1134"/>
        <w:rPr>
          <w:rStyle w:val="default"/>
          <w:rFonts w:cs="FrankRuehl"/>
          <w:rtl/>
        </w:rPr>
      </w:pPr>
      <w:bookmarkStart w:id="55" w:name="Seif29"/>
      <w:bookmarkEnd w:id="55"/>
      <w:r>
        <w:rPr>
          <w:lang w:val="he-IL"/>
        </w:rPr>
        <w:pict>
          <v:rect id="_x0000_s2113" style="position:absolute;left:0;text-align:left;margin-left:464.5pt;margin-top:8.05pt;width:75.05pt;height:34.95pt;z-index:25165619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 xml:space="preserve">חובות </w:t>
                  </w:r>
                  <w:r>
                    <w:rPr>
                      <w:rFonts w:cs="Miriam"/>
                      <w:sz w:val="18"/>
                      <w:szCs w:val="18"/>
                      <w:rtl/>
                    </w:rPr>
                    <w:t>בי</w:t>
                  </w:r>
                  <w:r>
                    <w:rPr>
                      <w:rFonts w:cs="Miriam" w:hint="cs"/>
                      <w:sz w:val="18"/>
                      <w:szCs w:val="18"/>
                      <w:rtl/>
                    </w:rPr>
                    <w:t>די</w:t>
                  </w:r>
                  <w:r>
                    <w:rPr>
                      <w:rFonts w:cs="Miriam"/>
                      <w:sz w:val="18"/>
                      <w:szCs w:val="18"/>
                      <w:rtl/>
                    </w:rPr>
                    <w:t xml:space="preserve"> ה</w:t>
                  </w:r>
                  <w:r>
                    <w:rPr>
                      <w:rFonts w:cs="Miriam" w:hint="cs"/>
                      <w:sz w:val="18"/>
                      <w:szCs w:val="18"/>
                      <w:rtl/>
                    </w:rPr>
                    <w:t>מועצה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25</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 xml:space="preserve">א </w:t>
      </w:r>
      <w:r>
        <w:rPr>
          <w:rStyle w:val="default"/>
          <w:rFonts w:cs="FrankRuehl"/>
          <w:rtl/>
        </w:rPr>
        <w:t>מי</w:t>
      </w:r>
      <w:r>
        <w:rPr>
          <w:rStyle w:val="default"/>
          <w:rFonts w:cs="FrankRuehl" w:hint="cs"/>
          <w:rtl/>
        </w:rPr>
        <w:t>לא בעל הזכיון חובה המוטלת עליו, או לא ביצע אותה כנדרש על ידי המועצה, רשאית המועצה, לאחר שנתנה לבעל הזכיון הזדמ</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להשמיע את ט</w:t>
      </w:r>
      <w:r>
        <w:rPr>
          <w:rStyle w:val="default"/>
          <w:rFonts w:cs="FrankRuehl"/>
          <w:rtl/>
        </w:rPr>
        <w:t>ענ</w:t>
      </w:r>
      <w:r>
        <w:rPr>
          <w:rStyle w:val="default"/>
          <w:rFonts w:cs="FrankRuehl" w:hint="cs"/>
          <w:rtl/>
        </w:rPr>
        <w:t>ות</w:t>
      </w:r>
      <w:r>
        <w:rPr>
          <w:rStyle w:val="default"/>
          <w:rFonts w:cs="FrankRuehl"/>
          <w:rtl/>
        </w:rPr>
        <w:t>יו</w:t>
      </w:r>
      <w:r>
        <w:rPr>
          <w:rStyle w:val="default"/>
          <w:rFonts w:cs="FrankRuehl" w:hint="cs"/>
          <w:rtl/>
        </w:rPr>
        <w:t>, למלא את החובה האמורה ולחייב את בעל הזכיון לשאת בכל העלויות הכרוכו</w:t>
      </w:r>
      <w:r>
        <w:rPr>
          <w:rStyle w:val="default"/>
          <w:rFonts w:cs="FrankRuehl"/>
          <w:rtl/>
        </w:rPr>
        <w:t>ת בכ</w:t>
      </w:r>
      <w:r>
        <w:rPr>
          <w:rStyle w:val="default"/>
          <w:rFonts w:cs="FrankRuehl" w:hint="cs"/>
          <w:rtl/>
        </w:rPr>
        <w:t>ך.</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וט</w:t>
      </w:r>
      <w:r>
        <w:rPr>
          <w:rStyle w:val="default"/>
          <w:rFonts w:cs="FrankRuehl"/>
          <w:rtl/>
        </w:rPr>
        <w:t xml:space="preserve">ל, </w:t>
      </w:r>
      <w:r>
        <w:rPr>
          <w:rStyle w:val="default"/>
          <w:rFonts w:cs="FrankRuehl" w:hint="cs"/>
          <w:rtl/>
        </w:rPr>
        <w:t>הוגבל או הותלה הזכיון, תמלא המועצה חובות שהיו מוטלות על בעל הזכיון, אלמלא בוטל, הוגבל או הותלה הזכיון, ובלבד שהן דרושות לדעתה להפעלתו התקינה של האזור.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יל</w:t>
      </w:r>
      <w:r>
        <w:rPr>
          <w:rStyle w:val="default"/>
          <w:rFonts w:cs="FrankRuehl"/>
          <w:rtl/>
        </w:rPr>
        <w:t>אה</w:t>
      </w:r>
      <w:r>
        <w:rPr>
          <w:rStyle w:val="default"/>
          <w:rFonts w:cs="FrankRuehl" w:hint="cs"/>
          <w:rtl/>
        </w:rPr>
        <w:t xml:space="preserve"> ה</w:t>
      </w:r>
      <w:r>
        <w:rPr>
          <w:rStyle w:val="default"/>
          <w:rFonts w:cs="FrankRuehl"/>
          <w:rtl/>
        </w:rPr>
        <w:t>מ</w:t>
      </w:r>
      <w:r>
        <w:rPr>
          <w:rStyle w:val="default"/>
          <w:rFonts w:cs="FrankRuehl" w:hint="cs"/>
          <w:rtl/>
        </w:rPr>
        <w:t>ו</w:t>
      </w:r>
      <w:r>
        <w:rPr>
          <w:rStyle w:val="default"/>
          <w:rFonts w:cs="FrankRuehl"/>
          <w:rtl/>
        </w:rPr>
        <w:t>עצה</w:t>
      </w:r>
      <w:r>
        <w:rPr>
          <w:rStyle w:val="default"/>
          <w:rFonts w:cs="FrankRuehl" w:hint="cs"/>
          <w:rtl/>
        </w:rPr>
        <w:t xml:space="preserve"> </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 xml:space="preserve">ה שהיתה מוטלת על בעל הזכיון, כאמור בסעיף קטן (ב), רשאית היא לקבוע </w:t>
      </w:r>
      <w:r>
        <w:rPr>
          <w:rStyle w:val="default"/>
          <w:rFonts w:cs="FrankRuehl"/>
          <w:rtl/>
        </w:rPr>
        <w:t>ולגב</w:t>
      </w:r>
      <w:r>
        <w:rPr>
          <w:rStyle w:val="default"/>
          <w:rFonts w:cs="FrankRuehl" w:hint="cs"/>
          <w:rtl/>
        </w:rPr>
        <w:t>ות</w:t>
      </w:r>
      <w:r>
        <w:rPr>
          <w:rStyle w:val="default"/>
          <w:rFonts w:cs="FrankRuehl"/>
          <w:rtl/>
        </w:rPr>
        <w:t xml:space="preserve"> </w:t>
      </w:r>
      <w:r>
        <w:rPr>
          <w:rStyle w:val="default"/>
          <w:rFonts w:cs="FrankRuehl" w:hint="cs"/>
          <w:rtl/>
        </w:rPr>
        <w:t>אגרות ותשלומים לצורך מילוי החובה.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וט</w:t>
      </w:r>
      <w:r>
        <w:rPr>
          <w:rStyle w:val="default"/>
          <w:rFonts w:cs="FrankRuehl"/>
          <w:rtl/>
        </w:rPr>
        <w:t xml:space="preserve">ל, </w:t>
      </w:r>
      <w:r>
        <w:rPr>
          <w:rStyle w:val="default"/>
          <w:rFonts w:cs="FrankRuehl" w:hint="cs"/>
          <w:rtl/>
        </w:rPr>
        <w:t xml:space="preserve">הוגבל או הותלה הזכיון </w:t>
      </w:r>
      <w:r>
        <w:rPr>
          <w:rStyle w:val="default"/>
          <w:rFonts w:cs="FrankRuehl"/>
          <w:rtl/>
        </w:rPr>
        <w:t xml:space="preserve">– </w:t>
      </w:r>
      <w:r>
        <w:rPr>
          <w:rStyle w:val="default"/>
          <w:rFonts w:cs="FrankRuehl" w:hint="cs"/>
          <w:rtl/>
        </w:rPr>
        <w:t>תפ</w:t>
      </w:r>
      <w:r>
        <w:rPr>
          <w:rStyle w:val="default"/>
          <w:rFonts w:cs="FrankRuehl"/>
          <w:rtl/>
        </w:rPr>
        <w:t>רס</w:t>
      </w:r>
      <w:r>
        <w:rPr>
          <w:rStyle w:val="default"/>
          <w:rFonts w:cs="FrankRuehl" w:hint="cs"/>
          <w:rtl/>
        </w:rPr>
        <w:t xml:space="preserve">ם המועצה מכרז חדש לבחירת בעל זכיון, אשר יבוא במקומו של בעל הזכיון שזכיונו בוטל, הוגבל או הותלה, זולת </w:t>
      </w:r>
      <w:r>
        <w:rPr>
          <w:rStyle w:val="default"/>
          <w:rFonts w:cs="FrankRuehl"/>
          <w:rtl/>
        </w:rPr>
        <w:t>א</w:t>
      </w:r>
      <w:r>
        <w:rPr>
          <w:rStyle w:val="default"/>
          <w:rFonts w:cs="FrankRuehl" w:hint="cs"/>
          <w:rtl/>
        </w:rPr>
        <w:t>ם</w:t>
      </w:r>
      <w:r>
        <w:rPr>
          <w:rStyle w:val="default"/>
          <w:rFonts w:cs="FrankRuehl"/>
          <w:rtl/>
        </w:rPr>
        <w:t xml:space="preserve"> נת</w:t>
      </w:r>
      <w:r>
        <w:rPr>
          <w:rStyle w:val="default"/>
          <w:rFonts w:cs="FrankRuehl" w:hint="cs"/>
          <w:rtl/>
        </w:rPr>
        <w:t>כ</w:t>
      </w:r>
      <w:r>
        <w:rPr>
          <w:rStyle w:val="default"/>
          <w:rFonts w:cs="FrankRuehl"/>
          <w:rtl/>
        </w:rPr>
        <w:t>ו</w:t>
      </w:r>
      <w:r>
        <w:rPr>
          <w:rStyle w:val="default"/>
          <w:rFonts w:cs="FrankRuehl" w:hint="cs"/>
          <w:rtl/>
        </w:rPr>
        <w:t>נ</w:t>
      </w:r>
      <w:r>
        <w:rPr>
          <w:rStyle w:val="default"/>
          <w:rFonts w:cs="FrankRuehl"/>
          <w:rtl/>
        </w:rPr>
        <w:t>נ</w:t>
      </w:r>
      <w:r>
        <w:rPr>
          <w:rStyle w:val="default"/>
          <w:rFonts w:cs="FrankRuehl" w:hint="cs"/>
          <w:rtl/>
        </w:rPr>
        <w:t>ה באזור מועצה מקומית תעשייתית על פי פקודת המועצות המקומיות [נוסח חדש].</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56" w:name="Rov104"/>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5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270 (</w:t>
      </w:r>
      <w:hyperlink r:id="rId5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25א</w:t>
      </w:r>
      <w:bookmarkEnd w:id="56"/>
    </w:p>
    <w:p w:rsidR="0095453B" w:rsidRDefault="0095453B">
      <w:pPr>
        <w:pStyle w:val="P00"/>
        <w:spacing w:before="72"/>
        <w:ind w:left="0" w:right="1134"/>
        <w:rPr>
          <w:rStyle w:val="default"/>
          <w:rFonts w:cs="FrankRuehl"/>
          <w:rtl/>
        </w:rPr>
      </w:pPr>
      <w:bookmarkStart w:id="57" w:name="Seif30"/>
      <w:bookmarkEnd w:id="57"/>
      <w:r>
        <w:rPr>
          <w:lang w:val="he-IL"/>
        </w:rPr>
        <w:pict>
          <v:rect id="_x0000_s2114" style="position:absolute;left:0;text-align:left;margin-left:464.5pt;margin-top:8.05pt;width:75.05pt;height:8pt;z-index:25165721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פע</w:t>
                  </w:r>
                  <w:r>
                    <w:rPr>
                      <w:rFonts w:cs="Miriam" w:hint="cs"/>
                      <w:sz w:val="18"/>
                      <w:szCs w:val="18"/>
                      <w:rtl/>
                    </w:rPr>
                    <w:t>יל</w:t>
                  </w:r>
                  <w:r>
                    <w:rPr>
                      <w:rFonts w:cs="Miriam"/>
                      <w:sz w:val="18"/>
                      <w:szCs w:val="18"/>
                      <w:rtl/>
                    </w:rPr>
                    <w:t>ות</w:t>
                  </w:r>
                  <w:r>
                    <w:rPr>
                      <w:rFonts w:cs="Miriam" w:hint="cs"/>
                      <w:sz w:val="18"/>
                      <w:szCs w:val="18"/>
                      <w:rtl/>
                    </w:rPr>
                    <w:t xml:space="preserve"> באזור בלבד</w:t>
                  </w:r>
                </w:p>
              </w:txbxContent>
            </v:textbox>
            <w10:anchorlock/>
          </v:rect>
        </w:pict>
      </w:r>
      <w:r>
        <w:rPr>
          <w:rStyle w:val="big-number"/>
          <w:rFonts w:cs="Miriam"/>
          <w:rtl/>
        </w:rPr>
        <w:t>26.</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זכ</w:t>
      </w:r>
      <w:r>
        <w:rPr>
          <w:rStyle w:val="default"/>
          <w:rFonts w:cs="FrankRuehl" w:hint="cs"/>
          <w:rtl/>
        </w:rPr>
        <w:t>יון יפעל בישראל באזור החופשי בלבד ולא יעסוק, בין במישרין ובין בעקיפין, בעסק או במשלח יד מחוץ לאזור.</w:t>
      </w:r>
    </w:p>
    <w:p w:rsidR="0095453B" w:rsidRDefault="0095453B">
      <w:pPr>
        <w:pStyle w:val="medium2-header"/>
        <w:keepLines w:val="0"/>
        <w:spacing w:before="72"/>
        <w:ind w:left="0" w:right="1134"/>
        <w:outlineLvl w:val="0"/>
        <w:rPr>
          <w:rFonts w:cs="FrankRuehl"/>
          <w:noProof/>
          <w:rtl/>
        </w:rPr>
      </w:pPr>
      <w:bookmarkStart w:id="58" w:name="med5"/>
      <w:bookmarkEnd w:id="58"/>
      <w:r>
        <w:rPr>
          <w:rFonts w:cs="FrankRuehl"/>
          <w:noProof/>
          <w:rtl/>
        </w:rPr>
        <w:t>פר</w:t>
      </w:r>
      <w:r>
        <w:rPr>
          <w:rFonts w:cs="FrankRuehl" w:hint="cs"/>
          <w:noProof/>
          <w:rtl/>
        </w:rPr>
        <w:t xml:space="preserve">ק </w:t>
      </w:r>
      <w:r>
        <w:rPr>
          <w:rFonts w:cs="FrankRuehl"/>
          <w:noProof/>
          <w:rtl/>
        </w:rPr>
        <w:t xml:space="preserve">ו': </w:t>
      </w:r>
      <w:r>
        <w:rPr>
          <w:rFonts w:cs="FrankRuehl" w:hint="cs"/>
          <w:noProof/>
          <w:rtl/>
        </w:rPr>
        <w:t xml:space="preserve">עסקים באזור </w:t>
      </w:r>
      <w:r>
        <w:rPr>
          <w:rFonts w:cs="FrankRuehl"/>
          <w:noProof/>
          <w:rtl/>
        </w:rPr>
        <w:t>ה</w:t>
      </w:r>
      <w:r>
        <w:rPr>
          <w:rFonts w:cs="FrankRuehl" w:hint="cs"/>
          <w:noProof/>
          <w:rtl/>
        </w:rPr>
        <w:t>חופ</w:t>
      </w:r>
      <w:r>
        <w:rPr>
          <w:rFonts w:cs="FrankRuehl"/>
          <w:noProof/>
          <w:rtl/>
        </w:rPr>
        <w:t>ש</w:t>
      </w:r>
      <w:r>
        <w:rPr>
          <w:rFonts w:cs="FrankRuehl" w:hint="cs"/>
          <w:noProof/>
          <w:rtl/>
        </w:rPr>
        <w:t>י</w:t>
      </w:r>
    </w:p>
    <w:p w:rsidR="0095453B" w:rsidRDefault="0095453B">
      <w:pPr>
        <w:pStyle w:val="P00"/>
        <w:spacing w:before="72"/>
        <w:ind w:left="0" w:right="1134"/>
        <w:rPr>
          <w:rStyle w:val="default"/>
          <w:rFonts w:cs="FrankRuehl"/>
          <w:rtl/>
        </w:rPr>
      </w:pPr>
      <w:bookmarkStart w:id="59" w:name="Seif31"/>
      <w:bookmarkEnd w:id="59"/>
      <w:r>
        <w:rPr>
          <w:lang w:val="he-IL"/>
        </w:rPr>
        <w:pict>
          <v:rect id="_x0000_s2115" style="position:absolute;left:0;text-align:left;margin-left:464.5pt;margin-top:8.05pt;width:75.05pt;height:36.15pt;z-index:251658240"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תנ</w:t>
                  </w:r>
                  <w:r>
                    <w:rPr>
                      <w:rFonts w:cs="Miriam" w:hint="cs"/>
                      <w:sz w:val="18"/>
                      <w:szCs w:val="18"/>
                      <w:rtl/>
                    </w:rPr>
                    <w:t>אי</w:t>
                  </w:r>
                  <w:r>
                    <w:rPr>
                      <w:rFonts w:cs="Miriam"/>
                      <w:sz w:val="18"/>
                      <w:szCs w:val="18"/>
                      <w:rtl/>
                    </w:rPr>
                    <w:t>ם</w:t>
                  </w:r>
                  <w:r>
                    <w:rPr>
                      <w:rFonts w:cs="Miriam" w:hint="cs"/>
                      <w:sz w:val="18"/>
                      <w:szCs w:val="18"/>
                      <w:rtl/>
                    </w:rPr>
                    <w:t xml:space="preserve"> </w:t>
                  </w:r>
                  <w:r>
                    <w:rPr>
                      <w:rFonts w:cs="Miriam"/>
                      <w:sz w:val="18"/>
                      <w:szCs w:val="18"/>
                      <w:rtl/>
                    </w:rPr>
                    <w:t>ל</w:t>
                  </w:r>
                  <w:r>
                    <w:rPr>
                      <w:rFonts w:cs="Miriam" w:hint="cs"/>
                      <w:sz w:val="18"/>
                      <w:szCs w:val="18"/>
                      <w:rtl/>
                    </w:rPr>
                    <w:t>הק</w:t>
                  </w:r>
                  <w:r>
                    <w:rPr>
                      <w:rFonts w:cs="Miriam"/>
                      <w:sz w:val="18"/>
                      <w:szCs w:val="18"/>
                      <w:rtl/>
                    </w:rPr>
                    <w:t>מת</w:t>
                  </w:r>
                  <w:r>
                    <w:rPr>
                      <w:rFonts w:cs="Miriam" w:hint="cs"/>
                      <w:sz w:val="18"/>
                      <w:szCs w:val="18"/>
                      <w:rtl/>
                    </w:rPr>
                    <w:t xml:space="preserve"> עסק באזור חופשי</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w:t>
      </w:r>
      <w:r>
        <w:rPr>
          <w:rStyle w:val="default"/>
          <w:rFonts w:cs="FrankRuehl"/>
          <w:rtl/>
        </w:rPr>
        <w:t>יו</w:t>
      </w:r>
      <w:r>
        <w:rPr>
          <w:rStyle w:val="default"/>
          <w:rFonts w:cs="FrankRuehl" w:hint="cs"/>
          <w:rtl/>
        </w:rPr>
        <w:t xml:space="preserve">ן </w:t>
      </w:r>
      <w:r>
        <w:rPr>
          <w:rStyle w:val="default"/>
          <w:rFonts w:cs="FrankRuehl"/>
          <w:rtl/>
        </w:rPr>
        <w:t>רש</w:t>
      </w:r>
      <w:r>
        <w:rPr>
          <w:rStyle w:val="default"/>
          <w:rFonts w:cs="FrankRuehl" w:hint="cs"/>
          <w:rtl/>
        </w:rPr>
        <w:t xml:space="preserve">אי להתקשר עם גוף פרטי שעיקר פעילותו הינה פעילות ייצורית או שפעילותו הינה מתן שירותים לחוץ לארץ, ושאינו עוסק במכירה קמעונאית באזור החופשי או במקום אחר בישראל, או עם קבוצת גופים פרטיים כאמור, </w:t>
      </w:r>
      <w:r>
        <w:rPr>
          <w:rStyle w:val="default"/>
          <w:rFonts w:cs="FrankRuehl"/>
          <w:rtl/>
        </w:rPr>
        <w:t>לה</w:t>
      </w:r>
      <w:r>
        <w:rPr>
          <w:rStyle w:val="default"/>
          <w:rFonts w:cs="FrankRuehl" w:hint="cs"/>
          <w:rtl/>
        </w:rPr>
        <w:t>קמתו והפעלתו של עסק באזור; לענין זה יראו את מי שעיקר פעיל</w:t>
      </w:r>
      <w:r>
        <w:rPr>
          <w:rStyle w:val="default"/>
          <w:rFonts w:cs="FrankRuehl"/>
          <w:rtl/>
        </w:rPr>
        <w:t>ו</w:t>
      </w:r>
      <w:r>
        <w:rPr>
          <w:rStyle w:val="default"/>
          <w:rFonts w:cs="FrankRuehl" w:hint="cs"/>
          <w:rtl/>
        </w:rPr>
        <w:t>ת</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י</w:t>
      </w:r>
      <w:r>
        <w:rPr>
          <w:rStyle w:val="default"/>
          <w:rFonts w:cs="FrankRuehl"/>
          <w:rtl/>
        </w:rPr>
        <w:t>נ</w:t>
      </w:r>
      <w:r>
        <w:rPr>
          <w:rStyle w:val="default"/>
          <w:rFonts w:cs="FrankRuehl" w:hint="cs"/>
          <w:rtl/>
        </w:rPr>
        <w:t>ה פעילות ייצורית אם פעילויותיו האחרות, אם ישנן כאלה, טפלות לפעילות הייצורית, וחזקה שפעילויות הינן טפלות כאמור אם ההכנסות מהן מהוות 10% או פחות מהכנסות העסק באזור; שר האו</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 xml:space="preserve">רשאי לקבוע </w:t>
      </w:r>
      <w:r>
        <w:rPr>
          <w:rStyle w:val="default"/>
          <w:rFonts w:cs="FrankRuehl"/>
          <w:rtl/>
        </w:rPr>
        <w:t>נ</w:t>
      </w:r>
      <w:r>
        <w:rPr>
          <w:rStyle w:val="default"/>
          <w:rFonts w:cs="FrankRuehl" w:hint="cs"/>
          <w:rtl/>
        </w:rPr>
        <w:t>סיב</w:t>
      </w:r>
      <w:r>
        <w:rPr>
          <w:rStyle w:val="default"/>
          <w:rFonts w:cs="FrankRuehl"/>
          <w:rtl/>
        </w:rPr>
        <w:t>ו</w:t>
      </w:r>
      <w:r>
        <w:rPr>
          <w:rStyle w:val="default"/>
          <w:rFonts w:cs="FrankRuehl" w:hint="cs"/>
          <w:rtl/>
        </w:rPr>
        <w:t xml:space="preserve">ת </w:t>
      </w:r>
      <w:r>
        <w:rPr>
          <w:rStyle w:val="default"/>
          <w:rFonts w:cs="FrankRuehl"/>
          <w:rtl/>
        </w:rPr>
        <w:t>שב</w:t>
      </w:r>
      <w:r>
        <w:rPr>
          <w:rStyle w:val="default"/>
          <w:rFonts w:cs="FrankRuehl" w:hint="cs"/>
          <w:rtl/>
        </w:rPr>
        <w:t>הן הכנסות מסויימות לא תבואנה בחשבון ההכנסות של העסק באזור</w:t>
      </w:r>
      <w:r>
        <w:rPr>
          <w:rStyle w:val="default"/>
          <w:rFonts w:cs="FrankRuehl"/>
          <w:rtl/>
        </w:rPr>
        <w:t xml:space="preserve"> </w:t>
      </w:r>
      <w:r>
        <w:rPr>
          <w:rStyle w:val="default"/>
          <w:rFonts w:cs="FrankRuehl" w:hint="cs"/>
          <w:rtl/>
        </w:rPr>
        <w:t>ל</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ך</w:t>
      </w:r>
      <w:r>
        <w:rPr>
          <w:rStyle w:val="default"/>
          <w:rFonts w:cs="FrankRuehl"/>
          <w:rtl/>
        </w:rPr>
        <w:t xml:space="preserve"> </w:t>
      </w:r>
      <w:r>
        <w:rPr>
          <w:rStyle w:val="default"/>
          <w:rFonts w:cs="FrankRuehl" w:hint="cs"/>
          <w:rtl/>
        </w:rPr>
        <w:t>חי</w:t>
      </w:r>
      <w:r>
        <w:rPr>
          <w:rStyle w:val="default"/>
          <w:rFonts w:cs="FrankRuehl"/>
          <w:rtl/>
        </w:rPr>
        <w:t xml:space="preserve">שוב </w:t>
      </w:r>
      <w:r>
        <w:rPr>
          <w:rStyle w:val="default"/>
          <w:rFonts w:cs="FrankRuehl" w:hint="cs"/>
          <w:rtl/>
        </w:rPr>
        <w:t>הש</w:t>
      </w:r>
      <w:r>
        <w:rPr>
          <w:rStyle w:val="default"/>
          <w:rFonts w:cs="FrankRuehl"/>
          <w:rtl/>
        </w:rPr>
        <w:t>י</w:t>
      </w:r>
      <w:r>
        <w:rPr>
          <w:rStyle w:val="default"/>
          <w:rFonts w:cs="FrankRuehl" w:hint="cs"/>
          <w:rtl/>
        </w:rPr>
        <w:t>עור האמור.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לא יתקשר להקמת עסק באזור אלא אם כן נחה דעתו כי יתקיימו לגבי העסק באזור כל התנאים הבאים:</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w:t>
      </w:r>
      <w:r>
        <w:rPr>
          <w:rStyle w:val="default"/>
          <w:rFonts w:cs="FrankRuehl"/>
          <w:rtl/>
        </w:rPr>
        <w:t xml:space="preserve"> ל</w:t>
      </w:r>
      <w:r>
        <w:rPr>
          <w:rStyle w:val="default"/>
          <w:rFonts w:cs="FrankRuehl" w:hint="cs"/>
          <w:rtl/>
        </w:rPr>
        <w:t>א יעסוק בחומרים מסוכנים, רעילים או אס</w:t>
      </w:r>
      <w:r>
        <w:rPr>
          <w:rStyle w:val="default"/>
          <w:rFonts w:cs="FrankRuehl"/>
          <w:rtl/>
        </w:rPr>
        <w:t>ו</w:t>
      </w:r>
      <w:r>
        <w:rPr>
          <w:rStyle w:val="default"/>
          <w:rFonts w:cs="FrankRuehl" w:hint="cs"/>
          <w:rtl/>
        </w:rPr>
        <w:t>ר</w:t>
      </w:r>
      <w:r>
        <w:rPr>
          <w:rStyle w:val="default"/>
          <w:rFonts w:cs="FrankRuehl"/>
          <w:rtl/>
        </w:rPr>
        <w:t>י</w:t>
      </w:r>
      <w:r>
        <w:rPr>
          <w:rStyle w:val="default"/>
          <w:rFonts w:cs="FrankRuehl" w:hint="cs"/>
          <w:rtl/>
        </w:rPr>
        <w:t>ם ביבוא, בש</w:t>
      </w:r>
      <w:r>
        <w:rPr>
          <w:rStyle w:val="default"/>
          <w:rFonts w:cs="FrankRuehl"/>
          <w:rtl/>
        </w:rPr>
        <w:t>י</w:t>
      </w:r>
      <w:r>
        <w:rPr>
          <w:rStyle w:val="default"/>
          <w:rFonts w:cs="FrankRuehl" w:hint="cs"/>
          <w:rtl/>
        </w:rPr>
        <w:t>מוש</w:t>
      </w:r>
      <w:r>
        <w:rPr>
          <w:rStyle w:val="default"/>
          <w:rFonts w:cs="FrankRuehl"/>
          <w:rtl/>
        </w:rPr>
        <w:t xml:space="preserve"> </w:t>
      </w:r>
      <w:r>
        <w:rPr>
          <w:rStyle w:val="default"/>
          <w:rFonts w:cs="FrankRuehl" w:hint="cs"/>
          <w:rtl/>
        </w:rPr>
        <w:t>או</w:t>
      </w:r>
      <w:r>
        <w:rPr>
          <w:rStyle w:val="default"/>
          <w:rFonts w:cs="FrankRuehl"/>
          <w:rtl/>
        </w:rPr>
        <w:t xml:space="preserve"> ב</w:t>
      </w:r>
      <w:r>
        <w:rPr>
          <w:rStyle w:val="default"/>
          <w:rFonts w:cs="FrankRuehl" w:hint="cs"/>
          <w:rtl/>
        </w:rPr>
        <w:t>ייצור, על פי כל דין, אלא על פי אישור או רשיון של הרשות המו</w:t>
      </w:r>
      <w:r>
        <w:rPr>
          <w:rStyle w:val="default"/>
          <w:rFonts w:cs="FrankRuehl"/>
          <w:rtl/>
        </w:rPr>
        <w:t>סמ</w:t>
      </w:r>
      <w:r>
        <w:rPr>
          <w:rStyle w:val="default"/>
          <w:rFonts w:cs="FrankRuehl" w:hint="cs"/>
          <w:rtl/>
        </w:rPr>
        <w:t>כת</w:t>
      </w:r>
      <w:r>
        <w:rPr>
          <w:rStyle w:val="default"/>
          <w:rFonts w:cs="FrankRuehl"/>
          <w:rtl/>
        </w:rPr>
        <w:t>;</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w:t>
      </w:r>
      <w:r>
        <w:rPr>
          <w:rStyle w:val="default"/>
          <w:rFonts w:cs="FrankRuehl"/>
          <w:rtl/>
        </w:rPr>
        <w:t xml:space="preserve"> י</w:t>
      </w:r>
      <w:r>
        <w:rPr>
          <w:rStyle w:val="default"/>
          <w:rFonts w:cs="FrankRuehl" w:hint="cs"/>
          <w:rtl/>
        </w:rPr>
        <w:t>עמוד בדרישות הקבועות על פי דין לענין שמירה על איכות הסביבה, בריאות, בטיחות ובטחון הציבור;</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פעילותו משום פגיעה בבטחון מדינת ישראל, בתקנת הציבור או בכל ענין חיוני אחר ש</w:t>
      </w:r>
      <w:r>
        <w:rPr>
          <w:rStyle w:val="default"/>
          <w:rFonts w:cs="FrankRuehl"/>
          <w:rtl/>
        </w:rPr>
        <w:t>ל</w:t>
      </w:r>
      <w:r>
        <w:rPr>
          <w:rStyle w:val="default"/>
          <w:rFonts w:cs="FrankRuehl" w:hint="cs"/>
          <w:rtl/>
        </w:rPr>
        <w:t xml:space="preserve"> המ</w:t>
      </w:r>
      <w:r>
        <w:rPr>
          <w:rStyle w:val="default"/>
          <w:rFonts w:cs="FrankRuehl"/>
          <w:rtl/>
        </w:rPr>
        <w:t>ד</w:t>
      </w:r>
      <w:r>
        <w:rPr>
          <w:rStyle w:val="default"/>
          <w:rFonts w:cs="FrankRuehl" w:hint="cs"/>
          <w:rtl/>
        </w:rPr>
        <w:t>ינה;</w:t>
      </w:r>
    </w:p>
    <w:p w:rsidR="0095453B" w:rsidRDefault="0095453B">
      <w:pPr>
        <w:pStyle w:val="P22"/>
        <w:spacing w:before="72"/>
        <w:ind w:left="1021" w:right="1134"/>
        <w:rPr>
          <w:rStyle w:val="default"/>
          <w:rFonts w:cs="FrankRuehl"/>
          <w:rtl/>
        </w:rPr>
      </w:pPr>
      <w:r>
        <w:rPr>
          <w:lang w:val="he-IL"/>
        </w:rPr>
        <w:pict>
          <v:rect id="_x0000_s2116" style="position:absolute;left:0;text-align:left;margin-left:464.5pt;margin-top:8.05pt;width:75.05pt;height:16pt;z-index:25165926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(4)</w:t>
      </w:r>
      <w:r>
        <w:rPr>
          <w:rStyle w:val="default"/>
          <w:rFonts w:cs="FrankRuehl"/>
          <w:rtl/>
        </w:rPr>
        <w:tab/>
        <w:t>ה</w:t>
      </w:r>
      <w:r>
        <w:rPr>
          <w:rStyle w:val="default"/>
          <w:rFonts w:cs="FrankRuehl" w:hint="cs"/>
          <w:rtl/>
        </w:rPr>
        <w:t>וא</w:t>
      </w:r>
      <w:r>
        <w:rPr>
          <w:rStyle w:val="default"/>
          <w:rFonts w:cs="FrankRuehl"/>
          <w:rtl/>
        </w:rPr>
        <w:t xml:space="preserve"> ע</w:t>
      </w:r>
      <w:r>
        <w:rPr>
          <w:rStyle w:val="default"/>
          <w:rFonts w:cs="FrankRuehl" w:hint="cs"/>
          <w:rtl/>
        </w:rPr>
        <w:t>ומד בתנאים כמפורט בסעיף 22(א)(3).</w:t>
      </w:r>
    </w:p>
    <w:p w:rsidR="0095453B" w:rsidRDefault="0095453B">
      <w:pPr>
        <w:pStyle w:val="P00"/>
        <w:spacing w:before="72"/>
        <w:ind w:left="0" w:right="1134"/>
        <w:rPr>
          <w:rStyle w:val="default"/>
          <w:rFonts w:cs="FrankRuehl"/>
          <w:rtl/>
        </w:rPr>
      </w:pPr>
      <w:r>
        <w:rPr>
          <w:lang w:val="he-IL"/>
        </w:rPr>
        <w:pict>
          <v:rect id="_x0000_s2117" style="position:absolute;left:0;text-align:left;margin-left:464.5pt;margin-top:8.05pt;width:75.05pt;height:16.2pt;z-index:25166028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w:t>
      </w:r>
      <w:r>
        <w:rPr>
          <w:rStyle w:val="default"/>
          <w:rFonts w:cs="FrankRuehl"/>
          <w:rtl/>
        </w:rPr>
        <w:t>ה, "</w:t>
      </w:r>
      <w:r>
        <w:rPr>
          <w:rStyle w:val="default"/>
          <w:rFonts w:cs="FrankRuehl" w:hint="cs"/>
          <w:rtl/>
        </w:rPr>
        <w:t>שי</w:t>
      </w:r>
      <w:r>
        <w:rPr>
          <w:rStyle w:val="default"/>
          <w:rFonts w:cs="FrankRuehl"/>
          <w:rtl/>
        </w:rPr>
        <w:t>רו</w:t>
      </w:r>
      <w:r>
        <w:rPr>
          <w:rStyle w:val="default"/>
          <w:rFonts w:cs="FrankRuehl" w:hint="cs"/>
          <w:rtl/>
        </w:rPr>
        <w:t xml:space="preserve">תים" </w:t>
      </w:r>
      <w:r>
        <w:rPr>
          <w:rStyle w:val="default"/>
          <w:rFonts w:cs="FrankRuehl"/>
          <w:rtl/>
        </w:rPr>
        <w:t xml:space="preserve">– </w:t>
      </w:r>
      <w:r>
        <w:rPr>
          <w:rStyle w:val="default"/>
          <w:rFonts w:cs="FrankRuehl" w:hint="cs"/>
          <w:rtl/>
        </w:rPr>
        <w:t>למ</w:t>
      </w:r>
      <w:r>
        <w:rPr>
          <w:rStyle w:val="default"/>
          <w:rFonts w:cs="FrankRuehl"/>
          <w:rtl/>
        </w:rPr>
        <w:t>עט</w:t>
      </w:r>
      <w:r>
        <w:rPr>
          <w:rStyle w:val="default"/>
          <w:rFonts w:cs="FrankRuehl" w:hint="cs"/>
          <w:rtl/>
        </w:rPr>
        <w:t xml:space="preserve"> שירותים הניתנים על ידי מוסד כספי שאינם שירותי משרד, מינהלה, מיחשוב ושירותים נלווים אחרים ולמעט עסקאות שכר-</w:t>
      </w:r>
      <w:r>
        <w:rPr>
          <w:rStyle w:val="default"/>
          <w:rFonts w:cs="FrankRuehl"/>
          <w:rtl/>
        </w:rPr>
        <w:t>מ</w:t>
      </w:r>
      <w:r>
        <w:rPr>
          <w:rStyle w:val="default"/>
          <w:rFonts w:cs="FrankRuehl" w:hint="cs"/>
          <w:rtl/>
        </w:rPr>
        <w:t>כר</w:t>
      </w:r>
      <w:r>
        <w:rPr>
          <w:rStyle w:val="default"/>
          <w:rFonts w:cs="FrankRuehl"/>
          <w:rtl/>
        </w:rPr>
        <w:t xml:space="preserve"> ו</w:t>
      </w:r>
      <w:r>
        <w:rPr>
          <w:rStyle w:val="default"/>
          <w:rFonts w:cs="FrankRuehl" w:hint="cs"/>
          <w:rtl/>
        </w:rPr>
        <w:t>שירותים כס</w:t>
      </w:r>
      <w:r>
        <w:rPr>
          <w:rStyle w:val="default"/>
          <w:rFonts w:cs="FrankRuehl"/>
          <w:rtl/>
        </w:rPr>
        <w:t>פ</w:t>
      </w:r>
      <w:r>
        <w:rPr>
          <w:rStyle w:val="default"/>
          <w:rFonts w:cs="FrankRuehl" w:hint="cs"/>
          <w:rtl/>
        </w:rPr>
        <w:t>י</w:t>
      </w:r>
      <w:r>
        <w:rPr>
          <w:rStyle w:val="default"/>
          <w:rFonts w:cs="FrankRuehl"/>
          <w:rtl/>
        </w:rPr>
        <w:t>י</w:t>
      </w:r>
      <w:r>
        <w:rPr>
          <w:rStyle w:val="default"/>
          <w:rFonts w:cs="FrankRuehl" w:hint="cs"/>
          <w:rtl/>
        </w:rPr>
        <w:t>ם אחרים, ול</w:t>
      </w:r>
      <w:r>
        <w:rPr>
          <w:rStyle w:val="default"/>
          <w:rFonts w:cs="FrankRuehl"/>
          <w:rtl/>
        </w:rPr>
        <w:t>מ</w:t>
      </w:r>
      <w:r>
        <w:rPr>
          <w:rStyle w:val="default"/>
          <w:rFonts w:cs="FrankRuehl" w:hint="cs"/>
          <w:rtl/>
        </w:rPr>
        <w:t xml:space="preserve">עט </w:t>
      </w:r>
      <w:r>
        <w:rPr>
          <w:rStyle w:val="default"/>
          <w:rFonts w:cs="FrankRuehl"/>
          <w:rtl/>
        </w:rPr>
        <w:t>ע</w:t>
      </w:r>
      <w:r>
        <w:rPr>
          <w:rStyle w:val="default"/>
          <w:rFonts w:cs="FrankRuehl" w:hint="cs"/>
          <w:rtl/>
        </w:rPr>
        <w:t>יס</w:t>
      </w:r>
      <w:r>
        <w:rPr>
          <w:rStyle w:val="default"/>
          <w:rFonts w:cs="FrankRuehl"/>
          <w:rtl/>
        </w:rPr>
        <w:t>וק</w:t>
      </w:r>
      <w:r>
        <w:rPr>
          <w:rStyle w:val="default"/>
          <w:rFonts w:cs="FrankRuehl" w:hint="cs"/>
          <w:rtl/>
        </w:rPr>
        <w:t xml:space="preserve"> במסחר המתנהל כולו מחוץ לאזור ואינו כולל יצוא מהאזור או ממקום אחר </w:t>
      </w:r>
      <w:r>
        <w:rPr>
          <w:rStyle w:val="default"/>
          <w:rFonts w:cs="FrankRuehl"/>
          <w:rtl/>
        </w:rPr>
        <w:t>בישר</w:t>
      </w:r>
      <w:r>
        <w:rPr>
          <w:rStyle w:val="default"/>
          <w:rFonts w:cs="FrankRuehl" w:hint="cs"/>
          <w:rtl/>
        </w:rPr>
        <w:t>אל</w:t>
      </w:r>
      <w:r>
        <w:rPr>
          <w:rStyle w:val="default"/>
          <w:rFonts w:cs="FrankRuehl"/>
          <w:rtl/>
        </w:rPr>
        <w:t xml:space="preserve"> </w:t>
      </w:r>
      <w:r>
        <w:rPr>
          <w:rStyle w:val="default"/>
          <w:rFonts w:cs="FrankRuehl" w:hint="cs"/>
          <w:rtl/>
        </w:rPr>
        <w:t>או יבוא כאמור.</w:t>
      </w:r>
    </w:p>
    <w:p w:rsidR="0095453B" w:rsidRDefault="0095453B">
      <w:pPr>
        <w:pStyle w:val="P00"/>
        <w:spacing w:before="72"/>
        <w:ind w:left="0" w:right="1134"/>
        <w:rPr>
          <w:rStyle w:val="default"/>
          <w:rFonts w:cs="FrankRuehl" w:hint="cs"/>
          <w:rtl/>
        </w:rPr>
      </w:pPr>
      <w:r>
        <w:rPr>
          <w:lang w:val="he-IL"/>
        </w:rPr>
        <w:pict>
          <v:rect id="_x0000_s2118" style="position:absolute;left:0;text-align:left;margin-left:464.5pt;margin-top:8.05pt;width:75.05pt;height:20.25pt;z-index:25166131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"מכירה ק</w:t>
      </w:r>
      <w:r>
        <w:rPr>
          <w:rStyle w:val="default"/>
          <w:rFonts w:cs="FrankRuehl" w:hint="cs"/>
          <w:rtl/>
        </w:rPr>
        <w:t xml:space="preserve">מעונאית" </w:t>
      </w:r>
      <w:r>
        <w:rPr>
          <w:rStyle w:val="default"/>
          <w:rFonts w:cs="FrankRuehl"/>
          <w:rtl/>
        </w:rPr>
        <w:t xml:space="preserve">– </w:t>
      </w:r>
      <w:r>
        <w:rPr>
          <w:rStyle w:val="default"/>
          <w:rFonts w:cs="FrankRuehl" w:hint="cs"/>
          <w:rtl/>
        </w:rPr>
        <w:t>מכ</w:t>
      </w:r>
      <w:r>
        <w:rPr>
          <w:rStyle w:val="default"/>
          <w:rFonts w:cs="FrankRuehl"/>
          <w:rtl/>
        </w:rPr>
        <w:t>יר</w:t>
      </w:r>
      <w:r>
        <w:rPr>
          <w:rStyle w:val="default"/>
          <w:rFonts w:cs="FrankRuehl" w:hint="cs"/>
          <w:rtl/>
        </w:rPr>
        <w:t>ה למי שרוכש טובין שלא למטרת מכירה או ייצור, לרבות מכירה בחנות המפעל.</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0" w:name="Rov105"/>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5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270 (</w:t>
      </w:r>
      <w:hyperlink r:id="rId5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27.</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 xml:space="preserve"> ז</w:t>
      </w:r>
      <w:r w:rsidRPr="001E07A4">
        <w:rPr>
          <w:rStyle w:val="default"/>
          <w:rFonts w:cs="FrankRuehl" w:hint="cs"/>
          <w:vanish/>
          <w:sz w:val="22"/>
          <w:szCs w:val="22"/>
          <w:shd w:val="clear" w:color="auto" w:fill="FFFF99"/>
          <w:rtl/>
        </w:rPr>
        <w:t>כ</w:t>
      </w:r>
      <w:r w:rsidRPr="001E07A4">
        <w:rPr>
          <w:rStyle w:val="default"/>
          <w:rFonts w:cs="FrankRuehl"/>
          <w:vanish/>
          <w:sz w:val="22"/>
          <w:szCs w:val="22"/>
          <w:shd w:val="clear" w:color="auto" w:fill="FFFF99"/>
          <w:rtl/>
        </w:rPr>
        <w:t>יו</w:t>
      </w:r>
      <w:r w:rsidRPr="001E07A4">
        <w:rPr>
          <w:rStyle w:val="default"/>
          <w:rFonts w:cs="FrankRuehl" w:hint="cs"/>
          <w:vanish/>
          <w:sz w:val="22"/>
          <w:szCs w:val="22"/>
          <w:shd w:val="clear" w:color="auto" w:fill="FFFF99"/>
          <w:rtl/>
        </w:rPr>
        <w:t xml:space="preserve">ן </w:t>
      </w:r>
      <w:r w:rsidRPr="001E07A4">
        <w:rPr>
          <w:rStyle w:val="default"/>
          <w:rFonts w:cs="FrankRuehl"/>
          <w:vanish/>
          <w:sz w:val="22"/>
          <w:szCs w:val="22"/>
          <w:shd w:val="clear" w:color="auto" w:fill="FFFF99"/>
          <w:rtl/>
        </w:rPr>
        <w:t>רש</w:t>
      </w:r>
      <w:r w:rsidRPr="001E07A4">
        <w:rPr>
          <w:rStyle w:val="default"/>
          <w:rFonts w:cs="FrankRuehl" w:hint="cs"/>
          <w:vanish/>
          <w:sz w:val="22"/>
          <w:szCs w:val="22"/>
          <w:shd w:val="clear" w:color="auto" w:fill="FFFF99"/>
          <w:rtl/>
        </w:rPr>
        <w:t xml:space="preserve">אי להתקשר עם גוף פרטי שעיקר פעילותו הינה פעילות ייצורית או שפעילותו הינה מתן שירותים לחוץ לארץ, ושאינו עוסק במכירה קמעונאית באזור החופשי או במקום אחר בישראל, או עם קבוצת גופים פרטיים כאמור, </w:t>
      </w:r>
      <w:r w:rsidRPr="001E07A4">
        <w:rPr>
          <w:rStyle w:val="default"/>
          <w:rFonts w:cs="FrankRuehl"/>
          <w:vanish/>
          <w:sz w:val="22"/>
          <w:szCs w:val="22"/>
          <w:shd w:val="clear" w:color="auto" w:fill="FFFF99"/>
          <w:rtl/>
        </w:rPr>
        <w:t>לה</w:t>
      </w:r>
      <w:r w:rsidRPr="001E07A4">
        <w:rPr>
          <w:rStyle w:val="default"/>
          <w:rFonts w:cs="FrankRuehl" w:hint="cs"/>
          <w:vanish/>
          <w:sz w:val="22"/>
          <w:szCs w:val="22"/>
          <w:shd w:val="clear" w:color="auto" w:fill="FFFF99"/>
          <w:rtl/>
        </w:rPr>
        <w:t xml:space="preserve">קמתו והפעלתו של עסק באזור; </w:t>
      </w:r>
      <w:r w:rsidRPr="001E07A4">
        <w:rPr>
          <w:rStyle w:val="default"/>
          <w:rFonts w:cs="FrankRuehl" w:hint="cs"/>
          <w:vanish/>
          <w:sz w:val="22"/>
          <w:szCs w:val="22"/>
          <w:u w:val="single"/>
          <w:shd w:val="clear" w:color="auto" w:fill="FFFF99"/>
          <w:rtl/>
        </w:rPr>
        <w:t>לענין זה יראו את מי שעיקר פעיל</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ת</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 xml:space="preserve"> </w:t>
      </w:r>
      <w:r w:rsidRPr="001E07A4">
        <w:rPr>
          <w:rStyle w:val="default"/>
          <w:rFonts w:cs="FrankRuehl"/>
          <w:vanish/>
          <w:sz w:val="22"/>
          <w:szCs w:val="22"/>
          <w:u w:val="single"/>
          <w:shd w:val="clear" w:color="auto" w:fill="FFFF99"/>
          <w:rtl/>
        </w:rPr>
        <w:t>ה</w:t>
      </w:r>
      <w:r w:rsidRPr="001E07A4">
        <w:rPr>
          <w:rStyle w:val="default"/>
          <w:rFonts w:cs="FrankRuehl" w:hint="cs"/>
          <w:vanish/>
          <w:sz w:val="22"/>
          <w:szCs w:val="22"/>
          <w:u w:val="single"/>
          <w:shd w:val="clear" w:color="auto" w:fill="FFFF99"/>
          <w:rtl/>
        </w:rPr>
        <w:t>י</w:t>
      </w:r>
      <w:r w:rsidRPr="001E07A4">
        <w:rPr>
          <w:rStyle w:val="default"/>
          <w:rFonts w:cs="FrankRuehl"/>
          <w:vanish/>
          <w:sz w:val="22"/>
          <w:szCs w:val="22"/>
          <w:u w:val="single"/>
          <w:shd w:val="clear" w:color="auto" w:fill="FFFF99"/>
          <w:rtl/>
        </w:rPr>
        <w:t>נ</w:t>
      </w:r>
      <w:r w:rsidRPr="001E07A4">
        <w:rPr>
          <w:rStyle w:val="default"/>
          <w:rFonts w:cs="FrankRuehl" w:hint="cs"/>
          <w:vanish/>
          <w:sz w:val="22"/>
          <w:szCs w:val="22"/>
          <w:u w:val="single"/>
          <w:shd w:val="clear" w:color="auto" w:fill="FFFF99"/>
          <w:rtl/>
        </w:rPr>
        <w:t>ה פעילות ייצורית אם פעילויותיו האחרות, אם ישנן כאלה, טפלות לפעילות הייצורית, וחזקה שפעילויות הינן טפלות כאמור אם ההכנסות מהן מהוות 10% או פחות מהכנסות העסק באזור; שר האו</w:t>
      </w:r>
      <w:r w:rsidRPr="001E07A4">
        <w:rPr>
          <w:rStyle w:val="default"/>
          <w:rFonts w:cs="FrankRuehl"/>
          <w:vanish/>
          <w:sz w:val="22"/>
          <w:szCs w:val="22"/>
          <w:u w:val="single"/>
          <w:shd w:val="clear" w:color="auto" w:fill="FFFF99"/>
          <w:rtl/>
        </w:rPr>
        <w:t>צ</w:t>
      </w:r>
      <w:r w:rsidRPr="001E07A4">
        <w:rPr>
          <w:rStyle w:val="default"/>
          <w:rFonts w:cs="FrankRuehl" w:hint="cs"/>
          <w:vanish/>
          <w:sz w:val="22"/>
          <w:szCs w:val="22"/>
          <w:u w:val="single"/>
          <w:shd w:val="clear" w:color="auto" w:fill="FFFF99"/>
          <w:rtl/>
        </w:rPr>
        <w:t>ר</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 xml:space="preserve">רשאי לקבוע </w:t>
      </w:r>
      <w:r w:rsidRPr="001E07A4">
        <w:rPr>
          <w:rStyle w:val="default"/>
          <w:rFonts w:cs="FrankRuehl"/>
          <w:vanish/>
          <w:sz w:val="22"/>
          <w:szCs w:val="22"/>
          <w:u w:val="single"/>
          <w:shd w:val="clear" w:color="auto" w:fill="FFFF99"/>
          <w:rtl/>
        </w:rPr>
        <w:t>נ</w:t>
      </w:r>
      <w:r w:rsidRPr="001E07A4">
        <w:rPr>
          <w:rStyle w:val="default"/>
          <w:rFonts w:cs="FrankRuehl" w:hint="cs"/>
          <w:vanish/>
          <w:sz w:val="22"/>
          <w:szCs w:val="22"/>
          <w:u w:val="single"/>
          <w:shd w:val="clear" w:color="auto" w:fill="FFFF99"/>
          <w:rtl/>
        </w:rPr>
        <w:t>סיב</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 xml:space="preserve">ת </w:t>
      </w:r>
      <w:r w:rsidRPr="001E07A4">
        <w:rPr>
          <w:rStyle w:val="default"/>
          <w:rFonts w:cs="FrankRuehl"/>
          <w:vanish/>
          <w:sz w:val="22"/>
          <w:szCs w:val="22"/>
          <w:u w:val="single"/>
          <w:shd w:val="clear" w:color="auto" w:fill="FFFF99"/>
          <w:rtl/>
        </w:rPr>
        <w:t>שב</w:t>
      </w:r>
      <w:r w:rsidRPr="001E07A4">
        <w:rPr>
          <w:rStyle w:val="default"/>
          <w:rFonts w:cs="FrankRuehl" w:hint="cs"/>
          <w:vanish/>
          <w:sz w:val="22"/>
          <w:szCs w:val="22"/>
          <w:u w:val="single"/>
          <w:shd w:val="clear" w:color="auto" w:fill="FFFF99"/>
          <w:rtl/>
        </w:rPr>
        <w:t>הן הכנסות מסויימות לא תבואנה בחשבון ההכנסות של העסק באזור</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ל</w:t>
      </w:r>
      <w:r w:rsidRPr="001E07A4">
        <w:rPr>
          <w:rStyle w:val="default"/>
          <w:rFonts w:cs="FrankRuehl"/>
          <w:vanish/>
          <w:sz w:val="22"/>
          <w:szCs w:val="22"/>
          <w:u w:val="single"/>
          <w:shd w:val="clear" w:color="auto" w:fill="FFFF99"/>
          <w:rtl/>
        </w:rPr>
        <w:t>צ</w:t>
      </w:r>
      <w:r w:rsidRPr="001E07A4">
        <w:rPr>
          <w:rStyle w:val="default"/>
          <w:rFonts w:cs="FrankRuehl" w:hint="cs"/>
          <w:vanish/>
          <w:sz w:val="22"/>
          <w:szCs w:val="22"/>
          <w:u w:val="single"/>
          <w:shd w:val="clear" w:color="auto" w:fill="FFFF99"/>
          <w:rtl/>
        </w:rPr>
        <w:t>ו</w:t>
      </w:r>
      <w:r w:rsidRPr="001E07A4">
        <w:rPr>
          <w:rStyle w:val="default"/>
          <w:rFonts w:cs="FrankRuehl"/>
          <w:vanish/>
          <w:sz w:val="22"/>
          <w:szCs w:val="22"/>
          <w:u w:val="single"/>
          <w:shd w:val="clear" w:color="auto" w:fill="FFFF99"/>
          <w:rtl/>
        </w:rPr>
        <w:t>ר</w:t>
      </w:r>
      <w:r w:rsidRPr="001E07A4">
        <w:rPr>
          <w:rStyle w:val="default"/>
          <w:rFonts w:cs="FrankRuehl" w:hint="cs"/>
          <w:vanish/>
          <w:sz w:val="22"/>
          <w:szCs w:val="22"/>
          <w:u w:val="single"/>
          <w:shd w:val="clear" w:color="auto" w:fill="FFFF99"/>
          <w:rtl/>
        </w:rPr>
        <w:t>ך</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חי</w:t>
      </w:r>
      <w:r w:rsidRPr="001E07A4">
        <w:rPr>
          <w:rStyle w:val="default"/>
          <w:rFonts w:cs="FrankRuehl"/>
          <w:vanish/>
          <w:sz w:val="22"/>
          <w:szCs w:val="22"/>
          <w:u w:val="single"/>
          <w:shd w:val="clear" w:color="auto" w:fill="FFFF99"/>
          <w:rtl/>
        </w:rPr>
        <w:t xml:space="preserve">שוב </w:t>
      </w:r>
      <w:r w:rsidRPr="001E07A4">
        <w:rPr>
          <w:rStyle w:val="default"/>
          <w:rFonts w:cs="FrankRuehl" w:hint="cs"/>
          <w:vanish/>
          <w:sz w:val="22"/>
          <w:szCs w:val="22"/>
          <w:u w:val="single"/>
          <w:shd w:val="clear" w:color="auto" w:fill="FFFF99"/>
          <w:rtl/>
        </w:rPr>
        <w:t>הש</w:t>
      </w:r>
      <w:r w:rsidRPr="001E07A4">
        <w:rPr>
          <w:rStyle w:val="default"/>
          <w:rFonts w:cs="FrankRuehl"/>
          <w:vanish/>
          <w:sz w:val="22"/>
          <w:szCs w:val="22"/>
          <w:u w:val="single"/>
          <w:shd w:val="clear" w:color="auto" w:fill="FFFF99"/>
          <w:rtl/>
        </w:rPr>
        <w:t>י</w:t>
      </w:r>
      <w:r w:rsidRPr="001E07A4">
        <w:rPr>
          <w:rStyle w:val="default"/>
          <w:rFonts w:cs="FrankRuehl" w:hint="cs"/>
          <w:vanish/>
          <w:sz w:val="22"/>
          <w:szCs w:val="22"/>
          <w:u w:val="single"/>
          <w:shd w:val="clear" w:color="auto" w:fill="FFFF99"/>
          <w:rtl/>
        </w:rPr>
        <w:t>עור האמור.</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 xml:space="preserve"> ז</w:t>
      </w:r>
      <w:r w:rsidRPr="001E07A4">
        <w:rPr>
          <w:rStyle w:val="default"/>
          <w:rFonts w:cs="FrankRuehl" w:hint="cs"/>
          <w:vanish/>
          <w:sz w:val="22"/>
          <w:szCs w:val="22"/>
          <w:shd w:val="clear" w:color="auto" w:fill="FFFF99"/>
          <w:rtl/>
        </w:rPr>
        <w:t>כיון לא יתקשר להקמת עסק באזור אלא אם כן נחה דעתו כי יתקיימו לגבי העסק באזור כל התנאים הבאים:</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(1)</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וא</w:t>
      </w:r>
      <w:r w:rsidRPr="001E07A4">
        <w:rPr>
          <w:rStyle w:val="default"/>
          <w:rFonts w:cs="FrankRuehl"/>
          <w:vanish/>
          <w:sz w:val="22"/>
          <w:szCs w:val="22"/>
          <w:shd w:val="clear" w:color="auto" w:fill="FFFF99"/>
          <w:rtl/>
        </w:rPr>
        <w:t xml:space="preserve"> ל</w:t>
      </w:r>
      <w:r w:rsidRPr="001E07A4">
        <w:rPr>
          <w:rStyle w:val="default"/>
          <w:rFonts w:cs="FrankRuehl" w:hint="cs"/>
          <w:vanish/>
          <w:sz w:val="22"/>
          <w:szCs w:val="22"/>
          <w:shd w:val="clear" w:color="auto" w:fill="FFFF99"/>
          <w:rtl/>
        </w:rPr>
        <w:t>א יעסוק בחומרים מסוכנים, רעילים או אס</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ר</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ם ביבוא, בש</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מוש</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או</w:t>
      </w:r>
      <w:r w:rsidRPr="001E07A4">
        <w:rPr>
          <w:rStyle w:val="default"/>
          <w:rFonts w:cs="FrankRuehl"/>
          <w:vanish/>
          <w:sz w:val="22"/>
          <w:szCs w:val="22"/>
          <w:shd w:val="clear" w:color="auto" w:fill="FFFF99"/>
          <w:rtl/>
        </w:rPr>
        <w:t xml:space="preserve"> ב</w:t>
      </w:r>
      <w:r w:rsidRPr="001E07A4">
        <w:rPr>
          <w:rStyle w:val="default"/>
          <w:rFonts w:cs="FrankRuehl" w:hint="cs"/>
          <w:vanish/>
          <w:sz w:val="22"/>
          <w:szCs w:val="22"/>
          <w:shd w:val="clear" w:color="auto" w:fill="FFFF99"/>
          <w:rtl/>
        </w:rPr>
        <w:t>ייצור, על פי כל דין, אלא על פי אישור או רשיון של הרשות המו</w:t>
      </w:r>
      <w:r w:rsidRPr="001E07A4">
        <w:rPr>
          <w:rStyle w:val="default"/>
          <w:rFonts w:cs="FrankRuehl"/>
          <w:vanish/>
          <w:sz w:val="22"/>
          <w:szCs w:val="22"/>
          <w:shd w:val="clear" w:color="auto" w:fill="FFFF99"/>
          <w:rtl/>
        </w:rPr>
        <w:t>סמ</w:t>
      </w:r>
      <w:r w:rsidRPr="001E07A4">
        <w:rPr>
          <w:rStyle w:val="default"/>
          <w:rFonts w:cs="FrankRuehl" w:hint="cs"/>
          <w:vanish/>
          <w:sz w:val="22"/>
          <w:szCs w:val="22"/>
          <w:shd w:val="clear" w:color="auto" w:fill="FFFF99"/>
          <w:rtl/>
        </w:rPr>
        <w:t>כת</w:t>
      </w:r>
      <w:r w:rsidRPr="001E07A4">
        <w:rPr>
          <w:rStyle w:val="default"/>
          <w:rFonts w:cs="FrankRuehl"/>
          <w:vanish/>
          <w:sz w:val="22"/>
          <w:szCs w:val="22"/>
          <w:shd w:val="clear" w:color="auto" w:fill="FFFF99"/>
          <w:rtl/>
        </w:rPr>
        <w:t>;</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(2)</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וא</w:t>
      </w:r>
      <w:r w:rsidRPr="001E07A4">
        <w:rPr>
          <w:rStyle w:val="default"/>
          <w:rFonts w:cs="FrankRuehl"/>
          <w:vanish/>
          <w:sz w:val="22"/>
          <w:szCs w:val="22"/>
          <w:shd w:val="clear" w:color="auto" w:fill="FFFF99"/>
          <w:rtl/>
        </w:rPr>
        <w:t xml:space="preserve"> י</w:t>
      </w:r>
      <w:r w:rsidRPr="001E07A4">
        <w:rPr>
          <w:rStyle w:val="default"/>
          <w:rFonts w:cs="FrankRuehl" w:hint="cs"/>
          <w:vanish/>
          <w:sz w:val="22"/>
          <w:szCs w:val="22"/>
          <w:shd w:val="clear" w:color="auto" w:fill="FFFF99"/>
          <w:rtl/>
        </w:rPr>
        <w:t>עמוד בדרישות הקבועות על פי דין לענין שמירה על איכות הסביבה, בריאות, בטיחות ובטחון הציבור;</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(3)</w:t>
      </w:r>
      <w:r w:rsidRPr="001E07A4">
        <w:rPr>
          <w:rStyle w:val="default"/>
          <w:rFonts w:cs="FrankRuehl"/>
          <w:vanish/>
          <w:sz w:val="22"/>
          <w:szCs w:val="22"/>
          <w:shd w:val="clear" w:color="auto" w:fill="FFFF99"/>
          <w:rtl/>
        </w:rPr>
        <w:tab/>
        <w:t>א</w:t>
      </w:r>
      <w:r w:rsidRPr="001E07A4">
        <w:rPr>
          <w:rStyle w:val="default"/>
          <w:rFonts w:cs="FrankRuehl" w:hint="cs"/>
          <w:vanish/>
          <w:sz w:val="22"/>
          <w:szCs w:val="22"/>
          <w:shd w:val="clear" w:color="auto" w:fill="FFFF99"/>
          <w:rtl/>
        </w:rPr>
        <w:t>ין</w:t>
      </w:r>
      <w:r w:rsidRPr="001E07A4">
        <w:rPr>
          <w:rStyle w:val="default"/>
          <w:rFonts w:cs="FrankRuehl"/>
          <w:vanish/>
          <w:sz w:val="22"/>
          <w:szCs w:val="22"/>
          <w:shd w:val="clear" w:color="auto" w:fill="FFFF99"/>
          <w:rtl/>
        </w:rPr>
        <w:t xml:space="preserve"> ב</w:t>
      </w:r>
      <w:r w:rsidRPr="001E07A4">
        <w:rPr>
          <w:rStyle w:val="default"/>
          <w:rFonts w:cs="FrankRuehl" w:hint="cs"/>
          <w:vanish/>
          <w:sz w:val="22"/>
          <w:szCs w:val="22"/>
          <w:shd w:val="clear" w:color="auto" w:fill="FFFF99"/>
          <w:rtl/>
        </w:rPr>
        <w:t>פעילותו משום פגיעה בבטחון מדינת ישראל, בתקנת הציבור או בכל ענין חיוני אחר ש</w:t>
      </w:r>
      <w:r w:rsidRPr="001E07A4">
        <w:rPr>
          <w:rStyle w:val="default"/>
          <w:rFonts w:cs="FrankRuehl"/>
          <w:vanish/>
          <w:sz w:val="22"/>
          <w:szCs w:val="22"/>
          <w:shd w:val="clear" w:color="auto" w:fill="FFFF99"/>
          <w:rtl/>
        </w:rPr>
        <w:t>ל</w:t>
      </w:r>
      <w:r w:rsidRPr="001E07A4">
        <w:rPr>
          <w:rStyle w:val="default"/>
          <w:rFonts w:cs="FrankRuehl" w:hint="cs"/>
          <w:vanish/>
          <w:sz w:val="22"/>
          <w:szCs w:val="22"/>
          <w:shd w:val="clear" w:color="auto" w:fill="FFFF99"/>
          <w:rtl/>
        </w:rPr>
        <w:t xml:space="preserve"> המ</w:t>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ינה;</w:t>
      </w:r>
    </w:p>
    <w:p w:rsidR="0095453B" w:rsidRPr="001E07A4" w:rsidRDefault="0095453B">
      <w:pPr>
        <w:pStyle w:val="P22"/>
        <w:spacing w:before="0"/>
        <w:ind w:left="1021" w:right="1134"/>
        <w:rPr>
          <w:rStyle w:val="default"/>
          <w:rFonts w:cs="FrankRuehl"/>
          <w:vanish/>
          <w:sz w:val="22"/>
          <w:szCs w:val="22"/>
          <w:shd w:val="clear" w:color="auto" w:fill="FFFF99"/>
          <w:rtl/>
        </w:rPr>
      </w:pPr>
      <w:r w:rsidRPr="001E07A4">
        <w:rPr>
          <w:rStyle w:val="default"/>
          <w:rFonts w:cs="FrankRuehl"/>
          <w:vanish/>
          <w:sz w:val="22"/>
          <w:szCs w:val="22"/>
          <w:shd w:val="clear" w:color="auto" w:fill="FFFF99"/>
          <w:rtl/>
        </w:rPr>
        <w:t>(4)</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וא</w:t>
      </w:r>
      <w:r w:rsidRPr="001E07A4">
        <w:rPr>
          <w:rStyle w:val="default"/>
          <w:rFonts w:cs="FrankRuehl"/>
          <w:vanish/>
          <w:sz w:val="22"/>
          <w:szCs w:val="22"/>
          <w:shd w:val="clear" w:color="auto" w:fill="FFFF99"/>
          <w:rtl/>
        </w:rPr>
        <w:t xml:space="preserve"> ע</w:t>
      </w:r>
      <w:r w:rsidRPr="001E07A4">
        <w:rPr>
          <w:rStyle w:val="default"/>
          <w:rFonts w:cs="FrankRuehl" w:hint="cs"/>
          <w:vanish/>
          <w:sz w:val="22"/>
          <w:szCs w:val="22"/>
          <w:shd w:val="clear" w:color="auto" w:fill="FFFF99"/>
          <w:rtl/>
        </w:rPr>
        <w:t xml:space="preserve">ומד בתנאים כמפורט בסעיף </w:t>
      </w:r>
      <w:r w:rsidRPr="001E07A4">
        <w:rPr>
          <w:rStyle w:val="default"/>
          <w:rFonts w:cs="FrankRuehl" w:hint="cs"/>
          <w:strike/>
          <w:vanish/>
          <w:sz w:val="22"/>
          <w:szCs w:val="22"/>
          <w:shd w:val="clear" w:color="auto" w:fill="FFFF99"/>
          <w:rtl/>
        </w:rPr>
        <w:t>22(א)(6)</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22(א)(3)</w:t>
      </w:r>
      <w:r w:rsidRPr="001E07A4">
        <w:rPr>
          <w:rStyle w:val="default"/>
          <w:rFonts w:cs="FrankRuehl" w:hint="cs"/>
          <w:vanish/>
          <w:sz w:val="22"/>
          <w:szCs w:val="22"/>
          <w:shd w:val="clear" w:color="auto" w:fill="FFFF99"/>
          <w:rtl/>
        </w:rPr>
        <w:t>.</w:t>
      </w:r>
    </w:p>
    <w:p w:rsidR="0095453B" w:rsidRPr="001E07A4" w:rsidRDefault="0095453B">
      <w:pPr>
        <w:pStyle w:val="P00"/>
        <w:spacing w:before="0"/>
        <w:ind w:left="0" w:right="1134"/>
        <w:rPr>
          <w:rStyle w:val="default"/>
          <w:rFonts w:cs="FrankRuehl"/>
          <w:vanish/>
          <w:sz w:val="22"/>
          <w:szCs w:val="22"/>
          <w:u w:val="single"/>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סע</w:t>
      </w:r>
      <w:r w:rsidRPr="001E07A4">
        <w:rPr>
          <w:rStyle w:val="default"/>
          <w:rFonts w:cs="FrankRuehl"/>
          <w:vanish/>
          <w:sz w:val="22"/>
          <w:szCs w:val="22"/>
          <w:shd w:val="clear" w:color="auto" w:fill="FFFF99"/>
          <w:rtl/>
        </w:rPr>
        <w:t>יף</w:t>
      </w:r>
      <w:r w:rsidRPr="001E07A4">
        <w:rPr>
          <w:rStyle w:val="default"/>
          <w:rFonts w:cs="FrankRuehl" w:hint="cs"/>
          <w:vanish/>
          <w:sz w:val="22"/>
          <w:szCs w:val="22"/>
          <w:shd w:val="clear" w:color="auto" w:fill="FFFF99"/>
          <w:rtl/>
        </w:rPr>
        <w:t xml:space="preserve"> ז</w:t>
      </w:r>
      <w:r w:rsidRPr="001E07A4">
        <w:rPr>
          <w:rStyle w:val="default"/>
          <w:rFonts w:cs="FrankRuehl"/>
          <w:vanish/>
          <w:sz w:val="22"/>
          <w:szCs w:val="22"/>
          <w:shd w:val="clear" w:color="auto" w:fill="FFFF99"/>
          <w:rtl/>
        </w:rPr>
        <w:t>ה, "</w:t>
      </w:r>
      <w:r w:rsidRPr="001E07A4">
        <w:rPr>
          <w:rStyle w:val="default"/>
          <w:rFonts w:cs="FrankRuehl" w:hint="cs"/>
          <w:vanish/>
          <w:sz w:val="22"/>
          <w:szCs w:val="22"/>
          <w:shd w:val="clear" w:color="auto" w:fill="FFFF99"/>
          <w:rtl/>
        </w:rPr>
        <w:t>שי</w:t>
      </w:r>
      <w:r w:rsidRPr="001E07A4">
        <w:rPr>
          <w:rStyle w:val="default"/>
          <w:rFonts w:cs="FrankRuehl"/>
          <w:vanish/>
          <w:sz w:val="22"/>
          <w:szCs w:val="22"/>
          <w:shd w:val="clear" w:color="auto" w:fill="FFFF99"/>
          <w:rtl/>
        </w:rPr>
        <w:t>רו</w:t>
      </w:r>
      <w:r w:rsidRPr="001E07A4">
        <w:rPr>
          <w:rStyle w:val="default"/>
          <w:rFonts w:cs="FrankRuehl" w:hint="cs"/>
          <w:vanish/>
          <w:sz w:val="22"/>
          <w:szCs w:val="22"/>
          <w:shd w:val="clear" w:color="auto" w:fill="FFFF99"/>
          <w:rtl/>
        </w:rPr>
        <w:t xml:space="preserve">תים"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למ</w:t>
      </w:r>
      <w:r w:rsidRPr="001E07A4">
        <w:rPr>
          <w:rStyle w:val="default"/>
          <w:rFonts w:cs="FrankRuehl"/>
          <w:vanish/>
          <w:sz w:val="22"/>
          <w:szCs w:val="22"/>
          <w:shd w:val="clear" w:color="auto" w:fill="FFFF99"/>
          <w:rtl/>
        </w:rPr>
        <w:t>עט</w:t>
      </w:r>
      <w:r w:rsidRPr="001E07A4">
        <w:rPr>
          <w:rStyle w:val="default"/>
          <w:rFonts w:cs="FrankRuehl" w:hint="cs"/>
          <w:vanish/>
          <w:sz w:val="22"/>
          <w:szCs w:val="22"/>
          <w:shd w:val="clear" w:color="auto" w:fill="FFFF99"/>
          <w:rtl/>
        </w:rPr>
        <w:t xml:space="preserve"> שירותים הניתנים על ידי מוסד כספי שאינם שירותי משרד, מינהלה, מיחשוב ושירותים נלווים אחרים ולמעט עסקאות שכר-</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כר</w:t>
      </w:r>
      <w:r w:rsidRPr="001E07A4">
        <w:rPr>
          <w:rStyle w:val="default"/>
          <w:rFonts w:cs="FrankRuehl"/>
          <w:vanish/>
          <w:sz w:val="22"/>
          <w:szCs w:val="22"/>
          <w:shd w:val="clear" w:color="auto" w:fill="FFFF99"/>
          <w:rtl/>
        </w:rPr>
        <w:t xml:space="preserve"> ו</w:t>
      </w:r>
      <w:r w:rsidRPr="001E07A4">
        <w:rPr>
          <w:rStyle w:val="default"/>
          <w:rFonts w:cs="FrankRuehl" w:hint="cs"/>
          <w:vanish/>
          <w:sz w:val="22"/>
          <w:szCs w:val="22"/>
          <w:shd w:val="clear" w:color="auto" w:fill="FFFF99"/>
          <w:rtl/>
        </w:rPr>
        <w:t>שירותים כס</w:t>
      </w:r>
      <w:r w:rsidRPr="001E07A4">
        <w:rPr>
          <w:rStyle w:val="default"/>
          <w:rFonts w:cs="FrankRuehl"/>
          <w:vanish/>
          <w:sz w:val="22"/>
          <w:szCs w:val="22"/>
          <w:shd w:val="clear" w:color="auto" w:fill="FFFF99"/>
          <w:rtl/>
        </w:rPr>
        <w:t>פ</w:t>
      </w:r>
      <w:r w:rsidRPr="001E07A4">
        <w:rPr>
          <w:rStyle w:val="default"/>
          <w:rFonts w:cs="FrankRuehl" w:hint="cs"/>
          <w:vanish/>
          <w:sz w:val="22"/>
          <w:szCs w:val="22"/>
          <w:shd w:val="clear" w:color="auto" w:fill="FFFF99"/>
          <w:rtl/>
        </w:rPr>
        <w:t>י</w:t>
      </w:r>
      <w:r w:rsidRPr="001E07A4">
        <w:rPr>
          <w:rStyle w:val="default"/>
          <w:rFonts w:cs="FrankRuehl"/>
          <w:vanish/>
          <w:sz w:val="22"/>
          <w:szCs w:val="22"/>
          <w:shd w:val="clear" w:color="auto" w:fill="FFFF99"/>
          <w:rtl/>
        </w:rPr>
        <w:t>י</w:t>
      </w:r>
      <w:r w:rsidRPr="001E07A4">
        <w:rPr>
          <w:rStyle w:val="default"/>
          <w:rFonts w:cs="FrankRuehl" w:hint="cs"/>
          <w:vanish/>
          <w:sz w:val="22"/>
          <w:szCs w:val="22"/>
          <w:shd w:val="clear" w:color="auto" w:fill="FFFF99"/>
          <w:rtl/>
        </w:rPr>
        <w:t xml:space="preserve">ם אחרים, </w:t>
      </w:r>
      <w:r w:rsidRPr="001E07A4">
        <w:rPr>
          <w:rStyle w:val="default"/>
          <w:rFonts w:cs="FrankRuehl" w:hint="cs"/>
          <w:vanish/>
          <w:sz w:val="22"/>
          <w:szCs w:val="22"/>
          <w:u w:val="single"/>
          <w:shd w:val="clear" w:color="auto" w:fill="FFFF99"/>
          <w:rtl/>
        </w:rPr>
        <w:t>ול</w:t>
      </w:r>
      <w:r w:rsidRPr="001E07A4">
        <w:rPr>
          <w:rStyle w:val="default"/>
          <w:rFonts w:cs="FrankRuehl"/>
          <w:vanish/>
          <w:sz w:val="22"/>
          <w:szCs w:val="22"/>
          <w:u w:val="single"/>
          <w:shd w:val="clear" w:color="auto" w:fill="FFFF99"/>
          <w:rtl/>
        </w:rPr>
        <w:t>מ</w:t>
      </w:r>
      <w:r w:rsidRPr="001E07A4">
        <w:rPr>
          <w:rStyle w:val="default"/>
          <w:rFonts w:cs="FrankRuehl" w:hint="cs"/>
          <w:vanish/>
          <w:sz w:val="22"/>
          <w:szCs w:val="22"/>
          <w:u w:val="single"/>
          <w:shd w:val="clear" w:color="auto" w:fill="FFFF99"/>
          <w:rtl/>
        </w:rPr>
        <w:t xml:space="preserve">עט </w:t>
      </w:r>
      <w:r w:rsidRPr="001E07A4">
        <w:rPr>
          <w:rStyle w:val="default"/>
          <w:rFonts w:cs="FrankRuehl"/>
          <w:vanish/>
          <w:sz w:val="22"/>
          <w:szCs w:val="22"/>
          <w:u w:val="single"/>
          <w:shd w:val="clear" w:color="auto" w:fill="FFFF99"/>
          <w:rtl/>
        </w:rPr>
        <w:t>ע</w:t>
      </w:r>
      <w:r w:rsidRPr="001E07A4">
        <w:rPr>
          <w:rStyle w:val="default"/>
          <w:rFonts w:cs="FrankRuehl" w:hint="cs"/>
          <w:vanish/>
          <w:sz w:val="22"/>
          <w:szCs w:val="22"/>
          <w:u w:val="single"/>
          <w:shd w:val="clear" w:color="auto" w:fill="FFFF99"/>
          <w:rtl/>
        </w:rPr>
        <w:t>יס</w:t>
      </w:r>
      <w:r w:rsidRPr="001E07A4">
        <w:rPr>
          <w:rStyle w:val="default"/>
          <w:rFonts w:cs="FrankRuehl"/>
          <w:vanish/>
          <w:sz w:val="22"/>
          <w:szCs w:val="22"/>
          <w:u w:val="single"/>
          <w:shd w:val="clear" w:color="auto" w:fill="FFFF99"/>
          <w:rtl/>
        </w:rPr>
        <w:t>וק</w:t>
      </w:r>
      <w:r w:rsidRPr="001E07A4">
        <w:rPr>
          <w:rStyle w:val="default"/>
          <w:rFonts w:cs="FrankRuehl" w:hint="cs"/>
          <w:vanish/>
          <w:sz w:val="22"/>
          <w:szCs w:val="22"/>
          <w:u w:val="single"/>
          <w:shd w:val="clear" w:color="auto" w:fill="FFFF99"/>
          <w:rtl/>
        </w:rPr>
        <w:t xml:space="preserve"> במסחר המתנהל כולו מחוץ לאזור ואינו כולל יצוא מהאזור או ממקום אחר </w:t>
      </w:r>
      <w:r w:rsidRPr="001E07A4">
        <w:rPr>
          <w:rStyle w:val="default"/>
          <w:rFonts w:cs="FrankRuehl"/>
          <w:vanish/>
          <w:sz w:val="22"/>
          <w:szCs w:val="22"/>
          <w:u w:val="single"/>
          <w:shd w:val="clear" w:color="auto" w:fill="FFFF99"/>
          <w:rtl/>
        </w:rPr>
        <w:t>בישר</w:t>
      </w:r>
      <w:r w:rsidRPr="001E07A4">
        <w:rPr>
          <w:rStyle w:val="default"/>
          <w:rFonts w:cs="FrankRuehl" w:hint="cs"/>
          <w:vanish/>
          <w:sz w:val="22"/>
          <w:szCs w:val="22"/>
          <w:u w:val="single"/>
          <w:shd w:val="clear" w:color="auto" w:fill="FFFF99"/>
          <w:rtl/>
        </w:rPr>
        <w:t>אל</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או יבוא כאמור</w:t>
      </w:r>
      <w:r w:rsidRPr="001E07A4">
        <w:rPr>
          <w:rStyle w:val="default"/>
          <w:rFonts w:cs="FrankRuehl" w:hint="cs"/>
          <w:vanish/>
          <w:sz w:val="22"/>
          <w:szCs w:val="22"/>
          <w:shd w:val="clear" w:color="auto" w:fill="FFFF99"/>
          <w:rtl/>
        </w:rPr>
        <w:t>.</w:t>
      </w:r>
    </w:p>
    <w:p w:rsidR="0095453B" w:rsidRDefault="0095453B">
      <w:pPr>
        <w:pStyle w:val="P00"/>
        <w:spacing w:before="0"/>
        <w:ind w:left="0" w:right="1134"/>
        <w:rPr>
          <w:rStyle w:val="default"/>
          <w:rFonts w:cs="FrankRuehl" w:hint="cs"/>
          <w:sz w:val="2"/>
          <w:szCs w:val="2"/>
          <w:u w:val="single"/>
          <w:rtl/>
        </w:rPr>
      </w:pPr>
      <w:r w:rsidRPr="001E07A4">
        <w:rPr>
          <w:rFonts w:cs="FrankRuehl"/>
          <w:vanish/>
          <w:sz w:val="22"/>
          <w:szCs w:val="22"/>
          <w:shd w:val="clear" w:color="auto" w:fill="FFFF99"/>
          <w:rtl/>
        </w:rPr>
        <w:tab/>
      </w:r>
      <w:r w:rsidRPr="001E07A4">
        <w:rPr>
          <w:rStyle w:val="default"/>
          <w:rFonts w:cs="FrankRuehl"/>
          <w:vanish/>
          <w:sz w:val="22"/>
          <w:szCs w:val="22"/>
          <w:u w:val="single"/>
          <w:shd w:val="clear" w:color="auto" w:fill="FFFF99"/>
          <w:rtl/>
        </w:rPr>
        <w:t>"מכירה ק</w:t>
      </w:r>
      <w:r w:rsidRPr="001E07A4">
        <w:rPr>
          <w:rStyle w:val="default"/>
          <w:rFonts w:cs="FrankRuehl" w:hint="cs"/>
          <w:vanish/>
          <w:sz w:val="22"/>
          <w:szCs w:val="22"/>
          <w:u w:val="single"/>
          <w:shd w:val="clear" w:color="auto" w:fill="FFFF99"/>
          <w:rtl/>
        </w:rPr>
        <w:t xml:space="preserve">מעונאית" </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מכ</w:t>
      </w:r>
      <w:r w:rsidRPr="001E07A4">
        <w:rPr>
          <w:rStyle w:val="default"/>
          <w:rFonts w:cs="FrankRuehl"/>
          <w:vanish/>
          <w:sz w:val="22"/>
          <w:szCs w:val="22"/>
          <w:u w:val="single"/>
          <w:shd w:val="clear" w:color="auto" w:fill="FFFF99"/>
          <w:rtl/>
        </w:rPr>
        <w:t>יר</w:t>
      </w:r>
      <w:r w:rsidRPr="001E07A4">
        <w:rPr>
          <w:rStyle w:val="default"/>
          <w:rFonts w:cs="FrankRuehl" w:hint="cs"/>
          <w:vanish/>
          <w:sz w:val="22"/>
          <w:szCs w:val="22"/>
          <w:u w:val="single"/>
          <w:shd w:val="clear" w:color="auto" w:fill="FFFF99"/>
          <w:rtl/>
        </w:rPr>
        <w:t>ה למי שרוכש טובין שלא למטרת מכירה או ייצור, לרבות מכירה בחנות המפעל.</w:t>
      </w:r>
      <w:bookmarkEnd w:id="60"/>
    </w:p>
    <w:p w:rsidR="0095453B" w:rsidRDefault="0095453B">
      <w:pPr>
        <w:pStyle w:val="P00"/>
        <w:spacing w:before="72"/>
        <w:ind w:left="0" w:right="1134"/>
        <w:rPr>
          <w:rStyle w:val="default"/>
          <w:rFonts w:cs="FrankRuehl"/>
          <w:rtl/>
        </w:rPr>
      </w:pPr>
      <w:bookmarkStart w:id="61" w:name="Seif32"/>
      <w:bookmarkEnd w:id="61"/>
      <w:r>
        <w:rPr>
          <w:lang w:val="he-IL"/>
        </w:rPr>
        <w:pict>
          <v:rect id="_x0000_s2119" style="position:absolute;left:0;text-align:left;margin-left:464.5pt;margin-top:8.05pt;width:75.05pt;height:34.85pt;z-index:251662336" o:allowincell="f" filled="f" stroked="f" strokecolor="lime" strokeweight=".25pt">
            <v:textbox inset="0,0,0,0">
              <w:txbxContent>
                <w:p w:rsidR="0095453B" w:rsidRDefault="0095453B">
                  <w:pPr>
                    <w:spacing w:line="160" w:lineRule="exact"/>
                    <w:jc w:val="left"/>
                    <w:rPr>
                      <w:rFonts w:cs="Miriam" w:hint="cs"/>
                      <w:sz w:val="18"/>
                      <w:szCs w:val="18"/>
                      <w:rtl/>
                    </w:rPr>
                  </w:pPr>
                  <w:r>
                    <w:rPr>
                      <w:rFonts w:cs="Miriam"/>
                      <w:sz w:val="18"/>
                      <w:szCs w:val="18"/>
                      <w:rtl/>
                    </w:rPr>
                    <w:t>הת</w:t>
                  </w:r>
                  <w:r>
                    <w:rPr>
                      <w:rFonts w:cs="Miriam" w:hint="cs"/>
                      <w:sz w:val="18"/>
                      <w:szCs w:val="18"/>
                      <w:rtl/>
                    </w:rPr>
                    <w:t>קש</w:t>
                  </w:r>
                  <w:r>
                    <w:rPr>
                      <w:rFonts w:cs="Miriam"/>
                      <w:sz w:val="18"/>
                      <w:szCs w:val="18"/>
                      <w:rtl/>
                    </w:rPr>
                    <w:t>רו</w:t>
                  </w:r>
                  <w:r>
                    <w:rPr>
                      <w:rFonts w:cs="Miriam" w:hint="cs"/>
                      <w:sz w:val="18"/>
                      <w:szCs w:val="18"/>
                      <w:rtl/>
                    </w:rPr>
                    <w:t>ת עם ספק שירותים נילווים</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27</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רשאי להתקשר עם ספק שירותים נילווים על מנת שיספק שירותים נילווים, ובלבד שנחה דעתו כי נתקיימו לגביו כל 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תק</w:t>
      </w:r>
      <w:r>
        <w:rPr>
          <w:rStyle w:val="default"/>
          <w:rFonts w:cs="FrankRuehl"/>
          <w:rtl/>
        </w:rPr>
        <w:t>יי</w:t>
      </w:r>
      <w:r>
        <w:rPr>
          <w:rStyle w:val="default"/>
          <w:rFonts w:cs="FrankRuehl" w:hint="cs"/>
          <w:rtl/>
        </w:rPr>
        <w:t>מו התנאים המנויים בסעיף 27(ב);</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w:t>
      </w:r>
      <w:r>
        <w:rPr>
          <w:rStyle w:val="default"/>
          <w:rFonts w:cs="FrankRuehl"/>
          <w:rtl/>
        </w:rPr>
        <w:t xml:space="preserve"> א</w:t>
      </w:r>
      <w:r>
        <w:rPr>
          <w:rStyle w:val="default"/>
          <w:rFonts w:cs="FrankRuehl" w:hint="cs"/>
          <w:rtl/>
        </w:rPr>
        <w:t>ינו עסק באזור או בעל שליטה בעסק באזור;</w:t>
      </w:r>
    </w:p>
    <w:p w:rsidR="0095453B" w:rsidRDefault="0095453B">
      <w:pPr>
        <w:pStyle w:val="P22"/>
        <w:spacing w:before="72"/>
        <w:ind w:left="1021" w:right="1134"/>
        <w:rPr>
          <w:rStyle w:val="default"/>
          <w:rFonts w:cs="FrankRuehl"/>
          <w:rtl/>
        </w:rPr>
      </w:pPr>
      <w:r>
        <w:rPr>
          <w:rStyle w:val="default"/>
          <w:rFonts w:cs="FrankRuehl"/>
          <w:rtl/>
        </w:rPr>
        <w:t>(3)</w:t>
      </w:r>
      <w:r>
        <w:rPr>
          <w:rStyle w:val="default"/>
          <w:rFonts w:cs="FrankRuehl"/>
          <w:rtl/>
        </w:rPr>
        <w:tab/>
        <w:t>ב</w:t>
      </w:r>
      <w:r>
        <w:rPr>
          <w:rStyle w:val="default"/>
          <w:rFonts w:cs="FrankRuehl" w:hint="cs"/>
          <w:rtl/>
        </w:rPr>
        <w:t>על</w:t>
      </w:r>
      <w:r>
        <w:rPr>
          <w:rStyle w:val="default"/>
          <w:rFonts w:cs="FrankRuehl"/>
          <w:rtl/>
        </w:rPr>
        <w:t xml:space="preserve">י </w:t>
      </w:r>
      <w:r>
        <w:rPr>
          <w:rStyle w:val="default"/>
          <w:rFonts w:cs="FrankRuehl" w:hint="cs"/>
          <w:rtl/>
        </w:rPr>
        <w:t>השליטה בו, במיש</w:t>
      </w:r>
      <w:r>
        <w:rPr>
          <w:rStyle w:val="default"/>
          <w:rFonts w:cs="FrankRuehl"/>
          <w:rtl/>
        </w:rPr>
        <w:t>רי</w:t>
      </w:r>
      <w:r>
        <w:rPr>
          <w:rStyle w:val="default"/>
          <w:rFonts w:cs="FrankRuehl" w:hint="cs"/>
          <w:rtl/>
        </w:rPr>
        <w:t>ן או בעקיפין, אינם עסק באזור או בעלי שליטה בעסק באזור, למעט אם הם בעל זכ</w:t>
      </w:r>
      <w:r>
        <w:rPr>
          <w:rStyle w:val="default"/>
          <w:rFonts w:cs="FrankRuehl"/>
          <w:rtl/>
        </w:rPr>
        <w:t>י</w:t>
      </w:r>
      <w:r>
        <w:rPr>
          <w:rStyle w:val="default"/>
          <w:rFonts w:cs="FrankRuehl" w:hint="cs"/>
          <w:rtl/>
        </w:rPr>
        <w:t>ון או בעלי שליטה בבעל זכיון.</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פק</w:t>
      </w:r>
      <w:r>
        <w:rPr>
          <w:rStyle w:val="default"/>
          <w:rFonts w:cs="FrankRuehl"/>
          <w:rtl/>
        </w:rPr>
        <w:t xml:space="preserve"> ש</w:t>
      </w:r>
      <w:r>
        <w:rPr>
          <w:rStyle w:val="default"/>
          <w:rFonts w:cs="FrankRuehl" w:hint="cs"/>
          <w:rtl/>
        </w:rPr>
        <w:t>ירותים נילווים לא יפעל, במישרין או בעקיפין, מ</w:t>
      </w:r>
      <w:r>
        <w:rPr>
          <w:rStyle w:val="default"/>
          <w:rFonts w:cs="FrankRuehl"/>
          <w:rtl/>
        </w:rPr>
        <w:t>חו</w:t>
      </w:r>
      <w:r>
        <w:rPr>
          <w:rStyle w:val="default"/>
          <w:rFonts w:cs="FrankRuehl" w:hint="cs"/>
          <w:rtl/>
        </w:rPr>
        <w:t xml:space="preserve">ץ </w:t>
      </w:r>
      <w:r>
        <w:rPr>
          <w:rStyle w:val="default"/>
          <w:rFonts w:cs="FrankRuehl"/>
          <w:rtl/>
        </w:rPr>
        <w:t>לא</w:t>
      </w:r>
      <w:r>
        <w:rPr>
          <w:rStyle w:val="default"/>
          <w:rFonts w:cs="FrankRuehl" w:hint="cs"/>
          <w:rtl/>
        </w:rPr>
        <w:t xml:space="preserve">זור החופשי אלא אם כן פעילותו נחוצה לצורך מתן שירותים נילווים או כרוכה </w:t>
      </w:r>
      <w:r>
        <w:rPr>
          <w:rStyle w:val="default"/>
          <w:rFonts w:cs="FrankRuehl"/>
          <w:rtl/>
        </w:rPr>
        <w:t>ב</w:t>
      </w:r>
      <w:r>
        <w:rPr>
          <w:rStyle w:val="default"/>
          <w:rFonts w:cs="FrankRuehl" w:hint="cs"/>
          <w:rtl/>
        </w:rPr>
        <w:t>ה</w:t>
      </w:r>
      <w:r>
        <w:rPr>
          <w:rStyle w:val="default"/>
          <w:rFonts w:cs="FrankRuehl"/>
          <w:rtl/>
        </w:rPr>
        <w:t>ם</w:t>
      </w:r>
      <w:r>
        <w:rPr>
          <w:rStyle w:val="default"/>
          <w:rFonts w:cs="FrankRuehl" w:hint="cs"/>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ך </w:t>
      </w:r>
      <w:r>
        <w:rPr>
          <w:rStyle w:val="default"/>
          <w:rFonts w:cs="FrankRuehl"/>
          <w:rtl/>
        </w:rPr>
        <w:t>כ</w:t>
      </w:r>
      <w:r>
        <w:rPr>
          <w:rStyle w:val="default"/>
          <w:rFonts w:cs="FrankRuehl" w:hint="cs"/>
          <w:rtl/>
        </w:rPr>
        <w:t>ל הש</w:t>
      </w:r>
      <w:r>
        <w:rPr>
          <w:rStyle w:val="default"/>
          <w:rFonts w:cs="FrankRuehl"/>
          <w:rtl/>
        </w:rPr>
        <w:t>ט</w:t>
      </w:r>
      <w:r>
        <w:rPr>
          <w:rStyle w:val="default"/>
          <w:rFonts w:cs="FrankRuehl" w:hint="cs"/>
          <w:rtl/>
        </w:rPr>
        <w:t xml:space="preserve">ח </w:t>
      </w:r>
      <w:r>
        <w:rPr>
          <w:rStyle w:val="default"/>
          <w:rFonts w:cs="FrankRuehl"/>
          <w:rtl/>
        </w:rPr>
        <w:t>בא</w:t>
      </w:r>
      <w:r>
        <w:rPr>
          <w:rStyle w:val="default"/>
          <w:rFonts w:cs="FrankRuehl" w:hint="cs"/>
          <w:rtl/>
        </w:rPr>
        <w:t xml:space="preserve">זור שבו יהיו זכויות כלשהן לספקי שירותים נילווים לא יעלה על השיעור </w:t>
      </w:r>
      <w:r>
        <w:rPr>
          <w:rStyle w:val="default"/>
          <w:rFonts w:cs="FrankRuehl"/>
          <w:rtl/>
        </w:rPr>
        <w:t>שנקב</w:t>
      </w:r>
      <w:r>
        <w:rPr>
          <w:rStyle w:val="default"/>
          <w:rFonts w:cs="FrankRuehl" w:hint="cs"/>
          <w:rtl/>
        </w:rPr>
        <w:t>ע לענין זה על ידי ועדת המכרזים בזכיון, ובלבד שלא יעלה, בכל עת, על 3% מן השטח הבנוי באזו</w:t>
      </w:r>
      <w:r>
        <w:rPr>
          <w:rStyle w:val="default"/>
          <w:rFonts w:cs="FrankRuehl"/>
          <w:rtl/>
        </w:rPr>
        <w:t>ר.</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זה, "שליטה"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עותה בחוק ניירות ערך.</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2" w:name="Rov106"/>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271 (</w:t>
      </w:r>
      <w:hyperlink r:id="rId6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sz w:val="2"/>
          <w:szCs w:val="2"/>
          <w:rtl/>
        </w:rPr>
      </w:pPr>
      <w:r w:rsidRPr="001E07A4">
        <w:rPr>
          <w:rStyle w:val="default"/>
          <w:rFonts w:cs="FrankRuehl" w:hint="cs"/>
          <w:b/>
          <w:bCs/>
          <w:vanish/>
          <w:sz w:val="20"/>
          <w:szCs w:val="20"/>
          <w:shd w:val="clear" w:color="auto" w:fill="FFFF99"/>
          <w:rtl/>
        </w:rPr>
        <w:t>הוספת סעיף 27א</w:t>
      </w:r>
      <w:bookmarkEnd w:id="62"/>
    </w:p>
    <w:p w:rsidR="0095453B" w:rsidRDefault="0095453B">
      <w:pPr>
        <w:pStyle w:val="P00"/>
        <w:spacing w:before="72"/>
        <w:ind w:left="0" w:right="1134"/>
        <w:rPr>
          <w:rStyle w:val="default"/>
          <w:rFonts w:cs="FrankRuehl"/>
          <w:rtl/>
        </w:rPr>
      </w:pPr>
      <w:bookmarkStart w:id="63" w:name="Seif33"/>
      <w:bookmarkEnd w:id="63"/>
      <w:r>
        <w:rPr>
          <w:lang w:val="he-IL"/>
        </w:rPr>
        <w:pict>
          <v:rect id="_x0000_s2120" style="position:absolute;left:0;text-align:left;margin-left:464.5pt;margin-top:8.05pt;width:75.05pt;height:43.3pt;z-index:25166336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רש</w:t>
                  </w:r>
                  <w:r>
                    <w:rPr>
                      <w:rFonts w:cs="Miriam" w:hint="cs"/>
                      <w:sz w:val="18"/>
                      <w:szCs w:val="18"/>
                      <w:rtl/>
                    </w:rPr>
                    <w:t>יו</w:t>
                  </w:r>
                  <w:r>
                    <w:rPr>
                      <w:rFonts w:cs="Miriam"/>
                      <w:sz w:val="18"/>
                      <w:szCs w:val="18"/>
                      <w:rtl/>
                    </w:rPr>
                    <w:t xml:space="preserve">ן </w:t>
                  </w:r>
                  <w:r>
                    <w:rPr>
                      <w:rFonts w:cs="Miriam" w:hint="cs"/>
                      <w:sz w:val="18"/>
                      <w:szCs w:val="18"/>
                      <w:rtl/>
                    </w:rPr>
                    <w:t>לעסק באזור או למ</w:t>
                  </w:r>
                  <w:r>
                    <w:rPr>
                      <w:rFonts w:cs="Miriam"/>
                      <w:sz w:val="18"/>
                      <w:szCs w:val="18"/>
                      <w:rtl/>
                    </w:rPr>
                    <w:t>ת</w:t>
                  </w:r>
                  <w:r>
                    <w:rPr>
                      <w:rFonts w:cs="Miriam" w:hint="cs"/>
                      <w:sz w:val="18"/>
                      <w:szCs w:val="18"/>
                      <w:rtl/>
                    </w:rPr>
                    <w:t>ן</w:t>
                  </w:r>
                  <w:r>
                    <w:rPr>
                      <w:rFonts w:cs="Miriam"/>
                      <w:sz w:val="18"/>
                      <w:szCs w:val="18"/>
                      <w:rtl/>
                    </w:rPr>
                    <w:t xml:space="preserve"> </w:t>
                  </w:r>
                  <w:r>
                    <w:rPr>
                      <w:rFonts w:cs="Miriam" w:hint="cs"/>
                      <w:sz w:val="18"/>
                      <w:szCs w:val="18"/>
                      <w:rtl/>
                    </w:rPr>
                    <w:t>שירותים ניל</w:t>
                  </w:r>
                  <w:r>
                    <w:rPr>
                      <w:rFonts w:cs="Miriam"/>
                      <w:sz w:val="18"/>
                      <w:szCs w:val="18"/>
                      <w:rtl/>
                    </w:rPr>
                    <w:t>ו</w:t>
                  </w:r>
                  <w:r>
                    <w:rPr>
                      <w:rFonts w:cs="Miriam" w:hint="cs"/>
                      <w:sz w:val="18"/>
                      <w:szCs w:val="18"/>
                      <w:rtl/>
                    </w:rPr>
                    <w:t>וים</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קש</w:t>
      </w:r>
      <w:r>
        <w:rPr>
          <w:rStyle w:val="default"/>
          <w:rFonts w:cs="FrankRuehl" w:hint="cs"/>
          <w:rtl/>
        </w:rPr>
        <w:t xml:space="preserve"> להקים או להפעיל עסק באזור או לספק שירותים ני</w:t>
      </w:r>
      <w:r>
        <w:rPr>
          <w:rStyle w:val="default"/>
          <w:rFonts w:cs="FrankRuehl"/>
          <w:rtl/>
        </w:rPr>
        <w:t>ל</w:t>
      </w:r>
      <w:r>
        <w:rPr>
          <w:rStyle w:val="default"/>
          <w:rFonts w:cs="FrankRuehl" w:hint="cs"/>
          <w:rtl/>
        </w:rPr>
        <w:t>ווים, יגיש בקשה לבעל זכיון בדרך שתיקבע בכללים.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וך</w:t>
      </w:r>
      <w:r>
        <w:rPr>
          <w:rStyle w:val="default"/>
          <w:rFonts w:cs="FrankRuehl"/>
          <w:rtl/>
        </w:rPr>
        <w:t xml:space="preserve"> 7 י</w:t>
      </w:r>
      <w:r>
        <w:rPr>
          <w:rStyle w:val="default"/>
          <w:rFonts w:cs="FrankRuehl" w:hint="cs"/>
          <w:rtl/>
        </w:rPr>
        <w:t>מים לאחר שהוסכם על התקשרות כאמור בסעיף 27 ולאחר שנחה דעתו של בעל הזכיון כי המבקש מי</w:t>
      </w:r>
      <w:r>
        <w:rPr>
          <w:rStyle w:val="default"/>
          <w:rFonts w:cs="FrankRuehl"/>
          <w:rtl/>
        </w:rPr>
        <w:t>לא</w:t>
      </w:r>
      <w:r>
        <w:rPr>
          <w:rStyle w:val="default"/>
          <w:rFonts w:cs="FrankRuehl" w:hint="cs"/>
          <w:rtl/>
        </w:rPr>
        <w:t xml:space="preserve"> א</w:t>
      </w:r>
      <w:r>
        <w:rPr>
          <w:rStyle w:val="default"/>
          <w:rFonts w:cs="FrankRuehl"/>
          <w:rtl/>
        </w:rPr>
        <w:t>חר</w:t>
      </w:r>
      <w:r>
        <w:rPr>
          <w:rStyle w:val="default"/>
          <w:rFonts w:cs="FrankRuehl" w:hint="cs"/>
          <w:rtl/>
        </w:rPr>
        <w:t xml:space="preserve"> כל הדרישות שבסעיף 27, יעביר בעל הזכיון את הבקשה למועצה, בצירוף המלצתו למתן הרשיון.</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תחליט</w:t>
      </w:r>
      <w:r>
        <w:rPr>
          <w:rStyle w:val="default"/>
          <w:rFonts w:cs="FrankRuehl"/>
          <w:rtl/>
        </w:rPr>
        <w:t xml:space="preserve"> בבק</w:t>
      </w:r>
      <w:r>
        <w:rPr>
          <w:rStyle w:val="default"/>
          <w:rFonts w:cs="FrankRuehl" w:hint="cs"/>
          <w:rtl/>
        </w:rPr>
        <w:t>שה תוך 15 ימים מיום שנמסרה לה הבקשה; המועצה רשאית לעכב מתן החלטה לתקופה נוספת של 30 ימים לשם בדיקת פרטים הדרושים לה לשם קבלת החלטה; לא החליטה המו</w:t>
      </w:r>
      <w:r>
        <w:rPr>
          <w:rStyle w:val="default"/>
          <w:rFonts w:cs="FrankRuehl"/>
          <w:rtl/>
        </w:rPr>
        <w:t>עצ</w:t>
      </w:r>
      <w:r>
        <w:rPr>
          <w:rStyle w:val="default"/>
          <w:rFonts w:cs="FrankRuehl" w:hint="cs"/>
          <w:rtl/>
        </w:rPr>
        <w:t xml:space="preserve">ה </w:t>
      </w:r>
      <w:r>
        <w:rPr>
          <w:rStyle w:val="default"/>
          <w:rFonts w:cs="FrankRuehl"/>
          <w:rtl/>
        </w:rPr>
        <w:t>בב</w:t>
      </w:r>
      <w:r>
        <w:rPr>
          <w:rStyle w:val="default"/>
          <w:rFonts w:cs="FrankRuehl" w:hint="cs"/>
          <w:rtl/>
        </w:rPr>
        <w:t>קשה במועד הא</w:t>
      </w:r>
      <w:r>
        <w:rPr>
          <w:rStyle w:val="default"/>
          <w:rFonts w:cs="FrankRuehl"/>
          <w:rtl/>
        </w:rPr>
        <w:t>מ</w:t>
      </w:r>
      <w:r>
        <w:rPr>
          <w:rStyle w:val="default"/>
          <w:rFonts w:cs="FrankRuehl" w:hint="cs"/>
          <w:rtl/>
        </w:rPr>
        <w:t>ו</w:t>
      </w:r>
      <w:r>
        <w:rPr>
          <w:rStyle w:val="default"/>
          <w:rFonts w:cs="FrankRuehl"/>
          <w:rtl/>
        </w:rPr>
        <w:t>ר</w:t>
      </w:r>
      <w:r>
        <w:rPr>
          <w:rStyle w:val="default"/>
          <w:rFonts w:cs="FrankRuehl" w:hint="cs"/>
          <w:rtl/>
        </w:rPr>
        <w:t xml:space="preserve"> יראו את הר</w:t>
      </w:r>
      <w:r>
        <w:rPr>
          <w:rStyle w:val="default"/>
          <w:rFonts w:cs="FrankRuehl"/>
          <w:rtl/>
        </w:rPr>
        <w:t>ש</w:t>
      </w:r>
      <w:r>
        <w:rPr>
          <w:rStyle w:val="default"/>
          <w:rFonts w:cs="FrankRuehl" w:hint="cs"/>
          <w:rtl/>
        </w:rPr>
        <w:t>יון</w:t>
      </w:r>
      <w:r>
        <w:rPr>
          <w:rStyle w:val="default"/>
          <w:rFonts w:cs="FrankRuehl"/>
          <w:rtl/>
        </w:rPr>
        <w:t xml:space="preserve"> </w:t>
      </w:r>
      <w:r>
        <w:rPr>
          <w:rStyle w:val="default"/>
          <w:rFonts w:cs="FrankRuehl" w:hint="cs"/>
          <w:rtl/>
        </w:rPr>
        <w:t>כא</w:t>
      </w:r>
      <w:r>
        <w:rPr>
          <w:rStyle w:val="default"/>
          <w:rFonts w:cs="FrankRuehl"/>
          <w:rtl/>
        </w:rPr>
        <w:t>יל</w:t>
      </w:r>
      <w:r>
        <w:rPr>
          <w:rStyle w:val="default"/>
          <w:rFonts w:cs="FrankRuehl" w:hint="cs"/>
          <w:rtl/>
        </w:rPr>
        <w:t>ו ניתן כמבוקש.</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ס</w:t>
      </w:r>
      <w:r>
        <w:rPr>
          <w:rStyle w:val="default"/>
          <w:rFonts w:cs="FrankRuehl" w:hint="cs"/>
          <w:rtl/>
        </w:rPr>
        <w:t>יר</w:t>
      </w:r>
      <w:r>
        <w:rPr>
          <w:rStyle w:val="default"/>
          <w:rFonts w:cs="FrankRuehl"/>
          <w:rtl/>
        </w:rPr>
        <w:t>בה</w:t>
      </w:r>
      <w:r>
        <w:rPr>
          <w:rStyle w:val="default"/>
          <w:rFonts w:cs="FrankRuehl" w:hint="cs"/>
          <w:rtl/>
        </w:rPr>
        <w:t xml:space="preserve"> המועצה לתת רשיון כמבוקש, תודיע על כך לבע</w:t>
      </w:r>
      <w:r>
        <w:rPr>
          <w:rStyle w:val="default"/>
          <w:rFonts w:cs="FrankRuehl"/>
          <w:rtl/>
        </w:rPr>
        <w:t>ל הז</w:t>
      </w:r>
      <w:r>
        <w:rPr>
          <w:rStyle w:val="default"/>
          <w:rFonts w:cs="FrankRuehl" w:hint="cs"/>
          <w:rtl/>
        </w:rPr>
        <w:t>כי</w:t>
      </w:r>
      <w:r>
        <w:rPr>
          <w:rStyle w:val="default"/>
          <w:rFonts w:cs="FrankRuehl"/>
          <w:rtl/>
        </w:rPr>
        <w:t>ו</w:t>
      </w:r>
      <w:r>
        <w:rPr>
          <w:rStyle w:val="default"/>
          <w:rFonts w:cs="FrankRuehl" w:hint="cs"/>
          <w:rtl/>
        </w:rPr>
        <w:t>ן בתוך התקופה האמורה בסעיף קטן (ג) בפירוט הנימוקים, ולמבקש תהיה זכות להשמיע השגותיו בהתאם לכללים.</w:t>
      </w:r>
    </w:p>
    <w:p w:rsidR="0095453B" w:rsidRDefault="0095453B">
      <w:pPr>
        <w:pStyle w:val="P00"/>
        <w:spacing w:before="72"/>
        <w:ind w:left="0" w:right="1134"/>
        <w:rPr>
          <w:rStyle w:val="default"/>
          <w:rFonts w:cs="FrankRuehl"/>
          <w:rtl/>
        </w:rPr>
      </w:pPr>
      <w:r>
        <w:rPr>
          <w:lang w:val="he-IL"/>
        </w:rPr>
        <w:pict>
          <v:rect id="_x0000_s2121" style="position:absolute;left:0;text-align:left;margin-left:464.5pt;margin-top:8.05pt;width:75.05pt;height:19.65pt;z-index:25166438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שי</w:t>
      </w:r>
      <w:r>
        <w:rPr>
          <w:rStyle w:val="default"/>
          <w:rFonts w:cs="FrankRuehl"/>
          <w:rtl/>
        </w:rPr>
        <w:t>ון</w:t>
      </w:r>
      <w:r>
        <w:rPr>
          <w:rStyle w:val="default"/>
          <w:rFonts w:cs="FrankRuehl" w:hint="cs"/>
          <w:rtl/>
        </w:rPr>
        <w:t xml:space="preserve"> עסק באזור החופשי או רשיון למתן ש</w:t>
      </w:r>
      <w:r>
        <w:rPr>
          <w:rStyle w:val="default"/>
          <w:rFonts w:cs="FrankRuehl"/>
          <w:rtl/>
        </w:rPr>
        <w:t>יר</w:t>
      </w:r>
      <w:r>
        <w:rPr>
          <w:rStyle w:val="default"/>
          <w:rFonts w:cs="FrankRuehl" w:hint="cs"/>
          <w:rtl/>
        </w:rPr>
        <w:t>ות</w:t>
      </w:r>
      <w:r>
        <w:rPr>
          <w:rStyle w:val="default"/>
          <w:rFonts w:cs="FrankRuehl"/>
          <w:rtl/>
        </w:rPr>
        <w:t>ים</w:t>
      </w:r>
      <w:r>
        <w:rPr>
          <w:rStyle w:val="default"/>
          <w:rFonts w:cs="FrankRuehl" w:hint="cs"/>
          <w:rtl/>
        </w:rPr>
        <w:t xml:space="preserve"> נילווים,</w:t>
      </w:r>
      <w:r>
        <w:rPr>
          <w:rStyle w:val="default"/>
          <w:rFonts w:cs="FrankRuehl"/>
          <w:rtl/>
        </w:rPr>
        <w:t xml:space="preserve"> </w:t>
      </w:r>
      <w:r>
        <w:rPr>
          <w:rStyle w:val="default"/>
          <w:rFonts w:cs="FrankRuehl" w:hint="cs"/>
          <w:rtl/>
        </w:rPr>
        <w:t>יהי</w:t>
      </w:r>
      <w:r>
        <w:rPr>
          <w:rStyle w:val="default"/>
          <w:rFonts w:cs="FrankRuehl"/>
          <w:rtl/>
        </w:rPr>
        <w:t>ה</w:t>
      </w:r>
      <w:r>
        <w:rPr>
          <w:rStyle w:val="default"/>
          <w:rFonts w:cs="FrankRuehl" w:hint="cs"/>
          <w:rtl/>
        </w:rPr>
        <w:t xml:space="preserve"> מ</w:t>
      </w:r>
      <w:r>
        <w:rPr>
          <w:rStyle w:val="default"/>
          <w:rFonts w:cs="FrankRuehl"/>
          <w:rtl/>
        </w:rPr>
        <w:t>וג</w:t>
      </w:r>
      <w:r>
        <w:rPr>
          <w:rStyle w:val="default"/>
          <w:rFonts w:cs="FrankRuehl" w:hint="cs"/>
          <w:rtl/>
        </w:rPr>
        <w:t>בל לפעילות שפורטה בו בלבד; שינוי בפעילות מותנה בהסכמת בעל הזכיון ו</w:t>
      </w:r>
      <w:r>
        <w:rPr>
          <w:rStyle w:val="default"/>
          <w:rFonts w:cs="FrankRuehl"/>
          <w:rtl/>
        </w:rPr>
        <w:t>באיש</w:t>
      </w:r>
      <w:r>
        <w:rPr>
          <w:rStyle w:val="default"/>
          <w:rFonts w:cs="FrankRuehl" w:hint="cs"/>
          <w:rtl/>
        </w:rPr>
        <w:t>ור המועצה.</w:t>
      </w:r>
    </w:p>
    <w:p w:rsidR="0095453B" w:rsidRDefault="0095453B">
      <w:pPr>
        <w:pStyle w:val="P00"/>
        <w:spacing w:before="72"/>
        <w:ind w:left="0" w:right="1134"/>
        <w:rPr>
          <w:rStyle w:val="default"/>
          <w:rFonts w:cs="FrankRuehl"/>
          <w:rtl/>
        </w:rPr>
      </w:pPr>
      <w:r>
        <w:rPr>
          <w:lang w:val="he-IL"/>
        </w:rPr>
        <w:pict>
          <v:rect id="_x0000_s2122" style="position:absolute;left:0;text-align:left;margin-left:464.5pt;margin-top:8.05pt;width:75.05pt;height:18.05pt;z-index:25166540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שי</w:t>
      </w:r>
      <w:r>
        <w:rPr>
          <w:rStyle w:val="default"/>
          <w:rFonts w:cs="FrankRuehl"/>
          <w:rtl/>
        </w:rPr>
        <w:t>ון</w:t>
      </w:r>
      <w:r>
        <w:rPr>
          <w:rStyle w:val="default"/>
          <w:rFonts w:cs="FrankRuehl" w:hint="cs"/>
          <w:rtl/>
        </w:rPr>
        <w:t xml:space="preserve"> עסק באזור החופשי או רשיון למתן שירותים נילווים, ייחשב לרשיון שניתן על פי כל דין וייחשב לרישום כעוסק לענין חוק מע"מ ולענין ה</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דה, ולא ייד</w:t>
      </w:r>
      <w:r>
        <w:rPr>
          <w:rStyle w:val="default"/>
          <w:rFonts w:cs="FrankRuehl"/>
          <w:rtl/>
        </w:rPr>
        <w:t>ר</w:t>
      </w:r>
      <w:r>
        <w:rPr>
          <w:rStyle w:val="default"/>
          <w:rFonts w:cs="FrankRuehl" w:hint="cs"/>
          <w:rtl/>
        </w:rPr>
        <w:t>ש</w:t>
      </w:r>
      <w:r>
        <w:rPr>
          <w:rStyle w:val="default"/>
          <w:rFonts w:cs="FrankRuehl"/>
          <w:rtl/>
        </w:rPr>
        <w:t xml:space="preserve"> שו</w:t>
      </w:r>
      <w:r>
        <w:rPr>
          <w:rStyle w:val="default"/>
          <w:rFonts w:cs="FrankRuehl" w:hint="cs"/>
          <w:rtl/>
        </w:rPr>
        <w:t>ם</w:t>
      </w:r>
      <w:r>
        <w:rPr>
          <w:rStyle w:val="default"/>
          <w:rFonts w:cs="FrankRuehl"/>
          <w:rtl/>
        </w:rPr>
        <w:t xml:space="preserve"> א</w:t>
      </w:r>
      <w:r>
        <w:rPr>
          <w:rStyle w:val="default"/>
          <w:rFonts w:cs="FrankRuehl" w:hint="cs"/>
          <w:rtl/>
        </w:rPr>
        <w:t>ישור או היתר נוסף, בכפוף לאמור בסעיף 27(ב)(1). הוראות סעיף קטן זה לא יחול</w:t>
      </w:r>
      <w:r>
        <w:rPr>
          <w:rStyle w:val="default"/>
          <w:rFonts w:cs="FrankRuehl"/>
          <w:rtl/>
        </w:rPr>
        <w:t>ו</w:t>
      </w:r>
      <w:r>
        <w:rPr>
          <w:rStyle w:val="default"/>
          <w:rFonts w:cs="FrankRuehl" w:hint="cs"/>
          <w:rtl/>
        </w:rPr>
        <w:t xml:space="preserve"> על מוסד כספי.</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אמור בסעיף קטן (ו) כדי לגרוע מהוראות כל דין לענין היתר או רשיון לעיסוק במקצוע או במשלח יד.</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4" w:name="Rov107"/>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271 (</w:t>
      </w:r>
      <w:hyperlink r:id="rId6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big-number"/>
          <w:rFonts w:cs="Miriam" w:hint="cs"/>
          <w:vanish/>
          <w:sz w:val="16"/>
          <w:szCs w:val="16"/>
          <w:u w:val="single"/>
          <w:shd w:val="clear" w:color="auto" w:fill="FFFF99"/>
          <w:rtl/>
        </w:rPr>
      </w:pPr>
      <w:r w:rsidRPr="001E07A4">
        <w:rPr>
          <w:rStyle w:val="big-number"/>
          <w:rFonts w:cs="Miriam" w:hint="cs"/>
          <w:strike/>
          <w:vanish/>
          <w:sz w:val="16"/>
          <w:szCs w:val="16"/>
          <w:shd w:val="clear" w:color="auto" w:fill="FFFF99"/>
          <w:rtl/>
        </w:rPr>
        <w:t>רשיון לעסק באזור</w:t>
      </w:r>
      <w:r w:rsidRPr="001E07A4">
        <w:rPr>
          <w:rStyle w:val="big-number"/>
          <w:rFonts w:cs="Miriam" w:hint="cs"/>
          <w:vanish/>
          <w:sz w:val="16"/>
          <w:szCs w:val="16"/>
          <w:shd w:val="clear" w:color="auto" w:fill="FFFF99"/>
          <w:rtl/>
        </w:rPr>
        <w:t xml:space="preserve"> </w:t>
      </w:r>
      <w:r w:rsidRPr="001E07A4">
        <w:rPr>
          <w:rStyle w:val="big-number"/>
          <w:rFonts w:cs="Miriam" w:hint="cs"/>
          <w:vanish/>
          <w:sz w:val="16"/>
          <w:szCs w:val="16"/>
          <w:u w:val="single"/>
          <w:shd w:val="clear" w:color="auto" w:fill="FFFF99"/>
          <w:rtl/>
        </w:rPr>
        <w:t>רשיון לעסק באזור  או למתן שירותים נילווים</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28.</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מב</w:t>
      </w:r>
      <w:r w:rsidRPr="001E07A4">
        <w:rPr>
          <w:rStyle w:val="default"/>
          <w:rFonts w:cs="FrankRuehl"/>
          <w:vanish/>
          <w:sz w:val="22"/>
          <w:szCs w:val="22"/>
          <w:shd w:val="clear" w:color="auto" w:fill="FFFF99"/>
          <w:rtl/>
        </w:rPr>
        <w:t>קש</w:t>
      </w:r>
      <w:r w:rsidRPr="001E07A4">
        <w:rPr>
          <w:rStyle w:val="default"/>
          <w:rFonts w:cs="FrankRuehl" w:hint="cs"/>
          <w:vanish/>
          <w:sz w:val="22"/>
          <w:szCs w:val="22"/>
          <w:shd w:val="clear" w:color="auto" w:fill="FFFF99"/>
          <w:rtl/>
        </w:rPr>
        <w:t xml:space="preserve"> </w:t>
      </w:r>
      <w:r w:rsidRPr="001E07A4">
        <w:rPr>
          <w:rStyle w:val="default"/>
          <w:rFonts w:cs="FrankRuehl" w:hint="cs"/>
          <w:strike/>
          <w:vanish/>
          <w:sz w:val="22"/>
          <w:szCs w:val="22"/>
          <w:shd w:val="clear" w:color="auto" w:fill="FFFF99"/>
          <w:rtl/>
        </w:rPr>
        <w:t>להקים עסק באזור</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להקים או להפעיל עסק באזור או לספק שירותים ני</w:t>
      </w:r>
      <w:r w:rsidRPr="001E07A4">
        <w:rPr>
          <w:rStyle w:val="default"/>
          <w:rFonts w:cs="FrankRuehl"/>
          <w:vanish/>
          <w:sz w:val="22"/>
          <w:szCs w:val="22"/>
          <w:u w:val="single"/>
          <w:shd w:val="clear" w:color="auto" w:fill="FFFF99"/>
          <w:rtl/>
        </w:rPr>
        <w:t>ל</w:t>
      </w:r>
      <w:r w:rsidRPr="001E07A4">
        <w:rPr>
          <w:rStyle w:val="default"/>
          <w:rFonts w:cs="FrankRuehl" w:hint="cs"/>
          <w:vanish/>
          <w:sz w:val="22"/>
          <w:szCs w:val="22"/>
          <w:u w:val="single"/>
          <w:shd w:val="clear" w:color="auto" w:fill="FFFF99"/>
          <w:rtl/>
        </w:rPr>
        <w:t>ווים</w:t>
      </w:r>
      <w:r w:rsidRPr="001E07A4">
        <w:rPr>
          <w:rStyle w:val="default"/>
          <w:rFonts w:cs="FrankRuehl" w:hint="cs"/>
          <w:vanish/>
          <w:sz w:val="22"/>
          <w:szCs w:val="22"/>
          <w:shd w:val="clear" w:color="auto" w:fill="FFFF99"/>
          <w:rtl/>
        </w:rPr>
        <w:t>, יגיש בקשה לבעל זכיון בדרך שתיקבע בכללים.</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ת</w:t>
      </w:r>
      <w:r w:rsidRPr="001E07A4">
        <w:rPr>
          <w:rStyle w:val="default"/>
          <w:rFonts w:cs="FrankRuehl" w:hint="cs"/>
          <w:vanish/>
          <w:sz w:val="22"/>
          <w:szCs w:val="22"/>
          <w:shd w:val="clear" w:color="auto" w:fill="FFFF99"/>
          <w:rtl/>
        </w:rPr>
        <w:t>וך</w:t>
      </w:r>
      <w:r w:rsidRPr="001E07A4">
        <w:rPr>
          <w:rStyle w:val="default"/>
          <w:rFonts w:cs="FrankRuehl"/>
          <w:vanish/>
          <w:sz w:val="22"/>
          <w:szCs w:val="22"/>
          <w:shd w:val="clear" w:color="auto" w:fill="FFFF99"/>
          <w:rtl/>
        </w:rPr>
        <w:t xml:space="preserve"> 7 י</w:t>
      </w:r>
      <w:r w:rsidRPr="001E07A4">
        <w:rPr>
          <w:rStyle w:val="default"/>
          <w:rFonts w:cs="FrankRuehl" w:hint="cs"/>
          <w:vanish/>
          <w:sz w:val="22"/>
          <w:szCs w:val="22"/>
          <w:shd w:val="clear" w:color="auto" w:fill="FFFF99"/>
          <w:rtl/>
        </w:rPr>
        <w:t>מים לאחר שהוסכם על התקשרות כאמור בסעיף 27 ולאחר שנחה דעתו של בעל הזכיון כי המבקש מי</w:t>
      </w:r>
      <w:r w:rsidRPr="001E07A4">
        <w:rPr>
          <w:rStyle w:val="default"/>
          <w:rFonts w:cs="FrankRuehl"/>
          <w:vanish/>
          <w:sz w:val="22"/>
          <w:szCs w:val="22"/>
          <w:shd w:val="clear" w:color="auto" w:fill="FFFF99"/>
          <w:rtl/>
        </w:rPr>
        <w:t>לא</w:t>
      </w:r>
      <w:r w:rsidRPr="001E07A4">
        <w:rPr>
          <w:rStyle w:val="default"/>
          <w:rFonts w:cs="FrankRuehl" w:hint="cs"/>
          <w:vanish/>
          <w:sz w:val="22"/>
          <w:szCs w:val="22"/>
          <w:shd w:val="clear" w:color="auto" w:fill="FFFF99"/>
          <w:rtl/>
        </w:rPr>
        <w:t xml:space="preserve"> א</w:t>
      </w:r>
      <w:r w:rsidRPr="001E07A4">
        <w:rPr>
          <w:rStyle w:val="default"/>
          <w:rFonts w:cs="FrankRuehl"/>
          <w:vanish/>
          <w:sz w:val="22"/>
          <w:szCs w:val="22"/>
          <w:shd w:val="clear" w:color="auto" w:fill="FFFF99"/>
          <w:rtl/>
        </w:rPr>
        <w:t>חר</w:t>
      </w:r>
      <w:r w:rsidRPr="001E07A4">
        <w:rPr>
          <w:rStyle w:val="default"/>
          <w:rFonts w:cs="FrankRuehl" w:hint="cs"/>
          <w:vanish/>
          <w:sz w:val="22"/>
          <w:szCs w:val="22"/>
          <w:shd w:val="clear" w:color="auto" w:fill="FFFF99"/>
          <w:rtl/>
        </w:rPr>
        <w:t xml:space="preserve"> כל הדרישות שבסעיף 27, יעביר בעל הזכיון את הבקשה למועצה, בצירוף המלצתו למתן הרשיון.</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ה תחליט</w:t>
      </w:r>
      <w:r w:rsidRPr="001E07A4">
        <w:rPr>
          <w:rStyle w:val="default"/>
          <w:rFonts w:cs="FrankRuehl"/>
          <w:vanish/>
          <w:sz w:val="22"/>
          <w:szCs w:val="22"/>
          <w:shd w:val="clear" w:color="auto" w:fill="FFFF99"/>
          <w:rtl/>
        </w:rPr>
        <w:t xml:space="preserve"> בבק</w:t>
      </w:r>
      <w:r w:rsidRPr="001E07A4">
        <w:rPr>
          <w:rStyle w:val="default"/>
          <w:rFonts w:cs="FrankRuehl" w:hint="cs"/>
          <w:vanish/>
          <w:sz w:val="22"/>
          <w:szCs w:val="22"/>
          <w:shd w:val="clear" w:color="auto" w:fill="FFFF99"/>
          <w:rtl/>
        </w:rPr>
        <w:t>שה תוך 15 ימים מיום שנמסרה לה הבקשה; המועצה רשאית לעכב מתן החלטה לתקופה נוספת של 30 ימים לשם בדיקת פרטים הדרושים לה לשם קבלת החלטה; לא החליטה המו</w:t>
      </w:r>
      <w:r w:rsidRPr="001E07A4">
        <w:rPr>
          <w:rStyle w:val="default"/>
          <w:rFonts w:cs="FrankRuehl"/>
          <w:vanish/>
          <w:sz w:val="22"/>
          <w:szCs w:val="22"/>
          <w:shd w:val="clear" w:color="auto" w:fill="FFFF99"/>
          <w:rtl/>
        </w:rPr>
        <w:t>עצ</w:t>
      </w:r>
      <w:r w:rsidRPr="001E07A4">
        <w:rPr>
          <w:rStyle w:val="default"/>
          <w:rFonts w:cs="FrankRuehl" w:hint="cs"/>
          <w:vanish/>
          <w:sz w:val="22"/>
          <w:szCs w:val="22"/>
          <w:shd w:val="clear" w:color="auto" w:fill="FFFF99"/>
          <w:rtl/>
        </w:rPr>
        <w:t xml:space="preserve">ה </w:t>
      </w:r>
      <w:r w:rsidRPr="001E07A4">
        <w:rPr>
          <w:rStyle w:val="default"/>
          <w:rFonts w:cs="FrankRuehl"/>
          <w:vanish/>
          <w:sz w:val="22"/>
          <w:szCs w:val="22"/>
          <w:shd w:val="clear" w:color="auto" w:fill="FFFF99"/>
          <w:rtl/>
        </w:rPr>
        <w:t>בב</w:t>
      </w:r>
      <w:r w:rsidRPr="001E07A4">
        <w:rPr>
          <w:rStyle w:val="default"/>
          <w:rFonts w:cs="FrankRuehl" w:hint="cs"/>
          <w:vanish/>
          <w:sz w:val="22"/>
          <w:szCs w:val="22"/>
          <w:shd w:val="clear" w:color="auto" w:fill="FFFF99"/>
          <w:rtl/>
        </w:rPr>
        <w:t>קשה במועד הא</w:t>
      </w:r>
      <w:r w:rsidRPr="001E07A4">
        <w:rPr>
          <w:rStyle w:val="default"/>
          <w:rFonts w:cs="FrankRuehl"/>
          <w:vanish/>
          <w:sz w:val="22"/>
          <w:szCs w:val="22"/>
          <w:shd w:val="clear" w:color="auto" w:fill="FFFF99"/>
          <w:rtl/>
        </w:rPr>
        <w:t>מ</w:t>
      </w:r>
      <w:r w:rsidRPr="001E07A4">
        <w:rPr>
          <w:rStyle w:val="default"/>
          <w:rFonts w:cs="FrankRuehl" w:hint="cs"/>
          <w:vanish/>
          <w:sz w:val="22"/>
          <w:szCs w:val="22"/>
          <w:shd w:val="clear" w:color="auto" w:fill="FFFF99"/>
          <w:rtl/>
        </w:rPr>
        <w:t>ו</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 xml:space="preserve"> יראו את הר</w:t>
      </w:r>
      <w:r w:rsidRPr="001E07A4">
        <w:rPr>
          <w:rStyle w:val="default"/>
          <w:rFonts w:cs="FrankRuehl"/>
          <w:vanish/>
          <w:sz w:val="22"/>
          <w:szCs w:val="22"/>
          <w:shd w:val="clear" w:color="auto" w:fill="FFFF99"/>
          <w:rtl/>
        </w:rPr>
        <w:t>ש</w:t>
      </w:r>
      <w:r w:rsidRPr="001E07A4">
        <w:rPr>
          <w:rStyle w:val="default"/>
          <w:rFonts w:cs="FrankRuehl" w:hint="cs"/>
          <w:vanish/>
          <w:sz w:val="22"/>
          <w:szCs w:val="22"/>
          <w:shd w:val="clear" w:color="auto" w:fill="FFFF99"/>
          <w:rtl/>
        </w:rPr>
        <w:t>יון</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כא</w:t>
      </w:r>
      <w:r w:rsidRPr="001E07A4">
        <w:rPr>
          <w:rStyle w:val="default"/>
          <w:rFonts w:cs="FrankRuehl"/>
          <w:vanish/>
          <w:sz w:val="22"/>
          <w:szCs w:val="22"/>
          <w:shd w:val="clear" w:color="auto" w:fill="FFFF99"/>
          <w:rtl/>
        </w:rPr>
        <w:t>יל</w:t>
      </w:r>
      <w:r w:rsidRPr="001E07A4">
        <w:rPr>
          <w:rStyle w:val="default"/>
          <w:rFonts w:cs="FrankRuehl" w:hint="cs"/>
          <w:vanish/>
          <w:sz w:val="22"/>
          <w:szCs w:val="22"/>
          <w:shd w:val="clear" w:color="auto" w:fill="FFFF99"/>
          <w:rtl/>
        </w:rPr>
        <w:t>ו ניתן כמבוקש.</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ס</w:t>
      </w:r>
      <w:r w:rsidRPr="001E07A4">
        <w:rPr>
          <w:rStyle w:val="default"/>
          <w:rFonts w:cs="FrankRuehl" w:hint="cs"/>
          <w:vanish/>
          <w:sz w:val="22"/>
          <w:szCs w:val="22"/>
          <w:shd w:val="clear" w:color="auto" w:fill="FFFF99"/>
          <w:rtl/>
        </w:rPr>
        <w:t>יר</w:t>
      </w:r>
      <w:r w:rsidRPr="001E07A4">
        <w:rPr>
          <w:rStyle w:val="default"/>
          <w:rFonts w:cs="FrankRuehl"/>
          <w:vanish/>
          <w:sz w:val="22"/>
          <w:szCs w:val="22"/>
          <w:shd w:val="clear" w:color="auto" w:fill="FFFF99"/>
          <w:rtl/>
        </w:rPr>
        <w:t>בה</w:t>
      </w:r>
      <w:r w:rsidRPr="001E07A4">
        <w:rPr>
          <w:rStyle w:val="default"/>
          <w:rFonts w:cs="FrankRuehl" w:hint="cs"/>
          <w:vanish/>
          <w:sz w:val="22"/>
          <w:szCs w:val="22"/>
          <w:shd w:val="clear" w:color="auto" w:fill="FFFF99"/>
          <w:rtl/>
        </w:rPr>
        <w:t xml:space="preserve"> המועצה לתת רשיון כמבוקש, תודיע על כך לבע</w:t>
      </w:r>
      <w:r w:rsidRPr="001E07A4">
        <w:rPr>
          <w:rStyle w:val="default"/>
          <w:rFonts w:cs="FrankRuehl"/>
          <w:vanish/>
          <w:sz w:val="22"/>
          <w:szCs w:val="22"/>
          <w:shd w:val="clear" w:color="auto" w:fill="FFFF99"/>
          <w:rtl/>
        </w:rPr>
        <w:t>ל הז</w:t>
      </w:r>
      <w:r w:rsidRPr="001E07A4">
        <w:rPr>
          <w:rStyle w:val="default"/>
          <w:rFonts w:cs="FrankRuehl" w:hint="cs"/>
          <w:vanish/>
          <w:sz w:val="22"/>
          <w:szCs w:val="22"/>
          <w:shd w:val="clear" w:color="auto" w:fill="FFFF99"/>
          <w:rtl/>
        </w:rPr>
        <w:t>כי</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ן בתוך התקופה האמורה בסעיף קטן (ג) בפירוט הנימוקים, ולמבקש תהיה זכות להשמיע השגותיו בהתאם לכללים.</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ר</w:t>
      </w:r>
      <w:r w:rsidRPr="001E07A4">
        <w:rPr>
          <w:rStyle w:val="default"/>
          <w:rFonts w:cs="FrankRuehl" w:hint="cs"/>
          <w:vanish/>
          <w:sz w:val="22"/>
          <w:szCs w:val="22"/>
          <w:shd w:val="clear" w:color="auto" w:fill="FFFF99"/>
          <w:rtl/>
        </w:rPr>
        <w:t>שי</w:t>
      </w:r>
      <w:r w:rsidRPr="001E07A4">
        <w:rPr>
          <w:rStyle w:val="default"/>
          <w:rFonts w:cs="FrankRuehl"/>
          <w:vanish/>
          <w:sz w:val="22"/>
          <w:szCs w:val="22"/>
          <w:shd w:val="clear" w:color="auto" w:fill="FFFF99"/>
          <w:rtl/>
        </w:rPr>
        <w:t>ון</w:t>
      </w:r>
      <w:r w:rsidRPr="001E07A4">
        <w:rPr>
          <w:rStyle w:val="default"/>
          <w:rFonts w:cs="FrankRuehl" w:hint="cs"/>
          <w:vanish/>
          <w:sz w:val="22"/>
          <w:szCs w:val="22"/>
          <w:shd w:val="clear" w:color="auto" w:fill="FFFF99"/>
          <w:rtl/>
        </w:rPr>
        <w:t xml:space="preserve"> עסק באזור החופשי </w:t>
      </w:r>
      <w:r w:rsidRPr="001E07A4">
        <w:rPr>
          <w:rStyle w:val="default"/>
          <w:rFonts w:cs="FrankRuehl" w:hint="cs"/>
          <w:vanish/>
          <w:sz w:val="22"/>
          <w:szCs w:val="22"/>
          <w:u w:val="single"/>
          <w:shd w:val="clear" w:color="auto" w:fill="FFFF99"/>
          <w:rtl/>
        </w:rPr>
        <w:t>או רשיון למתן ש</w:t>
      </w:r>
      <w:r w:rsidRPr="001E07A4">
        <w:rPr>
          <w:rStyle w:val="default"/>
          <w:rFonts w:cs="FrankRuehl"/>
          <w:vanish/>
          <w:sz w:val="22"/>
          <w:szCs w:val="22"/>
          <w:u w:val="single"/>
          <w:shd w:val="clear" w:color="auto" w:fill="FFFF99"/>
          <w:rtl/>
        </w:rPr>
        <w:t>יר</w:t>
      </w:r>
      <w:r w:rsidRPr="001E07A4">
        <w:rPr>
          <w:rStyle w:val="default"/>
          <w:rFonts w:cs="FrankRuehl" w:hint="cs"/>
          <w:vanish/>
          <w:sz w:val="22"/>
          <w:szCs w:val="22"/>
          <w:u w:val="single"/>
          <w:shd w:val="clear" w:color="auto" w:fill="FFFF99"/>
          <w:rtl/>
        </w:rPr>
        <w:t>ות</w:t>
      </w:r>
      <w:r w:rsidRPr="001E07A4">
        <w:rPr>
          <w:rStyle w:val="default"/>
          <w:rFonts w:cs="FrankRuehl"/>
          <w:vanish/>
          <w:sz w:val="22"/>
          <w:szCs w:val="22"/>
          <w:u w:val="single"/>
          <w:shd w:val="clear" w:color="auto" w:fill="FFFF99"/>
          <w:rtl/>
        </w:rPr>
        <w:t>ים</w:t>
      </w:r>
      <w:r w:rsidRPr="001E07A4">
        <w:rPr>
          <w:rStyle w:val="default"/>
          <w:rFonts w:cs="FrankRuehl" w:hint="cs"/>
          <w:vanish/>
          <w:sz w:val="22"/>
          <w:szCs w:val="22"/>
          <w:u w:val="single"/>
          <w:shd w:val="clear" w:color="auto" w:fill="FFFF99"/>
          <w:rtl/>
        </w:rPr>
        <w:t xml:space="preserve"> נילווים</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יהי</w:t>
      </w:r>
      <w:r w:rsidRPr="001E07A4">
        <w:rPr>
          <w:rStyle w:val="default"/>
          <w:rFonts w:cs="FrankRuehl"/>
          <w:vanish/>
          <w:sz w:val="22"/>
          <w:szCs w:val="22"/>
          <w:shd w:val="clear" w:color="auto" w:fill="FFFF99"/>
          <w:rtl/>
        </w:rPr>
        <w:t>ה</w:t>
      </w:r>
      <w:r w:rsidRPr="001E07A4">
        <w:rPr>
          <w:rStyle w:val="default"/>
          <w:rFonts w:cs="FrankRuehl" w:hint="cs"/>
          <w:vanish/>
          <w:sz w:val="22"/>
          <w:szCs w:val="22"/>
          <w:shd w:val="clear" w:color="auto" w:fill="FFFF99"/>
          <w:rtl/>
        </w:rPr>
        <w:t xml:space="preserve"> מ</w:t>
      </w:r>
      <w:r w:rsidRPr="001E07A4">
        <w:rPr>
          <w:rStyle w:val="default"/>
          <w:rFonts w:cs="FrankRuehl"/>
          <w:vanish/>
          <w:sz w:val="22"/>
          <w:szCs w:val="22"/>
          <w:shd w:val="clear" w:color="auto" w:fill="FFFF99"/>
          <w:rtl/>
        </w:rPr>
        <w:t>וג</w:t>
      </w:r>
      <w:r w:rsidRPr="001E07A4">
        <w:rPr>
          <w:rStyle w:val="default"/>
          <w:rFonts w:cs="FrankRuehl" w:hint="cs"/>
          <w:vanish/>
          <w:sz w:val="22"/>
          <w:szCs w:val="22"/>
          <w:shd w:val="clear" w:color="auto" w:fill="FFFF99"/>
          <w:rtl/>
        </w:rPr>
        <w:t xml:space="preserve">בל לפעילות שפורטה בו בלבד; שינוי </w:t>
      </w:r>
      <w:r w:rsidRPr="001E07A4">
        <w:rPr>
          <w:rStyle w:val="default"/>
          <w:rFonts w:cs="FrankRuehl" w:hint="cs"/>
          <w:strike/>
          <w:vanish/>
          <w:sz w:val="22"/>
          <w:szCs w:val="22"/>
          <w:shd w:val="clear" w:color="auto" w:fill="FFFF99"/>
          <w:rtl/>
        </w:rPr>
        <w:t>בפעילות העסק באזור</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בפעילות</w:t>
      </w:r>
      <w:r w:rsidRPr="001E07A4">
        <w:rPr>
          <w:rStyle w:val="default"/>
          <w:rFonts w:cs="FrankRuehl" w:hint="cs"/>
          <w:vanish/>
          <w:sz w:val="22"/>
          <w:szCs w:val="22"/>
          <w:shd w:val="clear" w:color="auto" w:fill="FFFF99"/>
          <w:rtl/>
        </w:rPr>
        <w:t xml:space="preserve"> מותנה בהסכמת בעל הזכיון ו</w:t>
      </w:r>
      <w:r w:rsidRPr="001E07A4">
        <w:rPr>
          <w:rStyle w:val="default"/>
          <w:rFonts w:cs="FrankRuehl"/>
          <w:vanish/>
          <w:sz w:val="22"/>
          <w:szCs w:val="22"/>
          <w:shd w:val="clear" w:color="auto" w:fill="FFFF99"/>
          <w:rtl/>
        </w:rPr>
        <w:t>באיש</w:t>
      </w:r>
      <w:r w:rsidRPr="001E07A4">
        <w:rPr>
          <w:rStyle w:val="default"/>
          <w:rFonts w:cs="FrankRuehl" w:hint="cs"/>
          <w:vanish/>
          <w:sz w:val="22"/>
          <w:szCs w:val="22"/>
          <w:shd w:val="clear" w:color="auto" w:fill="FFFF99"/>
          <w:rtl/>
        </w:rPr>
        <w:t>ור המועצה.</w:t>
      </w:r>
    </w:p>
    <w:p w:rsidR="0095453B" w:rsidRPr="001E07A4" w:rsidRDefault="0095453B">
      <w:pPr>
        <w:pStyle w:val="P00"/>
        <w:spacing w:before="0"/>
        <w:ind w:left="0" w:right="1134"/>
        <w:rPr>
          <w:rStyle w:val="default"/>
          <w:rFonts w:cs="FrankRuehl"/>
          <w:vanish/>
          <w:sz w:val="22"/>
          <w:szCs w:val="22"/>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ר</w:t>
      </w:r>
      <w:r w:rsidRPr="001E07A4">
        <w:rPr>
          <w:rStyle w:val="default"/>
          <w:rFonts w:cs="FrankRuehl" w:hint="cs"/>
          <w:vanish/>
          <w:sz w:val="22"/>
          <w:szCs w:val="22"/>
          <w:shd w:val="clear" w:color="auto" w:fill="FFFF99"/>
          <w:rtl/>
        </w:rPr>
        <w:t>שי</w:t>
      </w:r>
      <w:r w:rsidRPr="001E07A4">
        <w:rPr>
          <w:rStyle w:val="default"/>
          <w:rFonts w:cs="FrankRuehl"/>
          <w:vanish/>
          <w:sz w:val="22"/>
          <w:szCs w:val="22"/>
          <w:shd w:val="clear" w:color="auto" w:fill="FFFF99"/>
          <w:rtl/>
        </w:rPr>
        <w:t>ון</w:t>
      </w:r>
      <w:r w:rsidRPr="001E07A4">
        <w:rPr>
          <w:rStyle w:val="default"/>
          <w:rFonts w:cs="FrankRuehl" w:hint="cs"/>
          <w:vanish/>
          <w:sz w:val="22"/>
          <w:szCs w:val="22"/>
          <w:shd w:val="clear" w:color="auto" w:fill="FFFF99"/>
          <w:rtl/>
        </w:rPr>
        <w:t xml:space="preserve"> עסק באזור החופשי </w:t>
      </w:r>
      <w:r w:rsidRPr="001E07A4">
        <w:rPr>
          <w:rStyle w:val="default"/>
          <w:rFonts w:cs="FrankRuehl" w:hint="cs"/>
          <w:vanish/>
          <w:sz w:val="22"/>
          <w:szCs w:val="22"/>
          <w:u w:val="single"/>
          <w:shd w:val="clear" w:color="auto" w:fill="FFFF99"/>
          <w:rtl/>
        </w:rPr>
        <w:t>או רשיון למתן שירותים נילווים</w:t>
      </w:r>
      <w:r w:rsidRPr="001E07A4">
        <w:rPr>
          <w:rStyle w:val="default"/>
          <w:rFonts w:cs="FrankRuehl" w:hint="cs"/>
          <w:vanish/>
          <w:sz w:val="22"/>
          <w:szCs w:val="22"/>
          <w:shd w:val="clear" w:color="auto" w:fill="FFFF99"/>
          <w:rtl/>
        </w:rPr>
        <w:t>, ייחשב לרשיון שניתן על פי כל דין וייחשב לרישום כעוסק לענין חוק מע"מ ולענין ה</w:t>
      </w:r>
      <w:r w:rsidRPr="001E07A4">
        <w:rPr>
          <w:rStyle w:val="default"/>
          <w:rFonts w:cs="FrankRuehl"/>
          <w:vanish/>
          <w:sz w:val="22"/>
          <w:szCs w:val="22"/>
          <w:shd w:val="clear" w:color="auto" w:fill="FFFF99"/>
          <w:rtl/>
        </w:rPr>
        <w:t>פ</w:t>
      </w:r>
      <w:r w:rsidRPr="001E07A4">
        <w:rPr>
          <w:rStyle w:val="default"/>
          <w:rFonts w:cs="FrankRuehl" w:hint="cs"/>
          <w:vanish/>
          <w:sz w:val="22"/>
          <w:szCs w:val="22"/>
          <w:shd w:val="clear" w:color="auto" w:fill="FFFF99"/>
          <w:rtl/>
        </w:rPr>
        <w:t>ק</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דה, ולא ייד</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ש</w:t>
      </w:r>
      <w:r w:rsidRPr="001E07A4">
        <w:rPr>
          <w:rStyle w:val="default"/>
          <w:rFonts w:cs="FrankRuehl"/>
          <w:vanish/>
          <w:sz w:val="22"/>
          <w:szCs w:val="22"/>
          <w:shd w:val="clear" w:color="auto" w:fill="FFFF99"/>
          <w:rtl/>
        </w:rPr>
        <w:t xml:space="preserve"> שו</w:t>
      </w:r>
      <w:r w:rsidRPr="001E07A4">
        <w:rPr>
          <w:rStyle w:val="default"/>
          <w:rFonts w:cs="FrankRuehl" w:hint="cs"/>
          <w:vanish/>
          <w:sz w:val="22"/>
          <w:szCs w:val="22"/>
          <w:shd w:val="clear" w:color="auto" w:fill="FFFF99"/>
          <w:rtl/>
        </w:rPr>
        <w:t>ם</w:t>
      </w:r>
      <w:r w:rsidRPr="001E07A4">
        <w:rPr>
          <w:rStyle w:val="default"/>
          <w:rFonts w:cs="FrankRuehl"/>
          <w:vanish/>
          <w:sz w:val="22"/>
          <w:szCs w:val="22"/>
          <w:shd w:val="clear" w:color="auto" w:fill="FFFF99"/>
          <w:rtl/>
        </w:rPr>
        <w:t xml:space="preserve"> א</w:t>
      </w:r>
      <w:r w:rsidRPr="001E07A4">
        <w:rPr>
          <w:rStyle w:val="default"/>
          <w:rFonts w:cs="FrankRuehl" w:hint="cs"/>
          <w:vanish/>
          <w:sz w:val="22"/>
          <w:szCs w:val="22"/>
          <w:shd w:val="clear" w:color="auto" w:fill="FFFF99"/>
          <w:rtl/>
        </w:rPr>
        <w:t xml:space="preserve">ישור או היתר נוסף, בכפוף לאמור בסעיף 27(ב)(1). </w:t>
      </w:r>
      <w:r w:rsidRPr="001E07A4">
        <w:rPr>
          <w:rStyle w:val="default"/>
          <w:rFonts w:cs="FrankRuehl" w:hint="cs"/>
          <w:vanish/>
          <w:sz w:val="22"/>
          <w:szCs w:val="22"/>
          <w:u w:val="single"/>
          <w:shd w:val="clear" w:color="auto" w:fill="FFFF99"/>
          <w:rtl/>
        </w:rPr>
        <w:t>הוראות סעיף קטן זה לא יחול</w:t>
      </w:r>
      <w:r w:rsidRPr="001E07A4">
        <w:rPr>
          <w:rStyle w:val="default"/>
          <w:rFonts w:cs="FrankRuehl"/>
          <w:vanish/>
          <w:sz w:val="22"/>
          <w:szCs w:val="22"/>
          <w:u w:val="single"/>
          <w:shd w:val="clear" w:color="auto" w:fill="FFFF99"/>
          <w:rtl/>
        </w:rPr>
        <w:t>ו</w:t>
      </w:r>
      <w:r w:rsidRPr="001E07A4">
        <w:rPr>
          <w:rStyle w:val="default"/>
          <w:rFonts w:cs="FrankRuehl" w:hint="cs"/>
          <w:vanish/>
          <w:sz w:val="22"/>
          <w:szCs w:val="22"/>
          <w:u w:val="single"/>
          <w:shd w:val="clear" w:color="auto" w:fill="FFFF99"/>
          <w:rtl/>
        </w:rPr>
        <w:t xml:space="preserve"> על מוסד כספי</w:t>
      </w:r>
      <w:r w:rsidRPr="001E07A4">
        <w:rPr>
          <w:rStyle w:val="default"/>
          <w:rFonts w:cs="FrankRuehl" w:hint="cs"/>
          <w:vanish/>
          <w:sz w:val="22"/>
          <w:szCs w:val="22"/>
          <w:shd w:val="clear" w:color="auto" w:fill="FFFF99"/>
          <w:rtl/>
        </w:rPr>
        <w:t>.</w:t>
      </w:r>
    </w:p>
    <w:p w:rsidR="0095453B" w:rsidRDefault="0095453B">
      <w:pPr>
        <w:pStyle w:val="P00"/>
        <w:spacing w:before="0"/>
        <w:ind w:left="0" w:right="1134"/>
        <w:rPr>
          <w:rFonts w:cs="FrankRuehl" w:hint="cs"/>
          <w:sz w:val="2"/>
          <w:szCs w:val="2"/>
          <w:rtl/>
        </w:rPr>
      </w:pPr>
      <w:r w:rsidRPr="001E07A4">
        <w:rPr>
          <w:vanish/>
          <w:shd w:val="clear" w:color="auto" w:fill="FFFF99"/>
          <w:rtl/>
        </w:rPr>
        <w:tab/>
      </w:r>
      <w:r w:rsidRPr="001E07A4">
        <w:rPr>
          <w:rStyle w:val="default"/>
          <w:rFonts w:cs="FrankRuehl"/>
          <w:vanish/>
          <w:sz w:val="22"/>
          <w:szCs w:val="22"/>
          <w:shd w:val="clear" w:color="auto" w:fill="FFFF99"/>
          <w:rtl/>
        </w:rPr>
        <w:t>(ז</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א</w:t>
      </w:r>
      <w:r w:rsidRPr="001E07A4">
        <w:rPr>
          <w:rStyle w:val="default"/>
          <w:rFonts w:cs="FrankRuehl" w:hint="cs"/>
          <w:vanish/>
          <w:sz w:val="22"/>
          <w:szCs w:val="22"/>
          <w:shd w:val="clear" w:color="auto" w:fill="FFFF99"/>
          <w:rtl/>
        </w:rPr>
        <w:t>ין</w:t>
      </w:r>
      <w:r w:rsidRPr="001E07A4">
        <w:rPr>
          <w:rStyle w:val="default"/>
          <w:rFonts w:cs="FrankRuehl"/>
          <w:vanish/>
          <w:sz w:val="22"/>
          <w:szCs w:val="22"/>
          <w:shd w:val="clear" w:color="auto" w:fill="FFFF99"/>
          <w:rtl/>
        </w:rPr>
        <w:t xml:space="preserve"> ב</w:t>
      </w:r>
      <w:r w:rsidRPr="001E07A4">
        <w:rPr>
          <w:rStyle w:val="default"/>
          <w:rFonts w:cs="FrankRuehl" w:hint="cs"/>
          <w:vanish/>
          <w:sz w:val="22"/>
          <w:szCs w:val="22"/>
          <w:shd w:val="clear" w:color="auto" w:fill="FFFF99"/>
          <w:rtl/>
        </w:rPr>
        <w:t>אמור בסעיף קטן (ו) כדי לגרוע מהוראות כל דין לענין היתר או רשיון לעיסוק במקצוע או במשלח יד.</w:t>
      </w:r>
      <w:bookmarkEnd w:id="64"/>
    </w:p>
    <w:p w:rsidR="0095453B" w:rsidRDefault="0095453B">
      <w:pPr>
        <w:pStyle w:val="P00"/>
        <w:spacing w:before="72"/>
        <w:ind w:left="0" w:right="1134"/>
        <w:rPr>
          <w:rStyle w:val="default"/>
          <w:rFonts w:cs="FrankRuehl"/>
          <w:rtl/>
        </w:rPr>
      </w:pPr>
      <w:bookmarkStart w:id="65" w:name="Seif34"/>
      <w:bookmarkEnd w:id="65"/>
      <w:r>
        <w:rPr>
          <w:lang w:val="he-IL"/>
        </w:rPr>
        <w:pict>
          <v:rect id="_x0000_s2123" style="position:absolute;left:0;text-align:left;margin-left:464.5pt;margin-top:8.05pt;width:75.05pt;height:25.7pt;z-index:25166643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ם </w:t>
                  </w:r>
                  <w:r>
                    <w:rPr>
                      <w:rFonts w:cs="Miriam" w:hint="cs"/>
                      <w:sz w:val="18"/>
                      <w:szCs w:val="18"/>
                      <w:rtl/>
                    </w:rPr>
                    <w:t>נוספים ברשיון</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28</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ה רשאית להוסיף תנאים</w:t>
      </w:r>
      <w:r>
        <w:rPr>
          <w:rStyle w:val="default"/>
          <w:rFonts w:cs="FrankRuehl"/>
          <w:rtl/>
        </w:rPr>
        <w:t xml:space="preserve"> ל</w:t>
      </w:r>
      <w:r>
        <w:rPr>
          <w:rStyle w:val="default"/>
          <w:rFonts w:cs="FrankRuehl" w:hint="cs"/>
          <w:rtl/>
        </w:rPr>
        <w:t>רש</w:t>
      </w:r>
      <w:r>
        <w:rPr>
          <w:rStyle w:val="default"/>
          <w:rFonts w:cs="FrankRuehl"/>
          <w:rtl/>
        </w:rPr>
        <w:t>יו</w:t>
      </w:r>
      <w:r>
        <w:rPr>
          <w:rStyle w:val="default"/>
          <w:rFonts w:cs="FrankRuehl" w:hint="cs"/>
          <w:rtl/>
        </w:rPr>
        <w:t xml:space="preserve">ן אם הדבר נחוץ לשמירה או להגנה על איכות הסביבה, הבריאות, הבטיחות או בטחון הציבור (להלן </w:t>
      </w:r>
      <w:r>
        <w:rPr>
          <w:rStyle w:val="default"/>
          <w:rFonts w:cs="FrankRuehl"/>
          <w:rtl/>
        </w:rPr>
        <w:t xml:space="preserve">– </w:t>
      </w:r>
      <w:r>
        <w:rPr>
          <w:rStyle w:val="default"/>
          <w:rFonts w:cs="FrankRuehl" w:hint="cs"/>
          <w:rtl/>
        </w:rPr>
        <w:t>תנ</w:t>
      </w:r>
      <w:r>
        <w:rPr>
          <w:rStyle w:val="default"/>
          <w:rFonts w:cs="FrankRuehl"/>
          <w:rtl/>
        </w:rPr>
        <w:t>אי</w:t>
      </w:r>
      <w:r>
        <w:rPr>
          <w:rStyle w:val="default"/>
          <w:rFonts w:cs="FrankRuehl" w:hint="cs"/>
          <w:rtl/>
        </w:rPr>
        <w:t>ם נוספים).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וק</w:t>
      </w:r>
      <w:r>
        <w:rPr>
          <w:rStyle w:val="default"/>
          <w:rFonts w:cs="FrankRuehl"/>
          <w:rtl/>
        </w:rPr>
        <w:t>פם</w:t>
      </w:r>
      <w:r>
        <w:rPr>
          <w:rStyle w:val="default"/>
          <w:rFonts w:cs="FrankRuehl" w:hint="cs"/>
          <w:rtl/>
        </w:rPr>
        <w:t xml:space="preserve"> של תנאים נוספים יהיה בתום ששה חודשים מיום שהודע עליהם לבעל הרשיון או במועד מוקדם י</w:t>
      </w:r>
      <w:r>
        <w:rPr>
          <w:rStyle w:val="default"/>
          <w:rFonts w:cs="FrankRuehl"/>
          <w:rtl/>
        </w:rPr>
        <w:t>ו</w:t>
      </w:r>
      <w:r>
        <w:rPr>
          <w:rStyle w:val="default"/>
          <w:rFonts w:cs="FrankRuehl" w:hint="cs"/>
          <w:rtl/>
        </w:rPr>
        <w:t>ת</w:t>
      </w:r>
      <w:r>
        <w:rPr>
          <w:rStyle w:val="default"/>
          <w:rFonts w:cs="FrankRuehl"/>
          <w:rtl/>
        </w:rPr>
        <w:t>ר</w:t>
      </w:r>
      <w:r>
        <w:rPr>
          <w:rStyle w:val="default"/>
          <w:rFonts w:cs="FrankRuehl" w:hint="cs"/>
          <w:rtl/>
        </w:rPr>
        <w:t xml:space="preserve"> שקבעה המוע</w:t>
      </w:r>
      <w:r>
        <w:rPr>
          <w:rStyle w:val="default"/>
          <w:rFonts w:cs="FrankRuehl"/>
          <w:rtl/>
        </w:rPr>
        <w:t>צ</w:t>
      </w:r>
      <w:r>
        <w:rPr>
          <w:rStyle w:val="default"/>
          <w:rFonts w:cs="FrankRuehl" w:hint="cs"/>
          <w:rtl/>
        </w:rPr>
        <w:t>ה, כ</w:t>
      </w:r>
      <w:r>
        <w:rPr>
          <w:rStyle w:val="default"/>
          <w:rFonts w:cs="FrankRuehl"/>
          <w:rtl/>
        </w:rPr>
        <w:t>ד</w:t>
      </w:r>
      <w:r>
        <w:rPr>
          <w:rStyle w:val="default"/>
          <w:rFonts w:cs="FrankRuehl" w:hint="cs"/>
          <w:rtl/>
        </w:rPr>
        <w:t>י</w:t>
      </w:r>
      <w:r>
        <w:rPr>
          <w:rStyle w:val="default"/>
          <w:rFonts w:cs="FrankRuehl"/>
          <w:rtl/>
        </w:rPr>
        <w:t xml:space="preserve"> ל</w:t>
      </w:r>
      <w:r>
        <w:rPr>
          <w:rStyle w:val="default"/>
          <w:rFonts w:cs="FrankRuehl" w:hint="cs"/>
          <w:rtl/>
        </w:rPr>
        <w:t xml:space="preserve">מנוע סכנה תכופה לשלום הציבור, </w:t>
      </w:r>
      <w:r>
        <w:rPr>
          <w:rStyle w:val="default"/>
          <w:rFonts w:cs="FrankRuehl"/>
          <w:rtl/>
        </w:rPr>
        <w:t>לב</w:t>
      </w:r>
      <w:r>
        <w:rPr>
          <w:rStyle w:val="default"/>
          <w:rFonts w:cs="FrankRuehl" w:hint="cs"/>
          <w:rtl/>
        </w:rPr>
        <w:t>רי</w:t>
      </w:r>
      <w:r>
        <w:rPr>
          <w:rStyle w:val="default"/>
          <w:rFonts w:cs="FrankRuehl"/>
          <w:rtl/>
        </w:rPr>
        <w:t>או</w:t>
      </w:r>
      <w:r>
        <w:rPr>
          <w:rStyle w:val="default"/>
          <w:rFonts w:cs="FrankRuehl" w:hint="cs"/>
          <w:rtl/>
        </w:rPr>
        <w:t>תו, לבטיחותו או לבטחונו.</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וס</w:t>
      </w:r>
      <w:r>
        <w:rPr>
          <w:rStyle w:val="default"/>
          <w:rFonts w:cs="FrankRuehl" w:hint="cs"/>
          <w:rtl/>
        </w:rPr>
        <w:t>י</w:t>
      </w:r>
      <w:r>
        <w:rPr>
          <w:rStyle w:val="default"/>
          <w:rFonts w:cs="FrankRuehl"/>
          <w:rtl/>
        </w:rPr>
        <w:t>פ</w:t>
      </w:r>
      <w:r>
        <w:rPr>
          <w:rStyle w:val="default"/>
          <w:rFonts w:cs="FrankRuehl" w:hint="cs"/>
          <w:rtl/>
        </w:rPr>
        <w:t>ה</w:t>
      </w:r>
      <w:r>
        <w:rPr>
          <w:rStyle w:val="default"/>
          <w:rFonts w:cs="FrankRuehl"/>
          <w:rtl/>
        </w:rPr>
        <w:t xml:space="preserve"> </w:t>
      </w:r>
      <w:r>
        <w:rPr>
          <w:rStyle w:val="default"/>
          <w:rFonts w:cs="FrankRuehl" w:hint="cs"/>
          <w:rtl/>
        </w:rPr>
        <w:t>המועצה תנאים נוספים, תתן על כך הודעה מנומקת לבעל הרשיון ולבעל הזכיון.</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6" w:name="Rov108"/>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271 (</w:t>
      </w:r>
      <w:hyperlink r:id="rId6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28א</w:t>
      </w:r>
      <w:bookmarkEnd w:id="66"/>
    </w:p>
    <w:p w:rsidR="0095453B" w:rsidRDefault="0095453B">
      <w:pPr>
        <w:pStyle w:val="P00"/>
        <w:spacing w:before="72"/>
        <w:ind w:left="0" w:right="1134"/>
        <w:rPr>
          <w:rStyle w:val="default"/>
          <w:rFonts w:cs="FrankRuehl"/>
          <w:rtl/>
        </w:rPr>
      </w:pPr>
      <w:bookmarkStart w:id="67" w:name="Seif35"/>
      <w:bookmarkEnd w:id="67"/>
      <w:r>
        <w:rPr>
          <w:lang w:val="he-IL"/>
        </w:rPr>
        <w:pict>
          <v:rect id="_x0000_s2124" style="position:absolute;left:0;text-align:left;margin-left:464.5pt;margin-top:8.05pt;width:75.05pt;height:36.6pt;z-index:25166745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 xml:space="preserve">רשיון </w:t>
                  </w:r>
                  <w:r>
                    <w:rPr>
                      <w:rFonts w:cs="Miriam"/>
                      <w:sz w:val="18"/>
                      <w:szCs w:val="18"/>
                      <w:rtl/>
                    </w:rPr>
                    <w:t>או</w:t>
                  </w:r>
                  <w:r>
                    <w:rPr>
                      <w:rFonts w:cs="Miriam" w:hint="cs"/>
                      <w:sz w:val="18"/>
                      <w:szCs w:val="18"/>
                      <w:rtl/>
                    </w:rPr>
                    <w:t xml:space="preserve"> ה</w:t>
                  </w:r>
                  <w:r>
                    <w:rPr>
                      <w:rFonts w:cs="Miriam"/>
                      <w:sz w:val="18"/>
                      <w:szCs w:val="18"/>
                      <w:rtl/>
                    </w:rPr>
                    <w:t>טב</w:t>
                  </w:r>
                  <w:r>
                    <w:rPr>
                      <w:rFonts w:cs="Miriam" w:hint="cs"/>
                      <w:sz w:val="18"/>
                      <w:szCs w:val="18"/>
                      <w:rtl/>
                    </w:rPr>
                    <w:t>ות</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28</w:t>
      </w:r>
      <w:r>
        <w:rPr>
          <w:rStyle w:val="default"/>
          <w:rFonts w:cs="FrankRuehl"/>
          <w:rtl/>
        </w:rPr>
        <w:t>ב.</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וט</w:t>
      </w:r>
      <w:r>
        <w:rPr>
          <w:rStyle w:val="default"/>
          <w:rFonts w:cs="FrankRuehl"/>
          <w:rtl/>
        </w:rPr>
        <w:t xml:space="preserve">ל </w:t>
      </w:r>
      <w:r>
        <w:rPr>
          <w:rStyle w:val="default"/>
          <w:rFonts w:cs="FrankRuehl" w:hint="cs"/>
          <w:rtl/>
        </w:rPr>
        <w:t>רשיון על ידי המועצה, יחדל מי שהיה בעל רשיון לפעול באזור; המועצה תודיע על כך לנציב מס הכנסה ולמנהל המכס ומע"מ וממועד ביטול הרשיון</w:t>
      </w:r>
      <w:r>
        <w:rPr>
          <w:rStyle w:val="default"/>
          <w:rFonts w:cs="FrankRuehl"/>
          <w:rtl/>
        </w:rPr>
        <w:t xml:space="preserve"> ל</w:t>
      </w:r>
      <w:r>
        <w:rPr>
          <w:rStyle w:val="default"/>
          <w:rFonts w:cs="FrankRuehl" w:hint="cs"/>
          <w:rtl/>
        </w:rPr>
        <w:t xml:space="preserve">א </w:t>
      </w:r>
      <w:r>
        <w:rPr>
          <w:rStyle w:val="default"/>
          <w:rFonts w:cs="FrankRuehl"/>
          <w:rtl/>
        </w:rPr>
        <w:t>יה</w:t>
      </w:r>
      <w:r>
        <w:rPr>
          <w:rStyle w:val="default"/>
          <w:rFonts w:cs="FrankRuehl" w:hint="cs"/>
          <w:rtl/>
        </w:rPr>
        <w:t>יה מי שרשיונו בוטל זכאי להטבות כלשהן לפי חוק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וד</w:t>
      </w:r>
      <w:r>
        <w:rPr>
          <w:rStyle w:val="default"/>
          <w:rFonts w:cs="FrankRuehl"/>
          <w:rtl/>
        </w:rPr>
        <w:t xml:space="preserve">ע </w:t>
      </w:r>
      <w:r>
        <w:rPr>
          <w:rStyle w:val="default"/>
          <w:rFonts w:cs="FrankRuehl" w:hint="cs"/>
          <w:rtl/>
        </w:rPr>
        <w:t>לנציב מס הכנסה או למנהל המכס ומע"מ, לפי הענין, כי עסק באזור אינו עומד בתנאי סעיפים 27(א) או 29, יודי</w:t>
      </w:r>
      <w:r>
        <w:rPr>
          <w:rStyle w:val="default"/>
          <w:rFonts w:cs="FrankRuehl"/>
          <w:rtl/>
        </w:rPr>
        <w:t>ע</w:t>
      </w:r>
      <w:r>
        <w:rPr>
          <w:rStyle w:val="default"/>
          <w:rFonts w:cs="FrankRuehl" w:hint="cs"/>
          <w:rtl/>
        </w:rPr>
        <w:t>ו</w:t>
      </w:r>
      <w:r>
        <w:rPr>
          <w:rStyle w:val="default"/>
          <w:rFonts w:cs="FrankRuehl"/>
          <w:rtl/>
        </w:rPr>
        <w:t xml:space="preserve"> </w:t>
      </w:r>
      <w:r>
        <w:rPr>
          <w:rStyle w:val="default"/>
          <w:rFonts w:cs="FrankRuehl" w:hint="cs"/>
          <w:rtl/>
        </w:rPr>
        <w:t>על כך למועצ</w:t>
      </w:r>
      <w:r>
        <w:rPr>
          <w:rStyle w:val="default"/>
          <w:rFonts w:cs="FrankRuehl"/>
          <w:rtl/>
        </w:rPr>
        <w:t>ה</w:t>
      </w:r>
      <w:r>
        <w:rPr>
          <w:rStyle w:val="default"/>
          <w:rFonts w:cs="FrankRuehl" w:hint="cs"/>
          <w:rtl/>
        </w:rPr>
        <w:t xml:space="preserve"> על</w:t>
      </w:r>
      <w:r>
        <w:rPr>
          <w:rStyle w:val="default"/>
          <w:rFonts w:cs="FrankRuehl"/>
          <w:rtl/>
        </w:rPr>
        <w:t xml:space="preserve"> </w:t>
      </w:r>
      <w:r>
        <w:rPr>
          <w:rStyle w:val="default"/>
          <w:rFonts w:cs="FrankRuehl" w:hint="cs"/>
          <w:rtl/>
        </w:rPr>
        <w:t>אף</w:t>
      </w:r>
      <w:r>
        <w:rPr>
          <w:rStyle w:val="default"/>
          <w:rFonts w:cs="FrankRuehl"/>
          <w:rtl/>
        </w:rPr>
        <w:t xml:space="preserve"> ה</w:t>
      </w:r>
      <w:r>
        <w:rPr>
          <w:rStyle w:val="default"/>
          <w:rFonts w:cs="FrankRuehl" w:hint="cs"/>
          <w:rtl/>
        </w:rPr>
        <w:t xml:space="preserve">וראות כל דין, ורשאים הם לקבוע כי העסק באזור לא יהיה זכאי לכל הטבה </w:t>
      </w:r>
      <w:r>
        <w:rPr>
          <w:rStyle w:val="default"/>
          <w:rFonts w:cs="FrankRuehl"/>
          <w:rtl/>
        </w:rPr>
        <w:t>או</w:t>
      </w:r>
      <w:r>
        <w:rPr>
          <w:rStyle w:val="default"/>
          <w:rFonts w:cs="FrankRuehl" w:hint="cs"/>
          <w:rtl/>
        </w:rPr>
        <w:t xml:space="preserve"> הקל</w:t>
      </w:r>
      <w:r>
        <w:rPr>
          <w:rStyle w:val="default"/>
          <w:rFonts w:cs="FrankRuehl"/>
          <w:rtl/>
        </w:rPr>
        <w:t xml:space="preserve">ה </w:t>
      </w:r>
      <w:r>
        <w:rPr>
          <w:rStyle w:val="default"/>
          <w:rFonts w:cs="FrankRuehl" w:hint="cs"/>
          <w:rtl/>
        </w:rPr>
        <w:t>ממסים על פי חוק זה בשנת המס שבה חלה החריגה.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וד</w:t>
      </w:r>
      <w:r>
        <w:rPr>
          <w:rStyle w:val="default"/>
          <w:rFonts w:cs="FrankRuehl"/>
          <w:rtl/>
        </w:rPr>
        <w:t xml:space="preserve">ע </w:t>
      </w:r>
      <w:r>
        <w:rPr>
          <w:rStyle w:val="default"/>
          <w:rFonts w:cs="FrankRuehl" w:hint="cs"/>
          <w:rtl/>
        </w:rPr>
        <w:t>למועצה כי חדלו להתקיים בבעל רשיון התנאים לקבלתו על פי חוק זה או כי אינו עומד בתנאי הרשיון, תשלול ממנו המו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את רשיונו </w:t>
      </w:r>
      <w:r>
        <w:rPr>
          <w:rStyle w:val="default"/>
          <w:rFonts w:cs="FrankRuehl"/>
          <w:rtl/>
        </w:rPr>
        <w:t>א</w:t>
      </w:r>
      <w:r>
        <w:rPr>
          <w:rStyle w:val="default"/>
          <w:rFonts w:cs="FrankRuehl" w:hint="cs"/>
          <w:rtl/>
        </w:rPr>
        <w:t xml:space="preserve">לא </w:t>
      </w:r>
      <w:r>
        <w:rPr>
          <w:rStyle w:val="default"/>
          <w:rFonts w:cs="FrankRuehl"/>
          <w:rtl/>
        </w:rPr>
        <w:t>א</w:t>
      </w:r>
      <w:r>
        <w:rPr>
          <w:rStyle w:val="default"/>
          <w:rFonts w:cs="FrankRuehl" w:hint="cs"/>
          <w:rtl/>
        </w:rPr>
        <w:t xml:space="preserve">ם </w:t>
      </w:r>
      <w:r>
        <w:rPr>
          <w:rStyle w:val="default"/>
          <w:rFonts w:cs="FrankRuehl"/>
          <w:rtl/>
        </w:rPr>
        <w:t>כן</w:t>
      </w:r>
      <w:r>
        <w:rPr>
          <w:rStyle w:val="default"/>
          <w:rFonts w:cs="FrankRuehl" w:hint="cs"/>
          <w:rtl/>
        </w:rPr>
        <w:t xml:space="preserve"> שוכנעה כי התקיים אחד מאלה: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חר</w:t>
      </w:r>
      <w:r>
        <w:rPr>
          <w:rStyle w:val="default"/>
          <w:rFonts w:cs="FrankRuehl"/>
          <w:rtl/>
        </w:rPr>
        <w:t>יג</w:t>
      </w:r>
      <w:r>
        <w:rPr>
          <w:rStyle w:val="default"/>
          <w:rFonts w:cs="FrankRuehl" w:hint="cs"/>
          <w:rtl/>
        </w:rPr>
        <w:t>ה אינה מהותית;</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חר</w:t>
      </w:r>
      <w:r>
        <w:rPr>
          <w:rStyle w:val="default"/>
          <w:rFonts w:cs="FrankRuehl"/>
          <w:rtl/>
        </w:rPr>
        <w:t>יג</w:t>
      </w:r>
      <w:r>
        <w:rPr>
          <w:rStyle w:val="default"/>
          <w:rFonts w:cs="FrankRuehl" w:hint="cs"/>
          <w:rtl/>
        </w:rPr>
        <w:t>ה הינ</w:t>
      </w:r>
      <w:r>
        <w:rPr>
          <w:rStyle w:val="default"/>
          <w:rFonts w:cs="FrankRuehl"/>
          <w:rtl/>
        </w:rPr>
        <w:t xml:space="preserve">ה </w:t>
      </w:r>
      <w:r>
        <w:rPr>
          <w:rStyle w:val="default"/>
          <w:rFonts w:cs="FrankRuehl" w:hint="cs"/>
          <w:rtl/>
        </w:rPr>
        <w:t>חד פ</w:t>
      </w:r>
      <w:r>
        <w:rPr>
          <w:rStyle w:val="default"/>
          <w:rFonts w:cs="FrankRuehl"/>
          <w:rtl/>
        </w:rPr>
        <w:t>עמ</w:t>
      </w:r>
      <w:r>
        <w:rPr>
          <w:rStyle w:val="default"/>
          <w:rFonts w:cs="FrankRuehl" w:hint="cs"/>
          <w:rtl/>
        </w:rPr>
        <w:t>ית;</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חר</w:t>
      </w:r>
      <w:r>
        <w:rPr>
          <w:rStyle w:val="default"/>
          <w:rFonts w:cs="FrankRuehl"/>
          <w:rtl/>
        </w:rPr>
        <w:t>יג</w:t>
      </w:r>
      <w:r>
        <w:rPr>
          <w:rStyle w:val="default"/>
          <w:rFonts w:cs="FrankRuehl" w:hint="cs"/>
          <w:rtl/>
        </w:rPr>
        <w:t>ה נובעת מנסיבות שלבעל הרשיון לא היתה שליטה עליהן והיא אינה נמשכת על פני תקופה העולה על שנתיים רצופות.</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טה</w:t>
      </w:r>
      <w:r>
        <w:rPr>
          <w:rStyle w:val="default"/>
          <w:rFonts w:cs="FrankRuehl" w:hint="cs"/>
          <w:rtl/>
        </w:rPr>
        <w:t xml:space="preserve"> על פי סעיף זה תינתן רק לאחר שניתנה לבעל הרשיון </w:t>
      </w:r>
      <w:r>
        <w:rPr>
          <w:rStyle w:val="default"/>
          <w:rFonts w:cs="FrankRuehl"/>
          <w:rtl/>
        </w:rPr>
        <w:t>ה</w:t>
      </w:r>
      <w:r>
        <w:rPr>
          <w:rStyle w:val="default"/>
          <w:rFonts w:cs="FrankRuehl" w:hint="cs"/>
          <w:rtl/>
        </w:rPr>
        <w:t>זדמ</w:t>
      </w:r>
      <w:r>
        <w:rPr>
          <w:rStyle w:val="default"/>
          <w:rFonts w:cs="FrankRuehl"/>
          <w:rtl/>
        </w:rPr>
        <w:t>נ</w:t>
      </w:r>
      <w:r>
        <w:rPr>
          <w:rStyle w:val="default"/>
          <w:rFonts w:cs="FrankRuehl" w:hint="cs"/>
          <w:rtl/>
        </w:rPr>
        <w:t>ות</w:t>
      </w:r>
      <w:r>
        <w:rPr>
          <w:rStyle w:val="default"/>
          <w:rFonts w:cs="FrankRuehl"/>
          <w:rtl/>
        </w:rPr>
        <w:t xml:space="preserve"> ל</w:t>
      </w:r>
      <w:r>
        <w:rPr>
          <w:rStyle w:val="default"/>
          <w:rFonts w:cs="FrankRuehl" w:hint="cs"/>
          <w:rtl/>
        </w:rPr>
        <w:t>השמיע את טענותיו.</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68" w:name="Rov109"/>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271 (</w:t>
      </w:r>
      <w:hyperlink r:id="rId6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28ב</w:t>
      </w:r>
      <w:bookmarkEnd w:id="68"/>
    </w:p>
    <w:p w:rsidR="0095453B" w:rsidRDefault="0095453B">
      <w:pPr>
        <w:pStyle w:val="P02"/>
        <w:spacing w:before="72"/>
        <w:ind w:left="1021" w:right="1134"/>
        <w:rPr>
          <w:rStyle w:val="default"/>
          <w:rFonts w:cs="FrankRuehl"/>
          <w:rtl/>
        </w:rPr>
      </w:pPr>
      <w:bookmarkStart w:id="69" w:name="Seif36"/>
      <w:bookmarkEnd w:id="69"/>
      <w:r>
        <w:rPr>
          <w:lang w:val="he-IL"/>
        </w:rPr>
        <w:pict>
          <v:rect id="_x0000_s2125" style="position:absolute;left:0;text-align:left;margin-left:464.5pt;margin-top:8.05pt;width:75.05pt;height:31.45pt;z-index:25166848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פע</w:t>
                  </w:r>
                  <w:r>
                    <w:rPr>
                      <w:rFonts w:cs="Miriam" w:hint="cs"/>
                      <w:sz w:val="18"/>
                      <w:szCs w:val="18"/>
                      <w:rtl/>
                    </w:rPr>
                    <w:t>יל</w:t>
                  </w:r>
                  <w:r>
                    <w:rPr>
                      <w:rFonts w:cs="Miriam"/>
                      <w:sz w:val="18"/>
                      <w:szCs w:val="18"/>
                      <w:rtl/>
                    </w:rPr>
                    <w:t>ות</w:t>
                  </w:r>
                  <w:r>
                    <w:rPr>
                      <w:rFonts w:cs="Miriam" w:hint="cs"/>
                      <w:sz w:val="18"/>
                      <w:szCs w:val="18"/>
                      <w:rtl/>
                    </w:rPr>
                    <w:t xml:space="preserve"> באזור ובמקום אחר בישראל</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ש</w:t>
      </w:r>
      <w:r>
        <w:rPr>
          <w:rStyle w:val="default"/>
          <w:rFonts w:cs="FrankRuehl" w:hint="cs"/>
          <w:rtl/>
        </w:rPr>
        <w:t xml:space="preserve">ר </w:t>
      </w:r>
      <w:r>
        <w:rPr>
          <w:rStyle w:val="default"/>
          <w:rFonts w:cs="FrankRuehl"/>
          <w:rtl/>
        </w:rPr>
        <w:t>הא</w:t>
      </w:r>
      <w:r>
        <w:rPr>
          <w:rStyle w:val="default"/>
          <w:rFonts w:cs="FrankRuehl" w:hint="cs"/>
          <w:rtl/>
        </w:rPr>
        <w:t>וצר ימנה ועדת בדיקה של שלושה חבר</w:t>
      </w:r>
      <w:r>
        <w:rPr>
          <w:rStyle w:val="default"/>
          <w:rFonts w:cs="FrankRuehl"/>
          <w:rtl/>
        </w:rPr>
        <w:t>ים</w:t>
      </w:r>
      <w:r>
        <w:rPr>
          <w:rStyle w:val="default"/>
          <w:rFonts w:cs="FrankRuehl" w:hint="cs"/>
          <w:rtl/>
        </w:rPr>
        <w:t xml:space="preserve"> (ל</w:t>
      </w:r>
      <w:r>
        <w:rPr>
          <w:rStyle w:val="default"/>
          <w:rFonts w:cs="FrankRuehl"/>
          <w:rtl/>
        </w:rPr>
        <w:t>הל</w:t>
      </w:r>
      <w:r>
        <w:rPr>
          <w:rStyle w:val="default"/>
          <w:rFonts w:cs="FrankRuehl" w:hint="cs"/>
          <w:rtl/>
        </w:rPr>
        <w:t xml:space="preserve">ן </w:t>
      </w:r>
      <w:r>
        <w:rPr>
          <w:rStyle w:val="default"/>
          <w:rFonts w:cs="FrankRuehl"/>
          <w:rtl/>
        </w:rPr>
        <w:t xml:space="preserve">– </w:t>
      </w:r>
      <w:r>
        <w:rPr>
          <w:rStyle w:val="default"/>
          <w:rFonts w:cs="FrankRuehl" w:hint="cs"/>
          <w:rtl/>
        </w:rPr>
        <w:t>וע</w:t>
      </w:r>
      <w:r>
        <w:rPr>
          <w:rStyle w:val="default"/>
          <w:rFonts w:cs="FrankRuehl"/>
          <w:rtl/>
        </w:rPr>
        <w:t>דת</w:t>
      </w:r>
      <w:r>
        <w:rPr>
          <w:rStyle w:val="default"/>
          <w:rFonts w:cs="FrankRuehl" w:hint="cs"/>
          <w:rtl/>
        </w:rPr>
        <w:t xml:space="preserve"> הבדיקה) ובה שופט בדימוס ושני עובדי משרד האוצר, אשר תפקידה לבדוק פעילויות של עסקים, באזור ובמקומות אחר</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בישראל;</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ע</w:t>
      </w:r>
      <w:r>
        <w:rPr>
          <w:rStyle w:val="default"/>
          <w:rFonts w:cs="FrankRuehl" w:hint="cs"/>
          <w:rtl/>
        </w:rPr>
        <w:t>סק</w:t>
      </w:r>
      <w:r>
        <w:rPr>
          <w:rStyle w:val="default"/>
          <w:rFonts w:cs="FrankRuehl"/>
          <w:rtl/>
        </w:rPr>
        <w:t xml:space="preserve"> ב</w:t>
      </w:r>
      <w:r>
        <w:rPr>
          <w:rStyle w:val="default"/>
          <w:rFonts w:cs="FrankRuehl" w:hint="cs"/>
          <w:rtl/>
        </w:rPr>
        <w:t xml:space="preserve">אזור לא יפעל, במישרין או בעקיפין, אלא אם כן קבעה ועדת הבדיקה כי תחום פעילותו באזור שונה מתחום </w:t>
      </w:r>
      <w:r>
        <w:rPr>
          <w:rStyle w:val="default"/>
          <w:rFonts w:cs="FrankRuehl"/>
          <w:rtl/>
        </w:rPr>
        <w:t>הפ</w:t>
      </w:r>
      <w:r>
        <w:rPr>
          <w:rStyle w:val="default"/>
          <w:rFonts w:cs="FrankRuehl" w:hint="cs"/>
          <w:rtl/>
        </w:rPr>
        <w:t>עי</w:t>
      </w:r>
      <w:r>
        <w:rPr>
          <w:rStyle w:val="default"/>
          <w:rFonts w:cs="FrankRuehl"/>
          <w:rtl/>
        </w:rPr>
        <w:t>לו</w:t>
      </w:r>
      <w:r>
        <w:rPr>
          <w:rStyle w:val="default"/>
          <w:rFonts w:cs="FrankRuehl" w:hint="cs"/>
          <w:rtl/>
        </w:rPr>
        <w:t xml:space="preserve">ת שהעסק מקיים או קיים במשך תקופה של שנתיים שקדמה ליום תחילת פעילותו כדין באזור (להלן </w:t>
      </w:r>
      <w:r>
        <w:rPr>
          <w:rStyle w:val="default"/>
          <w:rFonts w:cs="FrankRuehl"/>
          <w:rtl/>
        </w:rPr>
        <w:t xml:space="preserve">– </w:t>
      </w:r>
      <w:r>
        <w:rPr>
          <w:rStyle w:val="default"/>
          <w:rFonts w:cs="FrankRuehl" w:hint="cs"/>
          <w:rtl/>
        </w:rPr>
        <w:t>קי</w:t>
      </w:r>
      <w:r>
        <w:rPr>
          <w:rStyle w:val="default"/>
          <w:rFonts w:cs="FrankRuehl"/>
          <w:rtl/>
        </w:rPr>
        <w:t>ים</w:t>
      </w:r>
      <w:r>
        <w:rPr>
          <w:rStyle w:val="default"/>
          <w:rFonts w:cs="FrankRuehl" w:hint="cs"/>
          <w:rtl/>
        </w:rPr>
        <w:t>), במישרין או בעקיפין, מחוץ לאזור;</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וא, במישרין או בעקיפין, בעל שליטה בעסק באזור החופשי לא יהיה, במיש</w:t>
      </w:r>
      <w:r>
        <w:rPr>
          <w:rStyle w:val="default"/>
          <w:rFonts w:cs="FrankRuehl"/>
          <w:rtl/>
        </w:rPr>
        <w:t xml:space="preserve">רין </w:t>
      </w:r>
      <w:r>
        <w:rPr>
          <w:rStyle w:val="default"/>
          <w:rFonts w:cs="FrankRuehl" w:hint="cs"/>
          <w:rtl/>
        </w:rPr>
        <w:t>או</w:t>
      </w:r>
      <w:r>
        <w:rPr>
          <w:rStyle w:val="default"/>
          <w:rFonts w:cs="FrankRuehl"/>
          <w:rtl/>
        </w:rPr>
        <w:t xml:space="preserve"> </w:t>
      </w:r>
      <w:r>
        <w:rPr>
          <w:rStyle w:val="default"/>
          <w:rFonts w:cs="FrankRuehl" w:hint="cs"/>
          <w:rtl/>
        </w:rPr>
        <w:t>בעקיפין, בעל שליטה בעסק נוסף במקום אחר בישר</w:t>
      </w:r>
      <w:r>
        <w:rPr>
          <w:rStyle w:val="default"/>
          <w:rFonts w:cs="FrankRuehl"/>
          <w:rtl/>
        </w:rPr>
        <w:t>אל</w:t>
      </w:r>
      <w:r>
        <w:rPr>
          <w:rStyle w:val="default"/>
          <w:rFonts w:cs="FrankRuehl" w:hint="cs"/>
          <w:rtl/>
        </w:rPr>
        <w:t>, א</w:t>
      </w:r>
      <w:r>
        <w:rPr>
          <w:rStyle w:val="default"/>
          <w:rFonts w:cs="FrankRuehl"/>
          <w:rtl/>
        </w:rPr>
        <w:t>לא</w:t>
      </w:r>
      <w:r>
        <w:rPr>
          <w:rStyle w:val="default"/>
          <w:rFonts w:cs="FrankRuehl" w:hint="cs"/>
          <w:rtl/>
        </w:rPr>
        <w:t xml:space="preserve"> אם כן קבעה ועדת הבדיקה כי תחום הפעילות שמקיים או שקיים העסק מחוץ לאזור שונה מתחום פעילות העסק באזור;</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 xml:space="preserve">י </w:t>
      </w:r>
      <w:r>
        <w:rPr>
          <w:rStyle w:val="default"/>
          <w:rFonts w:cs="FrankRuehl"/>
          <w:rtl/>
        </w:rPr>
        <w:t>ש</w:t>
      </w:r>
      <w:r>
        <w:rPr>
          <w:rStyle w:val="default"/>
          <w:rFonts w:cs="FrankRuehl" w:hint="cs"/>
          <w:rtl/>
        </w:rPr>
        <w:t>מע</w:t>
      </w:r>
      <w:r>
        <w:rPr>
          <w:rStyle w:val="default"/>
          <w:rFonts w:cs="FrankRuehl"/>
          <w:rtl/>
        </w:rPr>
        <w:t>ו</w:t>
      </w:r>
      <w:r>
        <w:rPr>
          <w:rStyle w:val="default"/>
          <w:rFonts w:cs="FrankRuehl" w:hint="cs"/>
          <w:rtl/>
        </w:rPr>
        <w:t>ניין לעס</w:t>
      </w:r>
      <w:r>
        <w:rPr>
          <w:rStyle w:val="default"/>
          <w:rFonts w:cs="FrankRuehl"/>
          <w:rtl/>
        </w:rPr>
        <w:t>ו</w:t>
      </w:r>
      <w:r>
        <w:rPr>
          <w:rStyle w:val="default"/>
          <w:rFonts w:cs="FrankRuehl" w:hint="cs"/>
          <w:rtl/>
        </w:rPr>
        <w:t>ק, ב</w:t>
      </w:r>
      <w:r>
        <w:rPr>
          <w:rStyle w:val="default"/>
          <w:rFonts w:cs="FrankRuehl"/>
          <w:rtl/>
        </w:rPr>
        <w:t>מ</w:t>
      </w:r>
      <w:r>
        <w:rPr>
          <w:rStyle w:val="default"/>
          <w:rFonts w:cs="FrankRuehl" w:hint="cs"/>
          <w:rtl/>
        </w:rPr>
        <w:t>ישרי</w:t>
      </w:r>
      <w:r>
        <w:rPr>
          <w:rStyle w:val="default"/>
          <w:rFonts w:cs="FrankRuehl"/>
          <w:rtl/>
        </w:rPr>
        <w:t xml:space="preserve">ן </w:t>
      </w:r>
      <w:r>
        <w:rPr>
          <w:rStyle w:val="default"/>
          <w:rFonts w:cs="FrankRuehl" w:hint="cs"/>
          <w:rtl/>
        </w:rPr>
        <w:t>או בעקיפין, באזור ובמקום אחר בישראל, יגיש לועדת הבדיקה בקשה בדרך ש</w:t>
      </w:r>
      <w:r>
        <w:rPr>
          <w:rStyle w:val="default"/>
          <w:rFonts w:cs="FrankRuehl"/>
          <w:rtl/>
        </w:rPr>
        <w:t>תיקב</w:t>
      </w:r>
      <w:r>
        <w:rPr>
          <w:rStyle w:val="default"/>
          <w:rFonts w:cs="FrankRuehl" w:hint="cs"/>
          <w:rtl/>
        </w:rPr>
        <w:t xml:space="preserve">ע </w:t>
      </w:r>
      <w:r>
        <w:rPr>
          <w:rStyle w:val="default"/>
          <w:rFonts w:cs="FrankRuehl"/>
          <w:rtl/>
        </w:rPr>
        <w:t>ה</w:t>
      </w:r>
      <w:r>
        <w:rPr>
          <w:rStyle w:val="default"/>
          <w:rFonts w:cs="FrankRuehl" w:hint="cs"/>
          <w:rtl/>
        </w:rPr>
        <w:t>מועצה בכללים;</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ו</w:t>
      </w:r>
      <w:r>
        <w:rPr>
          <w:rStyle w:val="default"/>
          <w:rFonts w:cs="FrankRuehl" w:hint="cs"/>
          <w:rtl/>
        </w:rPr>
        <w:t>עד</w:t>
      </w:r>
      <w:r>
        <w:rPr>
          <w:rStyle w:val="default"/>
          <w:rFonts w:cs="FrankRuehl"/>
          <w:rtl/>
        </w:rPr>
        <w:t xml:space="preserve">ת </w:t>
      </w:r>
      <w:r>
        <w:rPr>
          <w:rStyle w:val="default"/>
          <w:rFonts w:cs="FrankRuehl" w:hint="cs"/>
          <w:rtl/>
        </w:rPr>
        <w:t>הבדיקה תחליט בבקשה ת</w:t>
      </w:r>
      <w:r>
        <w:rPr>
          <w:rStyle w:val="default"/>
          <w:rFonts w:cs="FrankRuehl"/>
          <w:rtl/>
        </w:rPr>
        <w:t>וך</w:t>
      </w:r>
      <w:r>
        <w:rPr>
          <w:rStyle w:val="default"/>
          <w:rFonts w:cs="FrankRuehl" w:hint="cs"/>
          <w:rtl/>
        </w:rPr>
        <w:t xml:space="preserve"> 15 י</w:t>
      </w:r>
      <w:r>
        <w:rPr>
          <w:rStyle w:val="default"/>
          <w:rFonts w:cs="FrankRuehl"/>
          <w:rtl/>
        </w:rPr>
        <w:t>מי</w:t>
      </w:r>
      <w:r>
        <w:rPr>
          <w:rStyle w:val="default"/>
          <w:rFonts w:cs="FrankRuehl" w:hint="cs"/>
          <w:rtl/>
        </w:rPr>
        <w:t>ם מהיום</w:t>
      </w:r>
      <w:r>
        <w:rPr>
          <w:rFonts w:cs="FrankRuehl"/>
          <w:sz w:val="26"/>
          <w:rtl/>
        </w:rPr>
        <w:t> </w:t>
      </w:r>
      <w:r>
        <w:rPr>
          <w:rStyle w:val="default"/>
          <w:rFonts w:cs="FrankRuehl"/>
          <w:rtl/>
        </w:rPr>
        <w:t xml:space="preserve"> ש</w:t>
      </w:r>
      <w:r>
        <w:rPr>
          <w:rStyle w:val="default"/>
          <w:rFonts w:cs="FrankRuehl" w:hint="cs"/>
          <w:rtl/>
        </w:rPr>
        <w:t>הו</w:t>
      </w:r>
      <w:r>
        <w:rPr>
          <w:rStyle w:val="default"/>
          <w:rFonts w:cs="FrankRuehl"/>
          <w:rtl/>
        </w:rPr>
        <w:t>גש</w:t>
      </w:r>
      <w:r>
        <w:rPr>
          <w:rStyle w:val="default"/>
          <w:rFonts w:cs="FrankRuehl" w:hint="cs"/>
          <w:rtl/>
        </w:rPr>
        <w:t>ה לה; לא החליטה הועדה בבקשה בתוך המועד האמור יראו את הבקשה כאילו אושרה;</w:t>
      </w:r>
    </w:p>
    <w:p w:rsidR="0095453B" w:rsidRDefault="0095453B">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ב</w:t>
      </w:r>
      <w:r>
        <w:rPr>
          <w:rStyle w:val="default"/>
          <w:rFonts w:cs="FrankRuehl" w:hint="cs"/>
          <w:rtl/>
        </w:rPr>
        <w:t>סע</w:t>
      </w:r>
      <w:r>
        <w:rPr>
          <w:rStyle w:val="default"/>
          <w:rFonts w:cs="FrankRuehl"/>
          <w:rtl/>
        </w:rPr>
        <w:t>יף</w:t>
      </w:r>
      <w:r>
        <w:rPr>
          <w:rStyle w:val="default"/>
          <w:rFonts w:cs="FrankRuehl" w:hint="cs"/>
          <w:rtl/>
        </w:rPr>
        <w:t xml:space="preserve"> קטן זה </w:t>
      </w:r>
      <w:r>
        <w:rPr>
          <w:rStyle w:val="default"/>
          <w:rFonts w:cs="FrankRuehl"/>
          <w:rtl/>
        </w:rPr>
        <w:t>–</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ת</w:t>
      </w:r>
      <w:r>
        <w:rPr>
          <w:rStyle w:val="default"/>
          <w:rFonts w:cs="FrankRuehl" w:hint="cs"/>
          <w:rtl/>
        </w:rPr>
        <w:t>ח</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פעילות ש</w:t>
      </w:r>
      <w:r>
        <w:rPr>
          <w:rStyle w:val="default"/>
          <w:rFonts w:cs="FrankRuehl"/>
          <w:rtl/>
        </w:rPr>
        <w:t>ו</w:t>
      </w:r>
      <w:r>
        <w:rPr>
          <w:rStyle w:val="default"/>
          <w:rFonts w:cs="FrankRuehl" w:hint="cs"/>
          <w:rtl/>
        </w:rPr>
        <w:t xml:space="preserve">נה" </w:t>
      </w:r>
      <w:r>
        <w:rPr>
          <w:rStyle w:val="default"/>
          <w:rFonts w:cs="FrankRuehl"/>
          <w:rtl/>
        </w:rPr>
        <w:t xml:space="preserve">– </w:t>
      </w:r>
      <w:r>
        <w:rPr>
          <w:rStyle w:val="default"/>
          <w:rFonts w:cs="FrankRuehl" w:hint="cs"/>
          <w:rtl/>
        </w:rPr>
        <w:t>יי</w:t>
      </w:r>
      <w:r>
        <w:rPr>
          <w:rStyle w:val="default"/>
          <w:rFonts w:cs="FrankRuehl"/>
          <w:rtl/>
        </w:rPr>
        <w:t>צ</w:t>
      </w:r>
      <w:r>
        <w:rPr>
          <w:rStyle w:val="default"/>
          <w:rFonts w:cs="FrankRuehl" w:hint="cs"/>
          <w:rtl/>
        </w:rPr>
        <w:t>ו</w:t>
      </w:r>
      <w:r>
        <w:rPr>
          <w:rStyle w:val="default"/>
          <w:rFonts w:cs="FrankRuehl"/>
          <w:rtl/>
        </w:rPr>
        <w:t>ר</w:t>
      </w:r>
      <w:r>
        <w:rPr>
          <w:rStyle w:val="default"/>
          <w:rFonts w:cs="FrankRuehl" w:hint="cs"/>
          <w:rtl/>
        </w:rPr>
        <w:t xml:space="preserve"> מוצרים שונים, לרבות ייצור מוצר שאינו תחליף למוצר האחר, ייצור מוצר</w:t>
      </w:r>
      <w:r>
        <w:rPr>
          <w:rStyle w:val="default"/>
          <w:rFonts w:cs="FrankRuehl"/>
          <w:rtl/>
        </w:rPr>
        <w:t>ים א</w:t>
      </w:r>
      <w:r>
        <w:rPr>
          <w:rStyle w:val="default"/>
          <w:rFonts w:cs="FrankRuehl" w:hint="cs"/>
          <w:rtl/>
        </w:rPr>
        <w:t>שר</w:t>
      </w:r>
      <w:r>
        <w:rPr>
          <w:rStyle w:val="default"/>
          <w:rFonts w:cs="FrankRuehl"/>
          <w:rtl/>
        </w:rPr>
        <w:t xml:space="preserve"> </w:t>
      </w:r>
      <w:r>
        <w:rPr>
          <w:rStyle w:val="default"/>
          <w:rFonts w:cs="FrankRuehl" w:hint="cs"/>
          <w:rtl/>
        </w:rPr>
        <w:t>אינם מהווים חלק מתהליך ייצור אחד, פעילות יי</w:t>
      </w:r>
      <w:r>
        <w:rPr>
          <w:rStyle w:val="default"/>
          <w:rFonts w:cs="FrankRuehl"/>
          <w:rtl/>
        </w:rPr>
        <w:t>צו</w:t>
      </w:r>
      <w:r>
        <w:rPr>
          <w:rStyle w:val="default"/>
          <w:rFonts w:cs="FrankRuehl" w:hint="cs"/>
          <w:rtl/>
        </w:rPr>
        <w:t>רי</w:t>
      </w:r>
      <w:r>
        <w:rPr>
          <w:rStyle w:val="default"/>
          <w:rFonts w:cs="FrankRuehl"/>
          <w:rtl/>
        </w:rPr>
        <w:t xml:space="preserve">ת </w:t>
      </w:r>
      <w:r>
        <w:rPr>
          <w:rStyle w:val="default"/>
          <w:rFonts w:cs="FrankRuehl" w:hint="cs"/>
          <w:rtl/>
        </w:rPr>
        <w:t>לעומת פעילות שאינה ייצורית או מתן שירותים מסוג מסויים לעומת מתן שירותים מסוג אחר;</w:t>
      </w:r>
    </w:p>
    <w:p w:rsidR="0095453B" w:rsidRDefault="0095453B">
      <w:pPr>
        <w:pStyle w:val="P22"/>
        <w:spacing w:before="72"/>
        <w:ind w:left="1021" w:right="1134"/>
        <w:rPr>
          <w:rFonts w:cs="FrankRuehl"/>
          <w:sz w:val="26"/>
          <w:rtl/>
        </w:rPr>
      </w:pPr>
      <w:r>
        <w:rPr>
          <w:rFonts w:cs="FrankRuehl"/>
          <w:sz w:val="26"/>
          <w:rtl/>
        </w:rPr>
        <w:t>"ש</w:t>
      </w:r>
      <w:r>
        <w:rPr>
          <w:rFonts w:cs="FrankRuehl" w:hint="cs"/>
          <w:sz w:val="26"/>
          <w:rtl/>
        </w:rPr>
        <w:t>לי</w:t>
      </w:r>
      <w:r>
        <w:rPr>
          <w:rFonts w:cs="FrankRuehl"/>
          <w:sz w:val="26"/>
          <w:rtl/>
        </w:rPr>
        <w:t>טה</w:t>
      </w:r>
      <w:r>
        <w:rPr>
          <w:rFonts w:cs="FrankRuehl" w:hint="cs"/>
          <w:sz w:val="26"/>
          <w:rtl/>
        </w:rPr>
        <w:t xml:space="preserve">" </w:t>
      </w:r>
      <w:r>
        <w:rPr>
          <w:rFonts w:cs="FrankRuehl"/>
          <w:sz w:val="26"/>
          <w:rtl/>
        </w:rPr>
        <w:t xml:space="preserve">– </w:t>
      </w:r>
      <w:r>
        <w:rPr>
          <w:rFonts w:cs="FrankRuehl" w:hint="cs"/>
          <w:sz w:val="26"/>
          <w:rtl/>
        </w:rPr>
        <w:t>כמ</w:t>
      </w:r>
      <w:r>
        <w:rPr>
          <w:rFonts w:cs="FrankRuehl"/>
          <w:sz w:val="26"/>
          <w:rtl/>
        </w:rPr>
        <w:t>שמ</w:t>
      </w:r>
      <w:r>
        <w:rPr>
          <w:rFonts w:cs="FrankRuehl" w:hint="cs"/>
          <w:sz w:val="26"/>
          <w:rtl/>
        </w:rPr>
        <w:t>עותה בחוק ניירו</w:t>
      </w:r>
      <w:r>
        <w:rPr>
          <w:rFonts w:cs="FrankRuehl"/>
          <w:sz w:val="26"/>
          <w:rtl/>
        </w:rPr>
        <w:t>ת</w:t>
      </w:r>
      <w:r>
        <w:rPr>
          <w:rFonts w:cs="FrankRuehl" w:hint="cs"/>
          <w:sz w:val="26"/>
          <w:rtl/>
        </w:rPr>
        <w:t xml:space="preserve"> </w:t>
      </w:r>
      <w:r>
        <w:rPr>
          <w:rFonts w:cs="FrankRuehl"/>
          <w:sz w:val="26"/>
          <w:rtl/>
        </w:rPr>
        <w:t>ע</w:t>
      </w:r>
      <w:r>
        <w:rPr>
          <w:rFonts w:cs="FrankRuehl" w:hint="cs"/>
          <w:sz w:val="26"/>
          <w:rtl/>
        </w:rPr>
        <w:t>רך.</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עי</w:t>
      </w:r>
      <w:r>
        <w:rPr>
          <w:rStyle w:val="default"/>
          <w:rFonts w:cs="FrankRuehl"/>
          <w:rtl/>
        </w:rPr>
        <w:t>לו</w:t>
      </w:r>
      <w:r>
        <w:rPr>
          <w:rStyle w:val="default"/>
          <w:rFonts w:cs="FrankRuehl" w:hint="cs"/>
          <w:rtl/>
        </w:rPr>
        <w:t>ת בא</w:t>
      </w:r>
      <w:r>
        <w:rPr>
          <w:rStyle w:val="default"/>
          <w:rFonts w:cs="FrankRuehl"/>
          <w:rtl/>
        </w:rPr>
        <w:t>זו</w:t>
      </w:r>
      <w:r>
        <w:rPr>
          <w:rStyle w:val="default"/>
          <w:rFonts w:cs="FrankRuehl" w:hint="cs"/>
          <w:rtl/>
        </w:rPr>
        <w:t>ר החופשי ובמקום אחר בישראל תיעשה באמצעות תאגידים נפרדים.</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70" w:name="Rov11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6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272 (</w:t>
      </w:r>
      <w:hyperlink r:id="rId6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החלפת סעיף 29</w:t>
      </w:r>
    </w:p>
    <w:p w:rsidR="0095453B" w:rsidRPr="001E07A4" w:rsidRDefault="0095453B">
      <w:pPr>
        <w:pStyle w:val="P00"/>
        <w:ind w:left="0" w:right="1134"/>
        <w:rPr>
          <w:rStyle w:val="default"/>
          <w:rFonts w:cs="FrankRuehl" w:hint="cs"/>
          <w:vanish/>
          <w:sz w:val="20"/>
          <w:szCs w:val="20"/>
          <w:shd w:val="clear" w:color="auto" w:fill="FFFF99"/>
          <w:rtl/>
        </w:rPr>
      </w:pPr>
      <w:r w:rsidRPr="001E07A4">
        <w:rPr>
          <w:rStyle w:val="default"/>
          <w:rFonts w:cs="FrankRuehl" w:hint="cs"/>
          <w:vanish/>
          <w:sz w:val="20"/>
          <w:szCs w:val="20"/>
          <w:shd w:val="clear" w:color="auto" w:fill="FFFF99"/>
          <w:rtl/>
        </w:rPr>
        <w:t>הנוסח הקודם:</w:t>
      </w:r>
    </w:p>
    <w:p w:rsidR="0095453B" w:rsidRPr="001E07A4" w:rsidRDefault="0095453B">
      <w:pPr>
        <w:pStyle w:val="P00"/>
        <w:spacing w:before="20"/>
        <w:ind w:left="0" w:right="1134"/>
        <w:rPr>
          <w:rStyle w:val="default"/>
          <w:rFonts w:cs="Miriam" w:hint="cs"/>
          <w:strike/>
          <w:vanish/>
          <w:sz w:val="16"/>
          <w:szCs w:val="16"/>
          <w:shd w:val="clear" w:color="auto" w:fill="FFFF99"/>
          <w:rtl/>
        </w:rPr>
      </w:pPr>
      <w:r w:rsidRPr="001E07A4">
        <w:rPr>
          <w:rStyle w:val="default"/>
          <w:rFonts w:cs="Miriam" w:hint="cs"/>
          <w:strike/>
          <w:vanish/>
          <w:sz w:val="16"/>
          <w:szCs w:val="16"/>
          <w:shd w:val="clear" w:color="auto" w:fill="FFFF99"/>
          <w:rtl/>
        </w:rPr>
        <w:t>פעילות באזור בלבד</w:t>
      </w:r>
    </w:p>
    <w:p w:rsidR="0095453B" w:rsidRDefault="0095453B">
      <w:pPr>
        <w:pStyle w:val="P00"/>
        <w:spacing w:before="0"/>
        <w:ind w:left="0" w:right="1134"/>
        <w:rPr>
          <w:rStyle w:val="default"/>
          <w:rFonts w:cs="FrankRuehl" w:hint="cs"/>
          <w:strike/>
          <w:sz w:val="2"/>
          <w:szCs w:val="2"/>
          <w:rtl/>
        </w:rPr>
      </w:pPr>
      <w:r w:rsidRPr="001E07A4">
        <w:rPr>
          <w:rStyle w:val="default"/>
          <w:rFonts w:cs="FrankRuehl" w:hint="cs"/>
          <w:strike/>
          <w:vanish/>
          <w:sz w:val="22"/>
          <w:szCs w:val="22"/>
          <w:shd w:val="clear" w:color="auto" w:fill="FFFF99"/>
          <w:rtl/>
        </w:rPr>
        <w:t>29.</w:t>
      </w:r>
      <w:r w:rsidRPr="001E07A4">
        <w:rPr>
          <w:rStyle w:val="default"/>
          <w:rFonts w:cs="FrankRuehl" w:hint="cs"/>
          <w:strike/>
          <w:vanish/>
          <w:sz w:val="22"/>
          <w:szCs w:val="22"/>
          <w:shd w:val="clear" w:color="auto" w:fill="FFFF99"/>
          <w:rtl/>
        </w:rPr>
        <w:tab/>
        <w:t>על עסק באזור החופשי יחולו הוראות סעיף 26.</w:t>
      </w:r>
      <w:bookmarkEnd w:id="70"/>
    </w:p>
    <w:p w:rsidR="0095453B" w:rsidRDefault="0095453B">
      <w:pPr>
        <w:pStyle w:val="medium2-header"/>
        <w:keepLines w:val="0"/>
        <w:spacing w:before="72"/>
        <w:ind w:left="0" w:right="1134"/>
        <w:outlineLvl w:val="0"/>
        <w:rPr>
          <w:rFonts w:cs="FrankRuehl"/>
          <w:noProof/>
          <w:rtl/>
        </w:rPr>
      </w:pPr>
      <w:bookmarkStart w:id="71" w:name="med6"/>
      <w:bookmarkEnd w:id="71"/>
      <w:r>
        <w:rPr>
          <w:rFonts w:cs="FrankRuehl"/>
          <w:noProof/>
          <w:rtl/>
        </w:rPr>
        <w:t>פר</w:t>
      </w:r>
      <w:r>
        <w:rPr>
          <w:rFonts w:cs="FrankRuehl" w:hint="cs"/>
          <w:noProof/>
          <w:rtl/>
        </w:rPr>
        <w:t xml:space="preserve">ק </w:t>
      </w:r>
      <w:r>
        <w:rPr>
          <w:rFonts w:cs="FrankRuehl"/>
          <w:noProof/>
          <w:rtl/>
        </w:rPr>
        <w:t xml:space="preserve">ז': </w:t>
      </w:r>
      <w:r>
        <w:rPr>
          <w:rFonts w:cs="FrankRuehl" w:hint="cs"/>
          <w:noProof/>
          <w:rtl/>
        </w:rPr>
        <w:t>תנאים השוררים באזור חופשי</w:t>
      </w:r>
    </w:p>
    <w:p w:rsidR="0095453B" w:rsidRDefault="0095453B">
      <w:pPr>
        <w:pStyle w:val="header-2"/>
        <w:ind w:left="0" w:right="1134"/>
        <w:rPr>
          <w:rFonts w:cs="Miriam"/>
          <w:rtl/>
        </w:rPr>
      </w:pPr>
      <w:bookmarkStart w:id="72" w:name="hed20"/>
      <w:bookmarkEnd w:id="72"/>
      <w:r>
        <w:rPr>
          <w:rFonts w:cs="Miriam"/>
          <w:rtl/>
        </w:rPr>
        <w:t>סי</w:t>
      </w:r>
      <w:r>
        <w:rPr>
          <w:rFonts w:cs="Miriam" w:hint="cs"/>
          <w:rtl/>
        </w:rPr>
        <w:t>מן</w:t>
      </w:r>
      <w:r>
        <w:rPr>
          <w:rFonts w:cs="Miriam"/>
          <w:rtl/>
        </w:rPr>
        <w:t xml:space="preserve"> א</w:t>
      </w:r>
      <w:r>
        <w:rPr>
          <w:rFonts w:cs="Miriam" w:hint="cs"/>
          <w:rtl/>
        </w:rPr>
        <w:t xml:space="preserve">' </w:t>
      </w:r>
      <w:r>
        <w:rPr>
          <w:rFonts w:cs="Miriam"/>
          <w:rtl/>
        </w:rPr>
        <w:t xml:space="preserve">– </w:t>
      </w:r>
      <w:r>
        <w:rPr>
          <w:rFonts w:cs="Miriam" w:hint="cs"/>
          <w:rtl/>
        </w:rPr>
        <w:t>פר</w:t>
      </w:r>
      <w:r>
        <w:rPr>
          <w:rFonts w:cs="Miriam"/>
          <w:rtl/>
        </w:rPr>
        <w:t>שנ</w:t>
      </w:r>
      <w:r>
        <w:rPr>
          <w:rFonts w:cs="Miriam" w:hint="cs"/>
          <w:rtl/>
        </w:rPr>
        <w:t>ות</w:t>
      </w:r>
    </w:p>
    <w:p w:rsidR="0095453B" w:rsidRDefault="0095453B">
      <w:pPr>
        <w:pStyle w:val="P00"/>
        <w:spacing w:before="72"/>
        <w:ind w:left="0" w:right="1134"/>
        <w:rPr>
          <w:rStyle w:val="default"/>
          <w:rFonts w:cs="FrankRuehl" w:hint="cs"/>
          <w:rtl/>
        </w:rPr>
      </w:pPr>
      <w:bookmarkStart w:id="73" w:name="Seif37"/>
      <w:bookmarkEnd w:id="73"/>
      <w:r>
        <w:rPr>
          <w:lang w:val="he-IL"/>
        </w:rPr>
        <w:pict>
          <v:rect id="_x0000_s2126" style="position:absolute;left:0;text-align:left;margin-left:464.5pt;margin-top:8.05pt;width:75.05pt;height:8pt;z-index:25166950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30.</w:t>
      </w:r>
      <w:r>
        <w:rPr>
          <w:rStyle w:val="big-number"/>
          <w:rFonts w:cs="Miriam"/>
          <w:rtl/>
        </w:rPr>
        <w:tab/>
      </w:r>
      <w:r>
        <w:rPr>
          <w:rStyle w:val="default"/>
          <w:rFonts w:cs="FrankRuehl"/>
          <w:rtl/>
        </w:rPr>
        <w:t>בפ</w:t>
      </w:r>
      <w:r>
        <w:rPr>
          <w:rStyle w:val="default"/>
          <w:rFonts w:cs="FrankRuehl" w:hint="cs"/>
          <w:rtl/>
        </w:rPr>
        <w:t>ר</w:t>
      </w:r>
      <w:r>
        <w:rPr>
          <w:rStyle w:val="default"/>
          <w:rFonts w:cs="FrankRuehl"/>
          <w:rtl/>
        </w:rPr>
        <w:t>ק</w:t>
      </w:r>
      <w:r>
        <w:rPr>
          <w:rStyle w:val="default"/>
          <w:rFonts w:cs="FrankRuehl" w:hint="cs"/>
          <w:rtl/>
        </w:rPr>
        <w:t xml:space="preserve"> </w:t>
      </w:r>
      <w:r>
        <w:rPr>
          <w:rStyle w:val="default"/>
          <w:rFonts w:cs="FrankRuehl"/>
          <w:rtl/>
        </w:rPr>
        <w:t>ז</w:t>
      </w:r>
      <w:r>
        <w:rPr>
          <w:rStyle w:val="default"/>
          <w:rFonts w:cs="FrankRuehl" w:hint="cs"/>
          <w:rtl/>
        </w:rPr>
        <w:t>ה</w:t>
      </w:r>
      <w:r>
        <w:rPr>
          <w:rStyle w:val="default"/>
          <w:rFonts w:cs="FrankRuehl"/>
          <w:rtl/>
        </w:rPr>
        <w:t xml:space="preserve"> –</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קו</w:t>
      </w:r>
      <w:r>
        <w:rPr>
          <w:rStyle w:val="default"/>
          <w:rFonts w:cs="FrankRuehl"/>
          <w:rtl/>
        </w:rPr>
        <w:t>פו</w:t>
      </w:r>
      <w:r>
        <w:rPr>
          <w:rStyle w:val="default"/>
          <w:rFonts w:cs="FrankRuehl" w:hint="cs"/>
          <w:rtl/>
        </w:rPr>
        <w:t xml:space="preserve">ת הפטור" </w:t>
      </w:r>
      <w:r>
        <w:rPr>
          <w:rStyle w:val="default"/>
          <w:rFonts w:cs="FrankRuehl"/>
          <w:rtl/>
        </w:rPr>
        <w:t xml:space="preserve">– </w:t>
      </w:r>
      <w:r>
        <w:rPr>
          <w:rStyle w:val="default"/>
          <w:rFonts w:cs="FrankRuehl" w:hint="cs"/>
          <w:rtl/>
        </w:rPr>
        <w:t>עש</w:t>
      </w:r>
      <w:r>
        <w:rPr>
          <w:rStyle w:val="default"/>
          <w:rFonts w:cs="FrankRuehl"/>
          <w:rtl/>
        </w:rPr>
        <w:t>רי</w:t>
      </w:r>
      <w:r>
        <w:rPr>
          <w:rStyle w:val="default"/>
          <w:rFonts w:cs="FrankRuehl" w:hint="cs"/>
          <w:rtl/>
        </w:rPr>
        <w:t>ם השנים הראשונות לפעילותו של אזור חופשי וכן תקופת פטור נוספת שנקבעה לפי סעיף 32;</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כב</w:t>
      </w:r>
      <w:r>
        <w:rPr>
          <w:rStyle w:val="default"/>
          <w:rFonts w:cs="FrankRuehl"/>
          <w:rtl/>
        </w:rPr>
        <w:t xml:space="preserve"> פ</w:t>
      </w:r>
      <w:r>
        <w:rPr>
          <w:rStyle w:val="default"/>
          <w:rFonts w:cs="FrankRuehl" w:hint="cs"/>
          <w:rtl/>
        </w:rPr>
        <w:t xml:space="preserve">רטי" </w:t>
      </w:r>
      <w:r>
        <w:rPr>
          <w:rStyle w:val="default"/>
          <w:rFonts w:cs="FrankRuehl"/>
          <w:rtl/>
        </w:rPr>
        <w:t xml:space="preserve">– </w:t>
      </w:r>
      <w:r>
        <w:rPr>
          <w:rStyle w:val="default"/>
          <w:rFonts w:cs="FrankRuehl" w:hint="cs"/>
          <w:rtl/>
        </w:rPr>
        <w:t>כה</w:t>
      </w:r>
      <w:r>
        <w:rPr>
          <w:rStyle w:val="default"/>
          <w:rFonts w:cs="FrankRuehl"/>
          <w:rtl/>
        </w:rPr>
        <w:t>גד</w:t>
      </w:r>
      <w:r>
        <w:rPr>
          <w:rStyle w:val="default"/>
          <w:rFonts w:cs="FrankRuehl" w:hint="cs"/>
          <w:rtl/>
        </w:rPr>
        <w:t>רתו בפקודת התעבורה;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ימ</w:t>
      </w:r>
      <w:r>
        <w:rPr>
          <w:rStyle w:val="default"/>
          <w:rFonts w:cs="FrankRuehl"/>
          <w:rtl/>
        </w:rPr>
        <w:t>וש</w:t>
      </w:r>
      <w:r>
        <w:rPr>
          <w:rStyle w:val="default"/>
          <w:rFonts w:cs="FrankRuehl" w:hint="cs"/>
          <w:rtl/>
        </w:rPr>
        <w:t xml:space="preserve"> באזור החופשי"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הובלת טובין אל מחוץ לאזור החופשי לצורך יצואם לחוץ לאר</w:t>
      </w:r>
      <w:r>
        <w:rPr>
          <w:rStyle w:val="default"/>
          <w:rFonts w:cs="FrankRuehl"/>
          <w:rtl/>
        </w:rPr>
        <w:t xml:space="preserve">ץ </w:t>
      </w:r>
      <w:r>
        <w:rPr>
          <w:rStyle w:val="default"/>
          <w:rFonts w:cs="FrankRuehl" w:hint="cs"/>
          <w:rtl/>
        </w:rPr>
        <w:t>או</w:t>
      </w:r>
      <w:r>
        <w:rPr>
          <w:rStyle w:val="default"/>
          <w:rFonts w:cs="FrankRuehl"/>
          <w:rtl/>
        </w:rPr>
        <w:t xml:space="preserve"> ל</w:t>
      </w:r>
      <w:r>
        <w:rPr>
          <w:rStyle w:val="default"/>
          <w:rFonts w:cs="FrankRuehl" w:hint="cs"/>
          <w:rtl/>
        </w:rPr>
        <w:t>אזור חופשי אחר.</w:t>
      </w:r>
    </w:p>
    <w:p w:rsidR="0095453B" w:rsidRDefault="0095453B">
      <w:pPr>
        <w:pStyle w:val="header-2"/>
        <w:ind w:left="0" w:right="1134"/>
        <w:outlineLvl w:val="0"/>
        <w:rPr>
          <w:rFonts w:cs="Miriam"/>
          <w:rtl/>
        </w:rPr>
      </w:pPr>
      <w:bookmarkStart w:id="74" w:name="hed21"/>
      <w:bookmarkEnd w:id="74"/>
      <w:r>
        <w:rPr>
          <w:rFonts w:cs="Miriam"/>
          <w:rtl/>
        </w:rPr>
        <w:t>סי</w:t>
      </w:r>
      <w:r>
        <w:rPr>
          <w:rFonts w:cs="Miriam" w:hint="cs"/>
          <w:rtl/>
        </w:rPr>
        <w:t>מן</w:t>
      </w:r>
      <w:r>
        <w:rPr>
          <w:rFonts w:cs="Miriam"/>
          <w:rtl/>
        </w:rPr>
        <w:t xml:space="preserve"> ב</w:t>
      </w:r>
      <w:r>
        <w:rPr>
          <w:rFonts w:cs="Miriam" w:hint="cs"/>
          <w:rtl/>
        </w:rPr>
        <w:t>': פטורים והקלות ממסים</w:t>
      </w:r>
    </w:p>
    <w:p w:rsidR="0095453B" w:rsidRDefault="0095453B">
      <w:pPr>
        <w:pStyle w:val="P00"/>
        <w:spacing w:before="72"/>
        <w:ind w:left="0" w:right="1134"/>
        <w:rPr>
          <w:rStyle w:val="default"/>
          <w:rFonts w:cs="FrankRuehl"/>
          <w:rtl/>
        </w:rPr>
      </w:pPr>
      <w:bookmarkStart w:id="75" w:name="Seif38"/>
      <w:bookmarkEnd w:id="75"/>
      <w:r>
        <w:rPr>
          <w:lang w:val="he-IL"/>
        </w:rPr>
        <w:pict>
          <v:rect id="_x0000_s2127" style="position:absolute;left:0;text-align:left;margin-left:464.5pt;margin-top:8.05pt;width:75.05pt;height:33.6pt;z-index:25167052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מס</w:t>
                  </w:r>
                  <w:r>
                    <w:rPr>
                      <w:rFonts w:cs="Miriam" w:hint="cs"/>
                      <w:sz w:val="18"/>
                      <w:szCs w:val="18"/>
                      <w:rtl/>
                    </w:rPr>
                    <w:t>ים</w:t>
                  </w:r>
                  <w:r>
                    <w:rPr>
                      <w:rFonts w:cs="Miriam"/>
                      <w:sz w:val="18"/>
                      <w:szCs w:val="18"/>
                      <w:rtl/>
                    </w:rPr>
                    <w:t xml:space="preserve"> י</w:t>
                  </w:r>
                  <w:r>
                    <w:rPr>
                      <w:rFonts w:cs="Miriam" w:hint="cs"/>
                      <w:sz w:val="18"/>
                      <w:szCs w:val="18"/>
                      <w:rtl/>
                    </w:rPr>
                    <w:t>שירים והוראות ניכוי במקור</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תק</w:t>
      </w:r>
      <w:r>
        <w:rPr>
          <w:rStyle w:val="default"/>
          <w:rFonts w:cs="FrankRuehl"/>
          <w:rtl/>
        </w:rPr>
        <w:t>ופ</w:t>
      </w:r>
      <w:r>
        <w:rPr>
          <w:rStyle w:val="default"/>
          <w:rFonts w:cs="FrankRuehl" w:hint="cs"/>
          <w:rtl/>
        </w:rPr>
        <w:t xml:space="preserve">ות הפטור יהיו בעלי זכיון ועסקים באזור זכאים לפטור מלא ממס הכנסה, מס חברות, מס רווח הון, מס רכוש, מס שבח מקרקעין, מס רכישה וכל מס ישיר אחר, על הכנסות מעסק, ממשלח יד או מנכסים כספיים שנצמחו או </w:t>
      </w:r>
      <w:r>
        <w:rPr>
          <w:rStyle w:val="default"/>
          <w:rFonts w:cs="FrankRuehl"/>
          <w:rtl/>
        </w:rPr>
        <w:t>שה</w:t>
      </w:r>
      <w:r>
        <w:rPr>
          <w:rStyle w:val="default"/>
          <w:rFonts w:cs="FrankRuehl" w:hint="cs"/>
          <w:rtl/>
        </w:rPr>
        <w:t>ופ</w:t>
      </w:r>
      <w:r>
        <w:rPr>
          <w:rStyle w:val="default"/>
          <w:rFonts w:cs="FrankRuehl"/>
          <w:rtl/>
        </w:rPr>
        <w:t>קו</w:t>
      </w:r>
      <w:r>
        <w:rPr>
          <w:rStyle w:val="default"/>
          <w:rFonts w:cs="FrankRuehl" w:hint="cs"/>
          <w:rtl/>
        </w:rPr>
        <w:t xml:space="preserve"> באזור החופשי; ואולם הכנסה שהופקה ממתן שירות לעסק באזור או לספק </w:t>
      </w:r>
      <w:r>
        <w:rPr>
          <w:rStyle w:val="default"/>
          <w:rFonts w:cs="FrankRuehl"/>
          <w:rtl/>
        </w:rPr>
        <w:t>ש</w:t>
      </w:r>
      <w:r>
        <w:rPr>
          <w:rStyle w:val="default"/>
          <w:rFonts w:cs="FrankRuehl" w:hint="cs"/>
          <w:rtl/>
        </w:rPr>
        <w:t>ירו</w:t>
      </w:r>
      <w:r>
        <w:rPr>
          <w:rStyle w:val="default"/>
          <w:rFonts w:cs="FrankRuehl"/>
          <w:rtl/>
        </w:rPr>
        <w:t>ת</w:t>
      </w:r>
      <w:r>
        <w:rPr>
          <w:rStyle w:val="default"/>
          <w:rFonts w:cs="FrankRuehl" w:hint="cs"/>
          <w:rtl/>
        </w:rPr>
        <w:t>ים ני</w:t>
      </w:r>
      <w:r>
        <w:rPr>
          <w:rStyle w:val="default"/>
          <w:rFonts w:cs="FrankRuehl"/>
          <w:rtl/>
        </w:rPr>
        <w:t>לו</w:t>
      </w:r>
      <w:r>
        <w:rPr>
          <w:rStyle w:val="default"/>
          <w:rFonts w:cs="FrankRuehl" w:hint="cs"/>
          <w:rtl/>
        </w:rPr>
        <w:t>וים, לא תהיה פטורה כאמור אלא אם כן הופקה בידי בעל זכיון.</w:t>
      </w:r>
    </w:p>
    <w:p w:rsidR="0095453B" w:rsidRDefault="0095453B">
      <w:pPr>
        <w:pStyle w:val="P00"/>
        <w:spacing w:before="72"/>
        <w:ind w:left="0" w:right="1134"/>
        <w:rPr>
          <w:rStyle w:val="default"/>
          <w:rFonts w:cs="FrankRuehl"/>
          <w:rtl/>
        </w:rPr>
      </w:pPr>
      <w:r>
        <w:rPr>
          <w:lang w:val="he-IL"/>
        </w:rPr>
        <w:pict>
          <v:rect id="_x0000_s2128" style="position:absolute;left:0;text-align:left;margin-left:464.5pt;margin-top:8.05pt;width:75.05pt;height:17.7pt;z-index:25167155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לכל אמנה למניעת מסי כפל, על מכירת מניות בחברות שהן בעל זכיון או עסק באזור יוטל, בתקופות הפטור, מס רווח הו</w:t>
      </w:r>
      <w:r>
        <w:rPr>
          <w:rStyle w:val="default"/>
          <w:rFonts w:cs="FrankRuehl"/>
          <w:rtl/>
        </w:rPr>
        <w:t xml:space="preserve">ן </w:t>
      </w:r>
      <w:r>
        <w:rPr>
          <w:rStyle w:val="default"/>
          <w:rFonts w:cs="FrankRuehl" w:hint="cs"/>
          <w:rtl/>
        </w:rPr>
        <w:t>של</w:t>
      </w:r>
      <w:r>
        <w:rPr>
          <w:rStyle w:val="default"/>
          <w:rFonts w:cs="FrankRuehl"/>
          <w:rtl/>
        </w:rPr>
        <w:t xml:space="preserve">א </w:t>
      </w:r>
      <w:r>
        <w:rPr>
          <w:rStyle w:val="default"/>
          <w:rFonts w:cs="FrankRuehl" w:hint="cs"/>
          <w:rtl/>
        </w:rPr>
        <w:t>יעלה על 15%; נציב מס הכנסה רשאי לדחו</w:t>
      </w:r>
      <w:r>
        <w:rPr>
          <w:rStyle w:val="default"/>
          <w:rFonts w:cs="FrankRuehl"/>
          <w:rtl/>
        </w:rPr>
        <w:t>ת</w:t>
      </w:r>
      <w:r>
        <w:rPr>
          <w:rStyle w:val="default"/>
          <w:rFonts w:cs="FrankRuehl" w:hint="cs"/>
          <w:rtl/>
        </w:rPr>
        <w:t xml:space="preserve"> </w:t>
      </w:r>
      <w:r>
        <w:rPr>
          <w:rStyle w:val="default"/>
          <w:rFonts w:cs="FrankRuehl"/>
          <w:rtl/>
        </w:rPr>
        <w:t>א</w:t>
      </w:r>
      <w:r>
        <w:rPr>
          <w:rStyle w:val="default"/>
          <w:rFonts w:cs="FrankRuehl" w:hint="cs"/>
          <w:rtl/>
        </w:rPr>
        <w:t>ת גביית המס למשך ש</w:t>
      </w:r>
      <w:r>
        <w:rPr>
          <w:rStyle w:val="default"/>
          <w:rFonts w:cs="FrankRuehl"/>
          <w:rtl/>
        </w:rPr>
        <w:t>שה</w:t>
      </w:r>
      <w:r>
        <w:rPr>
          <w:rStyle w:val="default"/>
          <w:rFonts w:cs="FrankRuehl" w:hint="cs"/>
          <w:rtl/>
        </w:rPr>
        <w:t xml:space="preserve"> חודשים ואולם אם בתוך התקופה האמורה תושקע התמורה בעסק באזור החופשי</w:t>
      </w:r>
      <w:r>
        <w:rPr>
          <w:rStyle w:val="default"/>
          <w:rFonts w:cs="FrankRuehl"/>
          <w:rtl/>
        </w:rPr>
        <w:t>, יהי</w:t>
      </w:r>
      <w:r>
        <w:rPr>
          <w:rStyle w:val="default"/>
          <w:rFonts w:cs="FrankRuehl" w:hint="cs"/>
          <w:rtl/>
        </w:rPr>
        <w:t>ה</w:t>
      </w:r>
      <w:r>
        <w:rPr>
          <w:rStyle w:val="default"/>
          <w:rFonts w:cs="FrankRuehl"/>
          <w:rtl/>
        </w:rPr>
        <w:t xml:space="preserve"> </w:t>
      </w:r>
      <w:r>
        <w:rPr>
          <w:rStyle w:val="default"/>
          <w:rFonts w:cs="FrankRuehl" w:hint="cs"/>
          <w:rtl/>
        </w:rPr>
        <w:t>רווח ההון פטור ממס; ובלבד שמחירו של הנכס שנרכש בהשקעת התמורה כאמור, יופחת במלוא רווח ההון שנוצר; עלה רווח ההון על עלו</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נ</w:t>
      </w:r>
      <w:r>
        <w:rPr>
          <w:rStyle w:val="default"/>
          <w:rFonts w:cs="FrankRuehl"/>
          <w:rtl/>
        </w:rPr>
        <w:t>כ</w:t>
      </w:r>
      <w:r>
        <w:rPr>
          <w:rStyle w:val="default"/>
          <w:rFonts w:cs="FrankRuehl" w:hint="cs"/>
          <w:rtl/>
        </w:rPr>
        <w:t>ס</w:t>
      </w:r>
      <w:r>
        <w:rPr>
          <w:rStyle w:val="default"/>
          <w:rFonts w:cs="FrankRuehl"/>
          <w:rtl/>
        </w:rPr>
        <w:t xml:space="preserve"> </w:t>
      </w:r>
      <w:r>
        <w:rPr>
          <w:rStyle w:val="default"/>
          <w:rFonts w:cs="FrankRuehl" w:hint="cs"/>
          <w:rtl/>
        </w:rPr>
        <w:t>שנרכש, ישולם המס על חלק רווח ההון המ</w:t>
      </w:r>
      <w:r>
        <w:rPr>
          <w:rStyle w:val="default"/>
          <w:rFonts w:cs="FrankRuehl"/>
          <w:rtl/>
        </w:rPr>
        <w:t>ר</w:t>
      </w:r>
      <w:r>
        <w:rPr>
          <w:rStyle w:val="default"/>
          <w:rFonts w:cs="FrankRuehl" w:hint="cs"/>
          <w:rtl/>
        </w:rPr>
        <w:t>ב</w:t>
      </w:r>
      <w:r>
        <w:rPr>
          <w:rStyle w:val="default"/>
          <w:rFonts w:cs="FrankRuehl"/>
          <w:rtl/>
        </w:rPr>
        <w:t>י</w:t>
      </w:r>
      <w:r>
        <w:rPr>
          <w:rStyle w:val="default"/>
          <w:rFonts w:cs="FrankRuehl" w:hint="cs"/>
          <w:rtl/>
        </w:rPr>
        <w:t xml:space="preserve"> אשר המס</w:t>
      </w:r>
      <w:r>
        <w:rPr>
          <w:rStyle w:val="default"/>
          <w:rFonts w:cs="FrankRuehl"/>
          <w:rtl/>
        </w:rPr>
        <w:t xml:space="preserve"> </w:t>
      </w:r>
      <w:r>
        <w:rPr>
          <w:rStyle w:val="default"/>
          <w:rFonts w:cs="FrankRuehl" w:hint="cs"/>
          <w:rtl/>
        </w:rPr>
        <w:t>המש</w:t>
      </w:r>
      <w:r>
        <w:rPr>
          <w:rStyle w:val="default"/>
          <w:rFonts w:cs="FrankRuehl"/>
          <w:rtl/>
        </w:rPr>
        <w:t>ת</w:t>
      </w:r>
      <w:r>
        <w:rPr>
          <w:rStyle w:val="default"/>
          <w:rFonts w:cs="FrankRuehl" w:hint="cs"/>
          <w:rtl/>
        </w:rPr>
        <w:t>לם בש</w:t>
      </w:r>
      <w:r>
        <w:rPr>
          <w:rStyle w:val="default"/>
          <w:rFonts w:cs="FrankRuehl"/>
          <w:rtl/>
        </w:rPr>
        <w:t>לו</w:t>
      </w:r>
      <w:r>
        <w:rPr>
          <w:rStyle w:val="default"/>
          <w:rFonts w:cs="FrankRuehl" w:hint="cs"/>
          <w:rtl/>
        </w:rPr>
        <w:t xml:space="preserve"> אינו עולה על ההפרש שבין רווח ההון לבין עלות הנכס שנרכש; מחירו המק</w:t>
      </w:r>
      <w:r>
        <w:rPr>
          <w:rStyle w:val="default"/>
          <w:rFonts w:cs="FrankRuehl"/>
          <w:rtl/>
        </w:rPr>
        <w:t xml:space="preserve">ורי </w:t>
      </w:r>
      <w:r>
        <w:rPr>
          <w:rStyle w:val="default"/>
          <w:rFonts w:cs="FrankRuehl" w:hint="cs"/>
          <w:rtl/>
        </w:rPr>
        <w:t>של הנכס שנרכש יופחת בחלק רווח ההון שהוא ההפרש שבין רווח ההון לבין חלק רווח ההון שבשלו השתלם המס.</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תק</w:t>
      </w:r>
      <w:r>
        <w:rPr>
          <w:rStyle w:val="default"/>
          <w:rFonts w:cs="FrankRuehl"/>
          <w:rtl/>
        </w:rPr>
        <w:t>ופ</w:t>
      </w:r>
      <w:r>
        <w:rPr>
          <w:rStyle w:val="default"/>
          <w:rFonts w:cs="FrankRuehl" w:hint="cs"/>
          <w:rtl/>
        </w:rPr>
        <w:t>ות הפטור לא תו</w:t>
      </w:r>
      <w:r>
        <w:rPr>
          <w:rStyle w:val="default"/>
          <w:rFonts w:cs="FrankRuehl"/>
          <w:rtl/>
        </w:rPr>
        <w:t>ענ</w:t>
      </w:r>
      <w:r>
        <w:rPr>
          <w:rStyle w:val="default"/>
          <w:rFonts w:cs="FrankRuehl" w:hint="cs"/>
          <w:rtl/>
        </w:rPr>
        <w:t xml:space="preserve">ק </w:t>
      </w:r>
      <w:r>
        <w:rPr>
          <w:rStyle w:val="default"/>
          <w:rFonts w:cs="FrankRuehl"/>
          <w:rtl/>
        </w:rPr>
        <w:t>לב</w:t>
      </w:r>
      <w:r>
        <w:rPr>
          <w:rStyle w:val="default"/>
          <w:rFonts w:cs="FrankRuehl" w:hint="cs"/>
          <w:rtl/>
        </w:rPr>
        <w:t>על זכיון או לעסק באזור כל הטבה או תמ</w:t>
      </w:r>
      <w:r>
        <w:rPr>
          <w:rStyle w:val="default"/>
          <w:rFonts w:cs="FrankRuehl"/>
          <w:rtl/>
        </w:rPr>
        <w:t>י</w:t>
      </w:r>
      <w:r>
        <w:rPr>
          <w:rStyle w:val="default"/>
          <w:rFonts w:cs="FrankRuehl" w:hint="cs"/>
          <w:rtl/>
        </w:rPr>
        <w:t>כ</w:t>
      </w:r>
      <w:r>
        <w:rPr>
          <w:rStyle w:val="default"/>
          <w:rFonts w:cs="FrankRuehl"/>
          <w:rtl/>
        </w:rPr>
        <w:t>ה</w:t>
      </w:r>
      <w:r>
        <w:rPr>
          <w:rStyle w:val="default"/>
          <w:rFonts w:cs="FrankRuehl" w:hint="cs"/>
          <w:rtl/>
        </w:rPr>
        <w:t xml:space="preserve"> מתקציב </w:t>
      </w:r>
      <w:r>
        <w:rPr>
          <w:rStyle w:val="default"/>
          <w:rFonts w:cs="FrankRuehl"/>
          <w:rtl/>
        </w:rPr>
        <w:t>ה</w:t>
      </w:r>
      <w:r>
        <w:rPr>
          <w:rStyle w:val="default"/>
          <w:rFonts w:cs="FrankRuehl" w:hint="cs"/>
          <w:rtl/>
        </w:rPr>
        <w:t>מדי</w:t>
      </w:r>
      <w:r>
        <w:rPr>
          <w:rStyle w:val="default"/>
          <w:rFonts w:cs="FrankRuehl"/>
          <w:rtl/>
        </w:rPr>
        <w:t>נ</w:t>
      </w:r>
      <w:r>
        <w:rPr>
          <w:rStyle w:val="default"/>
          <w:rFonts w:cs="FrankRuehl" w:hint="cs"/>
          <w:rtl/>
        </w:rPr>
        <w:t xml:space="preserve">ה או </w:t>
      </w:r>
      <w:r>
        <w:rPr>
          <w:rStyle w:val="default"/>
          <w:rFonts w:cs="FrankRuehl"/>
          <w:rtl/>
        </w:rPr>
        <w:t>בע</w:t>
      </w:r>
      <w:r>
        <w:rPr>
          <w:rStyle w:val="default"/>
          <w:rFonts w:cs="FrankRuehl" w:hint="cs"/>
          <w:rtl/>
        </w:rPr>
        <w:t>רבות המדינה, או מכוח כל דין אחר.</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סעיף זה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כס</w:t>
      </w:r>
      <w:r>
        <w:rPr>
          <w:rStyle w:val="default"/>
          <w:rFonts w:cs="FrankRuehl"/>
          <w:rtl/>
        </w:rPr>
        <w:t xml:space="preserve"> כ</w:t>
      </w:r>
      <w:r>
        <w:rPr>
          <w:rStyle w:val="default"/>
          <w:rFonts w:cs="FrankRuehl" w:hint="cs"/>
          <w:rtl/>
        </w:rPr>
        <w:t xml:space="preserve">ספי" </w:t>
      </w:r>
      <w:r>
        <w:rPr>
          <w:rStyle w:val="default"/>
          <w:rFonts w:cs="FrankRuehl"/>
          <w:rtl/>
        </w:rPr>
        <w:t xml:space="preserve">– </w:t>
      </w:r>
      <w:r>
        <w:rPr>
          <w:rStyle w:val="default"/>
          <w:rFonts w:cs="FrankRuehl" w:hint="cs"/>
          <w:rtl/>
        </w:rPr>
        <w:t>פק</w:t>
      </w:r>
      <w:r>
        <w:rPr>
          <w:rStyle w:val="default"/>
          <w:rFonts w:cs="FrankRuehl"/>
          <w:rtl/>
        </w:rPr>
        <w:t>דון</w:t>
      </w:r>
      <w:r>
        <w:rPr>
          <w:rStyle w:val="default"/>
          <w:rFonts w:cs="FrankRuehl" w:hint="cs"/>
          <w:rtl/>
        </w:rPr>
        <w:t xml:space="preserve"> ניירות ערך או פקדון אחר של תושב חוץ במוסד כספי באזור;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וש</w:t>
      </w:r>
      <w:r>
        <w:rPr>
          <w:rStyle w:val="default"/>
          <w:rFonts w:cs="FrankRuehl"/>
          <w:rtl/>
        </w:rPr>
        <w:t xml:space="preserve">ב </w:t>
      </w:r>
      <w:r>
        <w:rPr>
          <w:rStyle w:val="default"/>
          <w:rFonts w:cs="FrankRuehl" w:hint="cs"/>
          <w:rtl/>
        </w:rPr>
        <w:t xml:space="preserve">חוץ"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 xml:space="preserve">עותו בסעיף 49, ואולם חברה שנמצאת בשליטת תושב </w:t>
      </w:r>
      <w:r>
        <w:rPr>
          <w:rStyle w:val="default"/>
          <w:rFonts w:cs="FrankRuehl"/>
          <w:rtl/>
        </w:rPr>
        <w:t>יש</w:t>
      </w:r>
      <w:r>
        <w:rPr>
          <w:rStyle w:val="default"/>
          <w:rFonts w:cs="FrankRuehl" w:hint="cs"/>
          <w:rtl/>
        </w:rPr>
        <w:t>רא</w:t>
      </w:r>
      <w:r>
        <w:rPr>
          <w:rStyle w:val="default"/>
          <w:rFonts w:cs="FrankRuehl"/>
          <w:rtl/>
        </w:rPr>
        <w:t xml:space="preserve">ל, </w:t>
      </w:r>
      <w:r>
        <w:rPr>
          <w:rStyle w:val="default"/>
          <w:rFonts w:cs="FrankRuehl" w:hint="cs"/>
          <w:rtl/>
        </w:rPr>
        <w:t>במישרין או בעקיפין, לא יראוה כתושב חוץ.</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הו</w:t>
      </w:r>
      <w:r>
        <w:rPr>
          <w:rStyle w:val="default"/>
          <w:rFonts w:cs="FrankRuehl" w:hint="cs"/>
          <w:rtl/>
        </w:rPr>
        <w:t>ר</w:t>
      </w:r>
      <w:r>
        <w:rPr>
          <w:rStyle w:val="default"/>
          <w:rFonts w:cs="FrankRuehl"/>
          <w:rtl/>
        </w:rPr>
        <w:t>אות</w:t>
      </w:r>
      <w:r>
        <w:rPr>
          <w:rStyle w:val="default"/>
          <w:rFonts w:cs="FrankRuehl" w:hint="cs"/>
          <w:rtl/>
        </w:rPr>
        <w:t xml:space="preserve"> הניכוי במקור, והוראות הוצאות עודפות החלות מכוח הפקודה, על תשלומים לתושבי ישראל</w:t>
      </w:r>
      <w:r>
        <w:rPr>
          <w:rStyle w:val="default"/>
          <w:rFonts w:cs="FrankRuehl"/>
          <w:rtl/>
        </w:rPr>
        <w:t xml:space="preserve"> </w:t>
      </w:r>
      <w:r>
        <w:rPr>
          <w:rStyle w:val="default"/>
          <w:rFonts w:cs="FrankRuehl" w:hint="cs"/>
          <w:rtl/>
        </w:rPr>
        <w:t>שאינם בעל זכיון או עסק באזור החופשי, יחולו באזור.</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76" w:name="Rov13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7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7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shd w:val="clear" w:color="auto" w:fill="FFFF99"/>
          <w:rtl/>
        </w:rPr>
      </w:pP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תק</w:t>
      </w:r>
      <w:r w:rsidRPr="001E07A4">
        <w:rPr>
          <w:rStyle w:val="default"/>
          <w:rFonts w:cs="FrankRuehl"/>
          <w:vanish/>
          <w:sz w:val="22"/>
          <w:szCs w:val="22"/>
          <w:shd w:val="clear" w:color="auto" w:fill="FFFF99"/>
          <w:rtl/>
        </w:rPr>
        <w:t>ופ</w:t>
      </w:r>
      <w:r w:rsidRPr="001E07A4">
        <w:rPr>
          <w:rStyle w:val="default"/>
          <w:rFonts w:cs="FrankRuehl" w:hint="cs"/>
          <w:vanish/>
          <w:sz w:val="22"/>
          <w:szCs w:val="22"/>
          <w:shd w:val="clear" w:color="auto" w:fill="FFFF99"/>
          <w:rtl/>
        </w:rPr>
        <w:t xml:space="preserve">ות הפטור יהיו בעלי זכיון ועסקים באזור זכאים לפטור מלא ממס הכנסה, מס חברות, מס רווח הון, מס רכוש, מס שבח מקרקעין, מס רכישה וכל מס ישיר אחר, על הכנסות מעסק, ממשלח יד או מנכסים כספיים שנצמחו או </w:t>
      </w:r>
      <w:r w:rsidRPr="001E07A4">
        <w:rPr>
          <w:rStyle w:val="default"/>
          <w:rFonts w:cs="FrankRuehl"/>
          <w:vanish/>
          <w:sz w:val="22"/>
          <w:szCs w:val="22"/>
          <w:shd w:val="clear" w:color="auto" w:fill="FFFF99"/>
          <w:rtl/>
        </w:rPr>
        <w:t>שה</w:t>
      </w:r>
      <w:r w:rsidRPr="001E07A4">
        <w:rPr>
          <w:rStyle w:val="default"/>
          <w:rFonts w:cs="FrankRuehl" w:hint="cs"/>
          <w:vanish/>
          <w:sz w:val="22"/>
          <w:szCs w:val="22"/>
          <w:shd w:val="clear" w:color="auto" w:fill="FFFF99"/>
          <w:rtl/>
        </w:rPr>
        <w:t>ופ</w:t>
      </w:r>
      <w:r w:rsidRPr="001E07A4">
        <w:rPr>
          <w:rStyle w:val="default"/>
          <w:rFonts w:cs="FrankRuehl"/>
          <w:vanish/>
          <w:sz w:val="22"/>
          <w:szCs w:val="22"/>
          <w:shd w:val="clear" w:color="auto" w:fill="FFFF99"/>
          <w:rtl/>
        </w:rPr>
        <w:t>קו</w:t>
      </w:r>
      <w:r w:rsidRPr="001E07A4">
        <w:rPr>
          <w:rStyle w:val="default"/>
          <w:rFonts w:cs="FrankRuehl" w:hint="cs"/>
          <w:vanish/>
          <w:sz w:val="22"/>
          <w:szCs w:val="22"/>
          <w:shd w:val="clear" w:color="auto" w:fill="FFFF99"/>
          <w:rtl/>
        </w:rPr>
        <w:t xml:space="preserve"> באזור החופשי; ואולם הכנסה שהופקה ממתן שירות לעסק באזור </w:t>
      </w:r>
      <w:r w:rsidRPr="001E07A4">
        <w:rPr>
          <w:rStyle w:val="default"/>
          <w:rFonts w:cs="FrankRuehl" w:hint="cs"/>
          <w:vanish/>
          <w:sz w:val="22"/>
          <w:szCs w:val="22"/>
          <w:u w:val="single"/>
          <w:shd w:val="clear" w:color="auto" w:fill="FFFF99"/>
          <w:rtl/>
        </w:rPr>
        <w:t xml:space="preserve">או לספק </w:t>
      </w:r>
      <w:r w:rsidRPr="001E07A4">
        <w:rPr>
          <w:rStyle w:val="default"/>
          <w:rFonts w:cs="FrankRuehl"/>
          <w:vanish/>
          <w:sz w:val="22"/>
          <w:szCs w:val="22"/>
          <w:u w:val="single"/>
          <w:shd w:val="clear" w:color="auto" w:fill="FFFF99"/>
          <w:rtl/>
        </w:rPr>
        <w:t>ש</w:t>
      </w:r>
      <w:r w:rsidRPr="001E07A4">
        <w:rPr>
          <w:rStyle w:val="default"/>
          <w:rFonts w:cs="FrankRuehl" w:hint="cs"/>
          <w:vanish/>
          <w:sz w:val="22"/>
          <w:szCs w:val="22"/>
          <w:u w:val="single"/>
          <w:shd w:val="clear" w:color="auto" w:fill="FFFF99"/>
          <w:rtl/>
        </w:rPr>
        <w:t>ירו</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ים ני</w:t>
      </w:r>
      <w:r w:rsidRPr="001E07A4">
        <w:rPr>
          <w:rStyle w:val="default"/>
          <w:rFonts w:cs="FrankRuehl"/>
          <w:vanish/>
          <w:sz w:val="22"/>
          <w:szCs w:val="22"/>
          <w:u w:val="single"/>
          <w:shd w:val="clear" w:color="auto" w:fill="FFFF99"/>
          <w:rtl/>
        </w:rPr>
        <w:t>לו</w:t>
      </w:r>
      <w:r w:rsidRPr="001E07A4">
        <w:rPr>
          <w:rStyle w:val="default"/>
          <w:rFonts w:cs="FrankRuehl" w:hint="cs"/>
          <w:vanish/>
          <w:sz w:val="22"/>
          <w:szCs w:val="22"/>
          <w:u w:val="single"/>
          <w:shd w:val="clear" w:color="auto" w:fill="FFFF99"/>
          <w:rtl/>
        </w:rPr>
        <w:t>וים</w:t>
      </w:r>
      <w:r w:rsidRPr="001E07A4">
        <w:rPr>
          <w:rStyle w:val="default"/>
          <w:rFonts w:cs="FrankRuehl" w:hint="cs"/>
          <w:vanish/>
          <w:sz w:val="22"/>
          <w:szCs w:val="22"/>
          <w:shd w:val="clear" w:color="auto" w:fill="FFFF99"/>
          <w:rtl/>
        </w:rPr>
        <w:t>, לא תהיה פטורה כאמור אלא אם כן הופקה בידי בעל זכיון.</w:t>
      </w:r>
    </w:p>
    <w:p w:rsidR="0095453B" w:rsidRDefault="0095453B">
      <w:pPr>
        <w:pStyle w:val="P00"/>
        <w:spacing w:before="0"/>
        <w:ind w:left="0" w:right="1134"/>
        <w:rPr>
          <w:rStyle w:val="default"/>
          <w:rFonts w:cs="FrankRuehl"/>
          <w:sz w:val="2"/>
          <w:szCs w:val="2"/>
          <w:u w:val="single"/>
          <w:shd w:val="clear" w:color="auto" w:fill="FFFF99"/>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כפ</w:t>
      </w:r>
      <w:r w:rsidRPr="001E07A4">
        <w:rPr>
          <w:rStyle w:val="default"/>
          <w:rFonts w:cs="FrankRuehl"/>
          <w:vanish/>
          <w:sz w:val="22"/>
          <w:szCs w:val="22"/>
          <w:shd w:val="clear" w:color="auto" w:fill="FFFF99"/>
          <w:rtl/>
        </w:rPr>
        <w:t>וף</w:t>
      </w:r>
      <w:r w:rsidRPr="001E07A4">
        <w:rPr>
          <w:rStyle w:val="default"/>
          <w:rFonts w:cs="FrankRuehl" w:hint="cs"/>
          <w:vanish/>
          <w:sz w:val="22"/>
          <w:szCs w:val="22"/>
          <w:shd w:val="clear" w:color="auto" w:fill="FFFF99"/>
          <w:rtl/>
        </w:rPr>
        <w:t xml:space="preserve"> לכל אמנה למניעת מסי כפל, על מכירת מניות בחברות שהן בעל זכיון או עסק באזור יוטל, בתקופות הפטור, מס רווח הו</w:t>
      </w:r>
      <w:r w:rsidRPr="001E07A4">
        <w:rPr>
          <w:rStyle w:val="default"/>
          <w:rFonts w:cs="FrankRuehl"/>
          <w:vanish/>
          <w:sz w:val="22"/>
          <w:szCs w:val="22"/>
          <w:shd w:val="clear" w:color="auto" w:fill="FFFF99"/>
          <w:rtl/>
        </w:rPr>
        <w:t xml:space="preserve">ן </w:t>
      </w:r>
      <w:r w:rsidRPr="001E07A4">
        <w:rPr>
          <w:rStyle w:val="default"/>
          <w:rFonts w:cs="FrankRuehl" w:hint="cs"/>
          <w:vanish/>
          <w:sz w:val="22"/>
          <w:szCs w:val="22"/>
          <w:shd w:val="clear" w:color="auto" w:fill="FFFF99"/>
          <w:rtl/>
        </w:rPr>
        <w:t>של</w:t>
      </w:r>
      <w:r w:rsidRPr="001E07A4">
        <w:rPr>
          <w:rStyle w:val="default"/>
          <w:rFonts w:cs="FrankRuehl"/>
          <w:vanish/>
          <w:sz w:val="22"/>
          <w:szCs w:val="22"/>
          <w:shd w:val="clear" w:color="auto" w:fill="FFFF99"/>
          <w:rtl/>
        </w:rPr>
        <w:t xml:space="preserve">א </w:t>
      </w:r>
      <w:r w:rsidRPr="001E07A4">
        <w:rPr>
          <w:rStyle w:val="default"/>
          <w:rFonts w:cs="FrankRuehl" w:hint="cs"/>
          <w:vanish/>
          <w:sz w:val="22"/>
          <w:szCs w:val="22"/>
          <w:shd w:val="clear" w:color="auto" w:fill="FFFF99"/>
          <w:rtl/>
        </w:rPr>
        <w:t>יעלה על 15%; נציב מס הכנסה רשאי לדחו</w:t>
      </w:r>
      <w:r w:rsidRPr="001E07A4">
        <w:rPr>
          <w:rStyle w:val="default"/>
          <w:rFonts w:cs="FrankRuehl"/>
          <w:vanish/>
          <w:sz w:val="22"/>
          <w:szCs w:val="22"/>
          <w:shd w:val="clear" w:color="auto" w:fill="FFFF99"/>
          <w:rtl/>
        </w:rPr>
        <w:t>ת</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ת גביית המס למשך ש</w:t>
      </w:r>
      <w:r w:rsidRPr="001E07A4">
        <w:rPr>
          <w:rStyle w:val="default"/>
          <w:rFonts w:cs="FrankRuehl"/>
          <w:vanish/>
          <w:sz w:val="22"/>
          <w:szCs w:val="22"/>
          <w:shd w:val="clear" w:color="auto" w:fill="FFFF99"/>
          <w:rtl/>
        </w:rPr>
        <w:t>שה</w:t>
      </w:r>
      <w:r w:rsidRPr="001E07A4">
        <w:rPr>
          <w:rStyle w:val="default"/>
          <w:rFonts w:cs="FrankRuehl" w:hint="cs"/>
          <w:vanish/>
          <w:sz w:val="22"/>
          <w:szCs w:val="22"/>
          <w:shd w:val="clear" w:color="auto" w:fill="FFFF99"/>
          <w:rtl/>
        </w:rPr>
        <w:t xml:space="preserve"> חודשים ואולם אם בתוך התקופה האמורה תושקע התמורה בעסק באזור החופשי</w:t>
      </w:r>
      <w:r w:rsidRPr="001E07A4">
        <w:rPr>
          <w:rStyle w:val="default"/>
          <w:rFonts w:cs="FrankRuehl"/>
          <w:vanish/>
          <w:sz w:val="22"/>
          <w:szCs w:val="22"/>
          <w:shd w:val="clear" w:color="auto" w:fill="FFFF99"/>
          <w:rtl/>
        </w:rPr>
        <w:t>, יהי</w:t>
      </w:r>
      <w:r w:rsidRPr="001E07A4">
        <w:rPr>
          <w:rStyle w:val="default"/>
          <w:rFonts w:cs="FrankRuehl" w:hint="cs"/>
          <w:vanish/>
          <w:sz w:val="22"/>
          <w:szCs w:val="22"/>
          <w:shd w:val="clear" w:color="auto" w:fill="FFFF99"/>
          <w:rtl/>
        </w:rPr>
        <w:t>ה</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 xml:space="preserve">רווח ההון פטור ממס; </w:t>
      </w:r>
      <w:r w:rsidRPr="001E07A4">
        <w:rPr>
          <w:rStyle w:val="default"/>
          <w:rFonts w:cs="FrankRuehl" w:hint="cs"/>
          <w:vanish/>
          <w:sz w:val="22"/>
          <w:szCs w:val="22"/>
          <w:u w:val="single"/>
          <w:shd w:val="clear" w:color="auto" w:fill="FFFF99"/>
          <w:rtl/>
        </w:rPr>
        <w:t>ובלבד שמחירו של הנכס שנרכש בהשקעת התמורה כאמור, יופחת במלוא רווח ההון שנוצר; עלה רווח ההון על עלו</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 xml:space="preserve"> </w:t>
      </w:r>
      <w:r w:rsidRPr="001E07A4">
        <w:rPr>
          <w:rStyle w:val="default"/>
          <w:rFonts w:cs="FrankRuehl"/>
          <w:vanish/>
          <w:sz w:val="22"/>
          <w:szCs w:val="22"/>
          <w:u w:val="single"/>
          <w:shd w:val="clear" w:color="auto" w:fill="FFFF99"/>
          <w:rtl/>
        </w:rPr>
        <w:t>ה</w:t>
      </w:r>
      <w:r w:rsidRPr="001E07A4">
        <w:rPr>
          <w:rStyle w:val="default"/>
          <w:rFonts w:cs="FrankRuehl" w:hint="cs"/>
          <w:vanish/>
          <w:sz w:val="22"/>
          <w:szCs w:val="22"/>
          <w:u w:val="single"/>
          <w:shd w:val="clear" w:color="auto" w:fill="FFFF99"/>
          <w:rtl/>
        </w:rPr>
        <w:t>נ</w:t>
      </w:r>
      <w:r w:rsidRPr="001E07A4">
        <w:rPr>
          <w:rStyle w:val="default"/>
          <w:rFonts w:cs="FrankRuehl"/>
          <w:vanish/>
          <w:sz w:val="22"/>
          <w:szCs w:val="22"/>
          <w:u w:val="single"/>
          <w:shd w:val="clear" w:color="auto" w:fill="FFFF99"/>
          <w:rtl/>
        </w:rPr>
        <w:t>כ</w:t>
      </w:r>
      <w:r w:rsidRPr="001E07A4">
        <w:rPr>
          <w:rStyle w:val="default"/>
          <w:rFonts w:cs="FrankRuehl" w:hint="cs"/>
          <w:vanish/>
          <w:sz w:val="22"/>
          <w:szCs w:val="22"/>
          <w:u w:val="single"/>
          <w:shd w:val="clear" w:color="auto" w:fill="FFFF99"/>
          <w:rtl/>
        </w:rPr>
        <w:t>ס</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שנרכש, ישולם המס על חלק רווח ההון המ</w:t>
      </w:r>
      <w:r w:rsidRPr="001E07A4">
        <w:rPr>
          <w:rStyle w:val="default"/>
          <w:rFonts w:cs="FrankRuehl"/>
          <w:vanish/>
          <w:sz w:val="22"/>
          <w:szCs w:val="22"/>
          <w:u w:val="single"/>
          <w:shd w:val="clear" w:color="auto" w:fill="FFFF99"/>
          <w:rtl/>
        </w:rPr>
        <w:t>ר</w:t>
      </w:r>
      <w:r w:rsidRPr="001E07A4">
        <w:rPr>
          <w:rStyle w:val="default"/>
          <w:rFonts w:cs="FrankRuehl" w:hint="cs"/>
          <w:vanish/>
          <w:sz w:val="22"/>
          <w:szCs w:val="22"/>
          <w:u w:val="single"/>
          <w:shd w:val="clear" w:color="auto" w:fill="FFFF99"/>
          <w:rtl/>
        </w:rPr>
        <w:t>ב</w:t>
      </w:r>
      <w:r w:rsidRPr="001E07A4">
        <w:rPr>
          <w:rStyle w:val="default"/>
          <w:rFonts w:cs="FrankRuehl"/>
          <w:vanish/>
          <w:sz w:val="22"/>
          <w:szCs w:val="22"/>
          <w:u w:val="single"/>
          <w:shd w:val="clear" w:color="auto" w:fill="FFFF99"/>
          <w:rtl/>
        </w:rPr>
        <w:t>י</w:t>
      </w:r>
      <w:r w:rsidRPr="001E07A4">
        <w:rPr>
          <w:rStyle w:val="default"/>
          <w:rFonts w:cs="FrankRuehl" w:hint="cs"/>
          <w:vanish/>
          <w:sz w:val="22"/>
          <w:szCs w:val="22"/>
          <w:u w:val="single"/>
          <w:shd w:val="clear" w:color="auto" w:fill="FFFF99"/>
          <w:rtl/>
        </w:rPr>
        <w:t xml:space="preserve"> אשר המס</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המש</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לם בש</w:t>
      </w:r>
      <w:r w:rsidRPr="001E07A4">
        <w:rPr>
          <w:rStyle w:val="default"/>
          <w:rFonts w:cs="FrankRuehl"/>
          <w:vanish/>
          <w:sz w:val="22"/>
          <w:szCs w:val="22"/>
          <w:u w:val="single"/>
          <w:shd w:val="clear" w:color="auto" w:fill="FFFF99"/>
          <w:rtl/>
        </w:rPr>
        <w:t>לו</w:t>
      </w:r>
      <w:r w:rsidRPr="001E07A4">
        <w:rPr>
          <w:rStyle w:val="default"/>
          <w:rFonts w:cs="FrankRuehl" w:hint="cs"/>
          <w:vanish/>
          <w:sz w:val="22"/>
          <w:szCs w:val="22"/>
          <w:u w:val="single"/>
          <w:shd w:val="clear" w:color="auto" w:fill="FFFF99"/>
          <w:rtl/>
        </w:rPr>
        <w:t xml:space="preserve"> אינו עולה על ההפרש שבין רווח ההון לבין עלות הנכס שנרכש; מחירו המק</w:t>
      </w:r>
      <w:r w:rsidRPr="001E07A4">
        <w:rPr>
          <w:rStyle w:val="default"/>
          <w:rFonts w:cs="FrankRuehl"/>
          <w:vanish/>
          <w:sz w:val="22"/>
          <w:szCs w:val="22"/>
          <w:u w:val="single"/>
          <w:shd w:val="clear" w:color="auto" w:fill="FFFF99"/>
          <w:rtl/>
        </w:rPr>
        <w:t xml:space="preserve">ורי </w:t>
      </w:r>
      <w:r w:rsidRPr="001E07A4">
        <w:rPr>
          <w:rStyle w:val="default"/>
          <w:rFonts w:cs="FrankRuehl" w:hint="cs"/>
          <w:vanish/>
          <w:sz w:val="22"/>
          <w:szCs w:val="22"/>
          <w:u w:val="single"/>
          <w:shd w:val="clear" w:color="auto" w:fill="FFFF99"/>
          <w:rtl/>
        </w:rPr>
        <w:t>של הנכס שנרכש יופחת בחלק רווח ההון שהוא ההפרש שבין רווח ההון לבין חלק רווח ההון שבשלו השתלם המס.</w:t>
      </w:r>
      <w:bookmarkEnd w:id="76"/>
    </w:p>
    <w:p w:rsidR="0095453B" w:rsidRDefault="0095453B">
      <w:pPr>
        <w:pStyle w:val="P00"/>
        <w:spacing w:before="72"/>
        <w:ind w:left="0" w:right="1134"/>
        <w:rPr>
          <w:rStyle w:val="default"/>
          <w:rFonts w:cs="FrankRuehl"/>
          <w:rtl/>
        </w:rPr>
      </w:pPr>
      <w:bookmarkStart w:id="77" w:name="Seif39"/>
      <w:bookmarkEnd w:id="77"/>
      <w:r>
        <w:rPr>
          <w:lang w:val="he-IL"/>
        </w:rPr>
        <w:pict>
          <v:rect id="_x0000_s2129" style="position:absolute;left:0;text-align:left;margin-left:464.5pt;margin-top:8.05pt;width:75.05pt;height:8pt;z-index:25167257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הא</w:t>
                  </w:r>
                  <w:r>
                    <w:rPr>
                      <w:rFonts w:cs="Miriam" w:hint="cs"/>
                      <w:sz w:val="18"/>
                      <w:szCs w:val="18"/>
                      <w:rtl/>
                    </w:rPr>
                    <w:t>רכ</w:t>
                  </w:r>
                  <w:r>
                    <w:rPr>
                      <w:rFonts w:cs="Miriam"/>
                      <w:sz w:val="18"/>
                      <w:szCs w:val="18"/>
                      <w:rtl/>
                    </w:rPr>
                    <w:t xml:space="preserve">ת </w:t>
                  </w:r>
                  <w:r>
                    <w:rPr>
                      <w:rFonts w:cs="Miriam" w:hint="cs"/>
                      <w:sz w:val="18"/>
                      <w:szCs w:val="18"/>
                      <w:rtl/>
                    </w:rPr>
                    <w:t>הפטור</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 xml:space="preserve"> ב</w:t>
      </w:r>
      <w:r>
        <w:rPr>
          <w:rStyle w:val="default"/>
          <w:rFonts w:cs="FrankRuehl" w:hint="cs"/>
          <w:rtl/>
        </w:rPr>
        <w:t>שנה השבע עשרה להפעלת האזור או</w:t>
      </w:r>
      <w:r>
        <w:rPr>
          <w:rStyle w:val="default"/>
          <w:rFonts w:cs="FrankRuehl"/>
          <w:rtl/>
        </w:rPr>
        <w:t xml:space="preserve"> ש</w:t>
      </w:r>
      <w:r>
        <w:rPr>
          <w:rStyle w:val="default"/>
          <w:rFonts w:cs="FrankRuehl" w:hint="cs"/>
          <w:rtl/>
        </w:rPr>
        <w:t>לו</w:t>
      </w:r>
      <w:r>
        <w:rPr>
          <w:rStyle w:val="default"/>
          <w:rFonts w:cs="FrankRuehl"/>
          <w:rtl/>
        </w:rPr>
        <w:t xml:space="preserve">ש </w:t>
      </w:r>
      <w:r>
        <w:rPr>
          <w:rStyle w:val="default"/>
          <w:rFonts w:cs="FrankRuehl" w:hint="cs"/>
          <w:rtl/>
        </w:rPr>
        <w:t>שנים לפני תום תקופות הפטור, לפי ה</w:t>
      </w:r>
      <w:r>
        <w:rPr>
          <w:rStyle w:val="default"/>
          <w:rFonts w:cs="FrankRuehl"/>
          <w:rtl/>
        </w:rPr>
        <w:t>מ</w:t>
      </w:r>
      <w:r>
        <w:rPr>
          <w:rStyle w:val="default"/>
          <w:rFonts w:cs="FrankRuehl" w:hint="cs"/>
          <w:rtl/>
        </w:rPr>
        <w:t>אוח</w:t>
      </w:r>
      <w:r>
        <w:rPr>
          <w:rStyle w:val="default"/>
          <w:rFonts w:cs="FrankRuehl"/>
          <w:rtl/>
        </w:rPr>
        <w:t>ר</w:t>
      </w:r>
      <w:r>
        <w:rPr>
          <w:rStyle w:val="default"/>
          <w:rFonts w:cs="FrankRuehl" w:hint="cs"/>
          <w:rtl/>
        </w:rPr>
        <w:t>, רשאית הממשלה להחליט לאחר התייעצות עם המועצה ובאישור ועדת הכספים של הכנס</w:t>
      </w:r>
      <w:r>
        <w:rPr>
          <w:rStyle w:val="default"/>
          <w:rFonts w:cs="FrankRuehl"/>
          <w:rtl/>
        </w:rPr>
        <w:t>ת, על</w:t>
      </w:r>
      <w:r>
        <w:rPr>
          <w:rStyle w:val="default"/>
          <w:rFonts w:cs="FrankRuehl" w:hint="cs"/>
          <w:rtl/>
        </w:rPr>
        <w:t xml:space="preserve"> מתן או על אי מתן תקופת פטור נוספת ובלבד שסך כל תקופות הפטור הנוספות שתתן לא יעלה על עשרים שנים.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יט</w:t>
      </w:r>
      <w:r>
        <w:rPr>
          <w:rStyle w:val="default"/>
          <w:rFonts w:cs="FrankRuehl" w:hint="cs"/>
          <w:rtl/>
        </w:rPr>
        <w:t>ה הממשלה שלא לתת תקופת פטור</w:t>
      </w:r>
      <w:r>
        <w:rPr>
          <w:rStyle w:val="default"/>
          <w:rFonts w:cs="FrankRuehl"/>
          <w:rtl/>
        </w:rPr>
        <w:t xml:space="preserve"> נ</w:t>
      </w:r>
      <w:r>
        <w:rPr>
          <w:rStyle w:val="default"/>
          <w:rFonts w:cs="FrankRuehl" w:hint="cs"/>
          <w:rtl/>
        </w:rPr>
        <w:t>וס</w:t>
      </w:r>
      <w:r>
        <w:rPr>
          <w:rStyle w:val="default"/>
          <w:rFonts w:cs="FrankRuehl"/>
          <w:rtl/>
        </w:rPr>
        <w:t>פת</w:t>
      </w:r>
      <w:r>
        <w:rPr>
          <w:rStyle w:val="default"/>
          <w:rFonts w:cs="FrankRuehl" w:hint="cs"/>
          <w:rtl/>
        </w:rPr>
        <w:t xml:space="preserve"> יותרו ההפסדים, המותרי</w:t>
      </w:r>
      <w:r>
        <w:rPr>
          <w:rStyle w:val="default"/>
          <w:rFonts w:cs="FrankRuehl"/>
          <w:rtl/>
        </w:rPr>
        <w:t>ם</w:t>
      </w:r>
      <w:r>
        <w:rPr>
          <w:rStyle w:val="default"/>
          <w:rFonts w:cs="FrankRuehl" w:hint="cs"/>
          <w:rtl/>
        </w:rPr>
        <w:t xml:space="preserve"> </w:t>
      </w:r>
      <w:r>
        <w:rPr>
          <w:rStyle w:val="default"/>
          <w:rFonts w:cs="FrankRuehl"/>
          <w:rtl/>
        </w:rPr>
        <w:t>ל</w:t>
      </w:r>
      <w:r>
        <w:rPr>
          <w:rStyle w:val="default"/>
          <w:rFonts w:cs="FrankRuehl" w:hint="cs"/>
          <w:rtl/>
        </w:rPr>
        <w:t>קיזוז על-פי הוראות</w:t>
      </w:r>
      <w:r>
        <w:rPr>
          <w:rStyle w:val="default"/>
          <w:rFonts w:cs="FrankRuehl"/>
          <w:rtl/>
        </w:rPr>
        <w:t xml:space="preserve"> ה</w:t>
      </w:r>
      <w:r>
        <w:rPr>
          <w:rStyle w:val="default"/>
          <w:rFonts w:cs="FrankRuehl" w:hint="cs"/>
          <w:rtl/>
        </w:rPr>
        <w:t>פקודה, של בעל זכיון ושל עסק באזור לפי הענין, שהצטברו בתקופות הפטור</w:t>
      </w:r>
      <w:r>
        <w:rPr>
          <w:rStyle w:val="default"/>
          <w:rFonts w:cs="FrankRuehl"/>
          <w:rtl/>
        </w:rPr>
        <w:t>, בקי</w:t>
      </w:r>
      <w:r>
        <w:rPr>
          <w:rStyle w:val="default"/>
          <w:rFonts w:cs="FrankRuehl" w:hint="cs"/>
          <w:rtl/>
        </w:rPr>
        <w:t>ז</w:t>
      </w:r>
      <w:r>
        <w:rPr>
          <w:rStyle w:val="default"/>
          <w:rFonts w:cs="FrankRuehl"/>
          <w:rtl/>
        </w:rPr>
        <w:t>ו</w:t>
      </w:r>
      <w:r>
        <w:rPr>
          <w:rStyle w:val="default"/>
          <w:rFonts w:cs="FrankRuehl" w:hint="cs"/>
          <w:rtl/>
        </w:rPr>
        <w:t>ז כנגד הכנסותיהם בשנים הבאות ויקוזזו מההכנסה שנצמחה או שהופקה באזור בשנים אלה כאמור בפקודה.</w:t>
      </w:r>
    </w:p>
    <w:p w:rsidR="0095453B" w:rsidRDefault="0095453B">
      <w:pPr>
        <w:pStyle w:val="P00"/>
        <w:spacing w:before="72"/>
        <w:ind w:left="0" w:right="1134"/>
        <w:rPr>
          <w:rStyle w:val="default"/>
          <w:rFonts w:cs="FrankRuehl"/>
          <w:rtl/>
        </w:rPr>
      </w:pPr>
      <w:bookmarkStart w:id="78" w:name="Seif40"/>
      <w:bookmarkEnd w:id="78"/>
      <w:r>
        <w:rPr>
          <w:lang w:val="he-IL"/>
        </w:rPr>
        <w:pict>
          <v:rect id="_x0000_s2130" style="position:absolute;left:0;text-align:left;margin-left:464.5pt;margin-top:8.05pt;width:75.05pt;height:16pt;z-index:25167360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ע</w:t>
                  </w:r>
                  <w:r>
                    <w:rPr>
                      <w:rFonts w:cs="Miriam" w:hint="cs"/>
                      <w:sz w:val="18"/>
                      <w:szCs w:val="18"/>
                      <w:rtl/>
                    </w:rPr>
                    <w:t>ל רווחים מחולקים</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או עסק באזור החופשי ה</w:t>
      </w:r>
      <w:r>
        <w:rPr>
          <w:rStyle w:val="default"/>
          <w:rFonts w:cs="FrankRuehl"/>
          <w:rtl/>
        </w:rPr>
        <w:t>מח</w:t>
      </w:r>
      <w:r>
        <w:rPr>
          <w:rStyle w:val="default"/>
          <w:rFonts w:cs="FrankRuehl" w:hint="cs"/>
          <w:rtl/>
        </w:rPr>
        <w:t>לק</w:t>
      </w:r>
      <w:r>
        <w:rPr>
          <w:rStyle w:val="default"/>
          <w:rFonts w:cs="FrankRuehl"/>
          <w:rtl/>
        </w:rPr>
        <w:t xml:space="preserve"> ר</w:t>
      </w:r>
      <w:r>
        <w:rPr>
          <w:rStyle w:val="default"/>
          <w:rFonts w:cs="FrankRuehl" w:hint="cs"/>
          <w:rtl/>
        </w:rPr>
        <w:t xml:space="preserve">ווחים שנצמחו או שהופקו באזור או מתוך הכנסה מנכסים כספיים כמוגדר בסעיף 31(ה), יהא חייב במס בשיעור של 15% על הרווח המחולק כמשמעותו בסעיף 51(ח) לחוק עידוד השקעות הון (להלן </w:t>
      </w:r>
      <w:r>
        <w:rPr>
          <w:rStyle w:val="default"/>
          <w:rFonts w:cs="FrankRuehl"/>
          <w:rtl/>
        </w:rPr>
        <w:t xml:space="preserve">– </w:t>
      </w:r>
      <w:r>
        <w:rPr>
          <w:rStyle w:val="default"/>
          <w:rFonts w:cs="FrankRuehl" w:hint="cs"/>
          <w:rtl/>
        </w:rPr>
        <w:t>רו</w:t>
      </w:r>
      <w:r>
        <w:rPr>
          <w:rStyle w:val="default"/>
          <w:rFonts w:cs="FrankRuehl"/>
          <w:rtl/>
        </w:rPr>
        <w:t>וח</w:t>
      </w:r>
      <w:r>
        <w:rPr>
          <w:rStyle w:val="default"/>
          <w:rFonts w:cs="FrankRuehl" w:hint="cs"/>
          <w:rtl/>
        </w:rPr>
        <w:t xml:space="preserve"> מחולק), ויהיה פטור מכל מס אחר.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מ</w:t>
      </w:r>
      <w:r>
        <w:rPr>
          <w:rStyle w:val="default"/>
          <w:rFonts w:cs="FrankRuehl" w:hint="cs"/>
          <w:rtl/>
        </w:rPr>
        <w:t>ניות בבעל זכיון או בעסק באזור החו</w:t>
      </w:r>
      <w:r>
        <w:rPr>
          <w:rStyle w:val="default"/>
          <w:rFonts w:cs="FrankRuehl"/>
          <w:rtl/>
        </w:rPr>
        <w:t>פש</w:t>
      </w:r>
      <w:r>
        <w:rPr>
          <w:rStyle w:val="default"/>
          <w:rFonts w:cs="FrankRuehl" w:hint="cs"/>
          <w:rtl/>
        </w:rPr>
        <w:t xml:space="preserve">י </w:t>
      </w:r>
      <w:r>
        <w:rPr>
          <w:rStyle w:val="default"/>
          <w:rFonts w:cs="FrankRuehl"/>
          <w:rtl/>
        </w:rPr>
        <w:t>יה</w:t>
      </w:r>
      <w:r>
        <w:rPr>
          <w:rStyle w:val="default"/>
          <w:rFonts w:cs="FrankRuehl" w:hint="cs"/>
          <w:rtl/>
        </w:rPr>
        <w:t xml:space="preserve">יה חייב </w:t>
      </w:r>
      <w:r>
        <w:rPr>
          <w:rStyle w:val="default"/>
          <w:rFonts w:cs="FrankRuehl"/>
          <w:rtl/>
        </w:rPr>
        <w:t>ב</w:t>
      </w:r>
      <w:r>
        <w:rPr>
          <w:rStyle w:val="default"/>
          <w:rFonts w:cs="FrankRuehl" w:hint="cs"/>
          <w:rtl/>
        </w:rPr>
        <w:t xml:space="preserve">מס </w:t>
      </w:r>
      <w:r>
        <w:rPr>
          <w:rStyle w:val="default"/>
          <w:rFonts w:cs="FrankRuehl"/>
          <w:rtl/>
        </w:rPr>
        <w:t>ב</w:t>
      </w:r>
      <w:r>
        <w:rPr>
          <w:rStyle w:val="default"/>
          <w:rFonts w:cs="FrankRuehl" w:hint="cs"/>
          <w:rtl/>
        </w:rPr>
        <w:t>שיעור</w:t>
      </w:r>
      <w:r>
        <w:rPr>
          <w:rStyle w:val="default"/>
          <w:rFonts w:cs="FrankRuehl"/>
          <w:rtl/>
        </w:rPr>
        <w:t xml:space="preserve"> ש</w:t>
      </w:r>
      <w:r>
        <w:rPr>
          <w:rStyle w:val="default"/>
          <w:rFonts w:cs="FrankRuehl" w:hint="cs"/>
          <w:rtl/>
        </w:rPr>
        <w:t>לא יעלה על 15% על חלקו ברווח המחולק ויהיה פטור מכל מס נוסף; המס הא</w:t>
      </w:r>
      <w:r>
        <w:rPr>
          <w:rStyle w:val="default"/>
          <w:rFonts w:cs="FrankRuehl"/>
          <w:rtl/>
        </w:rPr>
        <w:t xml:space="preserve">מור </w:t>
      </w:r>
      <w:r>
        <w:rPr>
          <w:rStyle w:val="default"/>
          <w:rFonts w:cs="FrankRuehl" w:hint="cs"/>
          <w:rtl/>
        </w:rPr>
        <w:t>ינ</w:t>
      </w:r>
      <w:r>
        <w:rPr>
          <w:rStyle w:val="default"/>
          <w:rFonts w:cs="FrankRuehl"/>
          <w:rtl/>
        </w:rPr>
        <w:t>ו</w:t>
      </w:r>
      <w:r>
        <w:rPr>
          <w:rStyle w:val="default"/>
          <w:rFonts w:cs="FrankRuehl" w:hint="cs"/>
          <w:rtl/>
        </w:rPr>
        <w:t>כה במקור.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 xml:space="preserve">ך </w:t>
      </w:r>
      <w:r>
        <w:rPr>
          <w:rStyle w:val="default"/>
          <w:rFonts w:cs="FrankRuehl"/>
          <w:rtl/>
        </w:rPr>
        <w:t>כל</w:t>
      </w:r>
      <w:r>
        <w:rPr>
          <w:rStyle w:val="default"/>
          <w:rFonts w:cs="FrankRuehl" w:hint="cs"/>
          <w:rtl/>
        </w:rPr>
        <w:t xml:space="preserve"> המס שחייבים בו בעל זכיון או עסק באזור החופשי ובעל מניות באחד מהם בשל רווח שחולק, לא יעלה על 15% מסכום הרווח שחולק; עלה סכום המס על השיעו</w:t>
      </w:r>
      <w:r>
        <w:rPr>
          <w:rStyle w:val="default"/>
          <w:rFonts w:cs="FrankRuehl"/>
          <w:rtl/>
        </w:rPr>
        <w:t xml:space="preserve">ר </w:t>
      </w:r>
      <w:r>
        <w:rPr>
          <w:rStyle w:val="default"/>
          <w:rFonts w:cs="FrankRuehl" w:hint="cs"/>
          <w:rtl/>
        </w:rPr>
        <w:t>הא</w:t>
      </w:r>
      <w:r>
        <w:rPr>
          <w:rStyle w:val="default"/>
          <w:rFonts w:cs="FrankRuehl"/>
          <w:rtl/>
        </w:rPr>
        <w:t>מו</w:t>
      </w:r>
      <w:r>
        <w:rPr>
          <w:rStyle w:val="default"/>
          <w:rFonts w:cs="FrankRuehl" w:hint="cs"/>
          <w:rtl/>
        </w:rPr>
        <w:t xml:space="preserve">ר, יהיו </w:t>
      </w:r>
      <w:r>
        <w:rPr>
          <w:rStyle w:val="default"/>
          <w:rFonts w:cs="FrankRuehl"/>
          <w:rtl/>
        </w:rPr>
        <w:t>ב</w:t>
      </w:r>
      <w:r>
        <w:rPr>
          <w:rStyle w:val="default"/>
          <w:rFonts w:cs="FrankRuehl" w:hint="cs"/>
          <w:rtl/>
        </w:rPr>
        <w:t xml:space="preserve">על </w:t>
      </w:r>
      <w:r>
        <w:rPr>
          <w:rStyle w:val="default"/>
          <w:rFonts w:cs="FrankRuehl"/>
          <w:rtl/>
        </w:rPr>
        <w:t>ה</w:t>
      </w:r>
      <w:r>
        <w:rPr>
          <w:rStyle w:val="default"/>
          <w:rFonts w:cs="FrankRuehl" w:hint="cs"/>
          <w:rtl/>
        </w:rPr>
        <w:t>זכיון</w:t>
      </w:r>
      <w:r>
        <w:rPr>
          <w:rStyle w:val="default"/>
          <w:rFonts w:cs="FrankRuehl"/>
          <w:rtl/>
        </w:rPr>
        <w:t xml:space="preserve"> א</w:t>
      </w:r>
      <w:r>
        <w:rPr>
          <w:rStyle w:val="default"/>
          <w:rFonts w:cs="FrankRuehl" w:hint="cs"/>
          <w:rtl/>
        </w:rPr>
        <w:t>ו העסק באזור פטורים מתשלום מס בסכום העודף כאמור.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w:t>
      </w:r>
      <w:r>
        <w:rPr>
          <w:rStyle w:val="default"/>
          <w:rFonts w:cs="FrankRuehl"/>
          <w:rtl/>
        </w:rPr>
        <w:t>בסעי</w:t>
      </w:r>
      <w:r>
        <w:rPr>
          <w:rStyle w:val="default"/>
          <w:rFonts w:cs="FrankRuehl" w:hint="cs"/>
          <w:rtl/>
        </w:rPr>
        <w:t xml:space="preserve">ף </w:t>
      </w:r>
      <w:r>
        <w:rPr>
          <w:rStyle w:val="default"/>
          <w:rFonts w:cs="FrankRuehl"/>
          <w:rtl/>
        </w:rPr>
        <w:t xml:space="preserve">31, </w:t>
      </w:r>
      <w:r>
        <w:rPr>
          <w:rStyle w:val="default"/>
          <w:rFonts w:cs="FrankRuehl" w:hint="cs"/>
          <w:rtl/>
        </w:rPr>
        <w:t>יחול מס בשיעור של 15% על רווחים שנצמחו או שהופקו באזור החופשי על ידי עסקים שאינם מאוגדים כחברה.</w:t>
      </w:r>
    </w:p>
    <w:p w:rsidR="0095453B" w:rsidRDefault="0095453B">
      <w:pPr>
        <w:pStyle w:val="P00"/>
        <w:spacing w:before="72"/>
        <w:ind w:left="0" w:right="1134"/>
        <w:rPr>
          <w:rStyle w:val="default"/>
          <w:rFonts w:cs="FrankRuehl"/>
          <w:rtl/>
        </w:rPr>
      </w:pPr>
      <w:bookmarkStart w:id="79" w:name="Seif41"/>
      <w:bookmarkEnd w:id="79"/>
      <w:r>
        <w:rPr>
          <w:lang w:val="he-IL"/>
        </w:rPr>
        <w:pict>
          <v:rect id="_x0000_s2131" style="position:absolute;left:0;text-align:left;margin-left:464.5pt;margin-top:8.05pt;width:75.05pt;height:8pt;z-index:25167462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מס</w:t>
                  </w:r>
                  <w:r>
                    <w:rPr>
                      <w:rFonts w:cs="Miriam" w:hint="cs"/>
                      <w:sz w:val="18"/>
                      <w:szCs w:val="18"/>
                      <w:rtl/>
                    </w:rPr>
                    <w:t>ים</w:t>
                  </w:r>
                  <w:r>
                    <w:rPr>
                      <w:rFonts w:cs="Miriam"/>
                      <w:sz w:val="18"/>
                      <w:szCs w:val="18"/>
                      <w:rtl/>
                    </w:rPr>
                    <w:t xml:space="preserve"> ע</w:t>
                  </w:r>
                  <w:r>
                    <w:rPr>
                      <w:rFonts w:cs="Miriam" w:hint="cs"/>
                      <w:sz w:val="18"/>
                      <w:szCs w:val="18"/>
                      <w:rtl/>
                    </w:rPr>
                    <w:t>קיפים</w:t>
                  </w:r>
                </w:p>
              </w:txbxContent>
            </v:textbox>
            <w10:anchorlock/>
          </v:rect>
        </w:pict>
      </w:r>
      <w:r>
        <w:rPr>
          <w:rStyle w:val="big-number"/>
          <w:rFonts w:cs="Miriam"/>
          <w:rtl/>
        </w:rPr>
        <w:t>34.</w:t>
      </w:r>
      <w:r>
        <w:rPr>
          <w:rStyle w:val="big-number"/>
          <w:rFonts w:cs="Miriam"/>
          <w:rtl/>
        </w:rPr>
        <w:tab/>
      </w:r>
      <w:r>
        <w:rPr>
          <w:rStyle w:val="default"/>
          <w:rFonts w:cs="FrankRuehl"/>
          <w:rtl/>
        </w:rPr>
        <w:t>במ</w:t>
      </w:r>
      <w:r>
        <w:rPr>
          <w:rStyle w:val="default"/>
          <w:rFonts w:cs="FrankRuehl" w:hint="cs"/>
          <w:rtl/>
        </w:rPr>
        <w:t>שך</w:t>
      </w:r>
      <w:r>
        <w:rPr>
          <w:rStyle w:val="default"/>
          <w:rFonts w:cs="FrankRuehl"/>
          <w:rtl/>
        </w:rPr>
        <w:t xml:space="preserve"> כ</w:t>
      </w:r>
      <w:r>
        <w:rPr>
          <w:rStyle w:val="default"/>
          <w:rFonts w:cs="FrankRuehl" w:hint="cs"/>
          <w:rtl/>
        </w:rPr>
        <w:t>ל תקופות הפטור יחולו הוראות אלה לעני</w:t>
      </w:r>
      <w:r>
        <w:rPr>
          <w:rStyle w:val="default"/>
          <w:rFonts w:cs="FrankRuehl"/>
          <w:rtl/>
        </w:rPr>
        <w:t>ן</w:t>
      </w:r>
      <w:r>
        <w:rPr>
          <w:rStyle w:val="default"/>
          <w:rFonts w:cs="FrankRuehl" w:hint="cs"/>
          <w:rtl/>
        </w:rPr>
        <w:t xml:space="preserve"> </w:t>
      </w:r>
      <w:r>
        <w:rPr>
          <w:rStyle w:val="default"/>
          <w:rFonts w:cs="FrankRuehl"/>
          <w:rtl/>
        </w:rPr>
        <w:t>מ</w:t>
      </w:r>
      <w:r>
        <w:rPr>
          <w:rStyle w:val="default"/>
          <w:rFonts w:cs="FrankRuehl" w:hint="cs"/>
          <w:rtl/>
        </w:rPr>
        <w:t>סים עקיפ</w:t>
      </w:r>
      <w:r>
        <w:rPr>
          <w:rStyle w:val="default"/>
          <w:rFonts w:cs="FrankRuehl"/>
          <w:rtl/>
        </w:rPr>
        <w:t>ים</w:t>
      </w:r>
      <w:r>
        <w:rPr>
          <w:rStyle w:val="default"/>
          <w:rFonts w:cs="FrankRuehl" w:hint="cs"/>
          <w:rtl/>
        </w:rPr>
        <w:t>:</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w:t>
      </w:r>
      <w:r>
        <w:rPr>
          <w:rStyle w:val="default"/>
          <w:rFonts w:cs="FrankRuehl"/>
          <w:rtl/>
        </w:rPr>
        <w:t>ו</w:t>
      </w:r>
      <w:r>
        <w:rPr>
          <w:rStyle w:val="default"/>
          <w:rFonts w:cs="FrankRuehl" w:hint="cs"/>
          <w:rtl/>
        </w:rPr>
        <w:t>א</w:t>
      </w:r>
      <w:r>
        <w:rPr>
          <w:rStyle w:val="default"/>
          <w:rFonts w:cs="FrankRuehl"/>
          <w:rtl/>
        </w:rPr>
        <w:t xml:space="preserve"> </w:t>
      </w:r>
      <w:r>
        <w:rPr>
          <w:rStyle w:val="default"/>
          <w:rFonts w:cs="FrankRuehl" w:hint="cs"/>
          <w:rtl/>
        </w:rPr>
        <w:t>טובין, למעט רכב פרטי, בידי בעל זכיון או בידי עסק באזור החופשי לשי</w:t>
      </w:r>
      <w:r>
        <w:rPr>
          <w:rStyle w:val="default"/>
          <w:rFonts w:cs="FrankRuehl"/>
          <w:rtl/>
        </w:rPr>
        <w:t xml:space="preserve">מוש </w:t>
      </w:r>
      <w:r>
        <w:rPr>
          <w:rStyle w:val="default"/>
          <w:rFonts w:cs="FrankRuehl" w:hint="cs"/>
          <w:rtl/>
        </w:rPr>
        <w:t>באזור בלבד יהיה פטור מכל מס עקיף;</w:t>
      </w:r>
    </w:p>
    <w:p w:rsidR="0095453B" w:rsidRDefault="0095453B">
      <w:pPr>
        <w:pStyle w:val="P11"/>
        <w:spacing w:before="72"/>
        <w:ind w:left="624" w:right="1134"/>
        <w:rPr>
          <w:rStyle w:val="default"/>
          <w:rFonts w:cs="FrankRuehl"/>
          <w:rtl/>
        </w:rPr>
      </w:pPr>
      <w:r>
        <w:rPr>
          <w:lang w:val="he-IL"/>
        </w:rPr>
        <w:pict>
          <v:rect id="_x0000_s2132" style="position:absolute;left:0;text-align:left;margin-left:464.5pt;margin-top:8.05pt;width:75.05pt;height:20pt;z-index:25167564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כ</w:t>
      </w:r>
      <w:r>
        <w:rPr>
          <w:rStyle w:val="default"/>
          <w:rFonts w:cs="FrankRuehl" w:hint="cs"/>
          <w:rtl/>
        </w:rPr>
        <w:t xml:space="preserve">ל </w:t>
      </w:r>
      <w:r>
        <w:rPr>
          <w:rStyle w:val="default"/>
          <w:rFonts w:cs="FrankRuehl"/>
          <w:rtl/>
        </w:rPr>
        <w:t>יצ</w:t>
      </w:r>
      <w:r>
        <w:rPr>
          <w:rStyle w:val="default"/>
          <w:rFonts w:cs="FrankRuehl" w:hint="cs"/>
          <w:rtl/>
        </w:rPr>
        <w:t>וא מהאזור לחוץ לארץ בידי בעל זכיון או עסק באזור יהיה פטור מכל מס עקיף;</w:t>
      </w:r>
    </w:p>
    <w:p w:rsidR="0095453B" w:rsidRDefault="0095453B">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ט</w:t>
      </w:r>
      <w:r>
        <w:rPr>
          <w:rStyle w:val="default"/>
          <w:rFonts w:cs="FrankRuehl" w:hint="cs"/>
          <w:rtl/>
        </w:rPr>
        <w:t>וב</w:t>
      </w:r>
      <w:r>
        <w:rPr>
          <w:rStyle w:val="default"/>
          <w:rFonts w:cs="FrankRuehl"/>
          <w:rtl/>
        </w:rPr>
        <w:t>ין</w:t>
      </w:r>
      <w:r>
        <w:rPr>
          <w:rStyle w:val="default"/>
          <w:rFonts w:cs="FrankRuehl" w:hint="cs"/>
          <w:rtl/>
        </w:rPr>
        <w:t xml:space="preserve"> ושירותים הנמכרים או הניתנים באזו</w:t>
      </w:r>
      <w:r>
        <w:rPr>
          <w:rStyle w:val="default"/>
          <w:rFonts w:cs="FrankRuehl"/>
          <w:rtl/>
        </w:rPr>
        <w:t>ר</w:t>
      </w:r>
      <w:r>
        <w:rPr>
          <w:rStyle w:val="default"/>
          <w:rFonts w:cs="FrankRuehl" w:hint="cs"/>
          <w:rtl/>
        </w:rPr>
        <w:t>, או</w:t>
      </w:r>
      <w:r>
        <w:rPr>
          <w:rStyle w:val="default"/>
          <w:rFonts w:cs="FrankRuehl"/>
          <w:rtl/>
        </w:rPr>
        <w:t xml:space="preserve"> </w:t>
      </w:r>
      <w:r>
        <w:rPr>
          <w:rStyle w:val="default"/>
          <w:rFonts w:cs="FrankRuehl" w:hint="cs"/>
          <w:rtl/>
        </w:rPr>
        <w:t>המועברים מא</w:t>
      </w:r>
      <w:r>
        <w:rPr>
          <w:rStyle w:val="default"/>
          <w:rFonts w:cs="FrankRuehl"/>
          <w:rtl/>
        </w:rPr>
        <w:t>זו</w:t>
      </w:r>
      <w:r>
        <w:rPr>
          <w:rStyle w:val="default"/>
          <w:rFonts w:cs="FrankRuehl" w:hint="cs"/>
          <w:rtl/>
        </w:rPr>
        <w:t xml:space="preserve">ר </w:t>
      </w:r>
      <w:r>
        <w:rPr>
          <w:rStyle w:val="default"/>
          <w:rFonts w:cs="FrankRuehl"/>
          <w:rtl/>
        </w:rPr>
        <w:t>אח</w:t>
      </w:r>
      <w:r>
        <w:rPr>
          <w:rStyle w:val="default"/>
          <w:rFonts w:cs="FrankRuehl" w:hint="cs"/>
          <w:rtl/>
        </w:rPr>
        <w:t>ד לאזור אחר על ידי בעל זכיון או על ידי עסק באזור, לשימו</w:t>
      </w:r>
      <w:r>
        <w:rPr>
          <w:rStyle w:val="default"/>
          <w:rFonts w:cs="FrankRuehl"/>
          <w:rtl/>
        </w:rPr>
        <w:t>ש בא</w:t>
      </w:r>
      <w:r>
        <w:rPr>
          <w:rStyle w:val="default"/>
          <w:rFonts w:cs="FrankRuehl" w:hint="cs"/>
          <w:rtl/>
        </w:rPr>
        <w:t>זו</w:t>
      </w:r>
      <w:r>
        <w:rPr>
          <w:rStyle w:val="default"/>
          <w:rFonts w:cs="FrankRuehl"/>
          <w:rtl/>
        </w:rPr>
        <w:t>ר</w:t>
      </w:r>
      <w:r>
        <w:rPr>
          <w:rStyle w:val="default"/>
          <w:rFonts w:cs="FrankRuehl" w:hint="cs"/>
          <w:rtl/>
        </w:rPr>
        <w:t xml:space="preserve"> בלבד, יהיו פטורים מכל מס עקיף.</w:t>
      </w:r>
    </w:p>
    <w:p w:rsidR="0095453B" w:rsidRPr="001E07A4" w:rsidRDefault="0095453B">
      <w:pPr>
        <w:pStyle w:val="P00"/>
        <w:spacing w:before="0"/>
        <w:ind w:left="657" w:right="1134"/>
        <w:rPr>
          <w:rStyle w:val="default"/>
          <w:rFonts w:cs="FrankRuehl" w:hint="cs"/>
          <w:vanish/>
          <w:color w:val="FF0000"/>
          <w:sz w:val="20"/>
          <w:szCs w:val="20"/>
          <w:shd w:val="clear" w:color="auto" w:fill="FFFF99"/>
          <w:rtl/>
        </w:rPr>
      </w:pPr>
      <w:bookmarkStart w:id="80" w:name="Rov131"/>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657"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657" w:right="1134"/>
        <w:rPr>
          <w:rStyle w:val="default"/>
          <w:rFonts w:cs="FrankRuehl" w:hint="cs"/>
          <w:vanish/>
          <w:sz w:val="20"/>
          <w:szCs w:val="20"/>
          <w:shd w:val="clear" w:color="auto" w:fill="FFFF99"/>
          <w:rtl/>
        </w:rPr>
      </w:pPr>
      <w:hyperlink r:id="rId7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7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11"/>
        <w:ind w:left="658" w:right="1134"/>
        <w:rPr>
          <w:rStyle w:val="default"/>
          <w:rFonts w:cs="FrankRuehl" w:hint="cs"/>
          <w:sz w:val="2"/>
          <w:szCs w:val="2"/>
          <w:shd w:val="clear" w:color="auto" w:fill="FFFF99"/>
          <w:rtl/>
        </w:rPr>
      </w:pPr>
      <w:r w:rsidRPr="001E07A4">
        <w:rPr>
          <w:rStyle w:val="default"/>
          <w:rFonts w:cs="FrankRuehl"/>
          <w:vanish/>
          <w:sz w:val="22"/>
          <w:szCs w:val="22"/>
          <w:shd w:val="clear" w:color="auto" w:fill="FFFF99"/>
          <w:rtl/>
        </w:rPr>
        <w:t>(2)</w:t>
      </w:r>
      <w:r w:rsidRPr="001E07A4">
        <w:rPr>
          <w:rStyle w:val="default"/>
          <w:rFonts w:cs="FrankRuehl"/>
          <w:vanish/>
          <w:sz w:val="22"/>
          <w:szCs w:val="22"/>
          <w:shd w:val="clear" w:color="auto" w:fill="FFFF99"/>
          <w:rtl/>
        </w:rPr>
        <w:tab/>
        <w:t>כ</w:t>
      </w:r>
      <w:r w:rsidRPr="001E07A4">
        <w:rPr>
          <w:rStyle w:val="default"/>
          <w:rFonts w:cs="FrankRuehl" w:hint="cs"/>
          <w:vanish/>
          <w:sz w:val="22"/>
          <w:szCs w:val="22"/>
          <w:shd w:val="clear" w:color="auto" w:fill="FFFF99"/>
          <w:rtl/>
        </w:rPr>
        <w:t xml:space="preserve">ל </w:t>
      </w:r>
      <w:r w:rsidRPr="001E07A4">
        <w:rPr>
          <w:rStyle w:val="default"/>
          <w:rFonts w:cs="FrankRuehl"/>
          <w:vanish/>
          <w:sz w:val="22"/>
          <w:szCs w:val="22"/>
          <w:shd w:val="clear" w:color="auto" w:fill="FFFF99"/>
          <w:rtl/>
        </w:rPr>
        <w:t>יצ</w:t>
      </w:r>
      <w:r w:rsidRPr="001E07A4">
        <w:rPr>
          <w:rStyle w:val="default"/>
          <w:rFonts w:cs="FrankRuehl" w:hint="cs"/>
          <w:vanish/>
          <w:sz w:val="22"/>
          <w:szCs w:val="22"/>
          <w:shd w:val="clear" w:color="auto" w:fill="FFFF99"/>
          <w:rtl/>
        </w:rPr>
        <w:t xml:space="preserve">וא מהאזור לחוץ לארץ </w:t>
      </w:r>
      <w:r w:rsidRPr="001E07A4">
        <w:rPr>
          <w:rStyle w:val="default"/>
          <w:rFonts w:cs="FrankRuehl" w:hint="cs"/>
          <w:vanish/>
          <w:sz w:val="22"/>
          <w:szCs w:val="22"/>
          <w:u w:val="single"/>
          <w:shd w:val="clear" w:color="auto" w:fill="FFFF99"/>
          <w:rtl/>
        </w:rPr>
        <w:t>בידי בעל זכיון או עסק באזור</w:t>
      </w:r>
      <w:r w:rsidRPr="001E07A4">
        <w:rPr>
          <w:rStyle w:val="default"/>
          <w:rFonts w:cs="FrankRuehl" w:hint="cs"/>
          <w:vanish/>
          <w:sz w:val="22"/>
          <w:szCs w:val="22"/>
          <w:shd w:val="clear" w:color="auto" w:fill="FFFF99"/>
          <w:rtl/>
        </w:rPr>
        <w:t xml:space="preserve"> יהיה פטור מכל מס עקיף;</w:t>
      </w:r>
      <w:bookmarkEnd w:id="80"/>
    </w:p>
    <w:p w:rsidR="0095453B" w:rsidRDefault="0095453B">
      <w:pPr>
        <w:pStyle w:val="P00"/>
        <w:spacing w:before="72"/>
        <w:ind w:left="0" w:right="1134"/>
        <w:rPr>
          <w:rStyle w:val="default"/>
          <w:rFonts w:cs="FrankRuehl"/>
          <w:rtl/>
        </w:rPr>
      </w:pPr>
      <w:bookmarkStart w:id="81" w:name="Seif42"/>
      <w:bookmarkEnd w:id="81"/>
      <w:r>
        <w:rPr>
          <w:lang w:val="he-IL"/>
        </w:rPr>
        <w:pict>
          <v:rect id="_x0000_s2133" style="position:absolute;left:0;text-align:left;margin-left:464.5pt;margin-top:8.05pt;width:75.05pt;height:8pt;z-index:25167667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ע</w:t>
                  </w:r>
                  <w:r>
                    <w:rPr>
                      <w:rFonts w:cs="Miriam"/>
                      <w:sz w:val="18"/>
                      <w:szCs w:val="18"/>
                      <w:rtl/>
                    </w:rPr>
                    <w:t>רך</w:t>
                  </w:r>
                  <w:r>
                    <w:rPr>
                      <w:rFonts w:cs="Miriam" w:hint="cs"/>
                      <w:sz w:val="18"/>
                      <w:szCs w:val="18"/>
                      <w:rtl/>
                    </w:rPr>
                    <w:t xml:space="preserve"> מוסף</w:t>
                  </w:r>
                </w:p>
              </w:txbxContent>
            </v:textbox>
            <w10:anchorlock/>
          </v:rect>
        </w:pict>
      </w:r>
      <w:r>
        <w:rPr>
          <w:rStyle w:val="big-number"/>
          <w:rFonts w:cs="Miriam"/>
          <w:rtl/>
        </w:rPr>
        <w:t>35.</w:t>
      </w:r>
      <w:r>
        <w:rPr>
          <w:rStyle w:val="big-number"/>
          <w:rFonts w:cs="Miriam"/>
          <w:rtl/>
        </w:rPr>
        <w:tab/>
      </w:r>
      <w:r>
        <w:rPr>
          <w:rStyle w:val="default"/>
          <w:rFonts w:cs="FrankRuehl"/>
          <w:rtl/>
        </w:rPr>
        <w:t>במ</w:t>
      </w:r>
      <w:r>
        <w:rPr>
          <w:rStyle w:val="default"/>
          <w:rFonts w:cs="FrankRuehl" w:hint="cs"/>
          <w:rtl/>
        </w:rPr>
        <w:t>שך</w:t>
      </w:r>
      <w:r>
        <w:rPr>
          <w:rStyle w:val="default"/>
          <w:rFonts w:cs="FrankRuehl"/>
          <w:rtl/>
        </w:rPr>
        <w:t xml:space="preserve"> כ</w:t>
      </w:r>
      <w:r>
        <w:rPr>
          <w:rStyle w:val="default"/>
          <w:rFonts w:cs="FrankRuehl" w:hint="cs"/>
          <w:rtl/>
        </w:rPr>
        <w:t>ל תקופות הפטור יחולו הוראות אלה לענין מס ערך מוסף:</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בו</w:t>
      </w:r>
      <w:r>
        <w:rPr>
          <w:rStyle w:val="default"/>
          <w:rFonts w:cs="FrankRuehl"/>
          <w:rtl/>
        </w:rPr>
        <w:t xml:space="preserve">א </w:t>
      </w:r>
      <w:r>
        <w:rPr>
          <w:rStyle w:val="default"/>
          <w:rFonts w:cs="FrankRuehl" w:hint="cs"/>
          <w:rtl/>
        </w:rPr>
        <w:t>טובין, למעט רכב פרטי, בידי בעל זכיון או בידי עסק באזור החופש</w:t>
      </w:r>
      <w:r>
        <w:rPr>
          <w:rStyle w:val="default"/>
          <w:rFonts w:cs="FrankRuehl"/>
          <w:rtl/>
        </w:rPr>
        <w:t xml:space="preserve">י </w:t>
      </w:r>
      <w:r>
        <w:rPr>
          <w:rStyle w:val="default"/>
          <w:rFonts w:cs="FrankRuehl" w:hint="cs"/>
          <w:rtl/>
        </w:rPr>
        <w:t>לש</w:t>
      </w:r>
      <w:r>
        <w:rPr>
          <w:rStyle w:val="default"/>
          <w:rFonts w:cs="FrankRuehl"/>
          <w:rtl/>
        </w:rPr>
        <w:t>ימ</w:t>
      </w:r>
      <w:r>
        <w:rPr>
          <w:rStyle w:val="default"/>
          <w:rFonts w:cs="FrankRuehl" w:hint="cs"/>
          <w:rtl/>
        </w:rPr>
        <w:t xml:space="preserve">וש באזור </w:t>
      </w:r>
      <w:r>
        <w:rPr>
          <w:rStyle w:val="default"/>
          <w:rFonts w:cs="FrankRuehl"/>
          <w:rtl/>
        </w:rPr>
        <w:t xml:space="preserve">– </w:t>
      </w:r>
      <w:r>
        <w:rPr>
          <w:rStyle w:val="default"/>
          <w:rFonts w:cs="FrankRuehl" w:hint="cs"/>
          <w:rtl/>
        </w:rPr>
        <w:t>יה</w:t>
      </w:r>
      <w:r>
        <w:rPr>
          <w:rStyle w:val="default"/>
          <w:rFonts w:cs="FrankRuehl"/>
          <w:rtl/>
        </w:rPr>
        <w:t>יה</w:t>
      </w:r>
      <w:r>
        <w:rPr>
          <w:rStyle w:val="default"/>
          <w:rFonts w:cs="FrankRuehl" w:hint="cs"/>
          <w:rtl/>
        </w:rPr>
        <w:t xml:space="preserve"> פטור ממס ערך מוסף;</w:t>
      </w:r>
    </w:p>
    <w:p w:rsidR="0095453B" w:rsidRDefault="0095453B">
      <w:pPr>
        <w:pStyle w:val="P11"/>
        <w:spacing w:before="72"/>
        <w:ind w:left="624" w:right="1134"/>
        <w:rPr>
          <w:rStyle w:val="default"/>
          <w:rFonts w:cs="FrankRuehl"/>
          <w:rtl/>
        </w:rPr>
      </w:pPr>
      <w:r>
        <w:rPr>
          <w:lang w:val="he-IL"/>
        </w:rPr>
        <w:pict>
          <v:rect id="_x0000_s2134" style="position:absolute;left:0;text-align:left;margin-left:464.5pt;margin-top:8.05pt;width:75.05pt;height:18.35pt;z-index:25167769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default"/>
          <w:rFonts w:cs="FrankRuehl"/>
          <w:rtl/>
        </w:rPr>
        <w:t>(2)</w:t>
      </w:r>
      <w:r>
        <w:rPr>
          <w:rStyle w:val="default"/>
          <w:rFonts w:cs="FrankRuehl"/>
          <w:rtl/>
        </w:rPr>
        <w:tab/>
        <w:t>ע</w:t>
      </w:r>
      <w:r>
        <w:rPr>
          <w:rStyle w:val="default"/>
          <w:rFonts w:cs="FrankRuehl" w:hint="cs"/>
          <w:rtl/>
        </w:rPr>
        <w:t>סק</w:t>
      </w:r>
      <w:r>
        <w:rPr>
          <w:rStyle w:val="default"/>
          <w:rFonts w:cs="FrankRuehl"/>
          <w:rtl/>
        </w:rPr>
        <w:t>או</w:t>
      </w:r>
      <w:r>
        <w:rPr>
          <w:rStyle w:val="default"/>
          <w:rFonts w:cs="FrankRuehl" w:hint="cs"/>
          <w:rtl/>
        </w:rPr>
        <w:t>ת של בעל זכיון ושל עסקים באזור בינם לבין עצמם, עסקאות כאמור בין אזור אחד לאזורים אחרים וכן יצוא טובין ושירותים על ידי בעל זכיון או עסק באזור, מהאזור לחוץ לארץ יחויבו ב</w:t>
      </w:r>
      <w:r>
        <w:rPr>
          <w:rStyle w:val="default"/>
          <w:rFonts w:cs="FrankRuehl"/>
          <w:rtl/>
        </w:rPr>
        <w:t>מע</w:t>
      </w:r>
      <w:r>
        <w:rPr>
          <w:rStyle w:val="default"/>
          <w:rFonts w:cs="FrankRuehl" w:hint="cs"/>
          <w:rtl/>
        </w:rPr>
        <w:t>"מ בשיעור אפס, ובלבד שיתקיימו התנאים</w:t>
      </w:r>
      <w:r>
        <w:rPr>
          <w:rStyle w:val="default"/>
          <w:rFonts w:cs="FrankRuehl"/>
          <w:rtl/>
        </w:rPr>
        <w:t xml:space="preserve"> ש</w:t>
      </w:r>
      <w:r>
        <w:rPr>
          <w:rStyle w:val="default"/>
          <w:rFonts w:cs="FrankRuehl" w:hint="cs"/>
          <w:rtl/>
        </w:rPr>
        <w:t>נק</w:t>
      </w:r>
      <w:r>
        <w:rPr>
          <w:rStyle w:val="default"/>
          <w:rFonts w:cs="FrankRuehl"/>
          <w:rtl/>
        </w:rPr>
        <w:t>בע</w:t>
      </w:r>
      <w:r>
        <w:rPr>
          <w:rStyle w:val="default"/>
          <w:rFonts w:cs="FrankRuehl" w:hint="cs"/>
          <w:rtl/>
        </w:rPr>
        <w:t>ו בתקנות;</w:t>
      </w:r>
    </w:p>
    <w:p w:rsidR="0095453B" w:rsidRDefault="0095453B">
      <w:pPr>
        <w:pStyle w:val="P11"/>
        <w:spacing w:before="72"/>
        <w:ind w:left="624" w:right="1134"/>
        <w:rPr>
          <w:rStyle w:val="default"/>
          <w:rFonts w:cs="FrankRuehl" w:hint="cs"/>
          <w:rtl/>
        </w:rPr>
      </w:pPr>
      <w:r>
        <w:rPr>
          <w:rStyle w:val="default"/>
          <w:rFonts w:cs="FrankRuehl" w:hint="cs"/>
          <w:rtl/>
        </w:rPr>
        <w:t>(3)</w:t>
      </w:r>
      <w:r>
        <w:rPr>
          <w:rStyle w:val="default"/>
          <w:rFonts w:cs="FrankRuehl"/>
          <w:rtl/>
        </w:rPr>
        <w:tab/>
        <w:t>ע</w:t>
      </w:r>
      <w:r>
        <w:rPr>
          <w:rStyle w:val="default"/>
          <w:rFonts w:cs="FrankRuehl" w:hint="cs"/>
          <w:rtl/>
        </w:rPr>
        <w:t>סק</w:t>
      </w:r>
      <w:r>
        <w:rPr>
          <w:rStyle w:val="default"/>
          <w:rFonts w:cs="FrankRuehl"/>
          <w:rtl/>
        </w:rPr>
        <w:t>או</w:t>
      </w:r>
      <w:r>
        <w:rPr>
          <w:rStyle w:val="default"/>
          <w:rFonts w:cs="FrankRuehl" w:hint="cs"/>
          <w:rtl/>
        </w:rPr>
        <w:t>ת של מי ש</w:t>
      </w:r>
      <w:r>
        <w:rPr>
          <w:rStyle w:val="default"/>
          <w:rFonts w:cs="FrankRuehl"/>
          <w:rtl/>
        </w:rPr>
        <w:t>א</w:t>
      </w:r>
      <w:r>
        <w:rPr>
          <w:rStyle w:val="default"/>
          <w:rFonts w:cs="FrankRuehl" w:hint="cs"/>
          <w:rtl/>
        </w:rPr>
        <w:t>ינו בעל זכיון או עסק באזור עם בעל זכיון או עם עסק באזור שלא חלה עליהן פסקה (2), יחויבו במע"מ בשיעור המלא.</w:t>
      </w:r>
    </w:p>
    <w:p w:rsidR="0095453B" w:rsidRPr="001E07A4" w:rsidRDefault="0095453B">
      <w:pPr>
        <w:pStyle w:val="P00"/>
        <w:spacing w:before="0"/>
        <w:ind w:left="657" w:right="1134"/>
        <w:rPr>
          <w:rStyle w:val="default"/>
          <w:rFonts w:cs="FrankRuehl" w:hint="cs"/>
          <w:vanish/>
          <w:color w:val="FF0000"/>
          <w:sz w:val="20"/>
          <w:szCs w:val="20"/>
          <w:shd w:val="clear" w:color="auto" w:fill="FFFF99"/>
          <w:rtl/>
        </w:rPr>
      </w:pPr>
      <w:bookmarkStart w:id="82" w:name="Rov132"/>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657"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657" w:right="1134"/>
        <w:rPr>
          <w:rStyle w:val="default"/>
          <w:rFonts w:cs="FrankRuehl" w:hint="cs"/>
          <w:vanish/>
          <w:sz w:val="20"/>
          <w:szCs w:val="20"/>
          <w:shd w:val="clear" w:color="auto" w:fill="FFFF99"/>
          <w:rtl/>
        </w:rPr>
      </w:pPr>
      <w:hyperlink r:id="rId7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7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11"/>
        <w:ind w:left="658" w:right="1134"/>
        <w:rPr>
          <w:rStyle w:val="default"/>
          <w:rFonts w:cs="FrankRuehl" w:hint="cs"/>
          <w:sz w:val="2"/>
          <w:szCs w:val="2"/>
          <w:shd w:val="clear" w:color="auto" w:fill="FFFF99"/>
          <w:rtl/>
        </w:rPr>
      </w:pPr>
      <w:r w:rsidRPr="001E07A4">
        <w:rPr>
          <w:rStyle w:val="default"/>
          <w:rFonts w:cs="FrankRuehl"/>
          <w:vanish/>
          <w:sz w:val="22"/>
          <w:szCs w:val="22"/>
          <w:shd w:val="clear" w:color="auto" w:fill="FFFF99"/>
          <w:rtl/>
        </w:rPr>
        <w:t>(2)</w:t>
      </w:r>
      <w:r w:rsidRPr="001E07A4">
        <w:rPr>
          <w:rStyle w:val="default"/>
          <w:rFonts w:cs="FrankRuehl"/>
          <w:vanish/>
          <w:sz w:val="22"/>
          <w:szCs w:val="22"/>
          <w:shd w:val="clear" w:color="auto" w:fill="FFFF99"/>
          <w:rtl/>
        </w:rPr>
        <w:tab/>
        <w:t>ע</w:t>
      </w:r>
      <w:r w:rsidRPr="001E07A4">
        <w:rPr>
          <w:rStyle w:val="default"/>
          <w:rFonts w:cs="FrankRuehl" w:hint="cs"/>
          <w:vanish/>
          <w:sz w:val="22"/>
          <w:szCs w:val="22"/>
          <w:shd w:val="clear" w:color="auto" w:fill="FFFF99"/>
          <w:rtl/>
        </w:rPr>
        <w:t>סק</w:t>
      </w:r>
      <w:r w:rsidRPr="001E07A4">
        <w:rPr>
          <w:rStyle w:val="default"/>
          <w:rFonts w:cs="FrankRuehl"/>
          <w:vanish/>
          <w:sz w:val="22"/>
          <w:szCs w:val="22"/>
          <w:shd w:val="clear" w:color="auto" w:fill="FFFF99"/>
          <w:rtl/>
        </w:rPr>
        <w:t>או</w:t>
      </w:r>
      <w:r w:rsidRPr="001E07A4">
        <w:rPr>
          <w:rStyle w:val="default"/>
          <w:rFonts w:cs="FrankRuehl" w:hint="cs"/>
          <w:vanish/>
          <w:sz w:val="22"/>
          <w:szCs w:val="22"/>
          <w:shd w:val="clear" w:color="auto" w:fill="FFFF99"/>
          <w:rtl/>
        </w:rPr>
        <w:t xml:space="preserve">ת של בעל זכיון ושל עסקים באזור בינם לבין עצמם, עסקאות כאמור בין אזור אחד לאזורים אחרים וכן יצוא טובין ושירותים </w:t>
      </w:r>
      <w:r w:rsidRPr="001E07A4">
        <w:rPr>
          <w:rStyle w:val="default"/>
          <w:rFonts w:cs="FrankRuehl" w:hint="cs"/>
          <w:vanish/>
          <w:sz w:val="22"/>
          <w:szCs w:val="22"/>
          <w:u w:val="single"/>
          <w:shd w:val="clear" w:color="auto" w:fill="FFFF99"/>
          <w:rtl/>
        </w:rPr>
        <w:t>על ידי בעל זכיון או עסק באזור</w:t>
      </w:r>
      <w:r w:rsidRPr="001E07A4">
        <w:rPr>
          <w:rStyle w:val="default"/>
          <w:rFonts w:cs="FrankRuehl" w:hint="cs"/>
          <w:vanish/>
          <w:sz w:val="22"/>
          <w:szCs w:val="22"/>
          <w:shd w:val="clear" w:color="auto" w:fill="FFFF99"/>
          <w:rtl/>
        </w:rPr>
        <w:t>, מהאזור לחוץ לארץ יחויבו ב</w:t>
      </w:r>
      <w:r w:rsidRPr="001E07A4">
        <w:rPr>
          <w:rStyle w:val="default"/>
          <w:rFonts w:cs="FrankRuehl"/>
          <w:vanish/>
          <w:sz w:val="22"/>
          <w:szCs w:val="22"/>
          <w:shd w:val="clear" w:color="auto" w:fill="FFFF99"/>
          <w:rtl/>
        </w:rPr>
        <w:t>מע</w:t>
      </w:r>
      <w:r w:rsidRPr="001E07A4">
        <w:rPr>
          <w:rStyle w:val="default"/>
          <w:rFonts w:cs="FrankRuehl" w:hint="cs"/>
          <w:vanish/>
          <w:sz w:val="22"/>
          <w:szCs w:val="22"/>
          <w:shd w:val="clear" w:color="auto" w:fill="FFFF99"/>
          <w:rtl/>
        </w:rPr>
        <w:t>"מ בשיעור אפס, ובלבד שיתקיימו התנאים</w:t>
      </w:r>
      <w:r w:rsidRPr="001E07A4">
        <w:rPr>
          <w:rStyle w:val="default"/>
          <w:rFonts w:cs="FrankRuehl"/>
          <w:vanish/>
          <w:sz w:val="22"/>
          <w:szCs w:val="22"/>
          <w:shd w:val="clear" w:color="auto" w:fill="FFFF99"/>
          <w:rtl/>
        </w:rPr>
        <w:t xml:space="preserve"> ש</w:t>
      </w:r>
      <w:r w:rsidRPr="001E07A4">
        <w:rPr>
          <w:rStyle w:val="default"/>
          <w:rFonts w:cs="FrankRuehl" w:hint="cs"/>
          <w:vanish/>
          <w:sz w:val="22"/>
          <w:szCs w:val="22"/>
          <w:shd w:val="clear" w:color="auto" w:fill="FFFF99"/>
          <w:rtl/>
        </w:rPr>
        <w:t>נק</w:t>
      </w:r>
      <w:r w:rsidRPr="001E07A4">
        <w:rPr>
          <w:rStyle w:val="default"/>
          <w:rFonts w:cs="FrankRuehl"/>
          <w:vanish/>
          <w:sz w:val="22"/>
          <w:szCs w:val="22"/>
          <w:shd w:val="clear" w:color="auto" w:fill="FFFF99"/>
          <w:rtl/>
        </w:rPr>
        <w:t>בע</w:t>
      </w:r>
      <w:r w:rsidRPr="001E07A4">
        <w:rPr>
          <w:rStyle w:val="default"/>
          <w:rFonts w:cs="FrankRuehl" w:hint="cs"/>
          <w:vanish/>
          <w:sz w:val="22"/>
          <w:szCs w:val="22"/>
          <w:shd w:val="clear" w:color="auto" w:fill="FFFF99"/>
          <w:rtl/>
        </w:rPr>
        <w:t>ו בתקנות;</w:t>
      </w:r>
      <w:bookmarkEnd w:id="82"/>
    </w:p>
    <w:p w:rsidR="0095453B" w:rsidRDefault="0095453B">
      <w:pPr>
        <w:pStyle w:val="P00"/>
        <w:spacing w:before="72"/>
        <w:ind w:left="0" w:right="1134"/>
        <w:rPr>
          <w:rStyle w:val="default"/>
          <w:rFonts w:cs="FrankRuehl"/>
          <w:rtl/>
        </w:rPr>
      </w:pPr>
      <w:bookmarkStart w:id="83" w:name="Seif43"/>
      <w:bookmarkEnd w:id="83"/>
      <w:r>
        <w:rPr>
          <w:lang w:val="he-IL"/>
        </w:rPr>
        <w:pict>
          <v:rect id="_x0000_s2135" style="position:absolute;left:0;text-align:left;margin-left:464.5pt;margin-top:8.05pt;width:75.05pt;height:16pt;z-index:25167872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שימוש של</w:t>
                  </w:r>
                  <w:r>
                    <w:rPr>
                      <w:rFonts w:cs="Miriam" w:hint="cs"/>
                      <w:sz w:val="18"/>
                      <w:szCs w:val="18"/>
                      <w:rtl/>
                    </w:rPr>
                    <w:t>א בהתאם למטרות הפטור</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ית</w:t>
      </w:r>
      <w:r>
        <w:rPr>
          <w:rStyle w:val="default"/>
          <w:rFonts w:cs="FrankRuehl"/>
          <w:rtl/>
        </w:rPr>
        <w:t>נו</w:t>
      </w:r>
      <w:r>
        <w:rPr>
          <w:rStyle w:val="default"/>
          <w:rFonts w:cs="FrankRuehl" w:hint="cs"/>
          <w:rtl/>
        </w:rPr>
        <w:t xml:space="preserve"> לגבי טובין</w:t>
      </w:r>
      <w:r>
        <w:rPr>
          <w:rStyle w:val="default"/>
          <w:rFonts w:cs="FrankRuehl"/>
          <w:rtl/>
        </w:rPr>
        <w:t xml:space="preserve"> </w:t>
      </w:r>
      <w:r>
        <w:rPr>
          <w:rStyle w:val="default"/>
          <w:rFonts w:cs="FrankRuehl" w:hint="cs"/>
          <w:rtl/>
        </w:rPr>
        <w:t>פ</w:t>
      </w:r>
      <w:r>
        <w:rPr>
          <w:rStyle w:val="default"/>
          <w:rFonts w:cs="FrankRuehl"/>
          <w:rtl/>
        </w:rPr>
        <w:t>ט</w:t>
      </w:r>
      <w:r>
        <w:rPr>
          <w:rStyle w:val="default"/>
          <w:rFonts w:cs="FrankRuehl" w:hint="cs"/>
          <w:rtl/>
        </w:rPr>
        <w:t>ור או הק</w:t>
      </w:r>
      <w:r>
        <w:rPr>
          <w:rStyle w:val="default"/>
          <w:rFonts w:cs="FrankRuehl"/>
          <w:rtl/>
        </w:rPr>
        <w:t>ל</w:t>
      </w:r>
      <w:r>
        <w:rPr>
          <w:rStyle w:val="default"/>
          <w:rFonts w:cs="FrankRuehl" w:hint="cs"/>
          <w:rtl/>
        </w:rPr>
        <w:t>ה מ</w:t>
      </w:r>
      <w:r>
        <w:rPr>
          <w:rStyle w:val="default"/>
          <w:rFonts w:cs="FrankRuehl"/>
          <w:rtl/>
        </w:rPr>
        <w:t>מ</w:t>
      </w:r>
      <w:r>
        <w:rPr>
          <w:rStyle w:val="default"/>
          <w:rFonts w:cs="FrankRuehl" w:hint="cs"/>
          <w:rtl/>
        </w:rPr>
        <w:t>סים עקיפים או ממס ערך מוסף על פי סעיפים 34 ו-35, ונעשה בהם שימוש שלא בהתא</w:t>
      </w:r>
      <w:r>
        <w:rPr>
          <w:rStyle w:val="default"/>
          <w:rFonts w:cs="FrankRuehl"/>
          <w:rtl/>
        </w:rPr>
        <w:t>ם</w:t>
      </w:r>
      <w:r>
        <w:rPr>
          <w:rStyle w:val="default"/>
          <w:rFonts w:cs="FrankRuehl" w:hint="cs"/>
          <w:rtl/>
        </w:rPr>
        <w:t xml:space="preserve"> ל</w:t>
      </w:r>
      <w:r>
        <w:rPr>
          <w:rStyle w:val="default"/>
          <w:rFonts w:cs="FrankRuehl"/>
          <w:rtl/>
        </w:rPr>
        <w:t>מ</w:t>
      </w:r>
      <w:r>
        <w:rPr>
          <w:rStyle w:val="default"/>
          <w:rFonts w:cs="FrankRuehl" w:hint="cs"/>
          <w:rtl/>
        </w:rPr>
        <w:t>ט</w:t>
      </w:r>
      <w:r>
        <w:rPr>
          <w:rStyle w:val="default"/>
          <w:rFonts w:cs="FrankRuehl"/>
          <w:rtl/>
        </w:rPr>
        <w:t>רה</w:t>
      </w:r>
      <w:r>
        <w:rPr>
          <w:rStyle w:val="default"/>
          <w:rFonts w:cs="FrankRuehl" w:hint="cs"/>
          <w:rtl/>
        </w:rPr>
        <w:t xml:space="preserve"> שבשלה הוענקו הפטור או ההקלה, או שלא בהתאם לתנאים שנקבעו לפי חוק זה, יחולו על הטובין המסים שהפטור או ההקלה ניתנו לגביהם, לפי השיעור החל ביום התשלום.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w:t>
      </w:r>
      <w:r>
        <w:rPr>
          <w:rStyle w:val="default"/>
          <w:rFonts w:cs="FrankRuehl"/>
          <w:rtl/>
        </w:rPr>
        <w:t>ת</w:t>
      </w:r>
      <w:r>
        <w:rPr>
          <w:rStyle w:val="default"/>
          <w:rFonts w:cs="FrankRuehl" w:hint="cs"/>
          <w:rtl/>
        </w:rPr>
        <w:t>ש</w:t>
      </w:r>
      <w:r>
        <w:rPr>
          <w:rStyle w:val="default"/>
          <w:rFonts w:cs="FrankRuehl"/>
          <w:rtl/>
        </w:rPr>
        <w:t>ל</w:t>
      </w:r>
      <w:r>
        <w:rPr>
          <w:rStyle w:val="default"/>
          <w:rFonts w:cs="FrankRuehl" w:hint="cs"/>
          <w:rtl/>
        </w:rPr>
        <w:t xml:space="preserve">ום מסים </w:t>
      </w:r>
      <w:r>
        <w:rPr>
          <w:rStyle w:val="default"/>
          <w:rFonts w:cs="FrankRuehl"/>
          <w:rtl/>
        </w:rPr>
        <w:t>ע</w:t>
      </w:r>
      <w:r>
        <w:rPr>
          <w:rStyle w:val="default"/>
          <w:rFonts w:cs="FrankRuehl" w:hint="cs"/>
          <w:rtl/>
        </w:rPr>
        <w:t>קיפ</w:t>
      </w:r>
      <w:r>
        <w:rPr>
          <w:rStyle w:val="default"/>
          <w:rFonts w:cs="FrankRuehl"/>
          <w:rtl/>
        </w:rPr>
        <w:t>י</w:t>
      </w:r>
      <w:r>
        <w:rPr>
          <w:rStyle w:val="default"/>
          <w:rFonts w:cs="FrankRuehl" w:hint="cs"/>
          <w:rtl/>
        </w:rPr>
        <w:t>ם ומס</w:t>
      </w:r>
      <w:r>
        <w:rPr>
          <w:rStyle w:val="default"/>
          <w:rFonts w:cs="FrankRuehl"/>
          <w:rtl/>
        </w:rPr>
        <w:t xml:space="preserve"> ע</w:t>
      </w:r>
      <w:r>
        <w:rPr>
          <w:rStyle w:val="default"/>
          <w:rFonts w:cs="FrankRuehl" w:hint="cs"/>
          <w:rtl/>
        </w:rPr>
        <w:t xml:space="preserve">רך מוסף כאמור בסעיף קטן (א), בידי מי שמביא אתו טובין מהאזור החופשי </w:t>
      </w:r>
      <w:r>
        <w:rPr>
          <w:rStyle w:val="default"/>
          <w:rFonts w:cs="FrankRuehl"/>
          <w:rtl/>
        </w:rPr>
        <w:t>למ</w:t>
      </w:r>
      <w:r>
        <w:rPr>
          <w:rStyle w:val="default"/>
          <w:rFonts w:cs="FrankRuehl" w:hint="cs"/>
          <w:rtl/>
        </w:rPr>
        <w:t>ק</w:t>
      </w:r>
      <w:r>
        <w:rPr>
          <w:rStyle w:val="default"/>
          <w:rFonts w:cs="FrankRuehl"/>
          <w:rtl/>
        </w:rPr>
        <w:t xml:space="preserve">ום </w:t>
      </w:r>
      <w:r>
        <w:rPr>
          <w:rStyle w:val="default"/>
          <w:rFonts w:cs="FrankRuehl" w:hint="cs"/>
          <w:rtl/>
        </w:rPr>
        <w:t xml:space="preserve">אחר בישראל, יראו אותו כמי שנכנס לישראל מחוץ לארץ ואת הטובין שאתו יראו כטובין שהוא נושא עמו או כמטען לוואי שלו ויחולו עליהם כל דיני היבוא; השר רשאי לקבוע פטורים </w:t>
      </w:r>
      <w:r>
        <w:rPr>
          <w:rStyle w:val="default"/>
          <w:rFonts w:cs="FrankRuehl"/>
          <w:rtl/>
        </w:rPr>
        <w:t>מ</w:t>
      </w:r>
      <w:r>
        <w:rPr>
          <w:rStyle w:val="default"/>
          <w:rFonts w:cs="FrankRuehl" w:hint="cs"/>
          <w:rtl/>
        </w:rPr>
        <w:t>ה</w:t>
      </w:r>
      <w:r>
        <w:rPr>
          <w:rStyle w:val="default"/>
          <w:rFonts w:cs="FrankRuehl"/>
          <w:rtl/>
        </w:rPr>
        <w:t>מ</w:t>
      </w:r>
      <w:r>
        <w:rPr>
          <w:rStyle w:val="default"/>
          <w:rFonts w:cs="FrankRuehl" w:hint="cs"/>
          <w:rtl/>
        </w:rPr>
        <w:t>סים האמו</w:t>
      </w:r>
      <w:r>
        <w:rPr>
          <w:rStyle w:val="default"/>
          <w:rFonts w:cs="FrankRuehl"/>
          <w:rtl/>
        </w:rPr>
        <w:t>ר</w:t>
      </w:r>
      <w:r>
        <w:rPr>
          <w:rStyle w:val="default"/>
          <w:rFonts w:cs="FrankRuehl" w:hint="cs"/>
          <w:rtl/>
        </w:rPr>
        <w:t xml:space="preserve">ים </w:t>
      </w:r>
      <w:r>
        <w:rPr>
          <w:rStyle w:val="default"/>
          <w:rFonts w:cs="FrankRuehl"/>
          <w:rtl/>
        </w:rPr>
        <w:t>ל</w:t>
      </w:r>
      <w:r>
        <w:rPr>
          <w:rStyle w:val="default"/>
          <w:rFonts w:cs="FrankRuehl" w:hint="cs"/>
          <w:rtl/>
        </w:rPr>
        <w:t>פי סכ</w:t>
      </w:r>
      <w:r>
        <w:rPr>
          <w:rStyle w:val="default"/>
          <w:rFonts w:cs="FrankRuehl"/>
          <w:rtl/>
        </w:rPr>
        <w:t>ום</w:t>
      </w:r>
      <w:r>
        <w:rPr>
          <w:rStyle w:val="default"/>
          <w:rFonts w:cs="FrankRuehl" w:hint="cs"/>
          <w:rtl/>
        </w:rPr>
        <w:t xml:space="preserve"> ערך מרבי או לפי סוג הטובין.</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ט</w:t>
      </w:r>
      <w:r>
        <w:rPr>
          <w:rStyle w:val="default"/>
          <w:rFonts w:cs="FrankRuehl" w:hint="cs"/>
          <w:rtl/>
        </w:rPr>
        <w:t>וב</w:t>
      </w:r>
      <w:r>
        <w:rPr>
          <w:rStyle w:val="default"/>
          <w:rFonts w:cs="FrankRuehl"/>
          <w:rtl/>
        </w:rPr>
        <w:t>ין</w:t>
      </w:r>
      <w:r>
        <w:rPr>
          <w:rStyle w:val="default"/>
          <w:rFonts w:cs="FrankRuehl" w:hint="cs"/>
          <w:rtl/>
        </w:rPr>
        <w:t xml:space="preserve"> שהועברו מהאזור החופשי למקו</w:t>
      </w:r>
      <w:r>
        <w:rPr>
          <w:rStyle w:val="default"/>
          <w:rFonts w:cs="FrankRuehl"/>
          <w:rtl/>
        </w:rPr>
        <w:t>ם</w:t>
      </w:r>
      <w:r>
        <w:rPr>
          <w:rStyle w:val="default"/>
          <w:rFonts w:cs="FrankRuehl" w:hint="cs"/>
          <w:rtl/>
        </w:rPr>
        <w:t xml:space="preserve"> א</w:t>
      </w:r>
      <w:r>
        <w:rPr>
          <w:rStyle w:val="default"/>
          <w:rFonts w:cs="FrankRuehl"/>
          <w:rtl/>
        </w:rPr>
        <w:t>חר ב</w:t>
      </w:r>
      <w:r>
        <w:rPr>
          <w:rStyle w:val="default"/>
          <w:rFonts w:cs="FrankRuehl" w:hint="cs"/>
          <w:rtl/>
        </w:rPr>
        <w:t>ישראל מבלי ששולמו המסים לפי סעיף זה, יראו אותם כטובין מוברחים ויחולו כל הוראות פקודת המכס.</w:t>
      </w:r>
    </w:p>
    <w:p w:rsidR="0095453B" w:rsidRDefault="0095453B">
      <w:pPr>
        <w:pStyle w:val="P00"/>
        <w:spacing w:before="72"/>
        <w:ind w:left="0" w:right="1134"/>
        <w:rPr>
          <w:rStyle w:val="default"/>
          <w:rFonts w:cs="FrankRuehl"/>
          <w:rtl/>
        </w:rPr>
      </w:pPr>
      <w:bookmarkStart w:id="84" w:name="Seif44"/>
      <w:bookmarkEnd w:id="84"/>
      <w:r>
        <w:rPr>
          <w:lang w:val="he-IL"/>
        </w:rPr>
        <w:pict>
          <v:rect id="_x0000_s2136" style="position:absolute;left:0;text-align:left;margin-left:464.5pt;margin-top:8.05pt;width:75.05pt;height:36pt;z-index:25167974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מי</w:t>
                  </w:r>
                  <w:r>
                    <w:rPr>
                      <w:rFonts w:cs="Miriam" w:hint="cs"/>
                      <w:sz w:val="18"/>
                      <w:szCs w:val="18"/>
                      <w:rtl/>
                    </w:rPr>
                    <w:t>סו</w:t>
                  </w:r>
                  <w:r>
                    <w:rPr>
                      <w:rFonts w:cs="Miriam"/>
                      <w:sz w:val="18"/>
                      <w:szCs w:val="18"/>
                      <w:rtl/>
                    </w:rPr>
                    <w:t xml:space="preserve">י </w:t>
                  </w:r>
                  <w:r>
                    <w:rPr>
                      <w:rFonts w:cs="Miriam" w:hint="cs"/>
                      <w:sz w:val="18"/>
                      <w:szCs w:val="18"/>
                      <w:rtl/>
                    </w:rPr>
                    <w:t>על הוצאת טובין מהאזור</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להוראות סעיף 36, העברת טובין מ</w:t>
      </w:r>
      <w:r>
        <w:rPr>
          <w:rStyle w:val="default"/>
          <w:rFonts w:cs="FrankRuehl"/>
          <w:rtl/>
        </w:rPr>
        <w:t>הא</w:t>
      </w:r>
      <w:r>
        <w:rPr>
          <w:rStyle w:val="default"/>
          <w:rFonts w:cs="FrankRuehl" w:hint="cs"/>
          <w:rtl/>
        </w:rPr>
        <w:t>זור החופשי למקום אחר בישראל, תיחשב כיבוא הטובין לישראל ויחולו עליה</w:t>
      </w:r>
      <w:r>
        <w:rPr>
          <w:rStyle w:val="default"/>
          <w:rFonts w:cs="FrankRuehl"/>
          <w:rtl/>
        </w:rPr>
        <w:t>ם כל</w:t>
      </w:r>
      <w:r>
        <w:rPr>
          <w:rStyle w:val="default"/>
          <w:rFonts w:cs="FrankRuehl" w:hint="cs"/>
          <w:rtl/>
        </w:rPr>
        <w:t xml:space="preserve"> המסים העקיפים ומע"מ וכן כל ההוראות המתייח</w:t>
      </w:r>
      <w:r>
        <w:rPr>
          <w:rStyle w:val="default"/>
          <w:rFonts w:cs="FrankRuehl"/>
          <w:rtl/>
        </w:rPr>
        <w:t>סו</w:t>
      </w:r>
      <w:r>
        <w:rPr>
          <w:rStyle w:val="default"/>
          <w:rFonts w:cs="FrankRuehl" w:hint="cs"/>
          <w:rtl/>
        </w:rPr>
        <w:t xml:space="preserve">ת </w:t>
      </w:r>
      <w:r>
        <w:rPr>
          <w:rStyle w:val="default"/>
          <w:rFonts w:cs="FrankRuehl"/>
          <w:rtl/>
        </w:rPr>
        <w:t>לי</w:t>
      </w:r>
      <w:r>
        <w:rPr>
          <w:rStyle w:val="default"/>
          <w:rFonts w:cs="FrankRuehl" w:hint="cs"/>
          <w:rtl/>
        </w:rPr>
        <w:t>בוא על פי כל דין, למעט לענין חוק הפיקוח על המטבע.</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בסעיף קטן (א) לא יחול על הוצאה זמנית של טובין למקום אח</w:t>
      </w:r>
      <w:r>
        <w:rPr>
          <w:rStyle w:val="default"/>
          <w:rFonts w:cs="FrankRuehl"/>
          <w:rtl/>
        </w:rPr>
        <w:t>ר</w:t>
      </w:r>
      <w:r>
        <w:rPr>
          <w:rStyle w:val="default"/>
          <w:rFonts w:cs="FrankRuehl" w:hint="cs"/>
          <w:rtl/>
        </w:rPr>
        <w:t xml:space="preserve"> </w:t>
      </w:r>
      <w:r>
        <w:rPr>
          <w:rStyle w:val="default"/>
          <w:rFonts w:cs="FrankRuehl"/>
          <w:rtl/>
        </w:rPr>
        <w:t>ב</w:t>
      </w:r>
      <w:r>
        <w:rPr>
          <w:rStyle w:val="default"/>
          <w:rFonts w:cs="FrankRuehl" w:hint="cs"/>
          <w:rtl/>
        </w:rPr>
        <w:t>ישראל לצ</w:t>
      </w:r>
      <w:r>
        <w:rPr>
          <w:rStyle w:val="default"/>
          <w:rFonts w:cs="FrankRuehl"/>
          <w:rtl/>
        </w:rPr>
        <w:t>ו</w:t>
      </w:r>
      <w:r>
        <w:rPr>
          <w:rStyle w:val="default"/>
          <w:rFonts w:cs="FrankRuehl" w:hint="cs"/>
          <w:rtl/>
        </w:rPr>
        <w:t xml:space="preserve">רך </w:t>
      </w:r>
      <w:r>
        <w:rPr>
          <w:rStyle w:val="default"/>
          <w:rFonts w:cs="FrankRuehl"/>
          <w:rtl/>
        </w:rPr>
        <w:t>ת</w:t>
      </w:r>
      <w:r>
        <w:rPr>
          <w:rStyle w:val="default"/>
          <w:rFonts w:cs="FrankRuehl" w:hint="cs"/>
          <w:rtl/>
        </w:rPr>
        <w:t>יקון,</w:t>
      </w:r>
      <w:r>
        <w:rPr>
          <w:rStyle w:val="default"/>
          <w:rFonts w:cs="FrankRuehl"/>
          <w:rtl/>
        </w:rPr>
        <w:t xml:space="preserve"> ח</w:t>
      </w:r>
      <w:r>
        <w:rPr>
          <w:rStyle w:val="default"/>
          <w:rFonts w:cs="FrankRuehl" w:hint="cs"/>
          <w:rtl/>
        </w:rPr>
        <w:t>ידוש או שיפור, או לצורך ארגון תערוכות ואירועים, אם נתקיימו כל התנא</w:t>
      </w:r>
      <w:r>
        <w:rPr>
          <w:rStyle w:val="default"/>
          <w:rFonts w:cs="FrankRuehl"/>
          <w:rtl/>
        </w:rPr>
        <w:t>ים שב</w:t>
      </w:r>
      <w:r>
        <w:rPr>
          <w:rStyle w:val="default"/>
          <w:rFonts w:cs="FrankRuehl" w:hint="cs"/>
          <w:rtl/>
        </w:rPr>
        <w:t>כללים.</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85" w:name="Rov114"/>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7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7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החלפת סעיף קטן 37(א)</w:t>
      </w:r>
    </w:p>
    <w:p w:rsidR="0095453B" w:rsidRPr="001E07A4" w:rsidRDefault="0095453B">
      <w:pPr>
        <w:pStyle w:val="P00"/>
        <w:ind w:left="0" w:right="1134"/>
        <w:rPr>
          <w:rStyle w:val="default"/>
          <w:rFonts w:cs="FrankRuehl" w:hint="cs"/>
          <w:vanish/>
          <w:sz w:val="20"/>
          <w:szCs w:val="20"/>
          <w:shd w:val="clear" w:color="auto" w:fill="FFFF99"/>
          <w:rtl/>
        </w:rPr>
      </w:pPr>
      <w:r w:rsidRPr="001E07A4">
        <w:rPr>
          <w:rStyle w:val="default"/>
          <w:rFonts w:cs="FrankRuehl" w:hint="cs"/>
          <w:vanish/>
          <w:sz w:val="20"/>
          <w:szCs w:val="20"/>
          <w:shd w:val="clear" w:color="auto" w:fill="FFFF99"/>
          <w:rtl/>
        </w:rPr>
        <w:t>הנוסח הקודם:</w:t>
      </w:r>
    </w:p>
    <w:p w:rsidR="0095453B" w:rsidRDefault="0095453B">
      <w:pPr>
        <w:pStyle w:val="P00"/>
        <w:spacing w:before="0"/>
        <w:ind w:left="0" w:right="1134"/>
        <w:rPr>
          <w:rFonts w:cs="FrankRuehl" w:hint="cs"/>
          <w:strike/>
          <w:sz w:val="2"/>
          <w:szCs w:val="2"/>
          <w:rtl/>
        </w:rPr>
      </w:pPr>
      <w:r w:rsidRPr="001E07A4">
        <w:rPr>
          <w:rStyle w:val="default"/>
          <w:rFonts w:cs="FrankRuehl"/>
          <w:strike/>
          <w:vanish/>
          <w:sz w:val="22"/>
          <w:szCs w:val="22"/>
          <w:shd w:val="clear" w:color="auto" w:fill="FFFF99"/>
          <w:rtl/>
        </w:rPr>
        <w:t>(א</w:t>
      </w:r>
      <w:r w:rsidRPr="001E07A4">
        <w:rPr>
          <w:rStyle w:val="default"/>
          <w:rFonts w:cs="FrankRuehl" w:hint="cs"/>
          <w:strike/>
          <w:vanish/>
          <w:sz w:val="22"/>
          <w:szCs w:val="22"/>
          <w:shd w:val="clear" w:color="auto" w:fill="FFFF99"/>
          <w:rtl/>
        </w:rPr>
        <w:t>)</w:t>
      </w:r>
      <w:r w:rsidRPr="001E07A4">
        <w:rPr>
          <w:rStyle w:val="default"/>
          <w:rFonts w:cs="FrankRuehl"/>
          <w:strike/>
          <w:vanish/>
          <w:sz w:val="22"/>
          <w:szCs w:val="22"/>
          <w:shd w:val="clear" w:color="auto" w:fill="FFFF99"/>
          <w:rtl/>
        </w:rPr>
        <w:tab/>
        <w:t>ב</w:t>
      </w:r>
      <w:r w:rsidRPr="001E07A4">
        <w:rPr>
          <w:rStyle w:val="default"/>
          <w:rFonts w:cs="FrankRuehl" w:hint="cs"/>
          <w:strike/>
          <w:vanish/>
          <w:sz w:val="22"/>
          <w:szCs w:val="22"/>
          <w:shd w:val="clear" w:color="auto" w:fill="FFFF99"/>
          <w:rtl/>
        </w:rPr>
        <w:t>כפ</w:t>
      </w:r>
      <w:r w:rsidRPr="001E07A4">
        <w:rPr>
          <w:rStyle w:val="default"/>
          <w:rFonts w:cs="FrankRuehl"/>
          <w:strike/>
          <w:vanish/>
          <w:sz w:val="22"/>
          <w:szCs w:val="22"/>
          <w:shd w:val="clear" w:color="auto" w:fill="FFFF99"/>
          <w:rtl/>
        </w:rPr>
        <w:t>וף</w:t>
      </w:r>
      <w:r w:rsidRPr="001E07A4">
        <w:rPr>
          <w:rStyle w:val="default"/>
          <w:rFonts w:cs="FrankRuehl" w:hint="cs"/>
          <w:strike/>
          <w:vanish/>
          <w:sz w:val="22"/>
          <w:szCs w:val="22"/>
          <w:shd w:val="clear" w:color="auto" w:fill="FFFF99"/>
          <w:rtl/>
        </w:rPr>
        <w:t xml:space="preserve"> לאמור בסעיפים 36 ו-49, העברת טובין מ</w:t>
      </w:r>
      <w:r w:rsidRPr="001E07A4">
        <w:rPr>
          <w:rStyle w:val="default"/>
          <w:rFonts w:cs="FrankRuehl"/>
          <w:strike/>
          <w:vanish/>
          <w:sz w:val="22"/>
          <w:szCs w:val="22"/>
          <w:shd w:val="clear" w:color="auto" w:fill="FFFF99"/>
          <w:rtl/>
        </w:rPr>
        <w:t>הא</w:t>
      </w:r>
      <w:r w:rsidRPr="001E07A4">
        <w:rPr>
          <w:rStyle w:val="default"/>
          <w:rFonts w:cs="FrankRuehl" w:hint="cs"/>
          <w:strike/>
          <w:vanish/>
          <w:sz w:val="22"/>
          <w:szCs w:val="22"/>
          <w:shd w:val="clear" w:color="auto" w:fill="FFFF99"/>
          <w:rtl/>
        </w:rPr>
        <w:t>זור החופשי למקום אחר בישראל, תיחשב כיבוא הטובין לישראל ויחולו עליה</w:t>
      </w:r>
      <w:r w:rsidRPr="001E07A4">
        <w:rPr>
          <w:rStyle w:val="default"/>
          <w:rFonts w:cs="FrankRuehl"/>
          <w:strike/>
          <w:vanish/>
          <w:sz w:val="22"/>
          <w:szCs w:val="22"/>
          <w:shd w:val="clear" w:color="auto" w:fill="FFFF99"/>
          <w:rtl/>
        </w:rPr>
        <w:t>ם כל</w:t>
      </w:r>
      <w:r w:rsidRPr="001E07A4">
        <w:rPr>
          <w:rStyle w:val="default"/>
          <w:rFonts w:cs="FrankRuehl" w:hint="cs"/>
          <w:strike/>
          <w:vanish/>
          <w:sz w:val="22"/>
          <w:szCs w:val="22"/>
          <w:shd w:val="clear" w:color="auto" w:fill="FFFF99"/>
          <w:rtl/>
        </w:rPr>
        <w:t xml:space="preserve"> המסים העקיפים ומע"מ וכן כל ההוראות המתייח</w:t>
      </w:r>
      <w:r w:rsidRPr="001E07A4">
        <w:rPr>
          <w:rStyle w:val="default"/>
          <w:rFonts w:cs="FrankRuehl"/>
          <w:strike/>
          <w:vanish/>
          <w:sz w:val="22"/>
          <w:szCs w:val="22"/>
          <w:shd w:val="clear" w:color="auto" w:fill="FFFF99"/>
          <w:rtl/>
        </w:rPr>
        <w:t>סו</w:t>
      </w:r>
      <w:r w:rsidRPr="001E07A4">
        <w:rPr>
          <w:rStyle w:val="default"/>
          <w:rFonts w:cs="FrankRuehl" w:hint="cs"/>
          <w:strike/>
          <w:vanish/>
          <w:sz w:val="22"/>
          <w:szCs w:val="22"/>
          <w:shd w:val="clear" w:color="auto" w:fill="FFFF99"/>
          <w:rtl/>
        </w:rPr>
        <w:t xml:space="preserve">ת </w:t>
      </w:r>
      <w:r w:rsidRPr="001E07A4">
        <w:rPr>
          <w:rStyle w:val="default"/>
          <w:rFonts w:cs="FrankRuehl"/>
          <w:strike/>
          <w:vanish/>
          <w:sz w:val="22"/>
          <w:szCs w:val="22"/>
          <w:shd w:val="clear" w:color="auto" w:fill="FFFF99"/>
          <w:rtl/>
        </w:rPr>
        <w:t>לי</w:t>
      </w:r>
      <w:r w:rsidRPr="001E07A4">
        <w:rPr>
          <w:rStyle w:val="default"/>
          <w:rFonts w:cs="FrankRuehl" w:hint="cs"/>
          <w:strike/>
          <w:vanish/>
          <w:sz w:val="22"/>
          <w:szCs w:val="22"/>
          <w:shd w:val="clear" w:color="auto" w:fill="FFFF99"/>
          <w:rtl/>
        </w:rPr>
        <w:t>בוא על פי כל דין.</w:t>
      </w:r>
      <w:bookmarkEnd w:id="85"/>
    </w:p>
    <w:p w:rsidR="0095453B" w:rsidRDefault="0095453B">
      <w:pPr>
        <w:pStyle w:val="P00"/>
        <w:spacing w:before="72"/>
        <w:ind w:left="0" w:right="1134"/>
        <w:rPr>
          <w:rStyle w:val="default"/>
          <w:rFonts w:cs="FrankRuehl" w:hint="cs"/>
          <w:rtl/>
        </w:rPr>
      </w:pPr>
      <w:bookmarkStart w:id="86" w:name="Seif45"/>
      <w:bookmarkEnd w:id="86"/>
      <w:r>
        <w:rPr>
          <w:lang w:val="he-IL"/>
        </w:rPr>
        <w:pict>
          <v:rect id="_x0000_s2137" style="position:absolute;left:0;text-align:left;margin-left:464.5pt;margin-top:8.05pt;width:75.05pt;height:23.65pt;z-index:25168076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ב</w:t>
                  </w:r>
                  <w:r>
                    <w:rPr>
                      <w:rFonts w:cs="Miriam"/>
                      <w:sz w:val="18"/>
                      <w:szCs w:val="18"/>
                      <w:rtl/>
                    </w:rPr>
                    <w:t>ול</w:t>
                  </w:r>
                  <w:r>
                    <w:rPr>
                      <w:rFonts w:cs="Miriam" w:hint="cs"/>
                      <w:sz w:val="18"/>
                      <w:szCs w:val="18"/>
                      <w:rtl/>
                    </w:rPr>
                    <w:t>ים</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38.</w:t>
      </w:r>
      <w:r>
        <w:rPr>
          <w:rStyle w:val="big-number"/>
          <w:rFonts w:cs="Miriam"/>
          <w:rtl/>
        </w:rPr>
        <w:tab/>
      </w:r>
      <w:r>
        <w:rPr>
          <w:rStyle w:val="default"/>
          <w:rFonts w:cs="FrankRuehl"/>
          <w:rtl/>
        </w:rPr>
        <w:t>במ</w:t>
      </w:r>
      <w:r>
        <w:rPr>
          <w:rStyle w:val="default"/>
          <w:rFonts w:cs="FrankRuehl" w:hint="cs"/>
          <w:rtl/>
        </w:rPr>
        <w:t xml:space="preserve">שך כל </w:t>
      </w:r>
      <w:r>
        <w:rPr>
          <w:rStyle w:val="default"/>
          <w:rFonts w:cs="FrankRuehl"/>
          <w:rtl/>
        </w:rPr>
        <w:t>תק</w:t>
      </w:r>
      <w:r>
        <w:rPr>
          <w:rStyle w:val="default"/>
          <w:rFonts w:cs="FrankRuehl" w:hint="cs"/>
          <w:rtl/>
        </w:rPr>
        <w:t>ופות הפטור יהיו מסמכי רכישה או שכירות של נכסים באזור בידי בעל זכיון או עסק באזור, פטורים ממס בולים ל</w:t>
      </w:r>
      <w:r>
        <w:rPr>
          <w:rStyle w:val="default"/>
          <w:rFonts w:cs="FrankRuehl"/>
          <w:rtl/>
        </w:rPr>
        <w:t>פ</w:t>
      </w:r>
      <w:r>
        <w:rPr>
          <w:rStyle w:val="default"/>
          <w:rFonts w:cs="FrankRuehl" w:hint="cs"/>
          <w:rtl/>
        </w:rPr>
        <w:t>י ח</w:t>
      </w:r>
      <w:r>
        <w:rPr>
          <w:rStyle w:val="default"/>
          <w:rFonts w:cs="FrankRuehl"/>
          <w:rtl/>
        </w:rPr>
        <w:t>ו</w:t>
      </w:r>
      <w:r>
        <w:rPr>
          <w:rStyle w:val="default"/>
          <w:rFonts w:cs="FrankRuehl" w:hint="cs"/>
          <w:rtl/>
        </w:rPr>
        <w:t>ק מס</w:t>
      </w:r>
      <w:r>
        <w:rPr>
          <w:rStyle w:val="default"/>
          <w:rFonts w:cs="FrankRuehl"/>
          <w:rtl/>
        </w:rPr>
        <w:t xml:space="preserve"> ה</w:t>
      </w:r>
      <w:r>
        <w:rPr>
          <w:rStyle w:val="default"/>
          <w:rFonts w:cs="FrankRuehl" w:hint="cs"/>
          <w:rtl/>
        </w:rPr>
        <w:t>בו</w:t>
      </w:r>
      <w:r>
        <w:rPr>
          <w:rStyle w:val="default"/>
          <w:rFonts w:cs="FrankRuehl"/>
          <w:rtl/>
        </w:rPr>
        <w:t>לי</w:t>
      </w:r>
      <w:r>
        <w:rPr>
          <w:rStyle w:val="default"/>
          <w:rFonts w:cs="FrankRuehl" w:hint="cs"/>
          <w:rtl/>
        </w:rPr>
        <w:t>ם על מסמכים, תשכ"א-</w:t>
      </w:r>
      <w:r>
        <w:rPr>
          <w:rStyle w:val="default"/>
          <w:rFonts w:cs="FrankRuehl"/>
          <w:rtl/>
        </w:rPr>
        <w:t>1961.</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87" w:name="Rov115"/>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78"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79"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tabs>
          <w:tab w:val="clear" w:pos="624"/>
          <w:tab w:val="clear" w:pos="1021"/>
          <w:tab w:val="clear" w:pos="1474"/>
          <w:tab w:val="clear" w:pos="1928"/>
          <w:tab w:val="clear" w:pos="2381"/>
          <w:tab w:val="clear" w:pos="2835"/>
          <w:tab w:val="clear" w:pos="6259"/>
        </w:tabs>
        <w:ind w:left="0" w:right="1134"/>
        <w:rPr>
          <w:rStyle w:val="default"/>
          <w:rFonts w:cs="FrankRuehl" w:hint="cs"/>
          <w:sz w:val="2"/>
          <w:szCs w:val="2"/>
          <w:rtl/>
        </w:rPr>
      </w:pPr>
      <w:r w:rsidRPr="001E07A4">
        <w:rPr>
          <w:rStyle w:val="big-number"/>
          <w:rFonts w:cs="FrankRuehl"/>
          <w:vanish/>
          <w:sz w:val="22"/>
          <w:szCs w:val="22"/>
          <w:shd w:val="clear" w:color="auto" w:fill="FFFF99"/>
          <w:rtl/>
        </w:rPr>
        <w:t>38.</w:t>
      </w:r>
      <w:r w:rsidRPr="001E07A4">
        <w:rPr>
          <w:rStyle w:val="big-number"/>
          <w:rFonts w:cs="FrankRuehl"/>
          <w:vanish/>
          <w:sz w:val="22"/>
          <w:szCs w:val="22"/>
          <w:shd w:val="clear" w:color="auto" w:fill="FFFF99"/>
          <w:rtl/>
        </w:rPr>
        <w:tab/>
      </w:r>
      <w:r w:rsidRPr="001E07A4">
        <w:rPr>
          <w:rStyle w:val="default"/>
          <w:rFonts w:cs="FrankRuehl"/>
          <w:vanish/>
          <w:sz w:val="22"/>
          <w:szCs w:val="22"/>
          <w:shd w:val="clear" w:color="auto" w:fill="FFFF99"/>
          <w:rtl/>
        </w:rPr>
        <w:t>במ</w:t>
      </w:r>
      <w:r w:rsidRPr="001E07A4">
        <w:rPr>
          <w:rStyle w:val="default"/>
          <w:rFonts w:cs="FrankRuehl" w:hint="cs"/>
          <w:vanish/>
          <w:sz w:val="22"/>
          <w:szCs w:val="22"/>
          <w:shd w:val="clear" w:color="auto" w:fill="FFFF99"/>
          <w:rtl/>
        </w:rPr>
        <w:t xml:space="preserve">שך כל </w:t>
      </w:r>
      <w:r w:rsidRPr="001E07A4">
        <w:rPr>
          <w:rStyle w:val="default"/>
          <w:rFonts w:cs="FrankRuehl"/>
          <w:vanish/>
          <w:sz w:val="22"/>
          <w:szCs w:val="22"/>
          <w:shd w:val="clear" w:color="auto" w:fill="FFFF99"/>
          <w:rtl/>
        </w:rPr>
        <w:t>תק</w:t>
      </w:r>
      <w:r w:rsidRPr="001E07A4">
        <w:rPr>
          <w:rStyle w:val="default"/>
          <w:rFonts w:cs="FrankRuehl" w:hint="cs"/>
          <w:vanish/>
          <w:sz w:val="22"/>
          <w:szCs w:val="22"/>
          <w:shd w:val="clear" w:color="auto" w:fill="FFFF99"/>
          <w:rtl/>
        </w:rPr>
        <w:t xml:space="preserve">ופות הפטור יהיו מסמכי רכישה או שכירות של נכסים באזור </w:t>
      </w:r>
      <w:r w:rsidRPr="001E07A4">
        <w:rPr>
          <w:rStyle w:val="default"/>
          <w:rFonts w:cs="FrankRuehl" w:hint="cs"/>
          <w:vanish/>
          <w:sz w:val="22"/>
          <w:szCs w:val="22"/>
          <w:u w:val="single"/>
          <w:shd w:val="clear" w:color="auto" w:fill="FFFF99"/>
          <w:rtl/>
        </w:rPr>
        <w:t>בידי בעל זכיון או עסק באזור</w:t>
      </w:r>
      <w:r w:rsidRPr="001E07A4">
        <w:rPr>
          <w:rStyle w:val="default"/>
          <w:rFonts w:cs="FrankRuehl" w:hint="cs"/>
          <w:vanish/>
          <w:sz w:val="22"/>
          <w:szCs w:val="22"/>
          <w:shd w:val="clear" w:color="auto" w:fill="FFFF99"/>
          <w:rtl/>
        </w:rPr>
        <w:t>, פטורים ממס בולים ל</w:t>
      </w:r>
      <w:r w:rsidRPr="001E07A4">
        <w:rPr>
          <w:rStyle w:val="default"/>
          <w:rFonts w:cs="FrankRuehl"/>
          <w:vanish/>
          <w:sz w:val="22"/>
          <w:szCs w:val="22"/>
          <w:shd w:val="clear" w:color="auto" w:fill="FFFF99"/>
          <w:rtl/>
        </w:rPr>
        <w:t>פ</w:t>
      </w:r>
      <w:r w:rsidRPr="001E07A4">
        <w:rPr>
          <w:rStyle w:val="default"/>
          <w:rFonts w:cs="FrankRuehl" w:hint="cs"/>
          <w:vanish/>
          <w:sz w:val="22"/>
          <w:szCs w:val="22"/>
          <w:shd w:val="clear" w:color="auto" w:fill="FFFF99"/>
          <w:rtl/>
        </w:rPr>
        <w:t>י ח</w:t>
      </w:r>
      <w:r w:rsidRPr="001E07A4">
        <w:rPr>
          <w:rStyle w:val="default"/>
          <w:rFonts w:cs="FrankRuehl"/>
          <w:vanish/>
          <w:sz w:val="22"/>
          <w:szCs w:val="22"/>
          <w:shd w:val="clear" w:color="auto" w:fill="FFFF99"/>
          <w:rtl/>
        </w:rPr>
        <w:t>ו</w:t>
      </w:r>
      <w:r w:rsidRPr="001E07A4">
        <w:rPr>
          <w:rStyle w:val="default"/>
          <w:rFonts w:cs="FrankRuehl" w:hint="cs"/>
          <w:vanish/>
          <w:sz w:val="22"/>
          <w:szCs w:val="22"/>
          <w:shd w:val="clear" w:color="auto" w:fill="FFFF99"/>
          <w:rtl/>
        </w:rPr>
        <w:t>ק מס</w:t>
      </w:r>
      <w:r w:rsidRPr="001E07A4">
        <w:rPr>
          <w:rStyle w:val="default"/>
          <w:rFonts w:cs="FrankRuehl"/>
          <w:vanish/>
          <w:sz w:val="22"/>
          <w:szCs w:val="22"/>
          <w:shd w:val="clear" w:color="auto" w:fill="FFFF99"/>
          <w:rtl/>
        </w:rPr>
        <w:t xml:space="preserve"> ה</w:t>
      </w:r>
      <w:r w:rsidRPr="001E07A4">
        <w:rPr>
          <w:rStyle w:val="default"/>
          <w:rFonts w:cs="FrankRuehl" w:hint="cs"/>
          <w:vanish/>
          <w:sz w:val="22"/>
          <w:szCs w:val="22"/>
          <w:shd w:val="clear" w:color="auto" w:fill="FFFF99"/>
          <w:rtl/>
        </w:rPr>
        <w:t>בו</w:t>
      </w:r>
      <w:r w:rsidRPr="001E07A4">
        <w:rPr>
          <w:rStyle w:val="default"/>
          <w:rFonts w:cs="FrankRuehl"/>
          <w:vanish/>
          <w:sz w:val="22"/>
          <w:szCs w:val="22"/>
          <w:shd w:val="clear" w:color="auto" w:fill="FFFF99"/>
          <w:rtl/>
        </w:rPr>
        <w:t>לי</w:t>
      </w:r>
      <w:r w:rsidRPr="001E07A4">
        <w:rPr>
          <w:rStyle w:val="default"/>
          <w:rFonts w:cs="FrankRuehl" w:hint="cs"/>
          <w:vanish/>
          <w:sz w:val="22"/>
          <w:szCs w:val="22"/>
          <w:shd w:val="clear" w:color="auto" w:fill="FFFF99"/>
          <w:rtl/>
        </w:rPr>
        <w:t>ם על מסמכים, תשכ"א-</w:t>
      </w:r>
      <w:r w:rsidRPr="001E07A4">
        <w:rPr>
          <w:rStyle w:val="default"/>
          <w:rFonts w:cs="FrankRuehl"/>
          <w:vanish/>
          <w:sz w:val="22"/>
          <w:szCs w:val="22"/>
          <w:shd w:val="clear" w:color="auto" w:fill="FFFF99"/>
          <w:rtl/>
        </w:rPr>
        <w:t>1961.</w:t>
      </w:r>
      <w:bookmarkEnd w:id="87"/>
    </w:p>
    <w:p w:rsidR="0095453B" w:rsidRDefault="0095453B">
      <w:pPr>
        <w:pStyle w:val="P00"/>
        <w:spacing w:before="72"/>
        <w:ind w:left="0" w:right="1134"/>
        <w:rPr>
          <w:rStyle w:val="default"/>
          <w:rFonts w:cs="FrankRuehl"/>
          <w:rtl/>
        </w:rPr>
      </w:pPr>
      <w:bookmarkStart w:id="88" w:name="Seif46"/>
      <w:bookmarkEnd w:id="88"/>
      <w:r>
        <w:rPr>
          <w:lang w:val="he-IL"/>
        </w:rPr>
        <w:pict>
          <v:rect id="_x0000_s2138" style="position:absolute;left:0;text-align:left;margin-left:464.5pt;margin-top:8.05pt;width:75.05pt;height:16pt;z-index:25168179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מסים ומתשלומים</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מש</w:t>
      </w:r>
      <w:r>
        <w:rPr>
          <w:rStyle w:val="default"/>
          <w:rFonts w:cs="FrankRuehl"/>
          <w:rtl/>
        </w:rPr>
        <w:t xml:space="preserve">ך </w:t>
      </w:r>
      <w:r>
        <w:rPr>
          <w:rStyle w:val="default"/>
          <w:rFonts w:cs="FrankRuehl" w:hint="cs"/>
          <w:rtl/>
        </w:rPr>
        <w:t>כל תקופות הפטור יהיו בעלי זכיון ועסקים באזור החופשי פטורים באזור ממסים, היטלים ותשלומים 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סי</w:t>
      </w:r>
      <w:r>
        <w:rPr>
          <w:rStyle w:val="default"/>
          <w:rFonts w:cs="FrankRuehl"/>
          <w:rtl/>
        </w:rPr>
        <w:t xml:space="preserve">ם </w:t>
      </w:r>
      <w:r>
        <w:rPr>
          <w:rStyle w:val="default"/>
          <w:rFonts w:cs="FrankRuehl" w:hint="cs"/>
          <w:rtl/>
        </w:rPr>
        <w:t>עירוניים, לרבות ארנונה;</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סי</w:t>
      </w:r>
      <w:r>
        <w:rPr>
          <w:rStyle w:val="default"/>
          <w:rFonts w:cs="FrankRuehl"/>
          <w:rtl/>
        </w:rPr>
        <w:t xml:space="preserve">ם </w:t>
      </w:r>
      <w:r>
        <w:rPr>
          <w:rStyle w:val="default"/>
          <w:rFonts w:cs="FrankRuehl" w:hint="cs"/>
          <w:rtl/>
        </w:rPr>
        <w:t xml:space="preserve">והיטלים הנובעים מבניית מבנים או </w:t>
      </w:r>
      <w:r>
        <w:rPr>
          <w:rStyle w:val="default"/>
          <w:rFonts w:cs="FrankRuehl"/>
          <w:rtl/>
        </w:rPr>
        <w:t>מ</w:t>
      </w:r>
      <w:r>
        <w:rPr>
          <w:rStyle w:val="default"/>
          <w:rFonts w:cs="FrankRuehl" w:hint="cs"/>
          <w:rtl/>
        </w:rPr>
        <w:t>פ</w:t>
      </w:r>
      <w:r>
        <w:rPr>
          <w:rStyle w:val="default"/>
          <w:rFonts w:cs="FrankRuehl"/>
          <w:rtl/>
        </w:rPr>
        <w:t>י</w:t>
      </w:r>
      <w:r>
        <w:rPr>
          <w:rStyle w:val="default"/>
          <w:rFonts w:cs="FrankRuehl" w:hint="cs"/>
          <w:rtl/>
        </w:rPr>
        <w:t>תוח קרקע עבור פעול</w:t>
      </w:r>
      <w:r>
        <w:rPr>
          <w:rStyle w:val="default"/>
          <w:rFonts w:cs="FrankRuehl"/>
          <w:rtl/>
        </w:rPr>
        <w:t>ות</w:t>
      </w:r>
      <w:r>
        <w:rPr>
          <w:rStyle w:val="default"/>
          <w:rFonts w:cs="FrankRuehl" w:hint="cs"/>
          <w:rtl/>
        </w:rPr>
        <w:t xml:space="preserve"> באזור, וכן היטל השבחה, דמי הסכמה, ואגרות לפי חוק התכנון והבניה.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וכ</w:t>
      </w:r>
      <w:r>
        <w:rPr>
          <w:rStyle w:val="default"/>
          <w:rFonts w:cs="FrankRuehl"/>
          <w:rtl/>
        </w:rPr>
        <w:t>נע</w:t>
      </w:r>
      <w:r>
        <w:rPr>
          <w:rStyle w:val="default"/>
          <w:rFonts w:cs="FrankRuehl" w:hint="cs"/>
          <w:rtl/>
        </w:rPr>
        <w:t xml:space="preserve"> השר כי היו לרשות מקומית הוצאות בקשר לפיתוח אתר שנקבע כאזור חופשי, רשאי הוא לקבוע כי ה</w:t>
      </w:r>
      <w:r>
        <w:rPr>
          <w:rStyle w:val="default"/>
          <w:rFonts w:cs="FrankRuehl"/>
          <w:rtl/>
        </w:rPr>
        <w:t>יא</w:t>
      </w:r>
      <w:r>
        <w:rPr>
          <w:rStyle w:val="default"/>
          <w:rFonts w:cs="FrankRuehl" w:hint="cs"/>
          <w:rtl/>
        </w:rPr>
        <w:t xml:space="preserve"> ז</w:t>
      </w:r>
      <w:r>
        <w:rPr>
          <w:rStyle w:val="default"/>
          <w:rFonts w:cs="FrankRuehl"/>
          <w:rtl/>
        </w:rPr>
        <w:t>כא</w:t>
      </w:r>
      <w:r>
        <w:rPr>
          <w:rStyle w:val="default"/>
          <w:rFonts w:cs="FrankRuehl" w:hint="cs"/>
          <w:rtl/>
        </w:rPr>
        <w:t>ית לשיפוי מבעל הזכיון בדרך שיורה.</w:t>
      </w:r>
    </w:p>
    <w:p w:rsidR="0095453B" w:rsidRDefault="0095453B">
      <w:pPr>
        <w:pStyle w:val="P00"/>
        <w:spacing w:before="72"/>
        <w:ind w:left="0" w:right="1134"/>
        <w:rPr>
          <w:rStyle w:val="default"/>
          <w:rFonts w:cs="FrankRuehl"/>
          <w:rtl/>
        </w:rPr>
      </w:pPr>
      <w:bookmarkStart w:id="89" w:name="Seif47"/>
      <w:bookmarkEnd w:id="89"/>
      <w:r>
        <w:rPr>
          <w:lang w:val="he-IL"/>
        </w:rPr>
        <w:pict>
          <v:rect id="_x0000_s2139" style="position:absolute;left:0;text-align:left;margin-left:464.5pt;margin-top:8.05pt;width:75.05pt;height:16pt;z-index:25168281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פט</w:t>
                  </w:r>
                  <w:r>
                    <w:rPr>
                      <w:rFonts w:cs="Miriam" w:hint="cs"/>
                      <w:sz w:val="18"/>
                      <w:szCs w:val="18"/>
                      <w:rtl/>
                    </w:rPr>
                    <w:t>ור</w:t>
                  </w:r>
                  <w:r>
                    <w:rPr>
                      <w:rFonts w:cs="Miriam"/>
                      <w:sz w:val="18"/>
                      <w:szCs w:val="18"/>
                      <w:rtl/>
                    </w:rPr>
                    <w:t xml:space="preserve"> מ</w:t>
                  </w:r>
                  <w:r>
                    <w:rPr>
                      <w:rFonts w:cs="Miriam" w:hint="cs"/>
                      <w:sz w:val="18"/>
                      <w:szCs w:val="18"/>
                      <w:rtl/>
                    </w:rPr>
                    <w:t>מסים על מטבע חוץ</w:t>
                  </w:r>
                </w:p>
              </w:txbxContent>
            </v:textbox>
            <w10:anchorlock/>
          </v:rect>
        </w:pict>
      </w:r>
      <w:r>
        <w:rPr>
          <w:rStyle w:val="big-number"/>
          <w:rFonts w:cs="Miriam"/>
          <w:rtl/>
        </w:rPr>
        <w:t>40.</w:t>
      </w:r>
      <w:r>
        <w:rPr>
          <w:rStyle w:val="big-number"/>
          <w:rFonts w:cs="Miriam"/>
          <w:rtl/>
        </w:rPr>
        <w:tab/>
      </w:r>
      <w:r>
        <w:rPr>
          <w:rStyle w:val="default"/>
          <w:rFonts w:cs="FrankRuehl"/>
          <w:rtl/>
        </w:rPr>
        <w:t>במ</w:t>
      </w:r>
      <w:r>
        <w:rPr>
          <w:rStyle w:val="default"/>
          <w:rFonts w:cs="FrankRuehl" w:hint="cs"/>
          <w:rtl/>
        </w:rPr>
        <w:t>שך</w:t>
      </w:r>
      <w:r>
        <w:rPr>
          <w:rStyle w:val="default"/>
          <w:rFonts w:cs="FrankRuehl"/>
          <w:rtl/>
        </w:rPr>
        <w:t xml:space="preserve"> כ</w:t>
      </w:r>
      <w:r>
        <w:rPr>
          <w:rStyle w:val="default"/>
          <w:rFonts w:cs="FrankRuehl" w:hint="cs"/>
          <w:rtl/>
        </w:rPr>
        <w:t>ל תקופו</w:t>
      </w:r>
      <w:r>
        <w:rPr>
          <w:rStyle w:val="default"/>
          <w:rFonts w:cs="FrankRuehl"/>
          <w:rtl/>
        </w:rPr>
        <w:t>ת</w:t>
      </w:r>
      <w:r>
        <w:rPr>
          <w:rStyle w:val="default"/>
          <w:rFonts w:cs="FrankRuehl" w:hint="cs"/>
          <w:rtl/>
        </w:rPr>
        <w:t xml:space="preserve"> הפ</w:t>
      </w:r>
      <w:r>
        <w:rPr>
          <w:rStyle w:val="default"/>
          <w:rFonts w:cs="FrankRuehl"/>
          <w:rtl/>
        </w:rPr>
        <w:t>ט</w:t>
      </w:r>
      <w:r>
        <w:rPr>
          <w:rStyle w:val="default"/>
          <w:rFonts w:cs="FrankRuehl" w:hint="cs"/>
          <w:rtl/>
        </w:rPr>
        <w:t>ור תהיה כל מכירה או רכישה של מטבע חוץ בידי בעל זכיון ועסק באזור החופשי בק</w:t>
      </w:r>
      <w:r>
        <w:rPr>
          <w:rStyle w:val="default"/>
          <w:rFonts w:cs="FrankRuehl"/>
          <w:rtl/>
        </w:rPr>
        <w:t>שר לפ</w:t>
      </w:r>
      <w:r>
        <w:rPr>
          <w:rStyle w:val="default"/>
          <w:rFonts w:cs="FrankRuehl" w:hint="cs"/>
          <w:rtl/>
        </w:rPr>
        <w:t>עילותו שם, פטורה מכל מס או היטל.</w:t>
      </w:r>
    </w:p>
    <w:p w:rsidR="0095453B" w:rsidRDefault="0095453B">
      <w:pPr>
        <w:pStyle w:val="P00"/>
        <w:spacing w:before="72"/>
        <w:ind w:left="0" w:right="1134"/>
        <w:rPr>
          <w:rStyle w:val="default"/>
          <w:rFonts w:cs="FrankRuehl"/>
          <w:rtl/>
        </w:rPr>
      </w:pPr>
      <w:bookmarkStart w:id="90" w:name="Seif48"/>
      <w:bookmarkEnd w:id="90"/>
      <w:r>
        <w:rPr>
          <w:lang w:val="he-IL"/>
        </w:rPr>
        <w:pict>
          <v:rect id="_x0000_s2140" style="position:absolute;left:0;text-align:left;margin-left:464.5pt;margin-top:8.05pt;width:75.05pt;height:8pt;z-index:25168384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הח</w:t>
                  </w:r>
                  <w:r>
                    <w:rPr>
                      <w:rFonts w:cs="Miriam" w:hint="cs"/>
                      <w:sz w:val="18"/>
                      <w:szCs w:val="18"/>
                      <w:rtl/>
                    </w:rPr>
                    <w:t>לת</w:t>
                  </w:r>
                  <w:r>
                    <w:rPr>
                      <w:rFonts w:cs="Miriam"/>
                      <w:sz w:val="18"/>
                      <w:szCs w:val="18"/>
                      <w:rtl/>
                    </w:rPr>
                    <w:t xml:space="preserve"> ה</w:t>
                  </w:r>
                  <w:r>
                    <w:rPr>
                      <w:rFonts w:cs="Miriam" w:hint="cs"/>
                      <w:sz w:val="18"/>
                      <w:szCs w:val="18"/>
                      <w:rtl/>
                    </w:rPr>
                    <w:t>וראות</w:t>
                  </w:r>
                </w:p>
              </w:txbxContent>
            </v:textbox>
            <w10:anchorlock/>
          </v:rect>
        </w:pict>
      </w:r>
      <w:r>
        <w:rPr>
          <w:rStyle w:val="big-number"/>
          <w:rFonts w:cs="Miriam"/>
          <w:rtl/>
        </w:rPr>
        <w:t>41.</w:t>
      </w:r>
      <w:r>
        <w:rPr>
          <w:rStyle w:val="big-number"/>
          <w:rFonts w:cs="Miriam"/>
          <w:rtl/>
        </w:rPr>
        <w:tab/>
      </w:r>
      <w:r>
        <w:rPr>
          <w:rStyle w:val="default"/>
          <w:rFonts w:cs="FrankRuehl"/>
          <w:rtl/>
        </w:rPr>
        <w:t>בא</w:t>
      </w:r>
      <w:r>
        <w:rPr>
          <w:rStyle w:val="default"/>
          <w:rFonts w:cs="FrankRuehl" w:hint="cs"/>
          <w:rtl/>
        </w:rPr>
        <w:t>ין</w:t>
      </w:r>
      <w:r>
        <w:rPr>
          <w:rStyle w:val="default"/>
          <w:rFonts w:cs="FrankRuehl"/>
          <w:rtl/>
        </w:rPr>
        <w:t xml:space="preserve"> ה</w:t>
      </w:r>
      <w:r>
        <w:rPr>
          <w:rStyle w:val="default"/>
          <w:rFonts w:cs="FrankRuehl" w:hint="cs"/>
          <w:rtl/>
        </w:rPr>
        <w:t>וראה אחרת בחוק זה יחולו לגבי כל מס הוראות החוקים שלפיהם הוא מוטל, וכל מ</w:t>
      </w:r>
      <w:r>
        <w:rPr>
          <w:rStyle w:val="default"/>
          <w:rFonts w:cs="FrankRuehl"/>
          <w:rtl/>
        </w:rPr>
        <w:t>ונ</w:t>
      </w:r>
      <w:r>
        <w:rPr>
          <w:rStyle w:val="default"/>
          <w:rFonts w:cs="FrankRuehl" w:hint="cs"/>
          <w:rtl/>
        </w:rPr>
        <w:t xml:space="preserve">ח </w:t>
      </w:r>
      <w:r>
        <w:rPr>
          <w:rStyle w:val="default"/>
          <w:rFonts w:cs="FrankRuehl"/>
          <w:rtl/>
        </w:rPr>
        <w:t>המ</w:t>
      </w:r>
      <w:r>
        <w:rPr>
          <w:rStyle w:val="default"/>
          <w:rFonts w:cs="FrankRuehl" w:hint="cs"/>
          <w:rtl/>
        </w:rPr>
        <w:t>תייחס למס כלשהו יתפרש לפי ה</w:t>
      </w:r>
      <w:r>
        <w:rPr>
          <w:rStyle w:val="default"/>
          <w:rFonts w:cs="FrankRuehl"/>
          <w:rtl/>
        </w:rPr>
        <w:t>מ</w:t>
      </w:r>
      <w:r>
        <w:rPr>
          <w:rStyle w:val="default"/>
          <w:rFonts w:cs="FrankRuehl" w:hint="cs"/>
          <w:rtl/>
        </w:rPr>
        <w:t>ש</w:t>
      </w:r>
      <w:r>
        <w:rPr>
          <w:rStyle w:val="default"/>
          <w:rFonts w:cs="FrankRuehl"/>
          <w:rtl/>
        </w:rPr>
        <w:t>מ</w:t>
      </w:r>
      <w:r>
        <w:rPr>
          <w:rStyle w:val="default"/>
          <w:rFonts w:cs="FrankRuehl" w:hint="cs"/>
          <w:rtl/>
        </w:rPr>
        <w:t xml:space="preserve">עות שיש </w:t>
      </w:r>
      <w:r>
        <w:rPr>
          <w:rStyle w:val="default"/>
          <w:rFonts w:cs="FrankRuehl"/>
          <w:rtl/>
        </w:rPr>
        <w:t>ל</w:t>
      </w:r>
      <w:r>
        <w:rPr>
          <w:rStyle w:val="default"/>
          <w:rFonts w:cs="FrankRuehl" w:hint="cs"/>
          <w:rtl/>
        </w:rPr>
        <w:t>ו ב</w:t>
      </w:r>
      <w:r>
        <w:rPr>
          <w:rStyle w:val="default"/>
          <w:rFonts w:cs="FrankRuehl"/>
          <w:rtl/>
        </w:rPr>
        <w:t>ח</w:t>
      </w:r>
      <w:r>
        <w:rPr>
          <w:rStyle w:val="default"/>
          <w:rFonts w:cs="FrankRuehl" w:hint="cs"/>
          <w:rtl/>
        </w:rPr>
        <w:t>וק של</w:t>
      </w:r>
      <w:r>
        <w:rPr>
          <w:rStyle w:val="default"/>
          <w:rFonts w:cs="FrankRuehl"/>
          <w:rtl/>
        </w:rPr>
        <w:t>פי</w:t>
      </w:r>
      <w:r>
        <w:rPr>
          <w:rStyle w:val="default"/>
          <w:rFonts w:cs="FrankRuehl" w:hint="cs"/>
          <w:rtl/>
        </w:rPr>
        <w:t>ו מוטל אותו מס.</w:t>
      </w:r>
    </w:p>
    <w:p w:rsidR="0095453B" w:rsidRDefault="0095453B">
      <w:pPr>
        <w:pStyle w:val="header-2"/>
        <w:ind w:left="0" w:right="1134"/>
        <w:outlineLvl w:val="0"/>
        <w:rPr>
          <w:rFonts w:cs="Miriam"/>
          <w:rtl/>
        </w:rPr>
      </w:pPr>
      <w:bookmarkStart w:id="91" w:name="hed22"/>
      <w:bookmarkEnd w:id="91"/>
      <w:r>
        <w:rPr>
          <w:rFonts w:cs="Miriam"/>
          <w:rtl/>
        </w:rPr>
        <w:t>סי</w:t>
      </w:r>
      <w:r>
        <w:rPr>
          <w:rFonts w:cs="Miriam" w:hint="cs"/>
          <w:rtl/>
        </w:rPr>
        <w:t>מן</w:t>
      </w:r>
      <w:r>
        <w:rPr>
          <w:rFonts w:cs="Miriam"/>
          <w:rtl/>
        </w:rPr>
        <w:t xml:space="preserve"> ג</w:t>
      </w:r>
      <w:r>
        <w:rPr>
          <w:rFonts w:cs="Miriam" w:hint="cs"/>
          <w:rtl/>
        </w:rPr>
        <w:t>': יצוא ויבוא באזורים חופשיים</w:t>
      </w:r>
    </w:p>
    <w:p w:rsidR="0095453B" w:rsidRDefault="0095453B">
      <w:pPr>
        <w:pStyle w:val="P00"/>
        <w:spacing w:before="72"/>
        <w:ind w:left="0" w:right="1134"/>
        <w:rPr>
          <w:rStyle w:val="default"/>
          <w:rFonts w:cs="FrankRuehl"/>
          <w:rtl/>
        </w:rPr>
      </w:pPr>
      <w:bookmarkStart w:id="92" w:name="Seif49"/>
      <w:bookmarkEnd w:id="92"/>
      <w:r>
        <w:rPr>
          <w:lang w:val="he-IL"/>
        </w:rPr>
        <w:pict>
          <v:rect id="_x0000_s2141" style="position:absolute;left:0;text-align:left;margin-left:464.5pt;margin-top:8.05pt;width:75.05pt;height:8pt;z-index:25168486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הי</w:t>
                  </w:r>
                  <w:r>
                    <w:rPr>
                      <w:rFonts w:cs="Miriam" w:hint="cs"/>
                      <w:sz w:val="18"/>
                      <w:szCs w:val="18"/>
                      <w:rtl/>
                    </w:rPr>
                    <w:t>תר</w:t>
                  </w:r>
                  <w:r>
                    <w:rPr>
                      <w:rFonts w:cs="Miriam"/>
                      <w:sz w:val="18"/>
                      <w:szCs w:val="18"/>
                      <w:rtl/>
                    </w:rPr>
                    <w:t xml:space="preserve"> י</w:t>
                  </w:r>
                  <w:r>
                    <w:rPr>
                      <w:rFonts w:cs="Miriam" w:hint="cs"/>
                      <w:sz w:val="18"/>
                      <w:szCs w:val="18"/>
                      <w:rtl/>
                    </w:rPr>
                    <w:t>בוא כללי</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טלו מכסות או הגבלות כלשהן על יבוא טובין לאזור החופשי לשימוש באזור, בידי בעל זכיון או עסק באזור.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בסעיף קטן (א) לא יחול על טו</w:t>
      </w:r>
      <w:r>
        <w:rPr>
          <w:rStyle w:val="default"/>
          <w:rFonts w:cs="FrankRuehl"/>
          <w:rtl/>
        </w:rPr>
        <w:t>בי</w:t>
      </w:r>
      <w:r>
        <w:rPr>
          <w:rStyle w:val="default"/>
          <w:rFonts w:cs="FrankRuehl" w:hint="cs"/>
          <w:rtl/>
        </w:rPr>
        <w:t xml:space="preserve">ן </w:t>
      </w:r>
      <w:r>
        <w:rPr>
          <w:rStyle w:val="default"/>
          <w:rFonts w:cs="FrankRuehl"/>
          <w:rtl/>
        </w:rPr>
        <w:t>הא</w:t>
      </w:r>
      <w:r>
        <w:rPr>
          <w:rStyle w:val="default"/>
          <w:rFonts w:cs="FrankRuehl" w:hint="cs"/>
          <w:rtl/>
        </w:rPr>
        <w:t>סורים או המוגבלים ביב</w:t>
      </w:r>
      <w:r>
        <w:rPr>
          <w:rStyle w:val="default"/>
          <w:rFonts w:cs="FrankRuehl"/>
          <w:rtl/>
        </w:rPr>
        <w:t>ו</w:t>
      </w:r>
      <w:r>
        <w:rPr>
          <w:rStyle w:val="default"/>
          <w:rFonts w:cs="FrankRuehl" w:hint="cs"/>
          <w:rtl/>
        </w:rPr>
        <w:t>א מ</w:t>
      </w:r>
      <w:r>
        <w:rPr>
          <w:rStyle w:val="default"/>
          <w:rFonts w:cs="FrankRuehl"/>
          <w:rtl/>
        </w:rPr>
        <w:t>ח</w:t>
      </w:r>
      <w:r>
        <w:rPr>
          <w:rStyle w:val="default"/>
          <w:rFonts w:cs="FrankRuehl" w:hint="cs"/>
          <w:rtl/>
        </w:rPr>
        <w:t>מת היותם אסורים בשימוש או בייצור על פי כל דין או בשל מגבלות החלות עליהם ע</w:t>
      </w:r>
      <w:r>
        <w:rPr>
          <w:rStyle w:val="default"/>
          <w:rFonts w:cs="FrankRuehl"/>
          <w:rtl/>
        </w:rPr>
        <w:t xml:space="preserve">ל פי </w:t>
      </w:r>
      <w:r>
        <w:rPr>
          <w:rStyle w:val="default"/>
          <w:rFonts w:cs="FrankRuehl" w:hint="cs"/>
          <w:rtl/>
        </w:rPr>
        <w:t>אמנות בינלאומיות שישראל צד להן ושענינן איכות הסביבה.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w:t>
      </w:r>
      <w:r>
        <w:rPr>
          <w:rStyle w:val="default"/>
          <w:rFonts w:cs="FrankRuehl"/>
          <w:rtl/>
        </w:rPr>
        <w:t xml:space="preserve"> ב</w:t>
      </w:r>
      <w:r>
        <w:rPr>
          <w:rStyle w:val="default"/>
          <w:rFonts w:cs="FrankRuehl" w:hint="cs"/>
          <w:rtl/>
        </w:rPr>
        <w:t>אמור בסעיף זה כדי לבטל תוקפן של הגבלות יבוא ויצוא מטעמי בטחון המדינה.</w:t>
      </w:r>
    </w:p>
    <w:p w:rsidR="0095453B" w:rsidRDefault="0095453B">
      <w:pPr>
        <w:pStyle w:val="P00"/>
        <w:spacing w:before="72"/>
        <w:ind w:left="0" w:right="1134"/>
        <w:rPr>
          <w:rStyle w:val="default"/>
          <w:rFonts w:cs="FrankRuehl"/>
          <w:rtl/>
        </w:rPr>
      </w:pPr>
      <w:bookmarkStart w:id="93" w:name="Seif50"/>
      <w:bookmarkEnd w:id="93"/>
      <w:r>
        <w:rPr>
          <w:lang w:val="he-IL"/>
        </w:rPr>
        <w:pict>
          <v:rect id="_x0000_s2142" style="position:absolute;left:0;text-align:left;margin-left:464.5pt;margin-top:8.05pt;width:75.05pt;height:35.6pt;z-index:25168588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פט</w:t>
                  </w:r>
                  <w:r>
                    <w:rPr>
                      <w:rFonts w:cs="Miriam" w:hint="cs"/>
                      <w:sz w:val="18"/>
                      <w:szCs w:val="18"/>
                      <w:rtl/>
                    </w:rPr>
                    <w:t xml:space="preserve">ור </w:t>
                  </w:r>
                  <w:r>
                    <w:rPr>
                      <w:rFonts w:cs="Miriam"/>
                      <w:sz w:val="18"/>
                      <w:szCs w:val="18"/>
                      <w:rtl/>
                    </w:rPr>
                    <w:t>מר</w:t>
                  </w:r>
                  <w:r>
                    <w:rPr>
                      <w:rFonts w:cs="Miriam" w:hint="cs"/>
                      <w:sz w:val="18"/>
                      <w:szCs w:val="18"/>
                      <w:rtl/>
                    </w:rPr>
                    <w:t>שיונות יבוא ויצוא</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יי</w:t>
      </w:r>
      <w:r>
        <w:rPr>
          <w:rStyle w:val="default"/>
          <w:rFonts w:cs="FrankRuehl" w:hint="cs"/>
          <w:rtl/>
        </w:rPr>
        <w:t>דרש רשיון יבוא עבור יבוא טובין לאזור החופשי בידי בעל זכיון או עסק באזור אלא לפי חוק זה, ולא יידרש רשיון יצוא עבור יצוא כלשהו מהאזור בידי בעל זכיון או עסק באזור ובכפוף לאלה: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27;</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תח</w:t>
      </w:r>
      <w:r>
        <w:rPr>
          <w:rStyle w:val="default"/>
          <w:rFonts w:cs="FrankRuehl"/>
          <w:rtl/>
        </w:rPr>
        <w:t>יי</w:t>
      </w:r>
      <w:r>
        <w:rPr>
          <w:rStyle w:val="default"/>
          <w:rFonts w:cs="FrankRuehl" w:hint="cs"/>
          <w:rtl/>
        </w:rPr>
        <w:t xml:space="preserve">בויות המדינה </w:t>
      </w:r>
      <w:r>
        <w:rPr>
          <w:rStyle w:val="default"/>
          <w:rFonts w:cs="FrankRuehl"/>
          <w:rtl/>
        </w:rPr>
        <w:t>ב</w:t>
      </w:r>
      <w:r>
        <w:rPr>
          <w:rStyle w:val="default"/>
          <w:rFonts w:cs="FrankRuehl" w:hint="cs"/>
          <w:rtl/>
        </w:rPr>
        <w:t>דבר</w:t>
      </w:r>
      <w:r>
        <w:rPr>
          <w:rStyle w:val="default"/>
          <w:rFonts w:cs="FrankRuehl"/>
          <w:rtl/>
        </w:rPr>
        <w:t xml:space="preserve"> </w:t>
      </w:r>
      <w:r>
        <w:rPr>
          <w:rStyle w:val="default"/>
          <w:rFonts w:cs="FrankRuehl" w:hint="cs"/>
          <w:rtl/>
        </w:rPr>
        <w:t>הגבלו</w:t>
      </w:r>
      <w:r>
        <w:rPr>
          <w:rStyle w:val="default"/>
          <w:rFonts w:cs="FrankRuehl"/>
          <w:rtl/>
        </w:rPr>
        <w:t xml:space="preserve">ת </w:t>
      </w:r>
      <w:r>
        <w:rPr>
          <w:rStyle w:val="default"/>
          <w:rFonts w:cs="FrankRuehl" w:hint="cs"/>
          <w:rtl/>
        </w:rPr>
        <w:t>ביב</w:t>
      </w:r>
      <w:r>
        <w:rPr>
          <w:rStyle w:val="default"/>
          <w:rFonts w:cs="FrankRuehl"/>
          <w:rtl/>
        </w:rPr>
        <w:t>וא</w:t>
      </w:r>
      <w:r>
        <w:rPr>
          <w:rStyle w:val="default"/>
          <w:rFonts w:cs="FrankRuehl" w:hint="cs"/>
          <w:rtl/>
        </w:rPr>
        <w:t xml:space="preserve"> ו</w:t>
      </w:r>
      <w:r>
        <w:rPr>
          <w:rStyle w:val="default"/>
          <w:rFonts w:cs="FrankRuehl"/>
          <w:rtl/>
        </w:rPr>
        <w:t>יצ</w:t>
      </w:r>
      <w:r>
        <w:rPr>
          <w:rStyle w:val="default"/>
          <w:rFonts w:cs="FrankRuehl" w:hint="cs"/>
          <w:rtl/>
        </w:rPr>
        <w:t>וא באמנות בינלאומיות שישראל צד להן ושענינן איכות הסביבה;</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קו</w:t>
      </w:r>
      <w:r>
        <w:rPr>
          <w:rStyle w:val="default"/>
          <w:rFonts w:cs="FrankRuehl"/>
          <w:rtl/>
        </w:rPr>
        <w:t>דת</w:t>
      </w:r>
      <w:r>
        <w:rPr>
          <w:rStyle w:val="default"/>
          <w:rFonts w:cs="FrankRuehl" w:hint="cs"/>
          <w:rtl/>
        </w:rPr>
        <w:t xml:space="preserve"> מחלות בעלי חיים [נוסח חדש], תשמ"ה-</w:t>
      </w:r>
      <w:r>
        <w:rPr>
          <w:rStyle w:val="default"/>
          <w:rFonts w:cs="FrankRuehl"/>
          <w:rtl/>
        </w:rPr>
        <w:t>1985;</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גנת הצומח, תשט"ז-</w:t>
      </w:r>
      <w:r>
        <w:rPr>
          <w:rStyle w:val="default"/>
          <w:rFonts w:cs="FrankRuehl"/>
          <w:rtl/>
        </w:rPr>
        <w:t>1956;</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וק</w:t>
      </w:r>
      <w:r>
        <w:rPr>
          <w:rStyle w:val="default"/>
          <w:rFonts w:cs="FrankRuehl"/>
          <w:rtl/>
        </w:rPr>
        <w:t xml:space="preserve"> ה</w:t>
      </w:r>
      <w:r>
        <w:rPr>
          <w:rStyle w:val="default"/>
          <w:rFonts w:cs="FrankRuehl" w:hint="cs"/>
          <w:rtl/>
        </w:rPr>
        <w:t>זרעים, תשט"ז-</w:t>
      </w:r>
      <w:r>
        <w:rPr>
          <w:rStyle w:val="default"/>
          <w:rFonts w:cs="FrankRuehl"/>
          <w:rtl/>
        </w:rPr>
        <w:t>1956;</w:t>
      </w:r>
    </w:p>
    <w:p w:rsidR="0095453B" w:rsidRDefault="0095453B">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גב</w:t>
      </w:r>
      <w:r>
        <w:rPr>
          <w:rStyle w:val="default"/>
          <w:rFonts w:cs="FrankRuehl"/>
          <w:rtl/>
        </w:rPr>
        <w:t xml:space="preserve">י </w:t>
      </w:r>
      <w:r>
        <w:rPr>
          <w:rStyle w:val="default"/>
          <w:rFonts w:cs="FrankRuehl" w:hint="cs"/>
          <w:rtl/>
        </w:rPr>
        <w:t xml:space="preserve">יבוא תוצרת חקלאית בלתי מעובדת </w:t>
      </w:r>
      <w:r>
        <w:rPr>
          <w:rStyle w:val="default"/>
          <w:rFonts w:cs="FrankRuehl"/>
          <w:rtl/>
        </w:rPr>
        <w:t xml:space="preserve">– </w:t>
      </w:r>
      <w:r>
        <w:rPr>
          <w:rStyle w:val="default"/>
          <w:rFonts w:cs="FrankRuehl" w:hint="cs"/>
          <w:rtl/>
        </w:rPr>
        <w:t>גם</w:t>
      </w:r>
      <w:r>
        <w:rPr>
          <w:rStyle w:val="default"/>
          <w:rFonts w:cs="FrankRuehl"/>
          <w:rtl/>
        </w:rPr>
        <w:t xml:space="preserve"> ב</w:t>
      </w:r>
      <w:r>
        <w:rPr>
          <w:rStyle w:val="default"/>
          <w:rFonts w:cs="FrankRuehl" w:hint="cs"/>
          <w:rtl/>
        </w:rPr>
        <w:t>כפוף להוראות</w:t>
      </w:r>
      <w:r>
        <w:rPr>
          <w:rStyle w:val="default"/>
          <w:rFonts w:cs="FrankRuehl"/>
          <w:rtl/>
        </w:rPr>
        <w:t xml:space="preserve"> </w:t>
      </w:r>
      <w:r>
        <w:rPr>
          <w:rStyle w:val="default"/>
          <w:rFonts w:cs="FrankRuehl" w:hint="cs"/>
          <w:rtl/>
        </w:rPr>
        <w:t>ה</w:t>
      </w:r>
      <w:r>
        <w:rPr>
          <w:rStyle w:val="default"/>
          <w:rFonts w:cs="FrankRuehl"/>
          <w:rtl/>
        </w:rPr>
        <w:t>נ</w:t>
      </w:r>
      <w:r>
        <w:rPr>
          <w:rStyle w:val="default"/>
          <w:rFonts w:cs="FrankRuehl" w:hint="cs"/>
          <w:rtl/>
        </w:rPr>
        <w:t>וגעות לה</w:t>
      </w:r>
      <w:r>
        <w:rPr>
          <w:rStyle w:val="default"/>
          <w:rFonts w:cs="FrankRuehl"/>
          <w:rtl/>
        </w:rPr>
        <w:t>ג</w:t>
      </w:r>
      <w:r>
        <w:rPr>
          <w:rStyle w:val="default"/>
          <w:rFonts w:cs="FrankRuehl" w:hint="cs"/>
          <w:rtl/>
        </w:rPr>
        <w:t xml:space="preserve">נת </w:t>
      </w:r>
      <w:r>
        <w:rPr>
          <w:rStyle w:val="default"/>
          <w:rFonts w:cs="FrankRuehl"/>
          <w:rtl/>
        </w:rPr>
        <w:t>ה</w:t>
      </w:r>
      <w:r>
        <w:rPr>
          <w:rStyle w:val="default"/>
          <w:rFonts w:cs="FrankRuehl" w:hint="cs"/>
          <w:rtl/>
        </w:rPr>
        <w:t>צומח.</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יצוא תוצרת חקלאית בלתי מעובדת מהאזו</w:t>
      </w:r>
      <w:r>
        <w:rPr>
          <w:rStyle w:val="default"/>
          <w:rFonts w:cs="FrankRuehl"/>
          <w:rtl/>
        </w:rPr>
        <w:t>ר לח</w:t>
      </w:r>
      <w:r>
        <w:rPr>
          <w:rStyle w:val="default"/>
          <w:rFonts w:cs="FrankRuehl" w:hint="cs"/>
          <w:rtl/>
        </w:rPr>
        <w:t>וץ לארץ או העברתה מהאזור למקום אחר בישראל יהא רק על פי היתר של שר החקלאות או מי שהוא הסמיכו וסעיף 31 לא יחול על הכנסה הנובעת מכך.</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בסעיף קטן (א) לא יחול על כלי יריה</w:t>
      </w:r>
      <w:r>
        <w:rPr>
          <w:rStyle w:val="default"/>
          <w:rFonts w:cs="FrankRuehl"/>
          <w:rtl/>
        </w:rPr>
        <w:t xml:space="preserve"> </w:t>
      </w:r>
      <w:r>
        <w:rPr>
          <w:rStyle w:val="default"/>
          <w:rFonts w:cs="FrankRuehl" w:hint="cs"/>
          <w:rtl/>
        </w:rPr>
        <w:t>כהג</w:t>
      </w:r>
      <w:r>
        <w:rPr>
          <w:rStyle w:val="default"/>
          <w:rFonts w:cs="FrankRuehl"/>
          <w:rtl/>
        </w:rPr>
        <w:t>ד</w:t>
      </w:r>
      <w:r>
        <w:rPr>
          <w:rStyle w:val="default"/>
          <w:rFonts w:cs="FrankRuehl" w:hint="cs"/>
          <w:rtl/>
        </w:rPr>
        <w:t>רתם בחוק כ</w:t>
      </w:r>
      <w:r>
        <w:rPr>
          <w:rStyle w:val="default"/>
          <w:rFonts w:cs="FrankRuehl"/>
          <w:rtl/>
        </w:rPr>
        <w:t>לי</w:t>
      </w:r>
      <w:r>
        <w:rPr>
          <w:rStyle w:val="default"/>
          <w:rFonts w:cs="FrankRuehl" w:hint="cs"/>
          <w:rtl/>
        </w:rPr>
        <w:t xml:space="preserve"> ה</w:t>
      </w:r>
      <w:r>
        <w:rPr>
          <w:rStyle w:val="default"/>
          <w:rFonts w:cs="FrankRuehl"/>
          <w:rtl/>
        </w:rPr>
        <w:t>יר</w:t>
      </w:r>
      <w:r>
        <w:rPr>
          <w:rStyle w:val="default"/>
          <w:rFonts w:cs="FrankRuehl" w:hint="cs"/>
          <w:rtl/>
        </w:rPr>
        <w:t>יה תש"ט-</w:t>
      </w:r>
      <w:r>
        <w:rPr>
          <w:rStyle w:val="default"/>
          <w:rFonts w:cs="FrankRuehl"/>
          <w:rtl/>
        </w:rPr>
        <w:t xml:space="preserve">1949, </w:t>
      </w:r>
      <w:r>
        <w:rPr>
          <w:rStyle w:val="default"/>
          <w:rFonts w:cs="FrankRuehl" w:hint="cs"/>
          <w:rtl/>
        </w:rPr>
        <w:t>וכ</w:t>
      </w:r>
      <w:r>
        <w:rPr>
          <w:rStyle w:val="default"/>
          <w:rFonts w:cs="FrankRuehl"/>
          <w:rtl/>
        </w:rPr>
        <w:t xml:space="preserve">ן </w:t>
      </w:r>
      <w:r>
        <w:rPr>
          <w:rStyle w:val="default"/>
          <w:rFonts w:cs="FrankRuehl" w:hint="cs"/>
          <w:rtl/>
        </w:rPr>
        <w:t xml:space="preserve">לא יחול לענין היתר או רשיון לפי כל דין </w:t>
      </w:r>
      <w:r>
        <w:rPr>
          <w:rStyle w:val="default"/>
          <w:rFonts w:cs="FrankRuehl"/>
          <w:rtl/>
        </w:rPr>
        <w:t>שיקבע</w:t>
      </w:r>
      <w:r>
        <w:rPr>
          <w:rStyle w:val="default"/>
          <w:rFonts w:cs="FrankRuehl" w:hint="cs"/>
          <w:rtl/>
        </w:rPr>
        <w:t xml:space="preserve"> שר הבטחון בתקנות.</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94" w:name="Rov133"/>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8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8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ind w:left="0" w:right="1134"/>
        <w:rPr>
          <w:rStyle w:val="default"/>
          <w:rFonts w:cs="FrankRuehl"/>
          <w:sz w:val="2"/>
          <w:szCs w:val="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 xml:space="preserve">א </w:t>
      </w:r>
      <w:r w:rsidRPr="001E07A4">
        <w:rPr>
          <w:rStyle w:val="default"/>
          <w:rFonts w:cs="FrankRuehl"/>
          <w:vanish/>
          <w:sz w:val="22"/>
          <w:szCs w:val="22"/>
          <w:shd w:val="clear" w:color="auto" w:fill="FFFF99"/>
          <w:rtl/>
        </w:rPr>
        <w:t>יי</w:t>
      </w:r>
      <w:r w:rsidRPr="001E07A4">
        <w:rPr>
          <w:rStyle w:val="default"/>
          <w:rFonts w:cs="FrankRuehl" w:hint="cs"/>
          <w:vanish/>
          <w:sz w:val="22"/>
          <w:szCs w:val="22"/>
          <w:shd w:val="clear" w:color="auto" w:fill="FFFF99"/>
          <w:rtl/>
        </w:rPr>
        <w:t xml:space="preserve">דרש רשיון יבוא עבור יבוא טובין לאזור החופשי בידי בעל זכיון או עסק באזור אלא לפי חוק זה, ולא יידרש רשיון יצוא עבור יצוא כלשהו מהאזור </w:t>
      </w:r>
      <w:r w:rsidRPr="001E07A4">
        <w:rPr>
          <w:rStyle w:val="default"/>
          <w:rFonts w:cs="FrankRuehl" w:hint="cs"/>
          <w:vanish/>
          <w:sz w:val="22"/>
          <w:szCs w:val="22"/>
          <w:u w:val="single"/>
          <w:shd w:val="clear" w:color="auto" w:fill="FFFF99"/>
          <w:rtl/>
        </w:rPr>
        <w:t>בידי בעל זכיון או עסק באזור</w:t>
      </w:r>
      <w:r w:rsidRPr="001E07A4">
        <w:rPr>
          <w:rStyle w:val="default"/>
          <w:rFonts w:cs="FrankRuehl" w:hint="cs"/>
          <w:vanish/>
          <w:sz w:val="22"/>
          <w:szCs w:val="22"/>
          <w:shd w:val="clear" w:color="auto" w:fill="FFFF99"/>
          <w:rtl/>
        </w:rPr>
        <w:t xml:space="preserve"> ובכפוף לאלה:</w:t>
      </w:r>
      <w:bookmarkEnd w:id="94"/>
    </w:p>
    <w:p w:rsidR="0095453B" w:rsidRDefault="0095453B">
      <w:pPr>
        <w:pStyle w:val="P00"/>
        <w:spacing w:before="72"/>
        <w:ind w:left="0" w:right="1134"/>
        <w:rPr>
          <w:rStyle w:val="default"/>
          <w:rFonts w:cs="FrankRuehl"/>
          <w:rtl/>
        </w:rPr>
      </w:pPr>
      <w:bookmarkStart w:id="95" w:name="Seif51"/>
      <w:bookmarkEnd w:id="95"/>
      <w:r>
        <w:rPr>
          <w:lang w:val="he-IL"/>
        </w:rPr>
        <w:pict>
          <v:rect id="_x0000_s2143" style="position:absolute;left:0;text-align:left;margin-left:464.5pt;margin-top:8.05pt;width:75.05pt;height:16pt;z-index:25168691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הח</w:t>
                  </w:r>
                  <w:r>
                    <w:rPr>
                      <w:rFonts w:cs="Miriam" w:hint="cs"/>
                      <w:sz w:val="18"/>
                      <w:szCs w:val="18"/>
                      <w:rtl/>
                    </w:rPr>
                    <w:t>לת</w:t>
                  </w:r>
                  <w:r>
                    <w:rPr>
                      <w:rFonts w:cs="Miriam"/>
                      <w:sz w:val="18"/>
                      <w:szCs w:val="18"/>
                      <w:rtl/>
                    </w:rPr>
                    <w:t xml:space="preserve"> ה</w:t>
                  </w:r>
                  <w:r>
                    <w:rPr>
                      <w:rFonts w:cs="Miriam" w:hint="cs"/>
                      <w:sz w:val="18"/>
                      <w:szCs w:val="18"/>
                      <w:rtl/>
                    </w:rPr>
                    <w:t>הסכמים הבינלאומיים</w:t>
                  </w:r>
                </w:p>
              </w:txbxContent>
            </v:textbox>
            <w10:anchorlock/>
          </v:rect>
        </w:pict>
      </w:r>
      <w:r>
        <w:rPr>
          <w:rStyle w:val="big-number"/>
          <w:rFonts w:cs="Miriam"/>
          <w:rtl/>
        </w:rPr>
        <w:t>44.</w:t>
      </w:r>
      <w:r>
        <w:rPr>
          <w:rStyle w:val="big-number"/>
          <w:rFonts w:cs="Miriam"/>
          <w:rtl/>
        </w:rPr>
        <w:tab/>
      </w:r>
      <w:r>
        <w:rPr>
          <w:rStyle w:val="default"/>
          <w:rFonts w:cs="FrankRuehl"/>
          <w:rtl/>
        </w:rPr>
        <w:t>הס</w:t>
      </w:r>
      <w:r>
        <w:rPr>
          <w:rStyle w:val="default"/>
          <w:rFonts w:cs="FrankRuehl" w:hint="cs"/>
          <w:rtl/>
        </w:rPr>
        <w:t>כמ</w:t>
      </w:r>
      <w:r>
        <w:rPr>
          <w:rStyle w:val="default"/>
          <w:rFonts w:cs="FrankRuehl"/>
          <w:rtl/>
        </w:rPr>
        <w:t xml:space="preserve">י </w:t>
      </w:r>
      <w:r>
        <w:rPr>
          <w:rStyle w:val="default"/>
          <w:rFonts w:cs="FrankRuehl" w:hint="cs"/>
          <w:rtl/>
        </w:rPr>
        <w:t>הסחר הבינלאומיים שישראל צד להם וכן התחייבויות בינלאומיות אחרות של המדינה יחולו על יבוא טובין לאזור ועל יצוא ממנו.</w:t>
      </w:r>
    </w:p>
    <w:p w:rsidR="0095453B" w:rsidRDefault="0095453B">
      <w:pPr>
        <w:pStyle w:val="P00"/>
        <w:spacing w:before="72"/>
        <w:ind w:left="0" w:right="1134"/>
        <w:rPr>
          <w:rStyle w:val="default"/>
          <w:rFonts w:cs="FrankRuehl"/>
          <w:rtl/>
        </w:rPr>
      </w:pPr>
      <w:bookmarkStart w:id="96" w:name="Seif52"/>
      <w:bookmarkEnd w:id="96"/>
      <w:r>
        <w:rPr>
          <w:lang w:val="he-IL"/>
        </w:rPr>
        <w:pict>
          <v:rect id="_x0000_s2144" style="position:absolute;left:0;text-align:left;margin-left:464.5pt;margin-top:8.05pt;width:75.05pt;height:8pt;z-index:25168793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נה</w:t>
                  </w:r>
                  <w:r>
                    <w:rPr>
                      <w:rFonts w:cs="Miriam" w:hint="cs"/>
                      <w:sz w:val="18"/>
                      <w:szCs w:val="18"/>
                      <w:rtl/>
                    </w:rPr>
                    <w:t>לי</w:t>
                  </w:r>
                  <w:r>
                    <w:rPr>
                      <w:rFonts w:cs="Miriam"/>
                      <w:sz w:val="18"/>
                      <w:szCs w:val="18"/>
                      <w:rtl/>
                    </w:rPr>
                    <w:t xml:space="preserve"> י</w:t>
                  </w:r>
                  <w:r>
                    <w:rPr>
                      <w:rFonts w:cs="Miriam" w:hint="cs"/>
                      <w:sz w:val="18"/>
                      <w:szCs w:val="18"/>
                      <w:rtl/>
                    </w:rPr>
                    <w:t>בוא וי</w:t>
                  </w:r>
                  <w:r>
                    <w:rPr>
                      <w:rFonts w:cs="Miriam"/>
                      <w:sz w:val="18"/>
                      <w:szCs w:val="18"/>
                      <w:rtl/>
                    </w:rPr>
                    <w:t>צו</w:t>
                  </w:r>
                  <w:r>
                    <w:rPr>
                      <w:rFonts w:cs="Miriam" w:hint="cs"/>
                      <w:sz w:val="18"/>
                      <w:szCs w:val="18"/>
                      <w:rtl/>
                    </w:rPr>
                    <w:t>א</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 xml:space="preserve">ה, באישור המנהל הכללי של משרד </w:t>
      </w:r>
      <w:r>
        <w:rPr>
          <w:rStyle w:val="default"/>
          <w:rFonts w:cs="FrankRuehl"/>
          <w:rtl/>
        </w:rPr>
        <w:t>הת</w:t>
      </w:r>
      <w:r>
        <w:rPr>
          <w:rStyle w:val="default"/>
          <w:rFonts w:cs="FrankRuehl" w:hint="cs"/>
          <w:rtl/>
        </w:rPr>
        <w:t>עש</w:t>
      </w:r>
      <w:r>
        <w:rPr>
          <w:rStyle w:val="default"/>
          <w:rFonts w:cs="FrankRuehl"/>
          <w:rtl/>
        </w:rPr>
        <w:t>יה</w:t>
      </w:r>
      <w:r>
        <w:rPr>
          <w:rStyle w:val="default"/>
          <w:rFonts w:cs="FrankRuehl" w:hint="cs"/>
          <w:rtl/>
        </w:rPr>
        <w:t xml:space="preserve"> והמסחר ומנהל המכס ומע"מ או הנציגים המוסמכים שלהם, תקבע בכללים נהלי יבוא ויצוא לענין פרק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w:t>
      </w:r>
      <w:r>
        <w:rPr>
          <w:rStyle w:val="default"/>
          <w:rFonts w:cs="FrankRuehl"/>
          <w:rtl/>
        </w:rPr>
        <w:t>טת</w:t>
      </w:r>
      <w:r>
        <w:rPr>
          <w:rStyle w:val="default"/>
          <w:rFonts w:cs="FrankRuehl" w:hint="cs"/>
          <w:rtl/>
        </w:rPr>
        <w:t xml:space="preserve"> המנהלים או הנציגים המוסמכים כאמור בסעיף קטן (א) תינתן תוך 30 ימים, מפניית 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צה; נחלק</w:t>
      </w:r>
      <w:r>
        <w:rPr>
          <w:rStyle w:val="default"/>
          <w:rFonts w:cs="FrankRuehl"/>
          <w:rtl/>
        </w:rPr>
        <w:t>ו</w:t>
      </w:r>
      <w:r>
        <w:rPr>
          <w:rStyle w:val="default"/>
          <w:rFonts w:cs="FrankRuehl" w:hint="cs"/>
          <w:rtl/>
        </w:rPr>
        <w:t xml:space="preserve"> המ</w:t>
      </w:r>
      <w:r>
        <w:rPr>
          <w:rStyle w:val="default"/>
          <w:rFonts w:cs="FrankRuehl"/>
          <w:rtl/>
        </w:rPr>
        <w:t>נ</w:t>
      </w:r>
      <w:r>
        <w:rPr>
          <w:rStyle w:val="default"/>
          <w:rFonts w:cs="FrankRuehl" w:hint="cs"/>
          <w:rtl/>
        </w:rPr>
        <w:t>הלים או הנציגים בדעותיהם, יחליט השר בדבר, תוך 15 ימים נ</w:t>
      </w:r>
      <w:r>
        <w:rPr>
          <w:rStyle w:val="default"/>
          <w:rFonts w:cs="FrankRuehl"/>
          <w:rtl/>
        </w:rPr>
        <w:t>וס</w:t>
      </w:r>
      <w:r>
        <w:rPr>
          <w:rStyle w:val="default"/>
          <w:rFonts w:cs="FrankRuehl" w:hint="cs"/>
          <w:rtl/>
        </w:rPr>
        <w:t>פי</w:t>
      </w:r>
      <w:r>
        <w:rPr>
          <w:rStyle w:val="default"/>
          <w:rFonts w:cs="FrankRuehl"/>
          <w:rtl/>
        </w:rPr>
        <w:t>ם.</w:t>
      </w:r>
    </w:p>
    <w:p w:rsidR="0095453B" w:rsidRDefault="0095453B">
      <w:pPr>
        <w:pStyle w:val="P00"/>
        <w:spacing w:before="72"/>
        <w:ind w:left="0" w:right="1134"/>
        <w:rPr>
          <w:rStyle w:val="default"/>
          <w:rFonts w:cs="FrankRuehl"/>
          <w:rtl/>
        </w:rPr>
      </w:pPr>
      <w:bookmarkStart w:id="97" w:name="Seif53"/>
      <w:bookmarkEnd w:id="97"/>
      <w:r>
        <w:rPr>
          <w:lang w:val="he-IL"/>
        </w:rPr>
        <w:pict>
          <v:rect id="_x0000_s2145" style="position:absolute;left:0;text-align:left;margin-left:464.5pt;margin-top:8.05pt;width:75.05pt;height:16pt;z-index:25168896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פי</w:t>
                  </w:r>
                  <w:r>
                    <w:rPr>
                      <w:rFonts w:cs="Miriam" w:hint="cs"/>
                      <w:sz w:val="18"/>
                      <w:szCs w:val="18"/>
                      <w:rtl/>
                    </w:rPr>
                    <w:t>קו</w:t>
                  </w:r>
                  <w:r>
                    <w:rPr>
                      <w:rFonts w:cs="Miriam"/>
                      <w:sz w:val="18"/>
                      <w:szCs w:val="18"/>
                      <w:rtl/>
                    </w:rPr>
                    <w:t xml:space="preserve">ח </w:t>
                  </w:r>
                  <w:r>
                    <w:rPr>
                      <w:rFonts w:cs="Miriam" w:hint="cs"/>
                      <w:sz w:val="18"/>
                      <w:szCs w:val="18"/>
                      <w:rtl/>
                    </w:rPr>
                    <w:t>מכס ב</w:t>
                  </w:r>
                  <w:r>
                    <w:rPr>
                      <w:rFonts w:cs="Miriam"/>
                      <w:sz w:val="18"/>
                      <w:szCs w:val="18"/>
                      <w:rtl/>
                    </w:rPr>
                    <w:t xml:space="preserve">יבוא </w:t>
                  </w:r>
                  <w:r>
                    <w:rPr>
                      <w:rFonts w:cs="Miriam" w:hint="cs"/>
                      <w:sz w:val="18"/>
                      <w:szCs w:val="18"/>
                      <w:rtl/>
                    </w:rPr>
                    <w:t>וביצוא</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ט</w:t>
      </w:r>
      <w:r>
        <w:rPr>
          <w:rStyle w:val="default"/>
          <w:rFonts w:cs="FrankRuehl" w:hint="cs"/>
          <w:rtl/>
        </w:rPr>
        <w:t>וב</w:t>
      </w:r>
      <w:r>
        <w:rPr>
          <w:rStyle w:val="default"/>
          <w:rFonts w:cs="FrankRuehl"/>
          <w:rtl/>
        </w:rPr>
        <w:t>ין</w:t>
      </w:r>
      <w:r>
        <w:rPr>
          <w:rStyle w:val="default"/>
          <w:rFonts w:cs="FrankRuehl" w:hint="cs"/>
          <w:rtl/>
        </w:rPr>
        <w:t xml:space="preserve"> המיובאים לאזור החופשי יועברו באופן ישיר מנמל הכניסה לאזור החופשי, בפיקוח רשות המכס.</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ם </w:t>
      </w:r>
      <w:r>
        <w:rPr>
          <w:rStyle w:val="default"/>
          <w:rFonts w:cs="FrankRuehl"/>
          <w:rtl/>
        </w:rPr>
        <w:t>הג</w:t>
      </w:r>
      <w:r>
        <w:rPr>
          <w:rStyle w:val="default"/>
          <w:rFonts w:cs="FrankRuehl" w:hint="cs"/>
          <w:rtl/>
        </w:rPr>
        <w:t>עת הטובין לאזור ינהגו בהם בהתאם לנהלים שנקבעו לפי סעיף 45.</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אמ</w:t>
      </w:r>
      <w:r>
        <w:rPr>
          <w:rStyle w:val="default"/>
          <w:rFonts w:cs="FrankRuehl"/>
          <w:rtl/>
        </w:rPr>
        <w:t>ור</w:t>
      </w:r>
      <w:r>
        <w:rPr>
          <w:rStyle w:val="default"/>
          <w:rFonts w:cs="FrankRuehl" w:hint="cs"/>
          <w:rtl/>
        </w:rPr>
        <w:t xml:space="preserve"> בסעיפים קטנים (א) ו-(ב) יחול גם על יצוא טובין</w:t>
      </w:r>
      <w:r>
        <w:rPr>
          <w:rStyle w:val="default"/>
          <w:rFonts w:cs="FrankRuehl"/>
          <w:rtl/>
        </w:rPr>
        <w:t xml:space="preserve"> מ</w:t>
      </w:r>
      <w:r>
        <w:rPr>
          <w:rStyle w:val="default"/>
          <w:rFonts w:cs="FrankRuehl" w:hint="cs"/>
          <w:rtl/>
        </w:rPr>
        <w:t>הא</w:t>
      </w:r>
      <w:r>
        <w:rPr>
          <w:rStyle w:val="default"/>
          <w:rFonts w:cs="FrankRuehl"/>
          <w:rtl/>
        </w:rPr>
        <w:t>זו</w:t>
      </w:r>
      <w:r>
        <w:rPr>
          <w:rStyle w:val="default"/>
          <w:rFonts w:cs="FrankRuehl" w:hint="cs"/>
          <w:rtl/>
        </w:rPr>
        <w:t>ר לחוץ לארץ.</w:t>
      </w:r>
    </w:p>
    <w:p w:rsidR="0095453B" w:rsidRDefault="0095453B">
      <w:pPr>
        <w:pStyle w:val="P00"/>
        <w:spacing w:before="72"/>
        <w:ind w:left="0" w:right="1134"/>
        <w:rPr>
          <w:rStyle w:val="default"/>
          <w:rFonts w:cs="FrankRuehl"/>
          <w:rtl/>
        </w:rPr>
      </w:pPr>
      <w:bookmarkStart w:id="98" w:name="Seif54"/>
      <w:bookmarkEnd w:id="98"/>
      <w:r>
        <w:rPr>
          <w:lang w:val="he-IL"/>
        </w:rPr>
        <w:pict>
          <v:rect id="_x0000_s2146" style="position:absolute;left:0;text-align:left;margin-left:464.5pt;margin-top:8.05pt;width:75.05pt;height:8pt;z-index:25168998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בי</w:t>
                  </w:r>
                  <w:r>
                    <w:rPr>
                      <w:rFonts w:cs="Miriam" w:hint="cs"/>
                      <w:sz w:val="18"/>
                      <w:szCs w:val="18"/>
                      <w:rtl/>
                    </w:rPr>
                    <w:t>קו</w:t>
                  </w:r>
                  <w:r>
                    <w:rPr>
                      <w:rFonts w:cs="Miriam"/>
                      <w:sz w:val="18"/>
                      <w:szCs w:val="18"/>
                      <w:rtl/>
                    </w:rPr>
                    <w:t>רת</w:t>
                  </w:r>
                  <w:r>
                    <w:rPr>
                      <w:rFonts w:cs="Miriam" w:hint="cs"/>
                      <w:sz w:val="18"/>
                      <w:szCs w:val="18"/>
                      <w:rtl/>
                    </w:rPr>
                    <w:t xml:space="preserve"> מכס</w:t>
                  </w:r>
                </w:p>
              </w:txbxContent>
            </v:textbox>
            <w10:anchorlock/>
          </v:rect>
        </w:pict>
      </w:r>
      <w:r>
        <w:rPr>
          <w:rStyle w:val="big-number"/>
          <w:rFonts w:cs="Miriam"/>
          <w:rtl/>
        </w:rPr>
        <w:t>47.</w:t>
      </w:r>
      <w:r>
        <w:rPr>
          <w:rStyle w:val="big-number"/>
          <w:rFonts w:cs="Miriam"/>
          <w:rtl/>
        </w:rPr>
        <w:tab/>
      </w:r>
      <w:r>
        <w:rPr>
          <w:rStyle w:val="default"/>
          <w:rFonts w:cs="FrankRuehl"/>
          <w:rtl/>
        </w:rPr>
        <w:t>הפ</w:t>
      </w:r>
      <w:r>
        <w:rPr>
          <w:rStyle w:val="default"/>
          <w:rFonts w:cs="FrankRuehl" w:hint="cs"/>
          <w:rtl/>
        </w:rPr>
        <w:t>יק</w:t>
      </w:r>
      <w:r>
        <w:rPr>
          <w:rStyle w:val="default"/>
          <w:rFonts w:cs="FrankRuehl"/>
          <w:rtl/>
        </w:rPr>
        <w:t>וח</w:t>
      </w:r>
      <w:r>
        <w:rPr>
          <w:rStyle w:val="default"/>
          <w:rFonts w:cs="FrankRuehl" w:hint="cs"/>
          <w:rtl/>
        </w:rPr>
        <w:t xml:space="preserve"> על הכנסת טובין לאזור, על הוצאתם ממנו ועל שמירת טובין שלגביהם ניתן פטור, יהא בסמכות אגף המכס ומע"מ.</w:t>
      </w:r>
    </w:p>
    <w:p w:rsidR="0095453B" w:rsidRDefault="0095453B">
      <w:pPr>
        <w:pStyle w:val="P00"/>
        <w:spacing w:before="72"/>
        <w:ind w:left="0" w:right="1134"/>
        <w:rPr>
          <w:rStyle w:val="default"/>
          <w:rFonts w:cs="FrankRuehl"/>
          <w:rtl/>
        </w:rPr>
      </w:pPr>
      <w:bookmarkStart w:id="99" w:name="Seif55"/>
      <w:bookmarkEnd w:id="99"/>
      <w:r>
        <w:rPr>
          <w:lang w:val="he-IL"/>
        </w:rPr>
        <w:pict>
          <v:rect id="_x0000_s2147" style="position:absolute;left:0;text-align:left;margin-left:464.5pt;margin-top:8.05pt;width:75.05pt;height:16pt;z-index:25169100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יח</w:t>
                  </w:r>
                  <w:r>
                    <w:rPr>
                      <w:rFonts w:cs="Miriam" w:hint="cs"/>
                      <w:sz w:val="18"/>
                      <w:szCs w:val="18"/>
                      <w:rtl/>
                    </w:rPr>
                    <w:t>סי</w:t>
                  </w:r>
                  <w:r>
                    <w:rPr>
                      <w:rFonts w:cs="Miriam"/>
                      <w:sz w:val="18"/>
                      <w:szCs w:val="18"/>
                      <w:rtl/>
                    </w:rPr>
                    <w:t xml:space="preserve"> ג</w:t>
                  </w:r>
                  <w:r>
                    <w:rPr>
                      <w:rFonts w:cs="Miriam" w:hint="cs"/>
                      <w:sz w:val="18"/>
                      <w:szCs w:val="18"/>
                      <w:rtl/>
                    </w:rPr>
                    <w:t>ומלין בין אזורים</w:t>
                  </w:r>
                </w:p>
              </w:txbxContent>
            </v:textbox>
            <w10:anchorlock/>
          </v:rect>
        </w:pict>
      </w:r>
      <w:r>
        <w:rPr>
          <w:rStyle w:val="big-number"/>
          <w:rFonts w:cs="Miriam"/>
          <w:rtl/>
        </w:rPr>
        <w:t>48.</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ס</w:t>
      </w:r>
      <w:r>
        <w:rPr>
          <w:rStyle w:val="default"/>
          <w:rFonts w:cs="FrankRuehl"/>
          <w:rtl/>
        </w:rPr>
        <w:t>ימ</w:t>
      </w:r>
      <w:r>
        <w:rPr>
          <w:rStyle w:val="default"/>
          <w:rFonts w:cs="FrankRuehl" w:hint="cs"/>
          <w:rtl/>
        </w:rPr>
        <w:t xml:space="preserve">ן זה יחולו גם על העברת טובין ומתן שירותים מאזור חופשי אחד לאזור חופשי </w:t>
      </w:r>
      <w:r>
        <w:rPr>
          <w:rStyle w:val="default"/>
          <w:rFonts w:cs="FrankRuehl"/>
          <w:rtl/>
        </w:rPr>
        <w:t>א</w:t>
      </w:r>
      <w:r>
        <w:rPr>
          <w:rStyle w:val="default"/>
          <w:rFonts w:cs="FrankRuehl" w:hint="cs"/>
          <w:rtl/>
        </w:rPr>
        <w:t>חר.</w:t>
      </w:r>
    </w:p>
    <w:p w:rsidR="0095453B" w:rsidRDefault="0095453B">
      <w:pPr>
        <w:pStyle w:val="header-2"/>
        <w:ind w:left="0" w:right="1134"/>
        <w:outlineLvl w:val="0"/>
        <w:rPr>
          <w:rFonts w:cs="Miriam"/>
          <w:rtl/>
        </w:rPr>
      </w:pPr>
      <w:bookmarkStart w:id="100" w:name="hed23"/>
      <w:bookmarkEnd w:id="100"/>
      <w:r>
        <w:rPr>
          <w:rFonts w:cs="Miriam"/>
          <w:rtl/>
        </w:rPr>
        <w:t>סי</w:t>
      </w:r>
      <w:r>
        <w:rPr>
          <w:rFonts w:cs="Miriam" w:hint="cs"/>
          <w:rtl/>
        </w:rPr>
        <w:t>מן</w:t>
      </w:r>
      <w:r>
        <w:rPr>
          <w:rFonts w:cs="Miriam"/>
          <w:rtl/>
        </w:rPr>
        <w:t xml:space="preserve"> ד</w:t>
      </w:r>
      <w:r>
        <w:rPr>
          <w:rFonts w:cs="Miriam" w:hint="cs"/>
          <w:rtl/>
        </w:rPr>
        <w:t>': מטבע חוץ</w:t>
      </w:r>
    </w:p>
    <w:p w:rsidR="0095453B" w:rsidRDefault="0095453B">
      <w:pPr>
        <w:pStyle w:val="P00"/>
        <w:spacing w:before="72"/>
        <w:ind w:left="0" w:right="1134"/>
        <w:rPr>
          <w:rStyle w:val="default"/>
          <w:rFonts w:cs="FrankRuehl"/>
          <w:rtl/>
        </w:rPr>
      </w:pPr>
      <w:bookmarkStart w:id="101" w:name="Seif56"/>
      <w:bookmarkEnd w:id="101"/>
      <w:r>
        <w:rPr>
          <w:lang w:val="he-IL"/>
        </w:rPr>
        <w:pict>
          <v:rect id="_x0000_s2148" style="position:absolute;left:0;text-align:left;margin-left:464.5pt;margin-top:8.05pt;width:75.05pt;height:16pt;z-index:25169203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הק</w:t>
                  </w:r>
                  <w:r>
                    <w:rPr>
                      <w:rFonts w:cs="Miriam" w:hint="cs"/>
                      <w:sz w:val="18"/>
                      <w:szCs w:val="18"/>
                      <w:rtl/>
                    </w:rPr>
                    <w:t>לו</w:t>
                  </w:r>
                  <w:r>
                    <w:rPr>
                      <w:rFonts w:cs="Miriam"/>
                      <w:sz w:val="18"/>
                      <w:szCs w:val="18"/>
                      <w:rtl/>
                    </w:rPr>
                    <w:t xml:space="preserve">ת </w:t>
                  </w:r>
                  <w:r>
                    <w:rPr>
                      <w:rFonts w:cs="Miriam" w:hint="cs"/>
                      <w:sz w:val="18"/>
                      <w:szCs w:val="18"/>
                      <w:rtl/>
                    </w:rPr>
                    <w:t>בפיקוח על מטבע חוץ</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w:t>
      </w:r>
      <w:r>
        <w:rPr>
          <w:rStyle w:val="default"/>
          <w:rFonts w:cs="FrankRuehl"/>
          <w:rtl/>
        </w:rPr>
        <w:t>ור</w:t>
      </w:r>
      <w:r>
        <w:rPr>
          <w:rStyle w:val="default"/>
          <w:rFonts w:cs="FrankRuehl" w:hint="cs"/>
          <w:rtl/>
        </w:rPr>
        <w:t xml:space="preserve"> ב</w:t>
      </w:r>
      <w:r>
        <w:rPr>
          <w:rStyle w:val="default"/>
          <w:rFonts w:cs="FrankRuehl"/>
          <w:rtl/>
        </w:rPr>
        <w:t>חו</w:t>
      </w:r>
      <w:r>
        <w:rPr>
          <w:rStyle w:val="default"/>
          <w:rFonts w:cs="FrankRuehl" w:hint="cs"/>
          <w:rtl/>
        </w:rPr>
        <w:t>ק הפיקוח על המטבע, דין בעל זכיון או עסק באזור החופשי, שהינו חברת חוץ הרשומה בישראל, כדין תושב חוץ לע</w:t>
      </w:r>
      <w:r>
        <w:rPr>
          <w:rStyle w:val="default"/>
          <w:rFonts w:cs="FrankRuehl"/>
          <w:rtl/>
        </w:rPr>
        <w:t>נ</w:t>
      </w:r>
      <w:r>
        <w:rPr>
          <w:rStyle w:val="default"/>
          <w:rFonts w:cs="FrankRuehl" w:hint="cs"/>
          <w:rtl/>
        </w:rPr>
        <w:t xml:space="preserve">ין </w:t>
      </w:r>
      <w:r>
        <w:rPr>
          <w:rStyle w:val="default"/>
          <w:rFonts w:cs="FrankRuehl"/>
          <w:rtl/>
        </w:rPr>
        <w:t>א</w:t>
      </w:r>
      <w:r>
        <w:rPr>
          <w:rStyle w:val="default"/>
          <w:rFonts w:cs="FrankRuehl" w:hint="cs"/>
          <w:rtl/>
        </w:rPr>
        <w:t>ותו ח</w:t>
      </w:r>
      <w:r>
        <w:rPr>
          <w:rStyle w:val="default"/>
          <w:rFonts w:cs="FrankRuehl"/>
          <w:rtl/>
        </w:rPr>
        <w:t>וק</w:t>
      </w:r>
      <w:r>
        <w:rPr>
          <w:rStyle w:val="default"/>
          <w:rFonts w:cs="FrankRuehl" w:hint="cs"/>
          <w:rtl/>
        </w:rPr>
        <w:t xml:space="preserve"> (להלן בסעיף זה </w:t>
      </w:r>
      <w:r>
        <w:rPr>
          <w:rStyle w:val="default"/>
          <w:rFonts w:cs="FrankRuehl"/>
          <w:rtl/>
        </w:rPr>
        <w:t xml:space="preserve">– </w:t>
      </w:r>
      <w:r>
        <w:rPr>
          <w:rStyle w:val="default"/>
          <w:rFonts w:cs="FrankRuehl" w:hint="cs"/>
          <w:rtl/>
        </w:rPr>
        <w:t>בע</w:t>
      </w:r>
      <w:r>
        <w:rPr>
          <w:rStyle w:val="default"/>
          <w:rFonts w:cs="FrankRuehl"/>
          <w:rtl/>
        </w:rPr>
        <w:t xml:space="preserve">ל </w:t>
      </w:r>
      <w:r>
        <w:rPr>
          <w:rStyle w:val="default"/>
          <w:rFonts w:cs="FrankRuehl" w:hint="cs"/>
          <w:rtl/>
        </w:rPr>
        <w:t>זכיון או עסק באזור שהינו תושב חוץ).</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 xml:space="preserve">ותר </w:t>
      </w:r>
      <w:r>
        <w:rPr>
          <w:rStyle w:val="default"/>
          <w:rFonts w:cs="FrankRuehl"/>
          <w:rtl/>
        </w:rPr>
        <w:t>לב</w:t>
      </w:r>
      <w:r>
        <w:rPr>
          <w:rStyle w:val="default"/>
          <w:rFonts w:cs="FrankRuehl" w:hint="cs"/>
          <w:rtl/>
        </w:rPr>
        <w:t xml:space="preserve">על זכיון או עסק באזור שהינו תושב חוץ לקנות מתושב ישראל או למכור לו, </w:t>
      </w:r>
      <w:r>
        <w:rPr>
          <w:rStyle w:val="default"/>
          <w:rFonts w:cs="FrankRuehl"/>
          <w:rtl/>
        </w:rPr>
        <w:t>טו</w:t>
      </w:r>
      <w:r>
        <w:rPr>
          <w:rStyle w:val="default"/>
          <w:rFonts w:cs="FrankRuehl" w:hint="cs"/>
          <w:rtl/>
        </w:rPr>
        <w:t>בי</w:t>
      </w:r>
      <w:r>
        <w:rPr>
          <w:rStyle w:val="default"/>
          <w:rFonts w:cs="FrankRuehl"/>
          <w:rtl/>
        </w:rPr>
        <w:t xml:space="preserve">ן </w:t>
      </w:r>
      <w:r>
        <w:rPr>
          <w:rStyle w:val="default"/>
          <w:rFonts w:cs="FrankRuehl" w:hint="cs"/>
          <w:rtl/>
        </w:rPr>
        <w:t>ושירותים, ומותר לתושב ישראל למכור לו או לקנות ממנו טובין ושירותים כאמור, ובלבד שדין קניה ומכירה כאמו</w:t>
      </w:r>
      <w:r>
        <w:rPr>
          <w:rStyle w:val="default"/>
          <w:rFonts w:cs="FrankRuehl"/>
          <w:rtl/>
        </w:rPr>
        <w:t>ר</w:t>
      </w:r>
      <w:r>
        <w:rPr>
          <w:rStyle w:val="default"/>
          <w:rFonts w:cs="FrankRuehl" w:hint="cs"/>
          <w:rtl/>
        </w:rPr>
        <w:t xml:space="preserve"> יה</w:t>
      </w:r>
      <w:r>
        <w:rPr>
          <w:rStyle w:val="default"/>
          <w:rFonts w:cs="FrankRuehl"/>
          <w:rtl/>
        </w:rPr>
        <w:t>י</w:t>
      </w:r>
      <w:r>
        <w:rPr>
          <w:rStyle w:val="default"/>
          <w:rFonts w:cs="FrankRuehl" w:hint="cs"/>
          <w:rtl/>
        </w:rPr>
        <w:t>ה, בהתאמה, כדין יצוא או יבוא של טובין ושירותים, לענין חוק הפיקוח על המטבע</w:t>
      </w:r>
      <w:r>
        <w:rPr>
          <w:rStyle w:val="default"/>
          <w:rFonts w:cs="FrankRuehl"/>
          <w:rtl/>
        </w:rPr>
        <w:t xml:space="preserve"> וההי</w:t>
      </w:r>
      <w:r>
        <w:rPr>
          <w:rStyle w:val="default"/>
          <w:rFonts w:cs="FrankRuehl" w:hint="cs"/>
          <w:rtl/>
        </w:rPr>
        <w:t>תרים שעל פיו.</w:t>
      </w:r>
    </w:p>
    <w:p w:rsidR="0095453B" w:rsidRDefault="0095453B">
      <w:pPr>
        <w:pStyle w:val="header-2"/>
        <w:ind w:left="0" w:right="1134"/>
        <w:outlineLvl w:val="0"/>
        <w:rPr>
          <w:rFonts w:cs="Miriam"/>
          <w:rtl/>
        </w:rPr>
      </w:pPr>
      <w:bookmarkStart w:id="102" w:name="hed24"/>
      <w:bookmarkEnd w:id="102"/>
      <w:r>
        <w:rPr>
          <w:rFonts w:cs="Miriam"/>
          <w:rtl/>
        </w:rPr>
        <w:t>סי</w:t>
      </w:r>
      <w:r>
        <w:rPr>
          <w:rFonts w:cs="Miriam" w:hint="cs"/>
          <w:rtl/>
        </w:rPr>
        <w:t>מן</w:t>
      </w:r>
      <w:r>
        <w:rPr>
          <w:rFonts w:cs="Miriam"/>
          <w:rtl/>
        </w:rPr>
        <w:t xml:space="preserve"> ה</w:t>
      </w:r>
      <w:r>
        <w:rPr>
          <w:rFonts w:cs="Miriam" w:hint="cs"/>
          <w:rtl/>
        </w:rPr>
        <w:t>': תכנון ובניה</w:t>
      </w:r>
    </w:p>
    <w:p w:rsidR="0095453B" w:rsidRDefault="0095453B">
      <w:pPr>
        <w:pStyle w:val="P00"/>
        <w:spacing w:before="72"/>
        <w:ind w:left="0" w:right="1134"/>
        <w:rPr>
          <w:rStyle w:val="default"/>
          <w:rFonts w:cs="FrankRuehl" w:hint="cs"/>
          <w:rtl/>
        </w:rPr>
      </w:pPr>
      <w:bookmarkStart w:id="103" w:name="Seif57"/>
      <w:bookmarkEnd w:id="103"/>
      <w:r>
        <w:rPr>
          <w:lang w:val="he-IL"/>
        </w:rPr>
        <w:pict>
          <v:rect id="_x0000_s2149" style="position:absolute;left:0;text-align:left;margin-left:464.5pt;margin-top:8.05pt;width:75.05pt;height:8pt;z-index:25169305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r>
                    <w:rPr>
                      <w:rFonts w:cs="Miriam" w:hint="cs"/>
                      <w:sz w:val="18"/>
                      <w:szCs w:val="18"/>
                      <w:rtl/>
                    </w:rPr>
                    <w:t xml:space="preserve"> ופרשנות</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סי</w:t>
      </w:r>
      <w:r>
        <w:rPr>
          <w:rStyle w:val="default"/>
          <w:rFonts w:cs="FrankRuehl"/>
          <w:rtl/>
        </w:rPr>
        <w:t>מן</w:t>
      </w:r>
      <w:r>
        <w:rPr>
          <w:rStyle w:val="default"/>
          <w:rFonts w:cs="FrankRuehl" w:hint="cs"/>
          <w:rtl/>
        </w:rPr>
        <w:t xml:space="preserve"> זה </w:t>
      </w:r>
      <w:r>
        <w:rPr>
          <w:rStyle w:val="default"/>
          <w:rFonts w:cs="FrankRuehl"/>
          <w:rtl/>
        </w:rPr>
        <w:t>–</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w:t>
      </w:r>
      <w:r>
        <w:rPr>
          <w:rStyle w:val="default"/>
          <w:rFonts w:cs="FrankRuehl"/>
          <w:rtl/>
        </w:rPr>
        <w:t>דה</w:t>
      </w:r>
      <w:r>
        <w:rPr>
          <w:rStyle w:val="default"/>
          <w:rFonts w:cs="FrankRuehl" w:hint="cs"/>
          <w:rtl/>
        </w:rPr>
        <w:t xml:space="preserve">" </w:t>
      </w:r>
      <w:r>
        <w:rPr>
          <w:rStyle w:val="default"/>
          <w:rFonts w:cs="FrankRuehl"/>
          <w:rtl/>
        </w:rPr>
        <w:t xml:space="preserve">– </w:t>
      </w:r>
      <w:r>
        <w:rPr>
          <w:rStyle w:val="default"/>
          <w:rFonts w:cs="FrankRuehl" w:hint="cs"/>
          <w:rtl/>
        </w:rPr>
        <w:t>ה</w:t>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w:t>
      </w:r>
      <w:r>
        <w:rPr>
          <w:rStyle w:val="default"/>
          <w:rFonts w:cs="FrankRuehl"/>
          <w:rtl/>
        </w:rPr>
        <w:t xml:space="preserve"> ל</w:t>
      </w:r>
      <w:r>
        <w:rPr>
          <w:rStyle w:val="default"/>
          <w:rFonts w:cs="FrankRuehl" w:hint="cs"/>
          <w:rtl/>
        </w:rPr>
        <w:t>תכנון ולבניה באזור החופשי שהוקמה לפי סעיף 52;</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וע</w:t>
      </w:r>
      <w:r>
        <w:rPr>
          <w:rStyle w:val="default"/>
          <w:rFonts w:cs="FrankRuehl"/>
          <w:rtl/>
        </w:rPr>
        <w:t>דה</w:t>
      </w:r>
      <w:r>
        <w:rPr>
          <w:rStyle w:val="default"/>
          <w:rFonts w:cs="FrankRuehl" w:hint="cs"/>
          <w:rtl/>
        </w:rPr>
        <w:t xml:space="preserve"> המחוזית" </w:t>
      </w:r>
      <w:r>
        <w:rPr>
          <w:rStyle w:val="default"/>
          <w:rFonts w:cs="FrankRuehl"/>
          <w:rtl/>
        </w:rPr>
        <w:t xml:space="preserve">– </w:t>
      </w:r>
      <w:r>
        <w:rPr>
          <w:rStyle w:val="default"/>
          <w:rFonts w:cs="FrankRuehl" w:hint="cs"/>
          <w:rtl/>
        </w:rPr>
        <w:t>הו</w:t>
      </w:r>
      <w:r>
        <w:rPr>
          <w:rStyle w:val="default"/>
          <w:rFonts w:cs="FrankRuehl"/>
          <w:rtl/>
        </w:rPr>
        <w:t>עד</w:t>
      </w:r>
      <w:r>
        <w:rPr>
          <w:rStyle w:val="default"/>
          <w:rFonts w:cs="FrankRuehl" w:hint="cs"/>
          <w:rtl/>
        </w:rPr>
        <w:t>ה ה</w:t>
      </w:r>
      <w:r>
        <w:rPr>
          <w:rStyle w:val="default"/>
          <w:rFonts w:cs="FrankRuehl"/>
          <w:rtl/>
        </w:rPr>
        <w:t>מ</w:t>
      </w:r>
      <w:r>
        <w:rPr>
          <w:rStyle w:val="default"/>
          <w:rFonts w:cs="FrankRuehl" w:hint="cs"/>
          <w:rtl/>
        </w:rPr>
        <w:t>ח</w:t>
      </w:r>
      <w:r>
        <w:rPr>
          <w:rStyle w:val="default"/>
          <w:rFonts w:cs="FrankRuehl"/>
          <w:rtl/>
        </w:rPr>
        <w:t>ו</w:t>
      </w:r>
      <w:r>
        <w:rPr>
          <w:rStyle w:val="default"/>
          <w:rFonts w:cs="FrankRuehl" w:hint="cs"/>
          <w:rtl/>
        </w:rPr>
        <w:t xml:space="preserve">זית לתכנון ולבניה </w:t>
      </w:r>
      <w:r>
        <w:rPr>
          <w:rStyle w:val="default"/>
          <w:rFonts w:cs="FrankRuehl"/>
          <w:rtl/>
        </w:rPr>
        <w:t>במ</w:t>
      </w:r>
      <w:r>
        <w:rPr>
          <w:rStyle w:val="default"/>
          <w:rFonts w:cs="FrankRuehl" w:hint="cs"/>
          <w:rtl/>
        </w:rPr>
        <w:t>חוז שבו מצוי האזור החופשי;</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מו</w:t>
      </w:r>
      <w:r>
        <w:rPr>
          <w:rStyle w:val="default"/>
          <w:rFonts w:cs="FrankRuehl"/>
          <w:rtl/>
        </w:rPr>
        <w:t>עצ</w:t>
      </w:r>
      <w:r>
        <w:rPr>
          <w:rStyle w:val="default"/>
          <w:rFonts w:cs="FrankRuehl" w:hint="cs"/>
          <w:rtl/>
        </w:rPr>
        <w:t xml:space="preserve">ה הארצית" </w:t>
      </w:r>
      <w:r>
        <w:rPr>
          <w:rStyle w:val="default"/>
          <w:rFonts w:cs="FrankRuehl"/>
          <w:rtl/>
        </w:rPr>
        <w:t xml:space="preserve">– </w:t>
      </w:r>
      <w:r>
        <w:rPr>
          <w:rStyle w:val="default"/>
          <w:rFonts w:cs="FrankRuehl" w:hint="cs"/>
          <w:rtl/>
        </w:rPr>
        <w:t>לר</w:t>
      </w:r>
      <w:r>
        <w:rPr>
          <w:rStyle w:val="default"/>
          <w:rFonts w:cs="FrankRuehl"/>
          <w:rtl/>
        </w:rPr>
        <w:t>בו</w:t>
      </w:r>
      <w:r>
        <w:rPr>
          <w:rStyle w:val="default"/>
          <w:rFonts w:cs="FrankRuehl" w:hint="cs"/>
          <w:rtl/>
        </w:rPr>
        <w:t>ת ועדת משנה שלה שהיא תסמיך לענין סימן זה;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הנ</w:t>
      </w:r>
      <w:r>
        <w:rPr>
          <w:rStyle w:val="default"/>
          <w:rFonts w:cs="FrankRuehl"/>
          <w:rtl/>
        </w:rPr>
        <w:t>דס</w:t>
      </w:r>
      <w:r>
        <w:rPr>
          <w:rStyle w:val="default"/>
          <w:rFonts w:cs="FrankRuehl" w:hint="cs"/>
          <w:rtl/>
        </w:rPr>
        <w:t xml:space="preserve"> האזור" </w:t>
      </w:r>
      <w:r>
        <w:rPr>
          <w:rStyle w:val="default"/>
          <w:rFonts w:cs="FrankRuehl"/>
          <w:rtl/>
        </w:rPr>
        <w:t xml:space="preserve">– </w:t>
      </w:r>
      <w:r>
        <w:rPr>
          <w:rStyle w:val="default"/>
          <w:rFonts w:cs="FrankRuehl" w:hint="cs"/>
          <w:rtl/>
        </w:rPr>
        <w:t>מה</w:t>
      </w:r>
      <w:r>
        <w:rPr>
          <w:rStyle w:val="default"/>
          <w:rFonts w:cs="FrankRuehl"/>
          <w:rtl/>
        </w:rPr>
        <w:t>נד</w:t>
      </w:r>
      <w:r>
        <w:rPr>
          <w:rStyle w:val="default"/>
          <w:rFonts w:cs="FrankRuehl" w:hint="cs"/>
          <w:rtl/>
        </w:rPr>
        <w:t>ס שמינה שר הפנים והוא כשיר להיות מהנדס לפי</w:t>
      </w:r>
      <w:r>
        <w:rPr>
          <w:rStyle w:val="default"/>
          <w:rFonts w:cs="FrankRuehl"/>
          <w:rtl/>
        </w:rPr>
        <w:t xml:space="preserve"> ח</w:t>
      </w:r>
      <w:r>
        <w:rPr>
          <w:rStyle w:val="default"/>
          <w:rFonts w:cs="FrankRuehl" w:hint="cs"/>
          <w:rtl/>
        </w:rPr>
        <w:t>וק</w:t>
      </w:r>
      <w:r>
        <w:rPr>
          <w:rStyle w:val="default"/>
          <w:rFonts w:cs="FrankRuehl"/>
          <w:rtl/>
        </w:rPr>
        <w:t xml:space="preserve"> ה</w:t>
      </w:r>
      <w:r>
        <w:rPr>
          <w:rStyle w:val="default"/>
          <w:rFonts w:cs="FrankRuehl" w:hint="cs"/>
          <w:rtl/>
        </w:rPr>
        <w:t>רשויות המקומיות (מהנדס רשות מקומית), תשנ"ב-</w:t>
      </w:r>
      <w:r>
        <w:rPr>
          <w:rStyle w:val="default"/>
          <w:rFonts w:cs="FrankRuehl"/>
          <w:rtl/>
        </w:rPr>
        <w:t>1991;</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תכ</w:t>
      </w:r>
      <w:r>
        <w:rPr>
          <w:rStyle w:val="default"/>
          <w:rFonts w:cs="FrankRuehl"/>
          <w:rtl/>
        </w:rPr>
        <w:t>נן</w:t>
      </w:r>
      <w:r>
        <w:rPr>
          <w:rStyle w:val="default"/>
          <w:rFonts w:cs="FrankRuehl" w:hint="cs"/>
          <w:rtl/>
        </w:rPr>
        <w:t xml:space="preserve"> המחוז" </w:t>
      </w:r>
      <w:r>
        <w:rPr>
          <w:rStyle w:val="default"/>
          <w:rFonts w:cs="FrankRuehl"/>
          <w:rtl/>
        </w:rPr>
        <w:t xml:space="preserve">– </w:t>
      </w:r>
      <w:r>
        <w:rPr>
          <w:rStyle w:val="default"/>
          <w:rFonts w:cs="FrankRuehl" w:hint="cs"/>
          <w:rtl/>
        </w:rPr>
        <w:t>כמ</w:t>
      </w:r>
      <w:r>
        <w:rPr>
          <w:rStyle w:val="default"/>
          <w:rFonts w:cs="FrankRuehl"/>
          <w:rtl/>
        </w:rPr>
        <w:t>שמ</w:t>
      </w:r>
      <w:r>
        <w:rPr>
          <w:rStyle w:val="default"/>
          <w:rFonts w:cs="FrankRuehl" w:hint="cs"/>
          <w:rtl/>
        </w:rPr>
        <w:t>עותו בסעיף 8(</w:t>
      </w:r>
      <w:r>
        <w:rPr>
          <w:rStyle w:val="default"/>
          <w:rFonts w:cs="FrankRuehl"/>
          <w:rtl/>
        </w:rPr>
        <w:t>א</w:t>
      </w:r>
      <w:r>
        <w:rPr>
          <w:rStyle w:val="default"/>
          <w:rFonts w:cs="FrankRuehl" w:hint="cs"/>
          <w:rtl/>
        </w:rPr>
        <w:t>) לח</w:t>
      </w:r>
      <w:r>
        <w:rPr>
          <w:rStyle w:val="default"/>
          <w:rFonts w:cs="FrankRuehl"/>
          <w:rtl/>
        </w:rPr>
        <w:t>ו</w:t>
      </w:r>
      <w:r>
        <w:rPr>
          <w:rStyle w:val="default"/>
          <w:rFonts w:cs="FrankRuehl" w:hint="cs"/>
          <w:rtl/>
        </w:rPr>
        <w:t>ק התכנון והבניה.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w:t>
      </w:r>
      <w:r>
        <w:rPr>
          <w:rStyle w:val="default"/>
          <w:rFonts w:cs="FrankRuehl"/>
          <w:rtl/>
        </w:rPr>
        <w:t xml:space="preserve"> מ</w:t>
      </w:r>
      <w:r>
        <w:rPr>
          <w:rStyle w:val="default"/>
          <w:rFonts w:cs="FrankRuehl" w:hint="cs"/>
          <w:rtl/>
        </w:rPr>
        <w:t xml:space="preserve">ונח בסימן זה תהיה המשמעות שיש לו בחוק התכנון </w:t>
      </w:r>
      <w:r>
        <w:rPr>
          <w:rStyle w:val="default"/>
          <w:rFonts w:cs="FrankRuehl"/>
          <w:rtl/>
        </w:rPr>
        <w:t>והבנ</w:t>
      </w:r>
      <w:r>
        <w:rPr>
          <w:rStyle w:val="default"/>
          <w:rFonts w:cs="FrankRuehl" w:hint="cs"/>
          <w:rtl/>
        </w:rPr>
        <w:t>יה, זולת אם משתמע אחרת.</w:t>
      </w:r>
    </w:p>
    <w:p w:rsidR="0095453B" w:rsidRDefault="0095453B">
      <w:pPr>
        <w:pStyle w:val="P00"/>
        <w:spacing w:before="72"/>
        <w:ind w:left="0" w:right="1134"/>
        <w:rPr>
          <w:rStyle w:val="default"/>
          <w:rFonts w:cs="FrankRuehl"/>
          <w:rtl/>
        </w:rPr>
      </w:pPr>
      <w:bookmarkStart w:id="104" w:name="Seif58"/>
      <w:bookmarkEnd w:id="104"/>
      <w:r>
        <w:rPr>
          <w:lang w:val="he-IL"/>
        </w:rPr>
        <w:pict>
          <v:rect id="_x0000_s2150" style="position:absolute;left:0;text-align:left;margin-left:464.5pt;margin-top:8.05pt;width:75.05pt;height:8pt;z-index:25169408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תכ</w:t>
                  </w:r>
                  <w:r>
                    <w:rPr>
                      <w:rFonts w:cs="Miriam" w:hint="cs"/>
                      <w:sz w:val="18"/>
                      <w:szCs w:val="18"/>
                      <w:rtl/>
                    </w:rPr>
                    <w:t>נו</w:t>
                  </w:r>
                  <w:r>
                    <w:rPr>
                      <w:rFonts w:cs="Miriam"/>
                      <w:sz w:val="18"/>
                      <w:szCs w:val="18"/>
                      <w:rtl/>
                    </w:rPr>
                    <w:t xml:space="preserve">ן </w:t>
                  </w:r>
                  <w:r>
                    <w:rPr>
                      <w:rFonts w:cs="Miriam" w:hint="cs"/>
                      <w:sz w:val="18"/>
                      <w:szCs w:val="18"/>
                      <w:rtl/>
                    </w:rPr>
                    <w:t>ובניה</w:t>
                  </w:r>
                </w:p>
              </w:txbxContent>
            </v:textbox>
            <w10:anchorlock/>
          </v:rect>
        </w:pict>
      </w:r>
      <w:r>
        <w:rPr>
          <w:rStyle w:val="big-number"/>
          <w:rFonts w:cs="Miriam"/>
          <w:rtl/>
        </w:rPr>
        <w:t>51.</w:t>
      </w:r>
      <w:r>
        <w:rPr>
          <w:rStyle w:val="big-number"/>
          <w:rFonts w:cs="Miriam"/>
          <w:rtl/>
        </w:rPr>
        <w:tab/>
      </w:r>
      <w:r>
        <w:rPr>
          <w:rStyle w:val="default"/>
          <w:rFonts w:cs="FrankRuehl"/>
          <w:rtl/>
        </w:rPr>
        <w:t>על</w:t>
      </w:r>
      <w:r>
        <w:rPr>
          <w:rStyle w:val="default"/>
          <w:rFonts w:cs="FrankRuehl" w:hint="cs"/>
          <w:rtl/>
        </w:rPr>
        <w:t xml:space="preserve"> ת</w:t>
      </w:r>
      <w:r>
        <w:rPr>
          <w:rStyle w:val="default"/>
          <w:rFonts w:cs="FrankRuehl"/>
          <w:rtl/>
        </w:rPr>
        <w:t>כנ</w:t>
      </w:r>
      <w:r>
        <w:rPr>
          <w:rStyle w:val="default"/>
          <w:rFonts w:cs="FrankRuehl" w:hint="cs"/>
          <w:rtl/>
        </w:rPr>
        <w:t>ון, פיתוח ובינוי האזור הח</w:t>
      </w:r>
      <w:r>
        <w:rPr>
          <w:rStyle w:val="default"/>
          <w:rFonts w:cs="FrankRuehl"/>
          <w:rtl/>
        </w:rPr>
        <w:t>ופ</w:t>
      </w:r>
      <w:r>
        <w:rPr>
          <w:rStyle w:val="default"/>
          <w:rFonts w:cs="FrankRuehl" w:hint="cs"/>
          <w:rtl/>
        </w:rPr>
        <w:t>שי</w:t>
      </w:r>
      <w:r>
        <w:rPr>
          <w:rStyle w:val="default"/>
          <w:rFonts w:cs="FrankRuehl"/>
          <w:rtl/>
        </w:rPr>
        <w:t>, י</w:t>
      </w:r>
      <w:r>
        <w:rPr>
          <w:rStyle w:val="default"/>
          <w:rFonts w:cs="FrankRuehl" w:hint="cs"/>
          <w:rtl/>
        </w:rPr>
        <w:t xml:space="preserve">חולו הוראות חוק התכנון והבניה, בכפוף להוראות המפורשות בסימן זה, וכן </w:t>
      </w:r>
      <w:r>
        <w:rPr>
          <w:rStyle w:val="default"/>
          <w:rFonts w:cs="FrankRuehl"/>
          <w:rtl/>
        </w:rPr>
        <w:t>ה</w:t>
      </w:r>
      <w:r>
        <w:rPr>
          <w:rStyle w:val="default"/>
          <w:rFonts w:cs="FrankRuehl" w:hint="cs"/>
          <w:rtl/>
        </w:rPr>
        <w:t>ורא</w:t>
      </w:r>
      <w:r>
        <w:rPr>
          <w:rStyle w:val="default"/>
          <w:rFonts w:cs="FrankRuehl"/>
          <w:rtl/>
        </w:rPr>
        <w:t>ו</w:t>
      </w:r>
      <w:r>
        <w:rPr>
          <w:rStyle w:val="default"/>
          <w:rFonts w:cs="FrankRuehl" w:hint="cs"/>
          <w:rtl/>
        </w:rPr>
        <w:t>ת חוק</w:t>
      </w:r>
      <w:r>
        <w:rPr>
          <w:rStyle w:val="default"/>
          <w:rFonts w:cs="FrankRuehl"/>
          <w:rtl/>
        </w:rPr>
        <w:t xml:space="preserve"> ה</w:t>
      </w:r>
      <w:r>
        <w:rPr>
          <w:rStyle w:val="default"/>
          <w:rFonts w:cs="FrankRuehl" w:hint="cs"/>
          <w:rtl/>
        </w:rPr>
        <w:t>התגוננות האזרחית, תשי"א-</w:t>
      </w:r>
      <w:r>
        <w:rPr>
          <w:rStyle w:val="default"/>
          <w:rFonts w:cs="FrankRuehl"/>
          <w:rtl/>
        </w:rPr>
        <w:t>1951.</w:t>
      </w:r>
    </w:p>
    <w:p w:rsidR="0095453B" w:rsidRDefault="0095453B">
      <w:pPr>
        <w:pStyle w:val="P00"/>
        <w:spacing w:before="72"/>
        <w:ind w:left="0" w:right="1134"/>
        <w:rPr>
          <w:rStyle w:val="default"/>
          <w:rFonts w:cs="FrankRuehl"/>
          <w:rtl/>
        </w:rPr>
      </w:pPr>
      <w:bookmarkStart w:id="105" w:name="Seif59"/>
      <w:bookmarkEnd w:id="105"/>
      <w:r>
        <w:rPr>
          <w:lang w:val="he-IL"/>
        </w:rPr>
        <w:pict>
          <v:rect id="_x0000_s2151" style="position:absolute;left:0;text-align:left;margin-left:464.5pt;margin-top:8.05pt;width:75.05pt;height:8pt;z-index:25169510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וע</w:t>
                  </w:r>
                  <w:r>
                    <w:rPr>
                      <w:rFonts w:cs="Miriam" w:hint="cs"/>
                      <w:sz w:val="18"/>
                      <w:szCs w:val="18"/>
                      <w:rtl/>
                    </w:rPr>
                    <w:t>דה</w:t>
                  </w:r>
                  <w:r>
                    <w:rPr>
                      <w:rFonts w:cs="Miriam"/>
                      <w:sz w:val="18"/>
                      <w:szCs w:val="18"/>
                      <w:rtl/>
                    </w:rPr>
                    <w:t xml:space="preserve"> ל</w:t>
                  </w:r>
                  <w:r>
                    <w:rPr>
                      <w:rFonts w:cs="Miriam" w:hint="cs"/>
                      <w:sz w:val="18"/>
                      <w:szCs w:val="18"/>
                      <w:rtl/>
                    </w:rPr>
                    <w:t>תכנון ובניה</w:t>
                  </w:r>
                </w:p>
              </w:txbxContent>
            </v:textbox>
            <w10:anchorlock/>
          </v:rect>
        </w:pict>
      </w:r>
      <w:r>
        <w:rPr>
          <w:rStyle w:val="big-number"/>
          <w:rFonts w:cs="Miriam"/>
          <w:rtl/>
        </w:rPr>
        <w:t>52.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w:t>
      </w:r>
      <w:r>
        <w:rPr>
          <w:rStyle w:val="default"/>
          <w:rFonts w:cs="FrankRuehl"/>
          <w:rtl/>
        </w:rPr>
        <w:t>אז</w:t>
      </w:r>
      <w:r>
        <w:rPr>
          <w:rStyle w:val="default"/>
          <w:rFonts w:cs="FrankRuehl" w:hint="cs"/>
          <w:rtl/>
        </w:rPr>
        <w:t>ור חופשי יהא מרחב תכנון מחוזי כמשמעו בסעיף 12 לחוק התכנון והבניה.</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בו</w:t>
      </w:r>
      <w:r>
        <w:rPr>
          <w:rStyle w:val="default"/>
          <w:rFonts w:cs="FrankRuehl"/>
          <w:rtl/>
        </w:rPr>
        <w:t xml:space="preserve">ר </w:t>
      </w:r>
      <w:r>
        <w:rPr>
          <w:rStyle w:val="default"/>
          <w:rFonts w:cs="FrankRuehl" w:hint="cs"/>
          <w:rtl/>
        </w:rPr>
        <w:t>כל אזור חופשי תוקם ועדה לתכנון ובניה שסמכותה תהיה</w:t>
      </w:r>
      <w:r>
        <w:rPr>
          <w:rStyle w:val="default"/>
          <w:rFonts w:cs="FrankRuehl"/>
          <w:rtl/>
        </w:rPr>
        <w:t xml:space="preserve"> ל</w:t>
      </w:r>
      <w:r>
        <w:rPr>
          <w:rStyle w:val="default"/>
          <w:rFonts w:cs="FrankRuehl" w:hint="cs"/>
          <w:rtl/>
        </w:rPr>
        <w:t>דו</w:t>
      </w:r>
      <w:r>
        <w:rPr>
          <w:rStyle w:val="default"/>
          <w:rFonts w:cs="FrankRuehl"/>
          <w:rtl/>
        </w:rPr>
        <w:t xml:space="preserve">ן </w:t>
      </w:r>
      <w:r>
        <w:rPr>
          <w:rStyle w:val="default"/>
          <w:rFonts w:cs="FrankRuehl" w:hint="cs"/>
          <w:rtl/>
        </w:rPr>
        <w:t>ולהחליט בדבר אישור תכניות לאזור וליתן היתרי בניה באזור.</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תהיה מורכבת מחברים אלה:</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וש</w:t>
      </w:r>
      <w:r>
        <w:rPr>
          <w:rStyle w:val="default"/>
          <w:rFonts w:cs="FrankRuehl"/>
          <w:rtl/>
        </w:rPr>
        <w:t xml:space="preserve">ב </w:t>
      </w:r>
      <w:r>
        <w:rPr>
          <w:rStyle w:val="default"/>
          <w:rFonts w:cs="FrankRuehl" w:hint="cs"/>
          <w:rtl/>
        </w:rPr>
        <w:t>ראש הועדה המחוזית או מי ששר</w:t>
      </w:r>
      <w:r>
        <w:rPr>
          <w:rStyle w:val="default"/>
          <w:rFonts w:cs="FrankRuehl"/>
          <w:rtl/>
        </w:rPr>
        <w:t xml:space="preserve"> הפנ</w:t>
      </w:r>
      <w:r>
        <w:rPr>
          <w:rStyle w:val="default"/>
          <w:rFonts w:cs="FrankRuehl" w:hint="cs"/>
          <w:rtl/>
        </w:rPr>
        <w:t>ים מינה, והוא יהיה יושב ראש הועדה;</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תכ</w:t>
      </w:r>
      <w:r>
        <w:rPr>
          <w:rStyle w:val="default"/>
          <w:rFonts w:cs="FrankRuehl"/>
          <w:rtl/>
        </w:rPr>
        <w:t>נן</w:t>
      </w:r>
      <w:r>
        <w:rPr>
          <w:rStyle w:val="default"/>
          <w:rFonts w:cs="FrankRuehl" w:hint="cs"/>
          <w:rtl/>
        </w:rPr>
        <w:t xml:space="preserve"> המחוז או עובד לשכת תכנון מחוזית שמינה יושב ראש הועדה המחוזית;</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 xml:space="preserve">שר </w:t>
      </w:r>
      <w:r>
        <w:rPr>
          <w:rStyle w:val="default"/>
          <w:rFonts w:cs="FrankRuehl"/>
          <w:rtl/>
        </w:rPr>
        <w:t>הב</w:t>
      </w:r>
      <w:r>
        <w:rPr>
          <w:rStyle w:val="default"/>
          <w:rFonts w:cs="FrankRuehl" w:hint="cs"/>
          <w:rtl/>
        </w:rPr>
        <w:t>רי</w:t>
      </w:r>
      <w:r>
        <w:rPr>
          <w:rStyle w:val="default"/>
          <w:rFonts w:cs="FrankRuehl"/>
          <w:rtl/>
        </w:rPr>
        <w:t>או</w:t>
      </w:r>
      <w:r>
        <w:rPr>
          <w:rStyle w:val="default"/>
          <w:rFonts w:cs="FrankRuehl" w:hint="cs"/>
          <w:rtl/>
        </w:rPr>
        <w:t>ת;</w:t>
      </w:r>
    </w:p>
    <w:p w:rsidR="0095453B" w:rsidRDefault="0095453B">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שר התעשיה והמסחר;</w:t>
      </w:r>
    </w:p>
    <w:p w:rsidR="0095453B" w:rsidRDefault="0095453B">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שר התחבורה;</w:t>
      </w:r>
    </w:p>
    <w:p w:rsidR="0095453B" w:rsidRDefault="0095453B">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השר לאיכות הסביבה;</w:t>
      </w:r>
    </w:p>
    <w:p w:rsidR="0095453B" w:rsidRDefault="0095453B">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שר המשפטים;</w:t>
      </w:r>
    </w:p>
    <w:p w:rsidR="0095453B" w:rsidRDefault="0095453B">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לו</w:t>
      </w:r>
      <w:r>
        <w:rPr>
          <w:rStyle w:val="default"/>
          <w:rFonts w:cs="FrankRuehl"/>
          <w:rtl/>
        </w:rPr>
        <w:t>שה</w:t>
      </w:r>
      <w:r>
        <w:rPr>
          <w:rStyle w:val="default"/>
          <w:rFonts w:cs="FrankRuehl" w:hint="cs"/>
          <w:rtl/>
        </w:rPr>
        <w:t xml:space="preserve"> נציגים של המגזר העסקי</w:t>
      </w:r>
      <w:r>
        <w:rPr>
          <w:rStyle w:val="default"/>
          <w:rFonts w:cs="FrankRuehl"/>
          <w:rtl/>
        </w:rPr>
        <w:t xml:space="preserve"> </w:t>
      </w:r>
      <w:r>
        <w:rPr>
          <w:rStyle w:val="default"/>
          <w:rFonts w:cs="FrankRuehl" w:hint="cs"/>
          <w:rtl/>
        </w:rPr>
        <w:t>שימנה השר מתוך רשימה שיגיש לו בעל הזכיון;</w:t>
      </w:r>
    </w:p>
    <w:p w:rsidR="0095453B" w:rsidRDefault="0095453B">
      <w:pPr>
        <w:pStyle w:val="P22"/>
        <w:spacing w:before="72"/>
        <w:ind w:left="1021"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 xml:space="preserve">א </w:t>
      </w:r>
      <w:r>
        <w:rPr>
          <w:rStyle w:val="default"/>
          <w:rFonts w:cs="FrankRuehl"/>
          <w:rtl/>
        </w:rPr>
        <w:t>יו</w:t>
      </w:r>
      <w:r>
        <w:rPr>
          <w:rStyle w:val="default"/>
          <w:rFonts w:cs="FrankRuehl" w:hint="cs"/>
          <w:rtl/>
        </w:rPr>
        <w:t>תר משני נציגים של הרשויות המקומיות הגובלות באזור החופשי שימנה שר הפ</w:t>
      </w:r>
      <w:r>
        <w:rPr>
          <w:rStyle w:val="default"/>
          <w:rFonts w:cs="FrankRuehl"/>
          <w:rtl/>
        </w:rPr>
        <w:t>ני</w:t>
      </w:r>
      <w:r>
        <w:rPr>
          <w:rStyle w:val="default"/>
          <w:rFonts w:cs="FrankRuehl" w:hint="cs"/>
          <w:rtl/>
        </w:rPr>
        <w:t xml:space="preserve">ם, </w:t>
      </w:r>
      <w:r>
        <w:rPr>
          <w:rStyle w:val="default"/>
          <w:rFonts w:cs="FrankRuehl"/>
          <w:rtl/>
        </w:rPr>
        <w:t>על</w:t>
      </w:r>
      <w:r>
        <w:rPr>
          <w:rStyle w:val="default"/>
          <w:rFonts w:cs="FrankRuehl" w:hint="cs"/>
          <w:rtl/>
        </w:rPr>
        <w:t>-פי המלצות הרשויות המקומיות האמורות;</w:t>
      </w:r>
    </w:p>
    <w:p w:rsidR="0095453B" w:rsidRDefault="0095453B">
      <w:pPr>
        <w:pStyle w:val="P22"/>
        <w:spacing w:before="72"/>
        <w:ind w:left="1021" w:right="1134"/>
        <w:rPr>
          <w:rStyle w:val="default"/>
          <w:rFonts w:cs="FrankRuehl"/>
          <w:rtl/>
        </w:rPr>
      </w:pPr>
      <w:r>
        <w:rPr>
          <w:rStyle w:val="default"/>
          <w:rFonts w:cs="FrankRuehl" w:hint="cs"/>
          <w:rtl/>
        </w:rPr>
        <w:t>(10)</w:t>
      </w:r>
      <w:r>
        <w:rPr>
          <w:rStyle w:val="default"/>
          <w:rFonts w:cs="FrankRuehl"/>
          <w:rtl/>
        </w:rPr>
        <w:tab/>
        <w:t>מ</w:t>
      </w:r>
      <w:r>
        <w:rPr>
          <w:rStyle w:val="default"/>
          <w:rFonts w:cs="FrankRuehl" w:hint="cs"/>
          <w:rtl/>
        </w:rPr>
        <w:t>הנ</w:t>
      </w:r>
      <w:r>
        <w:rPr>
          <w:rStyle w:val="default"/>
          <w:rFonts w:cs="FrankRuehl"/>
          <w:rtl/>
        </w:rPr>
        <w:t>דס</w:t>
      </w:r>
      <w:r>
        <w:rPr>
          <w:rStyle w:val="default"/>
          <w:rFonts w:cs="FrankRuehl" w:hint="cs"/>
          <w:rtl/>
        </w:rPr>
        <w:t xml:space="preserve"> </w:t>
      </w:r>
      <w:r>
        <w:rPr>
          <w:rStyle w:val="default"/>
          <w:rFonts w:cs="FrankRuehl"/>
          <w:rtl/>
        </w:rPr>
        <w:t>ה</w:t>
      </w:r>
      <w:r>
        <w:rPr>
          <w:rStyle w:val="default"/>
          <w:rFonts w:cs="FrankRuehl" w:hint="cs"/>
          <w:rtl/>
        </w:rPr>
        <w:t>אזו</w:t>
      </w:r>
      <w:r>
        <w:rPr>
          <w:rStyle w:val="default"/>
          <w:rFonts w:cs="FrankRuehl"/>
          <w:rtl/>
        </w:rPr>
        <w:t>ר</w:t>
      </w:r>
      <w:r>
        <w:rPr>
          <w:rStyle w:val="default"/>
          <w:rFonts w:cs="FrankRuehl" w:hint="cs"/>
          <w:rtl/>
        </w:rPr>
        <w:t xml:space="preserve"> החופ</w:t>
      </w:r>
      <w:r>
        <w:rPr>
          <w:rStyle w:val="default"/>
          <w:rFonts w:cs="FrankRuehl"/>
          <w:rtl/>
        </w:rPr>
        <w:t>שי</w:t>
      </w:r>
      <w:r>
        <w:rPr>
          <w:rStyle w:val="default"/>
          <w:rFonts w:cs="FrankRuehl" w:hint="cs"/>
          <w:rtl/>
        </w:rPr>
        <w:t>.</w:t>
      </w:r>
    </w:p>
    <w:p w:rsidR="0095453B" w:rsidRDefault="00DE4A76" w:rsidP="006343A2">
      <w:pPr>
        <w:pStyle w:val="P00"/>
        <w:spacing w:before="72"/>
        <w:ind w:left="0" w:right="1134"/>
        <w:rPr>
          <w:rStyle w:val="default"/>
          <w:rFonts w:cs="FrankRuehl"/>
          <w:rtl/>
        </w:rPr>
      </w:pPr>
      <w:r>
        <w:rPr>
          <w:rFonts w:cs="FrankRuehl"/>
          <w:sz w:val="26"/>
          <w:rtl/>
          <w:lang w:eastAsia="en-US"/>
        </w:rPr>
        <w:pict>
          <v:shape id="_x0000_s2254" type="#_x0000_t202" style="position:absolute;left:0;text-align:left;margin-left:470.25pt;margin-top:7.1pt;width:1in;height:16.8pt;z-index:251721728" filled="f" stroked="f">
            <v:textbox inset="1mm,0,1mm,0">
              <w:txbxContent>
                <w:p w:rsidR="00DE4A76" w:rsidRDefault="00DE4A76" w:rsidP="006343A2">
                  <w:pPr>
                    <w:spacing w:line="160" w:lineRule="exact"/>
                    <w:jc w:val="left"/>
                    <w:rPr>
                      <w:rFonts w:cs="Miriam"/>
                      <w:noProof/>
                      <w:sz w:val="18"/>
                      <w:szCs w:val="18"/>
                      <w:rtl/>
                    </w:rPr>
                  </w:pPr>
                  <w:r>
                    <w:rPr>
                      <w:rFonts w:cs="Miriam" w:hint="cs"/>
                      <w:sz w:val="18"/>
                      <w:szCs w:val="18"/>
                      <w:rtl/>
                    </w:rPr>
                    <w:t xml:space="preserve">(תיקון מס' </w:t>
                  </w:r>
                  <w:r w:rsidR="006343A2">
                    <w:rPr>
                      <w:rFonts w:cs="Miriam" w:hint="cs"/>
                      <w:sz w:val="18"/>
                      <w:szCs w:val="18"/>
                      <w:rtl/>
                    </w:rPr>
                    <w:t>5</w:t>
                  </w:r>
                  <w:r>
                    <w:rPr>
                      <w:rFonts w:cs="Miriam" w:hint="cs"/>
                      <w:sz w:val="18"/>
                      <w:szCs w:val="18"/>
                      <w:rtl/>
                    </w:rPr>
                    <w:t>) תשע"ב-2012</w:t>
                  </w:r>
                </w:p>
              </w:txbxContent>
            </v:textbox>
          </v:shape>
        </w:pict>
      </w:r>
      <w:r w:rsidR="0095453B">
        <w:rPr>
          <w:rFonts w:cs="FrankRuehl"/>
          <w:sz w:val="26"/>
          <w:rtl/>
        </w:rPr>
        <w:tab/>
      </w:r>
      <w:r w:rsidR="0095453B">
        <w:rPr>
          <w:rStyle w:val="default"/>
          <w:rFonts w:cs="FrankRuehl"/>
          <w:rtl/>
        </w:rPr>
        <w:t>(ד</w:t>
      </w:r>
      <w:r w:rsidR="0095453B">
        <w:rPr>
          <w:rStyle w:val="default"/>
          <w:rFonts w:cs="FrankRuehl" w:hint="cs"/>
          <w:rtl/>
        </w:rPr>
        <w:t>)</w:t>
      </w:r>
      <w:r w:rsidR="0095453B">
        <w:rPr>
          <w:rStyle w:val="default"/>
          <w:rFonts w:cs="FrankRuehl"/>
          <w:rtl/>
        </w:rPr>
        <w:tab/>
        <w:t>מ</w:t>
      </w:r>
      <w:r w:rsidR="0095453B">
        <w:rPr>
          <w:rStyle w:val="default"/>
          <w:rFonts w:cs="FrankRuehl" w:hint="cs"/>
          <w:rtl/>
        </w:rPr>
        <w:t>בי</w:t>
      </w:r>
      <w:r w:rsidR="0095453B">
        <w:rPr>
          <w:rStyle w:val="default"/>
          <w:rFonts w:cs="FrankRuehl"/>
          <w:rtl/>
        </w:rPr>
        <w:t xml:space="preserve">ן </w:t>
      </w:r>
      <w:r w:rsidR="0095453B">
        <w:rPr>
          <w:rStyle w:val="default"/>
          <w:rFonts w:cs="FrankRuehl" w:hint="cs"/>
          <w:rtl/>
        </w:rPr>
        <w:t>חברי הועדה תוקם ועדת משנה לרישוי המורכבת מהחברים המנוי</w:t>
      </w:r>
      <w:r w:rsidR="0095453B">
        <w:rPr>
          <w:rStyle w:val="default"/>
          <w:rFonts w:cs="FrankRuehl"/>
          <w:rtl/>
        </w:rPr>
        <w:t>ים בס</w:t>
      </w:r>
      <w:r w:rsidR="0095453B">
        <w:rPr>
          <w:rStyle w:val="default"/>
          <w:rFonts w:cs="FrankRuehl" w:hint="cs"/>
          <w:rtl/>
        </w:rPr>
        <w:t xml:space="preserve">עיף קטן (ג)(1), (2), (6), (7) ו-(10); לישיבות ועדת המשנה לרישוי יוזמנו נציגים של שר הבריאות, שר הבינוי והשיכון, </w:t>
      </w:r>
      <w:r w:rsidR="006343A2" w:rsidRPr="006343A2">
        <w:rPr>
          <w:rStyle w:val="default"/>
          <w:rFonts w:cs="FrankRuehl" w:hint="cs"/>
          <w:rtl/>
        </w:rPr>
        <w:t>השר לביטחון הפנים והרשות הארצית לכבאות והצלה</w:t>
      </w:r>
      <w:r w:rsidR="0095453B">
        <w:rPr>
          <w:rStyle w:val="default"/>
          <w:rFonts w:cs="FrankRuehl" w:hint="cs"/>
          <w:rtl/>
        </w:rPr>
        <w:t xml:space="preserve"> וכן נציג לשכת המהנדסים, האד</w:t>
      </w:r>
      <w:r w:rsidR="0095453B">
        <w:rPr>
          <w:rStyle w:val="default"/>
          <w:rFonts w:cs="FrankRuehl"/>
          <w:rtl/>
        </w:rPr>
        <w:t>ר</w:t>
      </w:r>
      <w:r w:rsidR="0095453B">
        <w:rPr>
          <w:rStyle w:val="default"/>
          <w:rFonts w:cs="FrankRuehl" w:hint="cs"/>
          <w:rtl/>
        </w:rPr>
        <w:t>י</w:t>
      </w:r>
      <w:r w:rsidR="0095453B">
        <w:rPr>
          <w:rStyle w:val="default"/>
          <w:rFonts w:cs="FrankRuehl"/>
          <w:rtl/>
        </w:rPr>
        <w:t>כ</w:t>
      </w:r>
      <w:r w:rsidR="0095453B">
        <w:rPr>
          <w:rStyle w:val="default"/>
          <w:rFonts w:cs="FrankRuehl" w:hint="cs"/>
          <w:rtl/>
        </w:rPr>
        <w:t>לים והאק</w:t>
      </w:r>
      <w:r w:rsidR="0095453B">
        <w:rPr>
          <w:rStyle w:val="default"/>
          <w:rFonts w:cs="FrankRuehl"/>
          <w:rtl/>
        </w:rPr>
        <w:t>ד</w:t>
      </w:r>
      <w:r w:rsidR="0095453B">
        <w:rPr>
          <w:rStyle w:val="default"/>
          <w:rFonts w:cs="FrankRuehl" w:hint="cs"/>
          <w:rtl/>
        </w:rPr>
        <w:t>מאי</w:t>
      </w:r>
      <w:r w:rsidR="0095453B">
        <w:rPr>
          <w:rStyle w:val="default"/>
          <w:rFonts w:cs="FrankRuehl"/>
          <w:rtl/>
        </w:rPr>
        <w:t>ם</w:t>
      </w:r>
      <w:r w:rsidR="0095453B">
        <w:rPr>
          <w:rStyle w:val="default"/>
          <w:rFonts w:cs="FrankRuehl" w:hint="cs"/>
          <w:rtl/>
        </w:rPr>
        <w:t xml:space="preserve"> במקצ</w:t>
      </w:r>
      <w:r w:rsidR="0095453B">
        <w:rPr>
          <w:rStyle w:val="default"/>
          <w:rFonts w:cs="FrankRuehl"/>
          <w:rtl/>
        </w:rPr>
        <w:t>וע</w:t>
      </w:r>
      <w:r w:rsidR="0095453B">
        <w:rPr>
          <w:rStyle w:val="default"/>
          <w:rFonts w:cs="FrankRuehl" w:hint="cs"/>
          <w:rtl/>
        </w:rPr>
        <w:t>ות הטכנולוגיים בישראל, ואולם לנציגים תהיה דעה מייעצת בלבד.</w:t>
      </w:r>
    </w:p>
    <w:p w:rsidR="0095453B" w:rsidRDefault="0095453B" w:rsidP="00DE4A76">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שכ</w:t>
      </w:r>
      <w:r>
        <w:rPr>
          <w:rStyle w:val="default"/>
          <w:rFonts w:cs="FrankRuehl"/>
          <w:rtl/>
        </w:rPr>
        <w:t xml:space="preserve">ת </w:t>
      </w:r>
      <w:r>
        <w:rPr>
          <w:rStyle w:val="default"/>
          <w:rFonts w:cs="FrankRuehl" w:hint="cs"/>
          <w:rtl/>
        </w:rPr>
        <w:t>התכנון המחוזית הנוגעת בדבר תיתן לועדות סיוע</w:t>
      </w:r>
      <w:r>
        <w:rPr>
          <w:rStyle w:val="default"/>
          <w:rFonts w:cs="FrankRuehl"/>
          <w:rtl/>
        </w:rPr>
        <w:t xml:space="preserve"> מ</w:t>
      </w:r>
      <w:r>
        <w:rPr>
          <w:rStyle w:val="default"/>
          <w:rFonts w:cs="FrankRuehl" w:hint="cs"/>
          <w:rtl/>
        </w:rPr>
        <w:t>ינ</w:t>
      </w:r>
      <w:r>
        <w:rPr>
          <w:rStyle w:val="default"/>
          <w:rFonts w:cs="FrankRuehl"/>
          <w:rtl/>
        </w:rPr>
        <w:t>הל</w:t>
      </w:r>
      <w:r>
        <w:rPr>
          <w:rStyle w:val="default"/>
          <w:rFonts w:cs="FrankRuehl" w:hint="cs"/>
          <w:rtl/>
        </w:rPr>
        <w:t>י ומקצועי.</w:t>
      </w:r>
    </w:p>
    <w:p w:rsidR="00DE4A76" w:rsidRPr="001E07A4" w:rsidRDefault="00DE4A76" w:rsidP="00DE4A76">
      <w:pPr>
        <w:pStyle w:val="P00"/>
        <w:spacing w:before="0"/>
        <w:ind w:left="0" w:right="1134"/>
        <w:rPr>
          <w:rStyle w:val="default"/>
          <w:rFonts w:cs="FrankRuehl" w:hint="cs"/>
          <w:vanish/>
          <w:color w:val="FF0000"/>
          <w:sz w:val="20"/>
          <w:szCs w:val="20"/>
          <w:shd w:val="clear" w:color="auto" w:fill="FFFF99"/>
          <w:rtl/>
        </w:rPr>
      </w:pPr>
      <w:bookmarkStart w:id="106" w:name="Rov143"/>
      <w:r w:rsidRPr="001E07A4">
        <w:rPr>
          <w:rStyle w:val="default"/>
          <w:rFonts w:cs="FrankRuehl" w:hint="cs"/>
          <w:vanish/>
          <w:color w:val="FF0000"/>
          <w:sz w:val="20"/>
          <w:szCs w:val="20"/>
          <w:shd w:val="clear" w:color="auto" w:fill="FFFF99"/>
          <w:rtl/>
        </w:rPr>
        <w:t>מיום 8.2.2013</w:t>
      </w:r>
    </w:p>
    <w:p w:rsidR="00DE4A76" w:rsidRPr="001E07A4" w:rsidRDefault="00DE4A76" w:rsidP="006343A2">
      <w:pPr>
        <w:pStyle w:val="P00"/>
        <w:spacing w:before="0"/>
        <w:ind w:left="0" w:right="1134"/>
        <w:rPr>
          <w:rStyle w:val="default"/>
          <w:rFonts w:cs="FrankRuehl" w:hint="cs"/>
          <w:vanish/>
          <w:sz w:val="20"/>
          <w:szCs w:val="20"/>
          <w:shd w:val="clear" w:color="auto" w:fill="FFFF99"/>
          <w:rtl/>
        </w:rPr>
      </w:pPr>
      <w:r w:rsidRPr="001E07A4">
        <w:rPr>
          <w:rStyle w:val="default"/>
          <w:rFonts w:cs="FrankRuehl" w:hint="cs"/>
          <w:b/>
          <w:bCs/>
          <w:vanish/>
          <w:sz w:val="20"/>
          <w:szCs w:val="20"/>
          <w:shd w:val="clear" w:color="auto" w:fill="FFFF99"/>
          <w:rtl/>
        </w:rPr>
        <w:t xml:space="preserve">תיקון מס' </w:t>
      </w:r>
      <w:r w:rsidR="006343A2" w:rsidRPr="001E07A4">
        <w:rPr>
          <w:rStyle w:val="default"/>
          <w:rFonts w:cs="FrankRuehl" w:hint="cs"/>
          <w:b/>
          <w:bCs/>
          <w:vanish/>
          <w:sz w:val="20"/>
          <w:szCs w:val="20"/>
          <w:shd w:val="clear" w:color="auto" w:fill="FFFF99"/>
          <w:rtl/>
        </w:rPr>
        <w:t>5</w:t>
      </w:r>
    </w:p>
    <w:p w:rsidR="00DE4A76" w:rsidRPr="001E07A4" w:rsidRDefault="00DE4A76" w:rsidP="00DE4A76">
      <w:pPr>
        <w:pStyle w:val="P00"/>
        <w:spacing w:before="0"/>
        <w:ind w:left="0" w:right="1134"/>
        <w:rPr>
          <w:rStyle w:val="default"/>
          <w:rFonts w:cs="FrankRuehl" w:hint="cs"/>
          <w:vanish/>
          <w:sz w:val="20"/>
          <w:szCs w:val="20"/>
          <w:shd w:val="clear" w:color="auto" w:fill="FFFF99"/>
          <w:rtl/>
        </w:rPr>
      </w:pPr>
      <w:hyperlink r:id="rId82" w:history="1">
        <w:r w:rsidRPr="001E07A4">
          <w:rPr>
            <w:rStyle w:val="Hyperlink"/>
            <w:rFonts w:cs="FrankRuehl" w:hint="cs"/>
            <w:vanish/>
            <w:szCs w:val="20"/>
            <w:shd w:val="clear" w:color="auto" w:fill="FFFF99"/>
            <w:rtl/>
          </w:rPr>
          <w:t>ס"ח תשע"ב מס' 2381</w:t>
        </w:r>
      </w:hyperlink>
      <w:r w:rsidRPr="001E07A4">
        <w:rPr>
          <w:rStyle w:val="default"/>
          <w:rFonts w:cs="FrankRuehl" w:hint="cs"/>
          <w:vanish/>
          <w:sz w:val="20"/>
          <w:szCs w:val="20"/>
          <w:shd w:val="clear" w:color="auto" w:fill="FFFF99"/>
          <w:rtl/>
        </w:rPr>
        <w:t xml:space="preserve"> מיום 8.8.2012 עמ' 745 (</w:t>
      </w:r>
      <w:hyperlink r:id="rId83" w:history="1">
        <w:r w:rsidRPr="001E07A4">
          <w:rPr>
            <w:rStyle w:val="Hyperlink"/>
            <w:rFonts w:cs="FrankRuehl" w:hint="cs"/>
            <w:vanish/>
            <w:szCs w:val="20"/>
            <w:shd w:val="clear" w:color="auto" w:fill="FFFF99"/>
            <w:rtl/>
          </w:rPr>
          <w:t>ה"ח 672</w:t>
        </w:r>
      </w:hyperlink>
      <w:r w:rsidRPr="001E07A4">
        <w:rPr>
          <w:rStyle w:val="default"/>
          <w:rFonts w:cs="FrankRuehl" w:hint="cs"/>
          <w:vanish/>
          <w:sz w:val="20"/>
          <w:szCs w:val="20"/>
          <w:shd w:val="clear" w:color="auto" w:fill="FFFF99"/>
          <w:rtl/>
        </w:rPr>
        <w:t>)</w:t>
      </w:r>
    </w:p>
    <w:p w:rsidR="00DE4A76" w:rsidRPr="00E83657" w:rsidRDefault="00DE4A76" w:rsidP="00E83657">
      <w:pPr>
        <w:pStyle w:val="P00"/>
        <w:ind w:left="0" w:right="1134"/>
        <w:rPr>
          <w:rStyle w:val="default"/>
          <w:rFonts w:cs="FrankRuehl"/>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מ</w:t>
      </w:r>
      <w:r w:rsidRPr="001E07A4">
        <w:rPr>
          <w:rStyle w:val="default"/>
          <w:rFonts w:cs="FrankRuehl" w:hint="cs"/>
          <w:vanish/>
          <w:sz w:val="22"/>
          <w:szCs w:val="22"/>
          <w:shd w:val="clear" w:color="auto" w:fill="FFFF99"/>
          <w:rtl/>
        </w:rPr>
        <w:t>בי</w:t>
      </w:r>
      <w:r w:rsidRPr="001E07A4">
        <w:rPr>
          <w:rStyle w:val="default"/>
          <w:rFonts w:cs="FrankRuehl"/>
          <w:vanish/>
          <w:sz w:val="22"/>
          <w:szCs w:val="22"/>
          <w:shd w:val="clear" w:color="auto" w:fill="FFFF99"/>
          <w:rtl/>
        </w:rPr>
        <w:t xml:space="preserve">ן </w:t>
      </w:r>
      <w:r w:rsidRPr="001E07A4">
        <w:rPr>
          <w:rStyle w:val="default"/>
          <w:rFonts w:cs="FrankRuehl" w:hint="cs"/>
          <w:vanish/>
          <w:sz w:val="22"/>
          <w:szCs w:val="22"/>
          <w:shd w:val="clear" w:color="auto" w:fill="FFFF99"/>
          <w:rtl/>
        </w:rPr>
        <w:t>חברי הועדה תוקם ועדת משנה לרישוי המורכבת מהחברים המנוי</w:t>
      </w:r>
      <w:r w:rsidRPr="001E07A4">
        <w:rPr>
          <w:rStyle w:val="default"/>
          <w:rFonts w:cs="FrankRuehl"/>
          <w:vanish/>
          <w:sz w:val="22"/>
          <w:szCs w:val="22"/>
          <w:shd w:val="clear" w:color="auto" w:fill="FFFF99"/>
          <w:rtl/>
        </w:rPr>
        <w:t>ים בס</w:t>
      </w:r>
      <w:r w:rsidRPr="001E07A4">
        <w:rPr>
          <w:rStyle w:val="default"/>
          <w:rFonts w:cs="FrankRuehl" w:hint="cs"/>
          <w:vanish/>
          <w:sz w:val="22"/>
          <w:szCs w:val="22"/>
          <w:shd w:val="clear" w:color="auto" w:fill="FFFF99"/>
          <w:rtl/>
        </w:rPr>
        <w:t xml:space="preserve">עיף קטן (ג)(1), (2), (6), (7) ו-(10); לישיבות ועדת המשנה לרישוי יוזמנו נציגים של שר הבריאות, שר הבינוי והשיכון, </w:t>
      </w:r>
      <w:r w:rsidRPr="001E07A4">
        <w:rPr>
          <w:rStyle w:val="default"/>
          <w:rFonts w:cs="FrankRuehl" w:hint="cs"/>
          <w:strike/>
          <w:vanish/>
          <w:sz w:val="22"/>
          <w:szCs w:val="22"/>
          <w:shd w:val="clear" w:color="auto" w:fill="FFFF99"/>
          <w:rtl/>
        </w:rPr>
        <w:t>שר המש</w:t>
      </w:r>
      <w:r w:rsidRPr="001E07A4">
        <w:rPr>
          <w:rStyle w:val="default"/>
          <w:rFonts w:cs="FrankRuehl"/>
          <w:strike/>
          <w:vanish/>
          <w:sz w:val="22"/>
          <w:szCs w:val="22"/>
          <w:shd w:val="clear" w:color="auto" w:fill="FFFF99"/>
          <w:rtl/>
        </w:rPr>
        <w:t>טר</w:t>
      </w:r>
      <w:r w:rsidRPr="001E07A4">
        <w:rPr>
          <w:rStyle w:val="default"/>
          <w:rFonts w:cs="FrankRuehl" w:hint="cs"/>
          <w:strike/>
          <w:vanish/>
          <w:sz w:val="22"/>
          <w:szCs w:val="22"/>
          <w:shd w:val="clear" w:color="auto" w:fill="FFFF99"/>
          <w:rtl/>
        </w:rPr>
        <w:t xml:space="preserve">ה </w:t>
      </w:r>
      <w:r w:rsidRPr="001E07A4">
        <w:rPr>
          <w:rStyle w:val="default"/>
          <w:rFonts w:cs="FrankRuehl"/>
          <w:strike/>
          <w:vanish/>
          <w:sz w:val="22"/>
          <w:szCs w:val="22"/>
          <w:shd w:val="clear" w:color="auto" w:fill="FFFF99"/>
          <w:rtl/>
        </w:rPr>
        <w:t>ור</w:t>
      </w:r>
      <w:r w:rsidRPr="001E07A4">
        <w:rPr>
          <w:rStyle w:val="default"/>
          <w:rFonts w:cs="FrankRuehl" w:hint="cs"/>
          <w:strike/>
          <w:vanish/>
          <w:sz w:val="22"/>
          <w:szCs w:val="22"/>
          <w:shd w:val="clear" w:color="auto" w:fill="FFFF99"/>
          <w:rtl/>
        </w:rPr>
        <w:t>שות הכבאות</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השר לביטחון הפנים והרשות הארצית לכבאות והצלה</w:t>
      </w:r>
      <w:r w:rsidRPr="001E07A4">
        <w:rPr>
          <w:rStyle w:val="default"/>
          <w:rFonts w:cs="FrankRuehl" w:hint="cs"/>
          <w:vanish/>
          <w:sz w:val="22"/>
          <w:szCs w:val="22"/>
          <w:shd w:val="clear" w:color="auto" w:fill="FFFF99"/>
          <w:rtl/>
        </w:rPr>
        <w:t xml:space="preserve"> וכן נציג לשכת המהנדסים, האד</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י</w:t>
      </w:r>
      <w:r w:rsidRPr="001E07A4">
        <w:rPr>
          <w:rStyle w:val="default"/>
          <w:rFonts w:cs="FrankRuehl"/>
          <w:vanish/>
          <w:sz w:val="22"/>
          <w:szCs w:val="22"/>
          <w:shd w:val="clear" w:color="auto" w:fill="FFFF99"/>
          <w:rtl/>
        </w:rPr>
        <w:t>כ</w:t>
      </w:r>
      <w:r w:rsidRPr="001E07A4">
        <w:rPr>
          <w:rStyle w:val="default"/>
          <w:rFonts w:cs="FrankRuehl" w:hint="cs"/>
          <w:vanish/>
          <w:sz w:val="22"/>
          <w:szCs w:val="22"/>
          <w:shd w:val="clear" w:color="auto" w:fill="FFFF99"/>
          <w:rtl/>
        </w:rPr>
        <w:t>לים והאק</w:t>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מאי</w:t>
      </w:r>
      <w:r w:rsidRPr="001E07A4">
        <w:rPr>
          <w:rStyle w:val="default"/>
          <w:rFonts w:cs="FrankRuehl"/>
          <w:vanish/>
          <w:sz w:val="22"/>
          <w:szCs w:val="22"/>
          <w:shd w:val="clear" w:color="auto" w:fill="FFFF99"/>
          <w:rtl/>
        </w:rPr>
        <w:t>ם</w:t>
      </w:r>
      <w:r w:rsidRPr="001E07A4">
        <w:rPr>
          <w:rStyle w:val="default"/>
          <w:rFonts w:cs="FrankRuehl" w:hint="cs"/>
          <w:vanish/>
          <w:sz w:val="22"/>
          <w:szCs w:val="22"/>
          <w:shd w:val="clear" w:color="auto" w:fill="FFFF99"/>
          <w:rtl/>
        </w:rPr>
        <w:t xml:space="preserve"> במקצ</w:t>
      </w:r>
      <w:r w:rsidRPr="001E07A4">
        <w:rPr>
          <w:rStyle w:val="default"/>
          <w:rFonts w:cs="FrankRuehl"/>
          <w:vanish/>
          <w:sz w:val="22"/>
          <w:szCs w:val="22"/>
          <w:shd w:val="clear" w:color="auto" w:fill="FFFF99"/>
          <w:rtl/>
        </w:rPr>
        <w:t>וע</w:t>
      </w:r>
      <w:r w:rsidRPr="001E07A4">
        <w:rPr>
          <w:rStyle w:val="default"/>
          <w:rFonts w:cs="FrankRuehl" w:hint="cs"/>
          <w:vanish/>
          <w:sz w:val="22"/>
          <w:szCs w:val="22"/>
          <w:shd w:val="clear" w:color="auto" w:fill="FFFF99"/>
          <w:rtl/>
        </w:rPr>
        <w:t>ות הטכנולוגיים בישראל, ואולם לנציגים תהיה דעה מייעצת בלבד.</w:t>
      </w:r>
      <w:bookmarkEnd w:id="106"/>
    </w:p>
    <w:p w:rsidR="0095453B" w:rsidRDefault="0095453B">
      <w:pPr>
        <w:pStyle w:val="P00"/>
        <w:spacing w:before="72"/>
        <w:ind w:left="0" w:right="1134"/>
        <w:rPr>
          <w:rStyle w:val="default"/>
          <w:rFonts w:cs="FrankRuehl"/>
          <w:rtl/>
        </w:rPr>
      </w:pPr>
      <w:bookmarkStart w:id="107" w:name="Seif60"/>
      <w:bookmarkEnd w:id="107"/>
      <w:r>
        <w:rPr>
          <w:lang w:val="he-IL"/>
        </w:rPr>
        <w:pict>
          <v:rect id="_x0000_s2152" style="position:absolute;left:0;text-align:left;margin-left:464.5pt;margin-top:8.05pt;width:75.05pt;height:8pt;z-index:25169612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תכ</w:t>
                  </w:r>
                  <w:r>
                    <w:rPr>
                      <w:rFonts w:cs="Miriam" w:hint="cs"/>
                      <w:sz w:val="18"/>
                      <w:szCs w:val="18"/>
                      <w:rtl/>
                    </w:rPr>
                    <w:t>ני</w:t>
                  </w:r>
                  <w:r>
                    <w:rPr>
                      <w:rFonts w:cs="Miriam"/>
                      <w:sz w:val="18"/>
                      <w:szCs w:val="18"/>
                      <w:rtl/>
                    </w:rPr>
                    <w:t xml:space="preserve">ת </w:t>
                  </w:r>
                  <w:r>
                    <w:rPr>
                      <w:rFonts w:cs="Miriam" w:hint="cs"/>
                      <w:sz w:val="18"/>
                      <w:szCs w:val="18"/>
                      <w:rtl/>
                    </w:rPr>
                    <w:t>לאזור</w:t>
                  </w:r>
                </w:p>
              </w:txbxContent>
            </v:textbox>
            <w10:anchorlock/>
          </v:rect>
        </w:pict>
      </w:r>
      <w:r>
        <w:rPr>
          <w:rStyle w:val="big-number"/>
          <w:rFonts w:cs="Miriam"/>
          <w:rtl/>
        </w:rPr>
        <w:t>53.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w:t>
      </w:r>
      <w:r>
        <w:rPr>
          <w:rStyle w:val="default"/>
          <w:rFonts w:cs="FrankRuehl"/>
          <w:rtl/>
        </w:rPr>
        <w:t>ון</w:t>
      </w:r>
      <w:r>
        <w:rPr>
          <w:rStyle w:val="default"/>
          <w:rFonts w:cs="FrankRuehl" w:hint="cs"/>
          <w:rtl/>
        </w:rPr>
        <w:t xml:space="preserve"> י</w:t>
      </w:r>
      <w:r>
        <w:rPr>
          <w:rStyle w:val="default"/>
          <w:rFonts w:cs="FrankRuehl"/>
          <w:rtl/>
        </w:rPr>
        <w:t>כי</w:t>
      </w:r>
      <w:r>
        <w:rPr>
          <w:rStyle w:val="default"/>
          <w:rFonts w:cs="FrankRuehl" w:hint="cs"/>
          <w:rtl/>
        </w:rPr>
        <w:t>ן תכנית לאזור החופשי ויגישה לועדה; התכנית תכלול הוראות של תכנית מפורטת והעתק ממנה תמסור הועדה לועדות התכנון והבניה המקומיות הגובלות באזור החופשי.</w:t>
      </w:r>
    </w:p>
    <w:p w:rsidR="0095453B" w:rsidRDefault="0095453B">
      <w:pPr>
        <w:pStyle w:val="P00"/>
        <w:spacing w:before="72"/>
        <w:ind w:left="0" w:right="1134"/>
        <w:rPr>
          <w:rStyle w:val="default"/>
          <w:rFonts w:cs="FrankRuehl"/>
          <w:rtl/>
        </w:rPr>
      </w:pPr>
      <w:r>
        <w:rPr>
          <w:lang w:val="he-IL"/>
        </w:rPr>
        <w:pict>
          <v:rect id="_x0000_s2153" style="position:absolute;left:0;text-align:left;margin-left:464.5pt;margin-top:8.05pt;width:75.05pt;height:17.55pt;z-index:25169715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תדון בתכנית כאמור בסעיף קטן (א) רק אם נבדקה תחילה בידי צוות מייעץ הכולל את מתכנן המחוז או נצ</w:t>
      </w:r>
      <w:r>
        <w:rPr>
          <w:rStyle w:val="default"/>
          <w:rFonts w:cs="FrankRuehl"/>
          <w:rtl/>
        </w:rPr>
        <w:t>יג</w:t>
      </w:r>
      <w:r>
        <w:rPr>
          <w:rStyle w:val="default"/>
          <w:rFonts w:cs="FrankRuehl" w:hint="cs"/>
          <w:rtl/>
        </w:rPr>
        <w:t xml:space="preserve">ו, </w:t>
      </w:r>
      <w:r>
        <w:rPr>
          <w:rStyle w:val="default"/>
          <w:rFonts w:cs="FrankRuehl"/>
          <w:rtl/>
        </w:rPr>
        <w:t>מה</w:t>
      </w:r>
      <w:r>
        <w:rPr>
          <w:rStyle w:val="default"/>
          <w:rFonts w:cs="FrankRuehl" w:hint="cs"/>
          <w:rtl/>
        </w:rPr>
        <w:t>נדס האזור ונציג ה</w:t>
      </w:r>
      <w:r>
        <w:rPr>
          <w:rStyle w:val="default"/>
          <w:rFonts w:cs="FrankRuehl"/>
          <w:rtl/>
        </w:rPr>
        <w:t>ש</w:t>
      </w:r>
      <w:r>
        <w:rPr>
          <w:rStyle w:val="default"/>
          <w:rFonts w:cs="FrankRuehl" w:hint="cs"/>
          <w:rtl/>
        </w:rPr>
        <w:t>ר ל</w:t>
      </w:r>
      <w:r>
        <w:rPr>
          <w:rStyle w:val="default"/>
          <w:rFonts w:cs="FrankRuehl"/>
          <w:rtl/>
        </w:rPr>
        <w:t>א</w:t>
      </w:r>
      <w:r>
        <w:rPr>
          <w:rStyle w:val="default"/>
          <w:rFonts w:cs="FrankRuehl" w:hint="cs"/>
          <w:rtl/>
        </w:rPr>
        <w:t xml:space="preserve">יכות </w:t>
      </w:r>
      <w:r>
        <w:rPr>
          <w:rStyle w:val="default"/>
          <w:rFonts w:cs="FrankRuehl"/>
          <w:rtl/>
        </w:rPr>
        <w:t>הס</w:t>
      </w:r>
      <w:r>
        <w:rPr>
          <w:rStyle w:val="default"/>
          <w:rFonts w:cs="FrankRuehl" w:hint="cs"/>
          <w:rtl/>
        </w:rPr>
        <w:t xml:space="preserve">ביבה (להלן </w:t>
      </w:r>
      <w:r>
        <w:rPr>
          <w:rStyle w:val="default"/>
          <w:rFonts w:cs="FrankRuehl"/>
          <w:rtl/>
        </w:rPr>
        <w:t xml:space="preserve">– </w:t>
      </w:r>
      <w:r>
        <w:rPr>
          <w:rStyle w:val="default"/>
          <w:rFonts w:cs="FrankRuehl" w:hint="cs"/>
          <w:rtl/>
        </w:rPr>
        <w:t>הצ</w:t>
      </w:r>
      <w:r>
        <w:rPr>
          <w:rStyle w:val="default"/>
          <w:rFonts w:cs="FrankRuehl"/>
          <w:rtl/>
        </w:rPr>
        <w:t>וו</w:t>
      </w:r>
      <w:r>
        <w:rPr>
          <w:rStyle w:val="default"/>
          <w:rFonts w:cs="FrankRuehl" w:hint="cs"/>
          <w:rtl/>
        </w:rPr>
        <w:t>ת); תוך 14 ימים מיום שהתוכנית הראשונה הוגשה לבדיק</w:t>
      </w:r>
      <w:r>
        <w:rPr>
          <w:rStyle w:val="default"/>
          <w:rFonts w:cs="FrankRuehl"/>
          <w:rtl/>
        </w:rPr>
        <w:t>תו, י</w:t>
      </w:r>
      <w:r>
        <w:rPr>
          <w:rStyle w:val="default"/>
          <w:rFonts w:cs="FrankRuehl" w:hint="cs"/>
          <w:rtl/>
        </w:rPr>
        <w:t>קבע הצוות הנחיות להכנת תסקיר השפעה על הסביבה וכן יעיר את הערותיו בכתב לתכנית; הוגשו שינויים או תוספות לתכנית יקבע הצוות, תוך 14 ימים מיום הגשת כל שי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א</w:t>
      </w:r>
      <w:r>
        <w:rPr>
          <w:rStyle w:val="default"/>
          <w:rFonts w:cs="FrankRuehl" w:hint="cs"/>
          <w:rtl/>
        </w:rPr>
        <w:t>ו</w:t>
      </w:r>
      <w:r>
        <w:rPr>
          <w:rStyle w:val="default"/>
          <w:rFonts w:cs="FrankRuehl"/>
          <w:rtl/>
        </w:rPr>
        <w:t xml:space="preserve"> </w:t>
      </w:r>
      <w:r>
        <w:rPr>
          <w:rStyle w:val="default"/>
          <w:rFonts w:cs="FrankRuehl" w:hint="cs"/>
          <w:rtl/>
        </w:rPr>
        <w:t xml:space="preserve">תוספת, </w:t>
      </w:r>
      <w:r>
        <w:rPr>
          <w:rStyle w:val="default"/>
          <w:rFonts w:cs="FrankRuehl"/>
          <w:rtl/>
        </w:rPr>
        <w:t>ה</w:t>
      </w:r>
      <w:r>
        <w:rPr>
          <w:rStyle w:val="default"/>
          <w:rFonts w:cs="FrankRuehl" w:hint="cs"/>
          <w:rtl/>
        </w:rPr>
        <w:t>נ</w:t>
      </w:r>
      <w:r>
        <w:rPr>
          <w:rStyle w:val="default"/>
          <w:rFonts w:cs="FrankRuehl"/>
          <w:rtl/>
        </w:rPr>
        <w:t>ח</w:t>
      </w:r>
      <w:r>
        <w:rPr>
          <w:rStyle w:val="default"/>
          <w:rFonts w:cs="FrankRuehl" w:hint="cs"/>
          <w:rtl/>
        </w:rPr>
        <w:t>יות להכנ</w:t>
      </w:r>
      <w:r>
        <w:rPr>
          <w:rStyle w:val="default"/>
          <w:rFonts w:cs="FrankRuehl"/>
          <w:rtl/>
        </w:rPr>
        <w:t>ת</w:t>
      </w:r>
      <w:r>
        <w:rPr>
          <w:rStyle w:val="default"/>
          <w:rFonts w:cs="FrankRuehl" w:hint="cs"/>
          <w:rtl/>
        </w:rPr>
        <w:t xml:space="preserve"> תס</w:t>
      </w:r>
      <w:r>
        <w:rPr>
          <w:rStyle w:val="default"/>
          <w:rFonts w:cs="FrankRuehl"/>
          <w:rtl/>
        </w:rPr>
        <w:t>ק</w:t>
      </w:r>
      <w:r>
        <w:rPr>
          <w:rStyle w:val="default"/>
          <w:rFonts w:cs="FrankRuehl" w:hint="cs"/>
          <w:rtl/>
        </w:rPr>
        <w:t>יר הש</w:t>
      </w:r>
      <w:r>
        <w:rPr>
          <w:rStyle w:val="default"/>
          <w:rFonts w:cs="FrankRuehl"/>
          <w:rtl/>
        </w:rPr>
        <w:t>פע</w:t>
      </w:r>
      <w:r>
        <w:rPr>
          <w:rStyle w:val="default"/>
          <w:rFonts w:cs="FrankRuehl" w:hint="cs"/>
          <w:rtl/>
        </w:rPr>
        <w:t>ה על הסביבה או תסקיר מקוצר, אם ראה צורך בכך, וכן יעיר את הערותיו ב</w:t>
      </w:r>
      <w:r>
        <w:rPr>
          <w:rStyle w:val="default"/>
          <w:rFonts w:cs="FrankRuehl"/>
          <w:rtl/>
        </w:rPr>
        <w:t>כתב ל</w:t>
      </w:r>
      <w:r>
        <w:rPr>
          <w:rStyle w:val="default"/>
          <w:rFonts w:cs="FrankRuehl" w:hint="cs"/>
          <w:rtl/>
        </w:rPr>
        <w:t>תכנית.</w:t>
      </w:r>
    </w:p>
    <w:p w:rsidR="0095453B" w:rsidRDefault="0095453B">
      <w:pPr>
        <w:pStyle w:val="P00"/>
        <w:spacing w:before="72"/>
        <w:ind w:left="0" w:right="1134"/>
        <w:rPr>
          <w:rStyle w:val="default"/>
          <w:rFonts w:cs="FrankRuehl"/>
          <w:rtl/>
        </w:rPr>
      </w:pPr>
      <w:r>
        <w:rPr>
          <w:lang w:val="he-IL"/>
        </w:rPr>
        <w:pict>
          <v:rect id="_x0000_s2154" style="position:absolute;left:0;text-align:left;margin-left:464.5pt;margin-top:8.05pt;width:75.05pt;height:19.15pt;z-index:25169817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תדון בתכנית ותחליט אם להפקידה אם לאו, תוך 14 ימים מיום שהוגשה לה התכנית יחד עם התסקיר השלם או המקוצר האמור בסעיף קטן (ב). החליטה ה</w:t>
      </w:r>
      <w:r>
        <w:rPr>
          <w:rStyle w:val="default"/>
          <w:rFonts w:cs="FrankRuehl"/>
          <w:rtl/>
        </w:rPr>
        <w:t>וע</w:t>
      </w:r>
      <w:r>
        <w:rPr>
          <w:rStyle w:val="default"/>
          <w:rFonts w:cs="FrankRuehl" w:hint="cs"/>
          <w:rtl/>
        </w:rPr>
        <w:t>דה</w:t>
      </w:r>
      <w:r>
        <w:rPr>
          <w:rStyle w:val="default"/>
          <w:rFonts w:cs="FrankRuehl"/>
          <w:rtl/>
        </w:rPr>
        <w:t xml:space="preserve"> ע</w:t>
      </w:r>
      <w:r>
        <w:rPr>
          <w:rStyle w:val="default"/>
          <w:rFonts w:cs="FrankRuehl" w:hint="cs"/>
          <w:rtl/>
        </w:rPr>
        <w:t>ל</w:t>
      </w:r>
      <w:r>
        <w:rPr>
          <w:rStyle w:val="default"/>
          <w:rFonts w:cs="FrankRuehl"/>
          <w:rtl/>
        </w:rPr>
        <w:t xml:space="preserve"> </w:t>
      </w:r>
      <w:r>
        <w:rPr>
          <w:rStyle w:val="default"/>
          <w:rFonts w:cs="FrankRuehl" w:hint="cs"/>
          <w:rtl/>
        </w:rPr>
        <w:t>הפק</w:t>
      </w:r>
      <w:r>
        <w:rPr>
          <w:rStyle w:val="default"/>
          <w:rFonts w:cs="FrankRuehl"/>
          <w:rtl/>
        </w:rPr>
        <w:t>ד</w:t>
      </w:r>
      <w:r>
        <w:rPr>
          <w:rStyle w:val="default"/>
          <w:rFonts w:cs="FrankRuehl" w:hint="cs"/>
          <w:rtl/>
        </w:rPr>
        <w:t>ת תכנית, תופקד התכנית יחד עם תסקיר ההשפעה על הסביבה שהוכן לענין זה, אם הוכן; ואולם הועדה רשאית, מנימוקים שיירשמו, להחליט שלא להפקיד את התסקיר או להפקיד רק חלקים ממנו.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מוסמכת לדון ולהחליט בדבר תכניות כאמור במקום הועדה המקומית והוע</w:t>
      </w:r>
      <w:r>
        <w:rPr>
          <w:rStyle w:val="default"/>
          <w:rFonts w:cs="FrankRuehl"/>
          <w:rtl/>
        </w:rPr>
        <w:t>ד</w:t>
      </w:r>
      <w:r>
        <w:rPr>
          <w:rStyle w:val="default"/>
          <w:rFonts w:cs="FrankRuehl" w:hint="cs"/>
          <w:rtl/>
        </w:rPr>
        <w:t>ה</w:t>
      </w:r>
      <w:r>
        <w:rPr>
          <w:rStyle w:val="default"/>
          <w:rFonts w:cs="FrankRuehl"/>
          <w:rtl/>
        </w:rPr>
        <w:t xml:space="preserve"> </w:t>
      </w:r>
      <w:r>
        <w:rPr>
          <w:rStyle w:val="default"/>
          <w:rFonts w:cs="FrankRuehl" w:hint="cs"/>
          <w:rtl/>
        </w:rPr>
        <w:t>ה</w:t>
      </w:r>
      <w:r>
        <w:rPr>
          <w:rStyle w:val="default"/>
          <w:rFonts w:cs="FrankRuehl"/>
          <w:rtl/>
        </w:rPr>
        <w:t>מח</w:t>
      </w:r>
      <w:r>
        <w:rPr>
          <w:rStyle w:val="default"/>
          <w:rFonts w:cs="FrankRuehl" w:hint="cs"/>
          <w:rtl/>
        </w:rPr>
        <w:t>וז</w:t>
      </w:r>
      <w:r>
        <w:rPr>
          <w:rStyle w:val="default"/>
          <w:rFonts w:cs="FrankRuehl"/>
          <w:rtl/>
        </w:rPr>
        <w:t>ית</w:t>
      </w:r>
      <w:r>
        <w:rPr>
          <w:rStyle w:val="default"/>
          <w:rFonts w:cs="FrankRuehl" w:hint="cs"/>
          <w:rtl/>
        </w:rPr>
        <w:t xml:space="preserve"> </w:t>
      </w:r>
      <w:r>
        <w:rPr>
          <w:rStyle w:val="default"/>
          <w:rFonts w:cs="FrankRuehl"/>
          <w:rtl/>
        </w:rPr>
        <w:t>ל</w:t>
      </w:r>
      <w:r>
        <w:rPr>
          <w:rStyle w:val="default"/>
          <w:rFonts w:cs="FrankRuehl" w:hint="cs"/>
          <w:rtl/>
        </w:rPr>
        <w:t>תכנ</w:t>
      </w:r>
      <w:r>
        <w:rPr>
          <w:rStyle w:val="default"/>
          <w:rFonts w:cs="FrankRuehl"/>
          <w:rtl/>
        </w:rPr>
        <w:t>ו</w:t>
      </w:r>
      <w:r>
        <w:rPr>
          <w:rStyle w:val="default"/>
          <w:rFonts w:cs="FrankRuehl" w:hint="cs"/>
          <w:rtl/>
        </w:rPr>
        <w:t>ן ולבניה.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בחוק התכנון והבניה, כוחה של תכנית שאישרה הועדה לפי</w:t>
      </w:r>
      <w:r>
        <w:rPr>
          <w:rStyle w:val="default"/>
          <w:rFonts w:cs="FrankRuehl"/>
          <w:rtl/>
        </w:rPr>
        <w:t xml:space="preserve"> </w:t>
      </w:r>
      <w:r>
        <w:rPr>
          <w:rStyle w:val="default"/>
          <w:rFonts w:cs="FrankRuehl" w:hint="cs"/>
          <w:rtl/>
        </w:rPr>
        <w:t>חוק זה יפה מכל תכנית אחרת שאושרה לפי חוק התכנון והבניה; חרגה תכנית לפי חוק זה מהוראות תכנית מתאר ארצית או מהחלטות הועדה למתקנים בטחוניים או מהחלטות ועדת ערר למתקנ</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ב</w:t>
      </w:r>
      <w:r>
        <w:rPr>
          <w:rStyle w:val="default"/>
          <w:rFonts w:cs="FrankRuehl"/>
          <w:rtl/>
        </w:rPr>
        <w:t>טח</w:t>
      </w:r>
      <w:r>
        <w:rPr>
          <w:rStyle w:val="default"/>
          <w:rFonts w:cs="FrankRuehl" w:hint="cs"/>
          <w:rtl/>
        </w:rPr>
        <w:t>ונ</w:t>
      </w:r>
      <w:r>
        <w:rPr>
          <w:rStyle w:val="default"/>
          <w:rFonts w:cs="FrankRuehl"/>
          <w:rtl/>
        </w:rPr>
        <w:t>יי</w:t>
      </w:r>
      <w:r>
        <w:rPr>
          <w:rStyle w:val="default"/>
          <w:rFonts w:cs="FrankRuehl" w:hint="cs"/>
          <w:rtl/>
        </w:rPr>
        <w:t>ם לפי פרק ו</w:t>
      </w:r>
      <w:r>
        <w:rPr>
          <w:rStyle w:val="default"/>
          <w:rFonts w:cs="FrankRuehl"/>
          <w:rtl/>
        </w:rPr>
        <w:t>' ל</w:t>
      </w:r>
      <w:r>
        <w:rPr>
          <w:rStyle w:val="default"/>
          <w:rFonts w:cs="FrankRuehl" w:hint="cs"/>
          <w:rtl/>
        </w:rPr>
        <w:t>חוק התכנון והבניה, לא תאושר אלא אם כן אושרה בידי המועצה הארצית; ה</w:t>
      </w:r>
      <w:r>
        <w:rPr>
          <w:rStyle w:val="default"/>
          <w:rFonts w:cs="FrankRuehl"/>
          <w:rtl/>
        </w:rPr>
        <w:t>מועצה</w:t>
      </w:r>
      <w:r>
        <w:rPr>
          <w:rStyle w:val="default"/>
          <w:rFonts w:cs="FrankRuehl" w:hint="cs"/>
          <w:rtl/>
        </w:rPr>
        <w:t xml:space="preserve"> הארצית תתן החלטתה בתוך 30 ימים מיום שהוגשה התכנית לאישורה.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08" w:name="Rov135"/>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84"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273 (</w:t>
      </w:r>
      <w:hyperlink r:id="rId85"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0"/>
        <w:ind w:left="0" w:right="1134"/>
        <w:rPr>
          <w:rStyle w:val="default"/>
          <w:rFonts w:cs="FrankRuehl"/>
          <w:vanish/>
          <w:sz w:val="22"/>
          <w:szCs w:val="22"/>
          <w:u w:val="single"/>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וע</w:t>
      </w:r>
      <w:r w:rsidRPr="001E07A4">
        <w:rPr>
          <w:rStyle w:val="default"/>
          <w:rFonts w:cs="FrankRuehl"/>
          <w:vanish/>
          <w:sz w:val="22"/>
          <w:szCs w:val="22"/>
          <w:shd w:val="clear" w:color="auto" w:fill="FFFF99"/>
          <w:rtl/>
        </w:rPr>
        <w:t>דה</w:t>
      </w:r>
      <w:r w:rsidRPr="001E07A4">
        <w:rPr>
          <w:rStyle w:val="default"/>
          <w:rFonts w:cs="FrankRuehl" w:hint="cs"/>
          <w:vanish/>
          <w:sz w:val="22"/>
          <w:szCs w:val="22"/>
          <w:shd w:val="clear" w:color="auto" w:fill="FFFF99"/>
          <w:rtl/>
        </w:rPr>
        <w:t xml:space="preserve"> תדון בתכנית כאמור בסעיף קטן (א) רק אם נבדקה תחילה בידי צוות מייעץ הכולל את מתכנן המחוז או נצ</w:t>
      </w:r>
      <w:r w:rsidRPr="001E07A4">
        <w:rPr>
          <w:rStyle w:val="default"/>
          <w:rFonts w:cs="FrankRuehl"/>
          <w:vanish/>
          <w:sz w:val="22"/>
          <w:szCs w:val="22"/>
          <w:shd w:val="clear" w:color="auto" w:fill="FFFF99"/>
          <w:rtl/>
        </w:rPr>
        <w:t>יג</w:t>
      </w:r>
      <w:r w:rsidRPr="001E07A4">
        <w:rPr>
          <w:rStyle w:val="default"/>
          <w:rFonts w:cs="FrankRuehl" w:hint="cs"/>
          <w:vanish/>
          <w:sz w:val="22"/>
          <w:szCs w:val="22"/>
          <w:shd w:val="clear" w:color="auto" w:fill="FFFF99"/>
          <w:rtl/>
        </w:rPr>
        <w:t xml:space="preserve">ו, </w:t>
      </w:r>
      <w:r w:rsidRPr="001E07A4">
        <w:rPr>
          <w:rStyle w:val="default"/>
          <w:rFonts w:cs="FrankRuehl"/>
          <w:vanish/>
          <w:sz w:val="22"/>
          <w:szCs w:val="22"/>
          <w:shd w:val="clear" w:color="auto" w:fill="FFFF99"/>
          <w:rtl/>
        </w:rPr>
        <w:t>מה</w:t>
      </w:r>
      <w:r w:rsidRPr="001E07A4">
        <w:rPr>
          <w:rStyle w:val="default"/>
          <w:rFonts w:cs="FrankRuehl" w:hint="cs"/>
          <w:vanish/>
          <w:sz w:val="22"/>
          <w:szCs w:val="22"/>
          <w:shd w:val="clear" w:color="auto" w:fill="FFFF99"/>
          <w:rtl/>
        </w:rPr>
        <w:t>נדס האזור ונציג ה</w:t>
      </w:r>
      <w:r w:rsidRPr="001E07A4">
        <w:rPr>
          <w:rStyle w:val="default"/>
          <w:rFonts w:cs="FrankRuehl"/>
          <w:vanish/>
          <w:sz w:val="22"/>
          <w:szCs w:val="22"/>
          <w:shd w:val="clear" w:color="auto" w:fill="FFFF99"/>
          <w:rtl/>
        </w:rPr>
        <w:t>ש</w:t>
      </w:r>
      <w:r w:rsidRPr="001E07A4">
        <w:rPr>
          <w:rStyle w:val="default"/>
          <w:rFonts w:cs="FrankRuehl" w:hint="cs"/>
          <w:vanish/>
          <w:sz w:val="22"/>
          <w:szCs w:val="22"/>
          <w:shd w:val="clear" w:color="auto" w:fill="FFFF99"/>
          <w:rtl/>
        </w:rPr>
        <w:t>ר ל</w:t>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 xml:space="preserve">יכות </w:t>
      </w:r>
      <w:r w:rsidRPr="001E07A4">
        <w:rPr>
          <w:rStyle w:val="default"/>
          <w:rFonts w:cs="FrankRuehl"/>
          <w:vanish/>
          <w:sz w:val="22"/>
          <w:szCs w:val="22"/>
          <w:shd w:val="clear" w:color="auto" w:fill="FFFF99"/>
          <w:rtl/>
        </w:rPr>
        <w:t>הס</w:t>
      </w:r>
      <w:r w:rsidRPr="001E07A4">
        <w:rPr>
          <w:rStyle w:val="default"/>
          <w:rFonts w:cs="FrankRuehl" w:hint="cs"/>
          <w:vanish/>
          <w:sz w:val="22"/>
          <w:szCs w:val="22"/>
          <w:shd w:val="clear" w:color="auto" w:fill="FFFF99"/>
          <w:rtl/>
        </w:rPr>
        <w:t xml:space="preserve">ביבה (להלן </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הצ</w:t>
      </w:r>
      <w:r w:rsidRPr="001E07A4">
        <w:rPr>
          <w:rStyle w:val="default"/>
          <w:rFonts w:cs="FrankRuehl"/>
          <w:vanish/>
          <w:sz w:val="22"/>
          <w:szCs w:val="22"/>
          <w:shd w:val="clear" w:color="auto" w:fill="FFFF99"/>
          <w:rtl/>
        </w:rPr>
        <w:t>וו</w:t>
      </w:r>
      <w:r w:rsidRPr="001E07A4">
        <w:rPr>
          <w:rStyle w:val="default"/>
          <w:rFonts w:cs="FrankRuehl" w:hint="cs"/>
          <w:vanish/>
          <w:sz w:val="22"/>
          <w:szCs w:val="22"/>
          <w:shd w:val="clear" w:color="auto" w:fill="FFFF99"/>
          <w:rtl/>
        </w:rPr>
        <w:t xml:space="preserve">ת); </w:t>
      </w:r>
      <w:r w:rsidRPr="001E07A4">
        <w:rPr>
          <w:rStyle w:val="default"/>
          <w:rFonts w:cs="FrankRuehl" w:hint="cs"/>
          <w:strike/>
          <w:vanish/>
          <w:sz w:val="22"/>
          <w:szCs w:val="22"/>
          <w:shd w:val="clear" w:color="auto" w:fill="FFFF99"/>
          <w:rtl/>
        </w:rPr>
        <w:t>תוך 14 ימים מיום שהתכנית הוגשה לבדיקתו, יקבע הצוות הנחיות להכנת תסקיר השפעה על הסביבה או תסקיר מקוצר, וכן יעיר את הערותיו בכתב לתכנית.</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תוך 14 ימים מיום שהתוכנית הראשונה הוגשה לבדיק</w:t>
      </w:r>
      <w:r w:rsidRPr="001E07A4">
        <w:rPr>
          <w:rStyle w:val="default"/>
          <w:rFonts w:cs="FrankRuehl"/>
          <w:vanish/>
          <w:sz w:val="22"/>
          <w:szCs w:val="22"/>
          <w:u w:val="single"/>
          <w:shd w:val="clear" w:color="auto" w:fill="FFFF99"/>
          <w:rtl/>
        </w:rPr>
        <w:t>תו, י</w:t>
      </w:r>
      <w:r w:rsidRPr="001E07A4">
        <w:rPr>
          <w:rStyle w:val="default"/>
          <w:rFonts w:cs="FrankRuehl" w:hint="cs"/>
          <w:vanish/>
          <w:sz w:val="22"/>
          <w:szCs w:val="22"/>
          <w:u w:val="single"/>
          <w:shd w:val="clear" w:color="auto" w:fill="FFFF99"/>
          <w:rtl/>
        </w:rPr>
        <w:t>קבע הצוות הנחיות להכנת תסקיר השפעה על הסביבה וכן יעיר את הערותיו בכתב לתכנית; הוגשו שינויים או תוספות לתכנית יקבע הצוות, תוך 14 ימים מיום הגשת כל שי</w:t>
      </w:r>
      <w:r w:rsidRPr="001E07A4">
        <w:rPr>
          <w:rStyle w:val="default"/>
          <w:rFonts w:cs="FrankRuehl"/>
          <w:vanish/>
          <w:sz w:val="22"/>
          <w:szCs w:val="22"/>
          <w:u w:val="single"/>
          <w:shd w:val="clear" w:color="auto" w:fill="FFFF99"/>
          <w:rtl/>
        </w:rPr>
        <w:t>נ</w:t>
      </w:r>
      <w:r w:rsidRPr="001E07A4">
        <w:rPr>
          <w:rStyle w:val="default"/>
          <w:rFonts w:cs="FrankRuehl" w:hint="cs"/>
          <w:vanish/>
          <w:sz w:val="22"/>
          <w:szCs w:val="22"/>
          <w:u w:val="single"/>
          <w:shd w:val="clear" w:color="auto" w:fill="FFFF99"/>
          <w:rtl/>
        </w:rPr>
        <w:t>ו</w:t>
      </w:r>
      <w:r w:rsidRPr="001E07A4">
        <w:rPr>
          <w:rStyle w:val="default"/>
          <w:rFonts w:cs="FrankRuehl"/>
          <w:vanish/>
          <w:sz w:val="22"/>
          <w:szCs w:val="22"/>
          <w:u w:val="single"/>
          <w:shd w:val="clear" w:color="auto" w:fill="FFFF99"/>
          <w:rtl/>
        </w:rPr>
        <w:t>י</w:t>
      </w:r>
      <w:r w:rsidRPr="001E07A4">
        <w:rPr>
          <w:rStyle w:val="default"/>
          <w:rFonts w:cs="FrankRuehl" w:hint="cs"/>
          <w:vanish/>
          <w:sz w:val="22"/>
          <w:szCs w:val="22"/>
          <w:u w:val="single"/>
          <w:shd w:val="clear" w:color="auto" w:fill="FFFF99"/>
          <w:rtl/>
        </w:rPr>
        <w:t xml:space="preserve"> </w:t>
      </w:r>
      <w:r w:rsidRPr="001E07A4">
        <w:rPr>
          <w:rStyle w:val="default"/>
          <w:rFonts w:cs="FrankRuehl"/>
          <w:vanish/>
          <w:sz w:val="22"/>
          <w:szCs w:val="22"/>
          <w:u w:val="single"/>
          <w:shd w:val="clear" w:color="auto" w:fill="FFFF99"/>
          <w:rtl/>
        </w:rPr>
        <w:t>א</w:t>
      </w:r>
      <w:r w:rsidRPr="001E07A4">
        <w:rPr>
          <w:rStyle w:val="default"/>
          <w:rFonts w:cs="FrankRuehl" w:hint="cs"/>
          <w:vanish/>
          <w:sz w:val="22"/>
          <w:szCs w:val="22"/>
          <w:u w:val="single"/>
          <w:shd w:val="clear" w:color="auto" w:fill="FFFF99"/>
          <w:rtl/>
        </w:rPr>
        <w:t>ו</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 xml:space="preserve">תוספת, </w:t>
      </w:r>
      <w:r w:rsidRPr="001E07A4">
        <w:rPr>
          <w:rStyle w:val="default"/>
          <w:rFonts w:cs="FrankRuehl"/>
          <w:vanish/>
          <w:sz w:val="22"/>
          <w:szCs w:val="22"/>
          <w:u w:val="single"/>
          <w:shd w:val="clear" w:color="auto" w:fill="FFFF99"/>
          <w:rtl/>
        </w:rPr>
        <w:t>ה</w:t>
      </w:r>
      <w:r w:rsidRPr="001E07A4">
        <w:rPr>
          <w:rStyle w:val="default"/>
          <w:rFonts w:cs="FrankRuehl" w:hint="cs"/>
          <w:vanish/>
          <w:sz w:val="22"/>
          <w:szCs w:val="22"/>
          <w:u w:val="single"/>
          <w:shd w:val="clear" w:color="auto" w:fill="FFFF99"/>
          <w:rtl/>
        </w:rPr>
        <w:t>נ</w:t>
      </w:r>
      <w:r w:rsidRPr="001E07A4">
        <w:rPr>
          <w:rStyle w:val="default"/>
          <w:rFonts w:cs="FrankRuehl"/>
          <w:vanish/>
          <w:sz w:val="22"/>
          <w:szCs w:val="22"/>
          <w:u w:val="single"/>
          <w:shd w:val="clear" w:color="auto" w:fill="FFFF99"/>
          <w:rtl/>
        </w:rPr>
        <w:t>ח</w:t>
      </w:r>
      <w:r w:rsidRPr="001E07A4">
        <w:rPr>
          <w:rStyle w:val="default"/>
          <w:rFonts w:cs="FrankRuehl" w:hint="cs"/>
          <w:vanish/>
          <w:sz w:val="22"/>
          <w:szCs w:val="22"/>
          <w:u w:val="single"/>
          <w:shd w:val="clear" w:color="auto" w:fill="FFFF99"/>
          <w:rtl/>
        </w:rPr>
        <w:t>יות להכנ</w:t>
      </w:r>
      <w:r w:rsidRPr="001E07A4">
        <w:rPr>
          <w:rStyle w:val="default"/>
          <w:rFonts w:cs="FrankRuehl"/>
          <w:vanish/>
          <w:sz w:val="22"/>
          <w:szCs w:val="22"/>
          <w:u w:val="single"/>
          <w:shd w:val="clear" w:color="auto" w:fill="FFFF99"/>
          <w:rtl/>
        </w:rPr>
        <w:t>ת</w:t>
      </w:r>
      <w:r w:rsidRPr="001E07A4">
        <w:rPr>
          <w:rStyle w:val="default"/>
          <w:rFonts w:cs="FrankRuehl" w:hint="cs"/>
          <w:vanish/>
          <w:sz w:val="22"/>
          <w:szCs w:val="22"/>
          <w:u w:val="single"/>
          <w:shd w:val="clear" w:color="auto" w:fill="FFFF99"/>
          <w:rtl/>
        </w:rPr>
        <w:t xml:space="preserve"> תס</w:t>
      </w:r>
      <w:r w:rsidRPr="001E07A4">
        <w:rPr>
          <w:rStyle w:val="default"/>
          <w:rFonts w:cs="FrankRuehl"/>
          <w:vanish/>
          <w:sz w:val="22"/>
          <w:szCs w:val="22"/>
          <w:u w:val="single"/>
          <w:shd w:val="clear" w:color="auto" w:fill="FFFF99"/>
          <w:rtl/>
        </w:rPr>
        <w:t>ק</w:t>
      </w:r>
      <w:r w:rsidRPr="001E07A4">
        <w:rPr>
          <w:rStyle w:val="default"/>
          <w:rFonts w:cs="FrankRuehl" w:hint="cs"/>
          <w:vanish/>
          <w:sz w:val="22"/>
          <w:szCs w:val="22"/>
          <w:u w:val="single"/>
          <w:shd w:val="clear" w:color="auto" w:fill="FFFF99"/>
          <w:rtl/>
        </w:rPr>
        <w:t>יר הש</w:t>
      </w:r>
      <w:r w:rsidRPr="001E07A4">
        <w:rPr>
          <w:rStyle w:val="default"/>
          <w:rFonts w:cs="FrankRuehl"/>
          <w:vanish/>
          <w:sz w:val="22"/>
          <w:szCs w:val="22"/>
          <w:u w:val="single"/>
          <w:shd w:val="clear" w:color="auto" w:fill="FFFF99"/>
          <w:rtl/>
        </w:rPr>
        <w:t>פע</w:t>
      </w:r>
      <w:r w:rsidRPr="001E07A4">
        <w:rPr>
          <w:rStyle w:val="default"/>
          <w:rFonts w:cs="FrankRuehl" w:hint="cs"/>
          <w:vanish/>
          <w:sz w:val="22"/>
          <w:szCs w:val="22"/>
          <w:u w:val="single"/>
          <w:shd w:val="clear" w:color="auto" w:fill="FFFF99"/>
          <w:rtl/>
        </w:rPr>
        <w:t>ה על הסביבה או תסקיר מקוצר, אם ראה צורך בכך, וכן יעיר את הערותיו ב</w:t>
      </w:r>
      <w:r w:rsidRPr="001E07A4">
        <w:rPr>
          <w:rStyle w:val="default"/>
          <w:rFonts w:cs="FrankRuehl"/>
          <w:vanish/>
          <w:sz w:val="22"/>
          <w:szCs w:val="22"/>
          <w:u w:val="single"/>
          <w:shd w:val="clear" w:color="auto" w:fill="FFFF99"/>
          <w:rtl/>
        </w:rPr>
        <w:t>כתב ל</w:t>
      </w:r>
      <w:r w:rsidRPr="001E07A4">
        <w:rPr>
          <w:rStyle w:val="default"/>
          <w:rFonts w:cs="FrankRuehl" w:hint="cs"/>
          <w:vanish/>
          <w:sz w:val="22"/>
          <w:szCs w:val="22"/>
          <w:u w:val="single"/>
          <w:shd w:val="clear" w:color="auto" w:fill="FFFF99"/>
          <w:rtl/>
        </w:rPr>
        <w:t>תכנית.</w:t>
      </w:r>
    </w:p>
    <w:p w:rsidR="0095453B" w:rsidRDefault="0095453B">
      <w:pPr>
        <w:pStyle w:val="P00"/>
        <w:spacing w:before="0"/>
        <w:ind w:left="0" w:right="1134"/>
        <w:rPr>
          <w:rStyle w:val="default"/>
          <w:rFonts w:cs="FrankRuehl"/>
          <w:sz w:val="2"/>
          <w:szCs w:val="2"/>
          <w:u w:val="single"/>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(ג</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וע</w:t>
      </w:r>
      <w:r w:rsidRPr="001E07A4">
        <w:rPr>
          <w:rStyle w:val="default"/>
          <w:rFonts w:cs="FrankRuehl"/>
          <w:vanish/>
          <w:sz w:val="22"/>
          <w:szCs w:val="22"/>
          <w:shd w:val="clear" w:color="auto" w:fill="FFFF99"/>
          <w:rtl/>
        </w:rPr>
        <w:t>דה</w:t>
      </w:r>
      <w:r w:rsidRPr="001E07A4">
        <w:rPr>
          <w:rStyle w:val="default"/>
          <w:rFonts w:cs="FrankRuehl" w:hint="cs"/>
          <w:vanish/>
          <w:sz w:val="22"/>
          <w:szCs w:val="22"/>
          <w:shd w:val="clear" w:color="auto" w:fill="FFFF99"/>
          <w:rtl/>
        </w:rPr>
        <w:t xml:space="preserve"> תדון בתכנית ותחליט אם להפקידה אם לאו, תוך 14 ימים מיום שהוגשה לה התכנית יחד עם התסקיר השלם או המקוצר האמור בסעיף קטן (ב). </w:t>
      </w:r>
      <w:r w:rsidRPr="001E07A4">
        <w:rPr>
          <w:rStyle w:val="default"/>
          <w:rFonts w:cs="FrankRuehl" w:hint="cs"/>
          <w:vanish/>
          <w:sz w:val="22"/>
          <w:szCs w:val="22"/>
          <w:u w:val="single"/>
          <w:shd w:val="clear" w:color="auto" w:fill="FFFF99"/>
          <w:rtl/>
        </w:rPr>
        <w:t>החליטה ה</w:t>
      </w:r>
      <w:r w:rsidRPr="001E07A4">
        <w:rPr>
          <w:rStyle w:val="default"/>
          <w:rFonts w:cs="FrankRuehl"/>
          <w:vanish/>
          <w:sz w:val="22"/>
          <w:szCs w:val="22"/>
          <w:u w:val="single"/>
          <w:shd w:val="clear" w:color="auto" w:fill="FFFF99"/>
          <w:rtl/>
        </w:rPr>
        <w:t>וע</w:t>
      </w:r>
      <w:r w:rsidRPr="001E07A4">
        <w:rPr>
          <w:rStyle w:val="default"/>
          <w:rFonts w:cs="FrankRuehl" w:hint="cs"/>
          <w:vanish/>
          <w:sz w:val="22"/>
          <w:szCs w:val="22"/>
          <w:u w:val="single"/>
          <w:shd w:val="clear" w:color="auto" w:fill="FFFF99"/>
          <w:rtl/>
        </w:rPr>
        <w:t>דה</w:t>
      </w:r>
      <w:r w:rsidRPr="001E07A4">
        <w:rPr>
          <w:rStyle w:val="default"/>
          <w:rFonts w:cs="FrankRuehl"/>
          <w:vanish/>
          <w:sz w:val="22"/>
          <w:szCs w:val="22"/>
          <w:u w:val="single"/>
          <w:shd w:val="clear" w:color="auto" w:fill="FFFF99"/>
          <w:rtl/>
        </w:rPr>
        <w:t xml:space="preserve"> ע</w:t>
      </w:r>
      <w:r w:rsidRPr="001E07A4">
        <w:rPr>
          <w:rStyle w:val="default"/>
          <w:rFonts w:cs="FrankRuehl" w:hint="cs"/>
          <w:vanish/>
          <w:sz w:val="22"/>
          <w:szCs w:val="22"/>
          <w:u w:val="single"/>
          <w:shd w:val="clear" w:color="auto" w:fill="FFFF99"/>
          <w:rtl/>
        </w:rPr>
        <w:t>ל</w:t>
      </w:r>
      <w:r w:rsidRPr="001E07A4">
        <w:rPr>
          <w:rStyle w:val="default"/>
          <w:rFonts w:cs="FrankRuehl"/>
          <w:vanish/>
          <w:sz w:val="22"/>
          <w:szCs w:val="22"/>
          <w:u w:val="single"/>
          <w:shd w:val="clear" w:color="auto" w:fill="FFFF99"/>
          <w:rtl/>
        </w:rPr>
        <w:t xml:space="preserve"> </w:t>
      </w:r>
      <w:r w:rsidRPr="001E07A4">
        <w:rPr>
          <w:rStyle w:val="default"/>
          <w:rFonts w:cs="FrankRuehl" w:hint="cs"/>
          <w:vanish/>
          <w:sz w:val="22"/>
          <w:szCs w:val="22"/>
          <w:u w:val="single"/>
          <w:shd w:val="clear" w:color="auto" w:fill="FFFF99"/>
          <w:rtl/>
        </w:rPr>
        <w:t>הפק</w:t>
      </w:r>
      <w:r w:rsidRPr="001E07A4">
        <w:rPr>
          <w:rStyle w:val="default"/>
          <w:rFonts w:cs="FrankRuehl"/>
          <w:vanish/>
          <w:sz w:val="22"/>
          <w:szCs w:val="22"/>
          <w:u w:val="single"/>
          <w:shd w:val="clear" w:color="auto" w:fill="FFFF99"/>
          <w:rtl/>
        </w:rPr>
        <w:t>ד</w:t>
      </w:r>
      <w:r w:rsidRPr="001E07A4">
        <w:rPr>
          <w:rStyle w:val="default"/>
          <w:rFonts w:cs="FrankRuehl" w:hint="cs"/>
          <w:vanish/>
          <w:sz w:val="22"/>
          <w:szCs w:val="22"/>
          <w:u w:val="single"/>
          <w:shd w:val="clear" w:color="auto" w:fill="FFFF99"/>
          <w:rtl/>
        </w:rPr>
        <w:t>ת תכנית, תופקד התכנית יחד עם תסקיר ההשפעה על הסביבה שהוכן לענין זה, אם הוכן; ואולם הועדה רשאית, מנימוקים שיירשמו, להחליט שלא להפקיד את התסקיר או להפקיד רק חלקים ממנו.</w:t>
      </w:r>
      <w:bookmarkEnd w:id="108"/>
    </w:p>
    <w:p w:rsidR="0095453B" w:rsidRDefault="0095453B">
      <w:pPr>
        <w:pStyle w:val="P00"/>
        <w:spacing w:before="72"/>
        <w:ind w:left="0" w:right="1134"/>
        <w:rPr>
          <w:rStyle w:val="default"/>
          <w:rFonts w:cs="FrankRuehl"/>
          <w:rtl/>
        </w:rPr>
      </w:pPr>
      <w:bookmarkStart w:id="109" w:name="Seif61"/>
      <w:bookmarkEnd w:id="109"/>
      <w:r>
        <w:rPr>
          <w:lang w:val="he-IL"/>
        </w:rPr>
        <w:pict>
          <v:rect id="_x0000_s2155" style="position:absolute;left:0;text-align:left;margin-left:464.5pt;margin-top:8.05pt;width:75.05pt;height:24pt;z-index:25169920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תח</w:t>
                  </w:r>
                  <w:r>
                    <w:rPr>
                      <w:rFonts w:cs="Miriam" w:hint="cs"/>
                      <w:sz w:val="18"/>
                      <w:szCs w:val="18"/>
                      <w:rtl/>
                    </w:rPr>
                    <w:t>ול</w:t>
                  </w:r>
                  <w:r>
                    <w:rPr>
                      <w:rFonts w:cs="Miriam"/>
                      <w:sz w:val="18"/>
                      <w:szCs w:val="18"/>
                      <w:rtl/>
                    </w:rPr>
                    <w:t xml:space="preserve">ת </w:t>
                  </w:r>
                  <w:r>
                    <w:rPr>
                      <w:rFonts w:cs="Miriam" w:hint="cs"/>
                      <w:sz w:val="18"/>
                      <w:szCs w:val="18"/>
                      <w:rtl/>
                    </w:rPr>
                    <w:t>הוראות חוק התכנון והבניה והתאמתן</w:t>
                  </w:r>
                </w:p>
              </w:txbxContent>
            </v:textbox>
            <w10:anchorlock/>
          </v:rect>
        </w:pict>
      </w:r>
      <w:r>
        <w:rPr>
          <w:rStyle w:val="big-number"/>
          <w:rFonts w:cs="Miriam"/>
          <w:rtl/>
        </w:rPr>
        <w:t>54.</w:t>
      </w:r>
      <w:r>
        <w:rPr>
          <w:rStyle w:val="big-number"/>
          <w:rFonts w:cs="Miriam"/>
          <w:rtl/>
        </w:rPr>
        <w:tab/>
      </w:r>
      <w:r>
        <w:rPr>
          <w:rStyle w:val="default"/>
          <w:rFonts w:cs="FrankRuehl"/>
          <w:rtl/>
        </w:rPr>
        <w:t>הו</w:t>
      </w:r>
      <w:r>
        <w:rPr>
          <w:rStyle w:val="default"/>
          <w:rFonts w:cs="FrankRuehl" w:hint="cs"/>
          <w:rtl/>
        </w:rPr>
        <w:t>רא</w:t>
      </w:r>
      <w:r>
        <w:rPr>
          <w:rStyle w:val="default"/>
          <w:rFonts w:cs="FrankRuehl"/>
          <w:rtl/>
        </w:rPr>
        <w:t>ות</w:t>
      </w:r>
      <w:r>
        <w:rPr>
          <w:rStyle w:val="default"/>
          <w:rFonts w:cs="FrankRuehl" w:hint="cs"/>
          <w:rtl/>
        </w:rPr>
        <w:t xml:space="preserve"> חוק התכנון והבניה יחולו גם על פעולתה של הועדה, על הדיונים בה</w:t>
      </w:r>
      <w:r>
        <w:rPr>
          <w:rStyle w:val="default"/>
          <w:rFonts w:cs="FrankRuehl"/>
          <w:rtl/>
        </w:rPr>
        <w:t xml:space="preserve">, </w:t>
      </w:r>
      <w:r>
        <w:rPr>
          <w:rStyle w:val="default"/>
          <w:rFonts w:cs="FrankRuehl" w:hint="cs"/>
          <w:rtl/>
        </w:rPr>
        <w:t xml:space="preserve">על </w:t>
      </w:r>
      <w:r>
        <w:rPr>
          <w:rStyle w:val="default"/>
          <w:rFonts w:cs="FrankRuehl"/>
          <w:rtl/>
        </w:rPr>
        <w:t>ה</w:t>
      </w:r>
      <w:r>
        <w:rPr>
          <w:rStyle w:val="default"/>
          <w:rFonts w:cs="FrankRuehl" w:hint="cs"/>
          <w:rtl/>
        </w:rPr>
        <w:t>תהלי</w:t>
      </w:r>
      <w:r>
        <w:rPr>
          <w:rStyle w:val="default"/>
          <w:rFonts w:cs="FrankRuehl"/>
          <w:rtl/>
        </w:rPr>
        <w:t>כי</w:t>
      </w:r>
      <w:r>
        <w:rPr>
          <w:rStyle w:val="default"/>
          <w:rFonts w:cs="FrankRuehl" w:hint="cs"/>
          <w:rtl/>
        </w:rPr>
        <w:t xml:space="preserve">ם לאישור תכנית שהוגשה </w:t>
      </w:r>
      <w:r>
        <w:rPr>
          <w:rStyle w:val="default"/>
          <w:rFonts w:cs="FrankRuehl"/>
          <w:rtl/>
        </w:rPr>
        <w:t>לה</w:t>
      </w:r>
      <w:r>
        <w:rPr>
          <w:rStyle w:val="default"/>
          <w:rFonts w:cs="FrankRuehl" w:hint="cs"/>
          <w:rtl/>
        </w:rPr>
        <w:t xml:space="preserve"> ו</w:t>
      </w:r>
      <w:r>
        <w:rPr>
          <w:rStyle w:val="default"/>
          <w:rFonts w:cs="FrankRuehl"/>
          <w:rtl/>
        </w:rPr>
        <w:t>על</w:t>
      </w:r>
      <w:r>
        <w:rPr>
          <w:rStyle w:val="default"/>
          <w:rFonts w:cs="FrankRuehl" w:hint="cs"/>
          <w:rtl/>
        </w:rPr>
        <w:t xml:space="preserve"> תכנית שאישרה, הכל בשינויים הנובעים מח</w:t>
      </w:r>
      <w:r>
        <w:rPr>
          <w:rStyle w:val="default"/>
          <w:rFonts w:cs="FrankRuehl"/>
          <w:rtl/>
        </w:rPr>
        <w:t>וק ז</w:t>
      </w:r>
      <w:r>
        <w:rPr>
          <w:rStyle w:val="default"/>
          <w:rFonts w:cs="FrankRuehl" w:hint="cs"/>
          <w:rtl/>
        </w:rPr>
        <w:t>ה ובשינויים המפורטים להלן:</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23 לחוק התכנון והבניה לא יחולו, ואולם אם היה חבר ועדה נציג של רשות מקומית, משרד או גוף אחר שהם בעלי ענין בתכנית פלונית ש</w:t>
      </w:r>
      <w:r>
        <w:rPr>
          <w:rStyle w:val="default"/>
          <w:rFonts w:cs="FrankRuehl"/>
          <w:rtl/>
        </w:rPr>
        <w:t>ה</w:t>
      </w:r>
      <w:r>
        <w:rPr>
          <w:rStyle w:val="default"/>
          <w:rFonts w:cs="FrankRuehl" w:hint="cs"/>
          <w:rtl/>
        </w:rPr>
        <w:t>ו</w:t>
      </w:r>
      <w:r>
        <w:rPr>
          <w:rStyle w:val="default"/>
          <w:rFonts w:cs="FrankRuehl"/>
          <w:rtl/>
        </w:rPr>
        <w:t>ב</w:t>
      </w:r>
      <w:r>
        <w:rPr>
          <w:rStyle w:val="default"/>
          <w:rFonts w:cs="FrankRuehl" w:hint="cs"/>
          <w:rtl/>
        </w:rPr>
        <w:t>אה לדיון</w:t>
      </w:r>
      <w:r>
        <w:rPr>
          <w:rStyle w:val="default"/>
          <w:rFonts w:cs="FrankRuehl"/>
          <w:rtl/>
        </w:rPr>
        <w:t xml:space="preserve"> </w:t>
      </w:r>
      <w:r>
        <w:rPr>
          <w:rStyle w:val="default"/>
          <w:rFonts w:cs="FrankRuehl" w:hint="cs"/>
          <w:rtl/>
        </w:rPr>
        <w:t>בפנ</w:t>
      </w:r>
      <w:r>
        <w:rPr>
          <w:rStyle w:val="default"/>
          <w:rFonts w:cs="FrankRuehl"/>
          <w:rtl/>
        </w:rPr>
        <w:t>י</w:t>
      </w:r>
      <w:r>
        <w:rPr>
          <w:rStyle w:val="default"/>
          <w:rFonts w:cs="FrankRuehl" w:hint="cs"/>
          <w:rtl/>
        </w:rPr>
        <w:t xml:space="preserve"> הועד</w:t>
      </w:r>
      <w:r>
        <w:rPr>
          <w:rStyle w:val="default"/>
          <w:rFonts w:cs="FrankRuehl"/>
          <w:rtl/>
        </w:rPr>
        <w:t xml:space="preserve">ה, </w:t>
      </w:r>
      <w:r>
        <w:rPr>
          <w:rStyle w:val="default"/>
          <w:rFonts w:cs="FrankRuehl" w:hint="cs"/>
          <w:rtl/>
        </w:rPr>
        <w:t>יהיה אותו חבר מנוע מל</w:t>
      </w:r>
      <w:r>
        <w:rPr>
          <w:rStyle w:val="default"/>
          <w:rFonts w:cs="FrankRuehl"/>
          <w:rtl/>
        </w:rPr>
        <w:t>הצ</w:t>
      </w:r>
      <w:r>
        <w:rPr>
          <w:rStyle w:val="default"/>
          <w:rFonts w:cs="FrankRuehl" w:hint="cs"/>
          <w:rtl/>
        </w:rPr>
        <w:t>בי</w:t>
      </w:r>
      <w:r>
        <w:rPr>
          <w:rStyle w:val="default"/>
          <w:rFonts w:cs="FrankRuehl"/>
          <w:rtl/>
        </w:rPr>
        <w:t xml:space="preserve">ע </w:t>
      </w:r>
      <w:r>
        <w:rPr>
          <w:rStyle w:val="default"/>
          <w:rFonts w:cs="FrankRuehl" w:hint="cs"/>
          <w:rtl/>
        </w:rPr>
        <w:t>בקשר להתנגדויות שהוגשו לאותה תכנית;</w:t>
      </w:r>
    </w:p>
    <w:p w:rsidR="0095453B" w:rsidRDefault="0095453B">
      <w:pPr>
        <w:pStyle w:val="P11"/>
        <w:spacing w:before="72"/>
        <w:ind w:left="624"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 xml:space="preserve">א </w:t>
      </w:r>
      <w:r>
        <w:rPr>
          <w:rStyle w:val="default"/>
          <w:rFonts w:cs="FrankRuehl"/>
          <w:rtl/>
        </w:rPr>
        <w:t>תח</w:t>
      </w:r>
      <w:r>
        <w:rPr>
          <w:rStyle w:val="default"/>
          <w:rFonts w:cs="FrankRuehl" w:hint="cs"/>
          <w:rtl/>
        </w:rPr>
        <w:t>ול חובת פרסום כאמור בסעיף 77 לחוק התכנון והבניה;</w:t>
      </w:r>
    </w:p>
    <w:p w:rsidR="0095453B" w:rsidRDefault="0095453B">
      <w:pPr>
        <w:pStyle w:val="P11"/>
        <w:spacing w:before="72"/>
        <w:ind w:left="624"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רס</w:t>
      </w:r>
      <w:r>
        <w:rPr>
          <w:rStyle w:val="default"/>
          <w:rFonts w:cs="FrankRuehl"/>
          <w:rtl/>
        </w:rPr>
        <w:t>ום</w:t>
      </w:r>
      <w:r>
        <w:rPr>
          <w:rStyle w:val="default"/>
          <w:rFonts w:cs="FrankRuehl" w:hint="cs"/>
          <w:rtl/>
        </w:rPr>
        <w:t xml:space="preserve"> בעתון של הועדה על הפקדת תכנית יהיה כאמור בסעיף 1א(א) לחוק התכנון והבניה, א</w:t>
      </w:r>
      <w:r>
        <w:rPr>
          <w:rStyle w:val="default"/>
          <w:rFonts w:cs="FrankRuehl"/>
          <w:rtl/>
        </w:rPr>
        <w:t>ך</w:t>
      </w:r>
      <w:r>
        <w:rPr>
          <w:rStyle w:val="default"/>
          <w:rFonts w:cs="FrankRuehl" w:hint="cs"/>
          <w:rtl/>
        </w:rPr>
        <w:t xml:space="preserve"> </w:t>
      </w:r>
      <w:r>
        <w:rPr>
          <w:rStyle w:val="default"/>
          <w:rFonts w:cs="FrankRuehl"/>
          <w:rtl/>
        </w:rPr>
        <w:t>ב</w:t>
      </w:r>
      <w:r>
        <w:rPr>
          <w:rStyle w:val="default"/>
          <w:rFonts w:cs="FrankRuehl" w:hint="cs"/>
          <w:rtl/>
        </w:rPr>
        <w:t>מקום "בשני עתונים"</w:t>
      </w:r>
      <w:r>
        <w:rPr>
          <w:rStyle w:val="default"/>
          <w:rFonts w:cs="FrankRuehl"/>
          <w:rtl/>
        </w:rPr>
        <w:t xml:space="preserve"> י</w:t>
      </w:r>
      <w:r>
        <w:rPr>
          <w:rStyle w:val="default"/>
          <w:rFonts w:cs="FrankRuehl" w:hint="cs"/>
          <w:rtl/>
        </w:rPr>
        <w:t>ראו כאילו נאמר "בשלושה</w:t>
      </w:r>
      <w:r>
        <w:rPr>
          <w:rStyle w:val="default"/>
          <w:rFonts w:cs="FrankRuehl"/>
          <w:rtl/>
        </w:rPr>
        <w:t xml:space="preserve"> ע</w:t>
      </w:r>
      <w:r>
        <w:rPr>
          <w:rStyle w:val="default"/>
          <w:rFonts w:cs="FrankRuehl" w:hint="cs"/>
          <w:rtl/>
        </w:rPr>
        <w:t>ית</w:t>
      </w:r>
      <w:r>
        <w:rPr>
          <w:rStyle w:val="default"/>
          <w:rFonts w:cs="FrankRuehl"/>
          <w:rtl/>
        </w:rPr>
        <w:t>ונ</w:t>
      </w:r>
      <w:r>
        <w:rPr>
          <w:rStyle w:val="default"/>
          <w:rFonts w:cs="FrankRuehl" w:hint="cs"/>
          <w:rtl/>
        </w:rPr>
        <w:t xml:space="preserve">ים" ובמקום "שלפחות אחד מהם הוא עתון נפוץ" </w:t>
      </w:r>
      <w:r>
        <w:rPr>
          <w:rStyle w:val="default"/>
          <w:rFonts w:cs="FrankRuehl"/>
          <w:rtl/>
        </w:rPr>
        <w:t>י</w:t>
      </w:r>
      <w:r>
        <w:rPr>
          <w:rStyle w:val="default"/>
          <w:rFonts w:cs="FrankRuehl" w:hint="cs"/>
          <w:rtl/>
        </w:rPr>
        <w:t>ראו כאילו נאמר "שלפחות שניים מהם הם עתונים נפוצים";</w:t>
      </w:r>
    </w:p>
    <w:p w:rsidR="0095453B" w:rsidRDefault="0095453B">
      <w:pPr>
        <w:pStyle w:val="P11"/>
        <w:spacing w:before="72"/>
        <w:ind w:left="624"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102 לחוק התכנון והבניה, המועד להגשת התנגדויות לתכנית, יהיה בתוך 30 ימים מהמועד שבו פורסמ</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הודעות ב</w:t>
      </w:r>
      <w:r>
        <w:rPr>
          <w:rStyle w:val="default"/>
          <w:rFonts w:cs="FrankRuehl"/>
          <w:rtl/>
        </w:rPr>
        <w:t>ד</w:t>
      </w:r>
      <w:r>
        <w:rPr>
          <w:rStyle w:val="default"/>
          <w:rFonts w:cs="FrankRuehl" w:hint="cs"/>
          <w:rtl/>
        </w:rPr>
        <w:t xml:space="preserve">בר </w:t>
      </w:r>
      <w:r>
        <w:rPr>
          <w:rStyle w:val="default"/>
          <w:rFonts w:cs="FrankRuehl"/>
          <w:rtl/>
        </w:rPr>
        <w:t>ה</w:t>
      </w:r>
      <w:r>
        <w:rPr>
          <w:rStyle w:val="default"/>
          <w:rFonts w:cs="FrankRuehl" w:hint="cs"/>
          <w:rtl/>
        </w:rPr>
        <w:t>הפקדה בעתונים נפוצים, לפי מוע</w:t>
      </w:r>
      <w:r>
        <w:rPr>
          <w:rStyle w:val="default"/>
          <w:rFonts w:cs="FrankRuehl"/>
          <w:rtl/>
        </w:rPr>
        <w:t xml:space="preserve">ד </w:t>
      </w:r>
      <w:r>
        <w:rPr>
          <w:rStyle w:val="default"/>
          <w:rFonts w:cs="FrankRuehl" w:hint="cs"/>
          <w:rtl/>
        </w:rPr>
        <w:t>הפ</w:t>
      </w:r>
      <w:r>
        <w:rPr>
          <w:rStyle w:val="default"/>
          <w:rFonts w:cs="FrankRuehl"/>
          <w:rtl/>
        </w:rPr>
        <w:t>רס</w:t>
      </w:r>
      <w:r>
        <w:rPr>
          <w:rStyle w:val="default"/>
          <w:rFonts w:cs="FrankRuehl" w:hint="cs"/>
          <w:rtl/>
        </w:rPr>
        <w:t>ום המאוחר מבין הפרסומים בעתונים, וסמכו</w:t>
      </w:r>
      <w:r>
        <w:rPr>
          <w:rStyle w:val="default"/>
          <w:rFonts w:cs="FrankRuehl"/>
          <w:rtl/>
        </w:rPr>
        <w:t>ת הוע</w:t>
      </w:r>
      <w:r>
        <w:rPr>
          <w:rStyle w:val="default"/>
          <w:rFonts w:cs="FrankRuehl" w:hint="cs"/>
          <w:rtl/>
        </w:rPr>
        <w:t>דה להאריך את המועד להגשת התנגדויות תהיה לתקופה שלא תעלה על 10 ימים נוספים;</w:t>
      </w:r>
    </w:p>
    <w:p w:rsidR="0095453B" w:rsidRDefault="0095453B">
      <w:pPr>
        <w:pStyle w:val="P11"/>
        <w:spacing w:before="72"/>
        <w:ind w:left="624"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ור</w:t>
      </w:r>
      <w:r>
        <w:rPr>
          <w:rStyle w:val="default"/>
          <w:rFonts w:cs="FrankRuehl"/>
          <w:rtl/>
        </w:rPr>
        <w:t>את</w:t>
      </w:r>
      <w:r>
        <w:rPr>
          <w:rStyle w:val="default"/>
          <w:rFonts w:cs="FrankRuehl" w:hint="cs"/>
          <w:rtl/>
        </w:rPr>
        <w:t xml:space="preserve"> סעיף 106(א) לחוק התכנון והבניה לא תחול;</w:t>
      </w:r>
    </w:p>
    <w:p w:rsidR="0095453B" w:rsidRDefault="0095453B">
      <w:pPr>
        <w:pStyle w:val="P11"/>
        <w:spacing w:before="72"/>
        <w:ind w:left="624"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וע</w:t>
      </w:r>
      <w:r>
        <w:rPr>
          <w:rStyle w:val="default"/>
          <w:rFonts w:cs="FrankRuehl"/>
          <w:rtl/>
        </w:rPr>
        <w:t>דה</w:t>
      </w:r>
      <w:r>
        <w:rPr>
          <w:rStyle w:val="default"/>
          <w:rFonts w:cs="FrankRuehl" w:hint="cs"/>
          <w:rtl/>
        </w:rPr>
        <w:t xml:space="preserve"> תשמע התנגדויות, בעצמה או בא</w:t>
      </w:r>
      <w:r>
        <w:rPr>
          <w:rStyle w:val="default"/>
          <w:rFonts w:cs="FrankRuehl"/>
          <w:rtl/>
        </w:rPr>
        <w:t>מ</w:t>
      </w:r>
      <w:r>
        <w:rPr>
          <w:rStyle w:val="default"/>
          <w:rFonts w:cs="FrankRuehl" w:hint="cs"/>
          <w:rtl/>
        </w:rPr>
        <w:t>צ</w:t>
      </w:r>
      <w:r>
        <w:rPr>
          <w:rStyle w:val="default"/>
          <w:rFonts w:cs="FrankRuehl"/>
          <w:rtl/>
        </w:rPr>
        <w:t>ע</w:t>
      </w:r>
      <w:r>
        <w:rPr>
          <w:rStyle w:val="default"/>
          <w:rFonts w:cs="FrankRuehl" w:hint="cs"/>
          <w:rtl/>
        </w:rPr>
        <w:t>ות חוקר</w:t>
      </w:r>
      <w:r>
        <w:rPr>
          <w:rStyle w:val="default"/>
          <w:rFonts w:cs="FrankRuehl"/>
          <w:rtl/>
        </w:rPr>
        <w:t xml:space="preserve"> כ</w:t>
      </w:r>
      <w:r>
        <w:rPr>
          <w:rStyle w:val="default"/>
          <w:rFonts w:cs="FrankRuehl" w:hint="cs"/>
          <w:rtl/>
        </w:rPr>
        <w:t>מש</w:t>
      </w:r>
      <w:r>
        <w:rPr>
          <w:rStyle w:val="default"/>
          <w:rFonts w:cs="FrankRuehl"/>
          <w:rtl/>
        </w:rPr>
        <w:t>מע</w:t>
      </w:r>
      <w:r>
        <w:rPr>
          <w:rStyle w:val="default"/>
          <w:rFonts w:cs="FrankRuehl" w:hint="cs"/>
          <w:rtl/>
        </w:rPr>
        <w:t xml:space="preserve">ותו </w:t>
      </w:r>
      <w:r>
        <w:rPr>
          <w:rStyle w:val="default"/>
          <w:rFonts w:cs="FrankRuehl"/>
          <w:rtl/>
        </w:rPr>
        <w:t>בס</w:t>
      </w:r>
      <w:r>
        <w:rPr>
          <w:rStyle w:val="default"/>
          <w:rFonts w:cs="FrankRuehl" w:hint="cs"/>
          <w:rtl/>
        </w:rPr>
        <w:t>עיף 107א לחוק התכנון ו</w:t>
      </w:r>
      <w:r>
        <w:rPr>
          <w:rStyle w:val="default"/>
          <w:rFonts w:cs="FrankRuehl"/>
          <w:rtl/>
        </w:rPr>
        <w:t>הב</w:t>
      </w:r>
      <w:r>
        <w:rPr>
          <w:rStyle w:val="default"/>
          <w:rFonts w:cs="FrankRuehl" w:hint="cs"/>
          <w:rtl/>
        </w:rPr>
        <w:t>ני</w:t>
      </w:r>
      <w:r>
        <w:rPr>
          <w:rStyle w:val="default"/>
          <w:rFonts w:cs="FrankRuehl"/>
          <w:rtl/>
        </w:rPr>
        <w:t xml:space="preserve">ה, </w:t>
      </w:r>
      <w:r>
        <w:rPr>
          <w:rStyle w:val="default"/>
          <w:rFonts w:cs="FrankRuehl" w:hint="cs"/>
          <w:rtl/>
        </w:rPr>
        <w:t xml:space="preserve">ותחליט בהן, וכן תחליט לאשר את התכנית </w:t>
      </w:r>
      <w:r>
        <w:rPr>
          <w:rStyle w:val="default"/>
          <w:rFonts w:cs="FrankRuehl"/>
          <w:rtl/>
        </w:rPr>
        <w:t>עם א</w:t>
      </w:r>
      <w:r>
        <w:rPr>
          <w:rStyle w:val="default"/>
          <w:rFonts w:cs="FrankRuehl" w:hint="cs"/>
          <w:rtl/>
        </w:rPr>
        <w:t>ו בלי שינויים או בתנאים שתקבע, או לדחותה, הכל תוך 30 ימים מתום המועד להגשת התנגדויות כאמור בפסקה (4); נכללו בתכנית הוראות בדבר איחוד וחלוקה מחדש של מגרשים שלא בהסכ</w:t>
      </w:r>
      <w:r>
        <w:rPr>
          <w:rStyle w:val="default"/>
          <w:rFonts w:cs="FrankRuehl"/>
          <w:rtl/>
        </w:rPr>
        <w:t>מ</w:t>
      </w:r>
      <w:r>
        <w:rPr>
          <w:rStyle w:val="default"/>
          <w:rFonts w:cs="FrankRuehl" w:hint="cs"/>
          <w:rtl/>
        </w:rPr>
        <w:t>ת</w:t>
      </w:r>
      <w:r>
        <w:rPr>
          <w:rStyle w:val="default"/>
          <w:rFonts w:cs="FrankRuehl"/>
          <w:rtl/>
        </w:rPr>
        <w:t xml:space="preserve"> </w:t>
      </w:r>
      <w:r>
        <w:rPr>
          <w:rStyle w:val="default"/>
          <w:rFonts w:cs="FrankRuehl" w:hint="cs"/>
          <w:rtl/>
        </w:rPr>
        <w:t>בעלים, ו</w:t>
      </w:r>
      <w:r>
        <w:rPr>
          <w:rStyle w:val="default"/>
          <w:rFonts w:cs="FrankRuehl"/>
          <w:rtl/>
        </w:rPr>
        <w:t>ה</w:t>
      </w:r>
      <w:r>
        <w:rPr>
          <w:rStyle w:val="default"/>
          <w:rFonts w:cs="FrankRuehl" w:hint="cs"/>
          <w:rtl/>
        </w:rPr>
        <w:t>וגש</w:t>
      </w:r>
      <w:r>
        <w:rPr>
          <w:rStyle w:val="default"/>
          <w:rFonts w:cs="FrankRuehl"/>
          <w:rtl/>
        </w:rPr>
        <w:t>ו</w:t>
      </w:r>
      <w:r>
        <w:rPr>
          <w:rStyle w:val="default"/>
          <w:rFonts w:cs="FrankRuehl" w:hint="cs"/>
          <w:rtl/>
        </w:rPr>
        <w:t xml:space="preserve"> התנג</w:t>
      </w:r>
      <w:r>
        <w:rPr>
          <w:rStyle w:val="default"/>
          <w:rFonts w:cs="FrankRuehl"/>
          <w:rtl/>
        </w:rPr>
        <w:t>דו</w:t>
      </w:r>
      <w:r>
        <w:rPr>
          <w:rStyle w:val="default"/>
          <w:rFonts w:cs="FrankRuehl" w:hint="cs"/>
          <w:rtl/>
        </w:rPr>
        <w:t>יות לתכנית, תשמע הועד</w:t>
      </w:r>
      <w:r>
        <w:rPr>
          <w:rStyle w:val="default"/>
          <w:rFonts w:cs="FrankRuehl"/>
          <w:rtl/>
        </w:rPr>
        <w:t>ה</w:t>
      </w:r>
      <w:r>
        <w:rPr>
          <w:rStyle w:val="default"/>
          <w:rFonts w:cs="FrankRuehl" w:hint="cs"/>
          <w:rtl/>
        </w:rPr>
        <w:t xml:space="preserve">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תנגדויות ותחליט בדבר התכנית כאמור, בתו</w:t>
      </w:r>
      <w:r>
        <w:rPr>
          <w:rStyle w:val="default"/>
          <w:rFonts w:cs="FrankRuehl"/>
          <w:rtl/>
        </w:rPr>
        <w:t>ך 60 ימ</w:t>
      </w:r>
      <w:r>
        <w:rPr>
          <w:rStyle w:val="default"/>
          <w:rFonts w:cs="FrankRuehl" w:hint="cs"/>
          <w:rtl/>
        </w:rPr>
        <w:t>ים מתום המועד להגשת התנגדויות כאמור בפסקה (4);</w:t>
      </w:r>
    </w:p>
    <w:p w:rsidR="0095453B" w:rsidRDefault="0095453B">
      <w:pPr>
        <w:pStyle w:val="P11"/>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תכניות שהוגשו לפי סימן זה, יראו כאילו בסעיף 108(ג) לחוק התכנון והבניה, במקום "60 ימים" נאמר "10 ימים"; אין באמור ב</w:t>
      </w:r>
      <w:r>
        <w:rPr>
          <w:rStyle w:val="default"/>
          <w:rFonts w:cs="FrankRuehl"/>
          <w:rtl/>
        </w:rPr>
        <w:t>פ</w:t>
      </w:r>
      <w:r>
        <w:rPr>
          <w:rStyle w:val="default"/>
          <w:rFonts w:cs="FrankRuehl" w:hint="cs"/>
          <w:rtl/>
        </w:rPr>
        <w:t>סקה</w:t>
      </w:r>
      <w:r>
        <w:rPr>
          <w:rStyle w:val="default"/>
          <w:rFonts w:cs="FrankRuehl"/>
          <w:rtl/>
        </w:rPr>
        <w:t xml:space="preserve"> </w:t>
      </w:r>
      <w:r>
        <w:rPr>
          <w:rStyle w:val="default"/>
          <w:rFonts w:cs="FrankRuehl" w:hint="cs"/>
          <w:rtl/>
        </w:rPr>
        <w:t>זו כד</w:t>
      </w:r>
      <w:r>
        <w:rPr>
          <w:rStyle w:val="default"/>
          <w:rFonts w:cs="FrankRuehl"/>
          <w:rtl/>
        </w:rPr>
        <w:t xml:space="preserve">י </w:t>
      </w:r>
      <w:r>
        <w:rPr>
          <w:rStyle w:val="default"/>
          <w:rFonts w:cs="FrankRuehl" w:hint="cs"/>
          <w:rtl/>
        </w:rPr>
        <w:t>לגרוע מהאמור בסעיף 109</w:t>
      </w:r>
      <w:r>
        <w:rPr>
          <w:rStyle w:val="default"/>
          <w:rFonts w:cs="FrankRuehl"/>
          <w:rtl/>
        </w:rPr>
        <w:t xml:space="preserve"> ל</w:t>
      </w:r>
      <w:r>
        <w:rPr>
          <w:rStyle w:val="default"/>
          <w:rFonts w:cs="FrankRuehl" w:hint="cs"/>
          <w:rtl/>
        </w:rPr>
        <w:t>חו</w:t>
      </w:r>
      <w:r>
        <w:rPr>
          <w:rStyle w:val="default"/>
          <w:rFonts w:cs="FrankRuehl"/>
          <w:rtl/>
        </w:rPr>
        <w:t xml:space="preserve">ק </w:t>
      </w:r>
      <w:r>
        <w:rPr>
          <w:rStyle w:val="default"/>
          <w:rFonts w:cs="FrankRuehl" w:hint="cs"/>
          <w:rtl/>
        </w:rPr>
        <w:t>התכנון והבניה בשינוי האמור בפסקה (9);</w:t>
      </w:r>
    </w:p>
    <w:p w:rsidR="0095453B" w:rsidRDefault="0095453B">
      <w:pPr>
        <w:pStyle w:val="P11"/>
        <w:spacing w:before="72"/>
        <w:ind w:left="624"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חל</w:t>
      </w:r>
      <w:r>
        <w:rPr>
          <w:rStyle w:val="default"/>
          <w:rFonts w:cs="FrankRuehl"/>
          <w:rtl/>
        </w:rPr>
        <w:t>יט</w:t>
      </w:r>
      <w:r>
        <w:rPr>
          <w:rStyle w:val="default"/>
          <w:rFonts w:cs="FrankRuehl" w:hint="cs"/>
          <w:rtl/>
        </w:rPr>
        <w:t>ה הועדה על הפקדת תכנית בתנאים, ולא מילא בעל הזכיון את התנאים שנדרש למלא בתוך 90 ימים מהמועד שנמסרה לו הודעה על החלטת הועדה, יראו את החלטת הועדה על ההפקדה כבטל</w:t>
      </w:r>
      <w:r>
        <w:rPr>
          <w:rStyle w:val="default"/>
          <w:rFonts w:cs="FrankRuehl"/>
          <w:rtl/>
        </w:rPr>
        <w:t>ה</w:t>
      </w:r>
      <w:r>
        <w:rPr>
          <w:rStyle w:val="default"/>
          <w:rFonts w:cs="FrankRuehl" w:hint="cs"/>
          <w:rtl/>
        </w:rPr>
        <w:t xml:space="preserve">; </w:t>
      </w:r>
      <w:r>
        <w:rPr>
          <w:rStyle w:val="default"/>
          <w:rFonts w:cs="FrankRuehl"/>
          <w:rtl/>
        </w:rPr>
        <w:t>ו</w:t>
      </w:r>
      <w:r>
        <w:rPr>
          <w:rStyle w:val="default"/>
          <w:rFonts w:cs="FrankRuehl" w:hint="cs"/>
          <w:rtl/>
        </w:rPr>
        <w:t>אולם, ר</w:t>
      </w:r>
      <w:r>
        <w:rPr>
          <w:rStyle w:val="default"/>
          <w:rFonts w:cs="FrankRuehl"/>
          <w:rtl/>
        </w:rPr>
        <w:t>ש</w:t>
      </w:r>
      <w:r>
        <w:rPr>
          <w:rStyle w:val="default"/>
          <w:rFonts w:cs="FrankRuehl" w:hint="cs"/>
          <w:rtl/>
        </w:rPr>
        <w:t>אית</w:t>
      </w:r>
      <w:r>
        <w:rPr>
          <w:rStyle w:val="default"/>
          <w:rFonts w:cs="FrankRuehl"/>
          <w:rtl/>
        </w:rPr>
        <w:t xml:space="preserve"> </w:t>
      </w:r>
      <w:r>
        <w:rPr>
          <w:rStyle w:val="default"/>
          <w:rFonts w:cs="FrankRuehl" w:hint="cs"/>
          <w:rtl/>
        </w:rPr>
        <w:t>הועדה</w:t>
      </w:r>
      <w:r>
        <w:rPr>
          <w:rStyle w:val="default"/>
          <w:rFonts w:cs="FrankRuehl"/>
          <w:rtl/>
        </w:rPr>
        <w:t xml:space="preserve"> ל</w:t>
      </w:r>
      <w:r>
        <w:rPr>
          <w:rStyle w:val="default"/>
          <w:rFonts w:cs="FrankRuehl" w:hint="cs"/>
          <w:rtl/>
        </w:rPr>
        <w:t xml:space="preserve">האריך את המועד האמור, </w:t>
      </w:r>
      <w:r>
        <w:rPr>
          <w:rStyle w:val="default"/>
          <w:rFonts w:cs="FrankRuehl"/>
          <w:rtl/>
        </w:rPr>
        <w:t>אם</w:t>
      </w:r>
      <w:r>
        <w:rPr>
          <w:rStyle w:val="default"/>
          <w:rFonts w:cs="FrankRuehl" w:hint="cs"/>
          <w:rtl/>
        </w:rPr>
        <w:t xml:space="preserve"> ש</w:t>
      </w:r>
      <w:r>
        <w:rPr>
          <w:rStyle w:val="default"/>
          <w:rFonts w:cs="FrankRuehl"/>
          <w:rtl/>
        </w:rPr>
        <w:t>וכ</w:t>
      </w:r>
      <w:r>
        <w:rPr>
          <w:rStyle w:val="default"/>
          <w:rFonts w:cs="FrankRuehl" w:hint="cs"/>
          <w:rtl/>
        </w:rPr>
        <w:t>נעה כי בעל הזכיון לא מילא את התנאים, מ</w:t>
      </w:r>
      <w:r>
        <w:rPr>
          <w:rStyle w:val="default"/>
          <w:rFonts w:cs="FrankRuehl"/>
          <w:rtl/>
        </w:rPr>
        <w:t>חמת נ</w:t>
      </w:r>
      <w:r>
        <w:rPr>
          <w:rStyle w:val="default"/>
          <w:rFonts w:cs="FrankRuehl" w:hint="cs"/>
          <w:rtl/>
        </w:rPr>
        <w:t>סיבות שאינן תלויות בו;</w:t>
      </w:r>
    </w:p>
    <w:p w:rsidR="0095453B" w:rsidRDefault="0095453B">
      <w:pPr>
        <w:pStyle w:val="P11"/>
        <w:spacing w:before="72"/>
        <w:ind w:left="624" w:right="1134"/>
        <w:rPr>
          <w:rStyle w:val="default"/>
          <w:rFonts w:cs="FrankRuehl"/>
          <w:rtl/>
        </w:rPr>
      </w:pPr>
      <w:r>
        <w:rPr>
          <w:rStyle w:val="default"/>
          <w:rFonts w:cs="FrankRuehl" w:hint="cs"/>
          <w:rtl/>
        </w:rPr>
        <w:t>(9)</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תכניות שהוגשו לפי חוק זה, יראו כאילו בסעיף 109(א) לחוק התכנון והבניה, במקום "90 ימים" נאמר "10 ימים" ובסעיף 109(ב), במקום "90 ימי</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אמר "14</w:t>
      </w:r>
      <w:r>
        <w:rPr>
          <w:rStyle w:val="default"/>
          <w:rFonts w:cs="FrankRuehl"/>
          <w:rtl/>
        </w:rPr>
        <w:t xml:space="preserve"> </w:t>
      </w:r>
      <w:r>
        <w:rPr>
          <w:rStyle w:val="default"/>
          <w:rFonts w:cs="FrankRuehl" w:hint="cs"/>
          <w:rtl/>
        </w:rPr>
        <w:t>ימי</w:t>
      </w:r>
      <w:r>
        <w:rPr>
          <w:rStyle w:val="default"/>
          <w:rFonts w:cs="FrankRuehl"/>
          <w:rtl/>
        </w:rPr>
        <w:t>ם</w:t>
      </w:r>
      <w:r>
        <w:rPr>
          <w:rStyle w:val="default"/>
          <w:rFonts w:cs="FrankRuehl" w:hint="cs"/>
          <w:rtl/>
        </w:rPr>
        <w:t>";</w:t>
      </w:r>
    </w:p>
    <w:p w:rsidR="0095453B" w:rsidRDefault="0095453B">
      <w:pPr>
        <w:pStyle w:val="P11"/>
        <w:spacing w:before="72"/>
        <w:ind w:left="624" w:right="1134"/>
        <w:rPr>
          <w:rStyle w:val="default"/>
          <w:rFonts w:cs="FrankRuehl"/>
          <w:rtl/>
        </w:rPr>
      </w:pPr>
      <w:r>
        <w:rPr>
          <w:rStyle w:val="default"/>
          <w:rFonts w:cs="FrankRuehl"/>
          <w:rtl/>
        </w:rPr>
        <w:t>(10)</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הסעיפים 110, 111, 114 ו-115 לחו</w:t>
      </w:r>
      <w:r>
        <w:rPr>
          <w:rStyle w:val="default"/>
          <w:rFonts w:cs="FrankRuehl"/>
          <w:rtl/>
        </w:rPr>
        <w:t>ק הת</w:t>
      </w:r>
      <w:r>
        <w:rPr>
          <w:rStyle w:val="default"/>
          <w:rFonts w:cs="FrankRuehl" w:hint="cs"/>
          <w:rtl/>
        </w:rPr>
        <w:t>כנון והבניה לא יחולו; בעל הזכיון או המועצה רשאים לערור על דחיית התכנית בפני המועצה הארצית, תוך 14 ימים; חמישה חברי הועדה כאחד רשאים לערור תוך 14 ימים בפני המועצה הארצית על הח</w:t>
      </w:r>
      <w:r>
        <w:rPr>
          <w:rStyle w:val="default"/>
          <w:rFonts w:cs="FrankRuehl"/>
          <w:rtl/>
        </w:rPr>
        <w:t>ל</w:t>
      </w:r>
      <w:r>
        <w:rPr>
          <w:rStyle w:val="default"/>
          <w:rFonts w:cs="FrankRuehl" w:hint="cs"/>
          <w:rtl/>
        </w:rPr>
        <w:t xml:space="preserve">טת </w:t>
      </w:r>
      <w:r>
        <w:rPr>
          <w:rStyle w:val="default"/>
          <w:rFonts w:cs="FrankRuehl"/>
          <w:rtl/>
        </w:rPr>
        <w:t>ה</w:t>
      </w:r>
      <w:r>
        <w:rPr>
          <w:rStyle w:val="default"/>
          <w:rFonts w:cs="FrankRuehl" w:hint="cs"/>
          <w:rtl/>
        </w:rPr>
        <w:t>ועדה לאשר תכנית; המועצה הארצי</w:t>
      </w:r>
      <w:r>
        <w:rPr>
          <w:rStyle w:val="default"/>
          <w:rFonts w:cs="FrankRuehl"/>
          <w:rtl/>
        </w:rPr>
        <w:t xml:space="preserve">ת </w:t>
      </w:r>
      <w:r>
        <w:rPr>
          <w:rStyle w:val="default"/>
          <w:rFonts w:cs="FrankRuehl" w:hint="cs"/>
          <w:rtl/>
        </w:rPr>
        <w:t>תח</w:t>
      </w:r>
      <w:r>
        <w:rPr>
          <w:rStyle w:val="default"/>
          <w:rFonts w:cs="FrankRuehl"/>
          <w:rtl/>
        </w:rPr>
        <w:t>לי</w:t>
      </w:r>
      <w:r>
        <w:rPr>
          <w:rStyle w:val="default"/>
          <w:rFonts w:cs="FrankRuehl" w:hint="cs"/>
          <w:rtl/>
        </w:rPr>
        <w:t>ט בעררים תוך 30 ימים והחלטתה תהא סופית</w:t>
      </w:r>
      <w:r>
        <w:rPr>
          <w:rStyle w:val="default"/>
          <w:rFonts w:cs="FrankRuehl"/>
          <w:rtl/>
        </w:rPr>
        <w:t>;</w:t>
      </w:r>
    </w:p>
    <w:p w:rsidR="0095453B" w:rsidRDefault="0095453B">
      <w:pPr>
        <w:pStyle w:val="P11"/>
        <w:spacing w:before="72"/>
        <w:ind w:left="624" w:right="1134"/>
        <w:rPr>
          <w:rStyle w:val="default"/>
          <w:rFonts w:cs="FrankRuehl"/>
          <w:rtl/>
        </w:rPr>
      </w:pPr>
      <w:r>
        <w:rPr>
          <w:rStyle w:val="default"/>
          <w:rFonts w:cs="FrankRuehl" w:hint="cs"/>
          <w:rtl/>
        </w:rPr>
        <w:t>(11)</w:t>
      </w:r>
      <w:r>
        <w:rPr>
          <w:rStyle w:val="default"/>
          <w:rFonts w:cs="FrankRuehl"/>
          <w:rtl/>
        </w:rPr>
        <w:tab/>
        <w:t>א</w:t>
      </w:r>
      <w:r>
        <w:rPr>
          <w:rStyle w:val="default"/>
          <w:rFonts w:cs="FrankRuehl" w:hint="cs"/>
          <w:rtl/>
        </w:rPr>
        <w:t>וש</w:t>
      </w:r>
      <w:r>
        <w:rPr>
          <w:rStyle w:val="default"/>
          <w:rFonts w:cs="FrankRuehl"/>
          <w:rtl/>
        </w:rPr>
        <w:t>רה</w:t>
      </w:r>
      <w:r>
        <w:rPr>
          <w:rStyle w:val="default"/>
          <w:rFonts w:cs="FrankRuehl" w:hint="cs"/>
          <w:rtl/>
        </w:rPr>
        <w:t xml:space="preserve"> תכנית בידי הועדה, או בידי שר הפנים לפי פסקה (9), תפרסם הועדה הודעה על כך בעתונים כאמור בפסקה (3), ותחילתה של התכנית לענין מתן היתרים לפי חוק התכנון והבניה</w:t>
      </w:r>
      <w:r>
        <w:rPr>
          <w:rStyle w:val="default"/>
          <w:rFonts w:cs="FrankRuehl"/>
          <w:rtl/>
        </w:rPr>
        <w:t xml:space="preserve"> </w:t>
      </w:r>
      <w:r>
        <w:rPr>
          <w:rStyle w:val="default"/>
          <w:rFonts w:cs="FrankRuehl" w:hint="cs"/>
          <w:rtl/>
        </w:rPr>
        <w:t>ת</w:t>
      </w:r>
      <w:r>
        <w:rPr>
          <w:rStyle w:val="default"/>
          <w:rFonts w:cs="FrankRuehl"/>
          <w:rtl/>
        </w:rPr>
        <w:t>ה</w:t>
      </w:r>
      <w:r>
        <w:rPr>
          <w:rStyle w:val="default"/>
          <w:rFonts w:cs="FrankRuehl" w:hint="cs"/>
          <w:rtl/>
        </w:rPr>
        <w:t>א עם הפר</w:t>
      </w:r>
      <w:r>
        <w:rPr>
          <w:rStyle w:val="default"/>
          <w:rFonts w:cs="FrankRuehl"/>
          <w:rtl/>
        </w:rPr>
        <w:t>ס</w:t>
      </w:r>
      <w:r>
        <w:rPr>
          <w:rStyle w:val="default"/>
          <w:rFonts w:cs="FrankRuehl" w:hint="cs"/>
          <w:rtl/>
        </w:rPr>
        <w:t xml:space="preserve">ום </w:t>
      </w:r>
      <w:r>
        <w:rPr>
          <w:rStyle w:val="default"/>
          <w:rFonts w:cs="FrankRuehl"/>
          <w:rtl/>
        </w:rPr>
        <w:t>ה</w:t>
      </w:r>
      <w:r>
        <w:rPr>
          <w:rStyle w:val="default"/>
          <w:rFonts w:cs="FrankRuehl" w:hint="cs"/>
          <w:rtl/>
        </w:rPr>
        <w:t>ראשון</w:t>
      </w:r>
      <w:r>
        <w:rPr>
          <w:rStyle w:val="default"/>
          <w:rFonts w:cs="FrankRuehl"/>
          <w:rtl/>
        </w:rPr>
        <w:t xml:space="preserve"> ש</w:t>
      </w:r>
      <w:r>
        <w:rPr>
          <w:rStyle w:val="default"/>
          <w:rFonts w:cs="FrankRuehl" w:hint="cs"/>
          <w:rtl/>
        </w:rPr>
        <w:t>ל ההודעה בעתון;</w:t>
      </w:r>
    </w:p>
    <w:p w:rsidR="0095453B" w:rsidRDefault="0095453B">
      <w:pPr>
        <w:pStyle w:val="P11"/>
        <w:spacing w:before="72"/>
        <w:ind w:left="624" w:right="1134"/>
        <w:rPr>
          <w:rStyle w:val="default"/>
          <w:rFonts w:cs="FrankRuehl"/>
          <w:rtl/>
        </w:rPr>
      </w:pPr>
      <w:r>
        <w:rPr>
          <w:rStyle w:val="default"/>
          <w:rFonts w:cs="FrankRuehl" w:hint="cs"/>
          <w:rtl/>
        </w:rPr>
        <w:t>(12)</w:t>
      </w:r>
      <w:r>
        <w:rPr>
          <w:rStyle w:val="default"/>
          <w:rFonts w:cs="FrankRuehl"/>
          <w:rtl/>
        </w:rPr>
        <w:tab/>
        <w:t>סמוך לא</w:t>
      </w:r>
      <w:r>
        <w:rPr>
          <w:rStyle w:val="default"/>
          <w:rFonts w:cs="FrankRuehl" w:hint="cs"/>
          <w:rtl/>
        </w:rPr>
        <w:t>חר אישור התכנית תפורסם הודעה על כך ברש</w:t>
      </w:r>
      <w:r>
        <w:rPr>
          <w:rStyle w:val="default"/>
          <w:rFonts w:cs="FrankRuehl"/>
          <w:rtl/>
        </w:rPr>
        <w:t>ומות</w:t>
      </w:r>
      <w:r>
        <w:rPr>
          <w:rStyle w:val="default"/>
          <w:rFonts w:cs="FrankRuehl" w:hint="cs"/>
          <w:rtl/>
        </w:rPr>
        <w:t xml:space="preserve"> ומועד פרסום זה יהיה המועד לענין תביעה לפיצויים לפי סעיף 197(ב) לחוק התכנון והבניה;</w:t>
      </w:r>
    </w:p>
    <w:p w:rsidR="0095453B" w:rsidRDefault="0095453B">
      <w:pPr>
        <w:pStyle w:val="P11"/>
        <w:spacing w:before="72"/>
        <w:ind w:left="624" w:right="1134"/>
        <w:rPr>
          <w:rStyle w:val="default"/>
          <w:rFonts w:cs="FrankRuehl"/>
          <w:rtl/>
        </w:rPr>
      </w:pPr>
      <w:r>
        <w:rPr>
          <w:rStyle w:val="default"/>
          <w:rFonts w:cs="FrankRuehl" w:hint="cs"/>
          <w:rtl/>
        </w:rPr>
        <w:t>(13)</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סימן ט' בפרק ג' לחוק התכנון והבניה לא יחולו;</w:t>
      </w:r>
    </w:p>
    <w:p w:rsidR="0095453B" w:rsidRDefault="0095453B">
      <w:pPr>
        <w:pStyle w:val="P11"/>
        <w:spacing w:before="72"/>
        <w:ind w:left="624" w:right="1134"/>
        <w:rPr>
          <w:rStyle w:val="default"/>
          <w:rFonts w:cs="FrankRuehl"/>
          <w:rtl/>
        </w:rPr>
      </w:pPr>
      <w:r>
        <w:rPr>
          <w:rStyle w:val="default"/>
          <w:rFonts w:cs="FrankRuehl" w:hint="cs"/>
          <w:rtl/>
        </w:rPr>
        <w:t>(14)</w:t>
      </w:r>
      <w:r>
        <w:rPr>
          <w:rStyle w:val="default"/>
          <w:rFonts w:cs="FrankRuehl"/>
          <w:rtl/>
        </w:rPr>
        <w:tab/>
        <w:t>ב</w:t>
      </w:r>
      <w:r>
        <w:rPr>
          <w:rStyle w:val="default"/>
          <w:rFonts w:cs="FrankRuehl" w:hint="cs"/>
          <w:rtl/>
        </w:rPr>
        <w:t>כו</w:t>
      </w:r>
      <w:r>
        <w:rPr>
          <w:rStyle w:val="default"/>
          <w:rFonts w:cs="FrankRuehl"/>
          <w:rtl/>
        </w:rPr>
        <w:t>תר</w:t>
      </w:r>
      <w:r>
        <w:rPr>
          <w:rStyle w:val="default"/>
          <w:rFonts w:cs="FrankRuehl" w:hint="cs"/>
          <w:rtl/>
        </w:rPr>
        <w:t>ת תכנית יצוי</w:t>
      </w:r>
      <w:r>
        <w:rPr>
          <w:rStyle w:val="default"/>
          <w:rFonts w:cs="FrankRuehl"/>
          <w:rtl/>
        </w:rPr>
        <w:t>ן</w:t>
      </w:r>
      <w:r>
        <w:rPr>
          <w:rStyle w:val="default"/>
          <w:rFonts w:cs="FrankRuehl" w:hint="cs"/>
          <w:rtl/>
        </w:rPr>
        <w:t xml:space="preserve"> </w:t>
      </w:r>
      <w:r>
        <w:rPr>
          <w:rStyle w:val="default"/>
          <w:rFonts w:cs="FrankRuehl"/>
          <w:rtl/>
        </w:rPr>
        <w:t>כ</w:t>
      </w:r>
      <w:r>
        <w:rPr>
          <w:rStyle w:val="default"/>
          <w:rFonts w:cs="FrankRuehl" w:hint="cs"/>
          <w:rtl/>
        </w:rPr>
        <w:t>י היא או</w:t>
      </w:r>
      <w:r>
        <w:rPr>
          <w:rStyle w:val="default"/>
          <w:rFonts w:cs="FrankRuehl"/>
          <w:rtl/>
        </w:rPr>
        <w:t>ש</w:t>
      </w:r>
      <w:r>
        <w:rPr>
          <w:rStyle w:val="default"/>
          <w:rFonts w:cs="FrankRuehl" w:hint="cs"/>
          <w:rtl/>
        </w:rPr>
        <w:t xml:space="preserve">רה </w:t>
      </w:r>
      <w:r>
        <w:rPr>
          <w:rStyle w:val="default"/>
          <w:rFonts w:cs="FrankRuehl"/>
          <w:rtl/>
        </w:rPr>
        <w:t>ל</w:t>
      </w:r>
      <w:r>
        <w:rPr>
          <w:rStyle w:val="default"/>
          <w:rFonts w:cs="FrankRuehl" w:hint="cs"/>
          <w:rtl/>
        </w:rPr>
        <w:t>פי חוק זה וכי הוראות חוק זה ח</w:t>
      </w:r>
      <w:r>
        <w:rPr>
          <w:rStyle w:val="default"/>
          <w:rFonts w:cs="FrankRuehl"/>
          <w:rtl/>
        </w:rPr>
        <w:t>לו</w:t>
      </w:r>
      <w:r>
        <w:rPr>
          <w:rStyle w:val="default"/>
          <w:rFonts w:cs="FrankRuehl" w:hint="cs"/>
          <w:rtl/>
        </w:rPr>
        <w:t xml:space="preserve">ת </w:t>
      </w:r>
      <w:r>
        <w:rPr>
          <w:rStyle w:val="default"/>
          <w:rFonts w:cs="FrankRuehl"/>
          <w:rtl/>
        </w:rPr>
        <w:t>על</w:t>
      </w:r>
      <w:r>
        <w:rPr>
          <w:rStyle w:val="default"/>
          <w:rFonts w:cs="FrankRuehl" w:hint="cs"/>
          <w:rtl/>
        </w:rPr>
        <w:t>יה;</w:t>
      </w:r>
    </w:p>
    <w:p w:rsidR="0095453B" w:rsidRDefault="0095453B">
      <w:pPr>
        <w:pStyle w:val="P02"/>
        <w:spacing w:before="72"/>
        <w:ind w:left="1021" w:right="1134"/>
        <w:rPr>
          <w:rStyle w:val="default"/>
          <w:rFonts w:cs="FrankRuehl"/>
          <w:rtl/>
        </w:rPr>
      </w:pPr>
      <w:r>
        <w:rPr>
          <w:rFonts w:cs="FrankRuehl"/>
          <w:sz w:val="26"/>
          <w:rtl/>
        </w:rPr>
        <w:tab/>
      </w:r>
      <w:r>
        <w:rPr>
          <w:rStyle w:val="default"/>
          <w:rFonts w:cs="FrankRuehl"/>
          <w:rtl/>
        </w:rPr>
        <w:t>(15)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וד</w:t>
      </w:r>
      <w:r>
        <w:rPr>
          <w:rStyle w:val="default"/>
          <w:rFonts w:cs="FrankRuehl"/>
          <w:rtl/>
        </w:rPr>
        <w:t>עה</w:t>
      </w:r>
      <w:r>
        <w:rPr>
          <w:rStyle w:val="default"/>
          <w:rFonts w:cs="FrankRuehl" w:hint="cs"/>
          <w:rtl/>
        </w:rPr>
        <w:t xml:space="preserve"> על הפקדת תכנית תימסר </w:t>
      </w:r>
      <w:r>
        <w:rPr>
          <w:rStyle w:val="default"/>
          <w:rFonts w:cs="FrankRuehl"/>
          <w:rtl/>
        </w:rPr>
        <w:t>ב</w:t>
      </w:r>
      <w:r>
        <w:rPr>
          <w:rStyle w:val="default"/>
          <w:rFonts w:cs="FrankRuehl" w:hint="cs"/>
          <w:rtl/>
        </w:rPr>
        <w:t xml:space="preserve">ידי הועדה גם למי ששר הבטחון הסמיך לענין זה (להלן </w:t>
      </w:r>
      <w:r>
        <w:rPr>
          <w:rStyle w:val="default"/>
          <w:rFonts w:cs="FrankRuehl"/>
          <w:rtl/>
        </w:rPr>
        <w:t xml:space="preserve">– </w:t>
      </w:r>
      <w:r>
        <w:rPr>
          <w:rStyle w:val="default"/>
          <w:rFonts w:cs="FrankRuehl" w:hint="cs"/>
          <w:rtl/>
        </w:rPr>
        <w:t>נצ</w:t>
      </w:r>
      <w:r>
        <w:rPr>
          <w:rStyle w:val="default"/>
          <w:rFonts w:cs="FrankRuehl"/>
          <w:rtl/>
        </w:rPr>
        <w:t>יג</w:t>
      </w:r>
      <w:r>
        <w:rPr>
          <w:rStyle w:val="default"/>
          <w:rFonts w:cs="FrankRuehl" w:hint="cs"/>
          <w:rtl/>
        </w:rPr>
        <w:t xml:space="preserve"> שר הבטחון), לא יאוחר ממועד פרסום ההודעה על הפקדת התכנית לפי פסקה (3);</w:t>
      </w:r>
    </w:p>
    <w:p w:rsidR="0095453B" w:rsidRDefault="0095453B">
      <w:pPr>
        <w:pStyle w:val="P22"/>
        <w:spacing w:before="72"/>
        <w:ind w:left="1021"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שר הבטחון יודיע לועדה את עמדת מערכת הבטחון לגבי ה</w:t>
      </w:r>
      <w:r>
        <w:rPr>
          <w:rStyle w:val="default"/>
          <w:rFonts w:cs="FrankRuehl"/>
          <w:rtl/>
        </w:rPr>
        <w:t>תכ</w:t>
      </w:r>
      <w:r>
        <w:rPr>
          <w:rStyle w:val="default"/>
          <w:rFonts w:cs="FrankRuehl" w:hint="cs"/>
          <w:rtl/>
        </w:rPr>
        <w:t>נית בתוך המועד להגשת ה</w:t>
      </w:r>
      <w:r>
        <w:rPr>
          <w:rStyle w:val="default"/>
          <w:rFonts w:cs="FrankRuehl"/>
          <w:rtl/>
        </w:rPr>
        <w:t>תנ</w:t>
      </w:r>
      <w:r>
        <w:rPr>
          <w:rStyle w:val="default"/>
          <w:rFonts w:cs="FrankRuehl" w:hint="cs"/>
          <w:rtl/>
        </w:rPr>
        <w:t>גד</w:t>
      </w:r>
      <w:r>
        <w:rPr>
          <w:rStyle w:val="default"/>
          <w:rFonts w:cs="FrankRuehl"/>
          <w:rtl/>
        </w:rPr>
        <w:t>וי</w:t>
      </w:r>
      <w:r>
        <w:rPr>
          <w:rStyle w:val="default"/>
          <w:rFonts w:cs="FrankRuehl" w:hint="cs"/>
          <w:rtl/>
        </w:rPr>
        <w:t>ות לפי פסקה (4);</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וג</w:t>
      </w:r>
      <w:r>
        <w:rPr>
          <w:rStyle w:val="default"/>
          <w:rFonts w:cs="FrankRuehl"/>
          <w:rtl/>
        </w:rPr>
        <w:t>שה</w:t>
      </w:r>
      <w:r>
        <w:rPr>
          <w:rStyle w:val="default"/>
          <w:rFonts w:cs="FrankRuehl" w:hint="cs"/>
          <w:rtl/>
        </w:rPr>
        <w:t xml:space="preserve"> מטעם שר הבטחון</w:t>
      </w:r>
      <w:r>
        <w:rPr>
          <w:rStyle w:val="default"/>
          <w:rFonts w:cs="FrankRuehl"/>
          <w:rtl/>
        </w:rPr>
        <w:t xml:space="preserve"> </w:t>
      </w:r>
      <w:r>
        <w:rPr>
          <w:rStyle w:val="default"/>
          <w:rFonts w:cs="FrankRuehl" w:hint="cs"/>
          <w:rtl/>
        </w:rPr>
        <w:t>התנגדות לתכנית בשל מיתקן בטחוני, יועבר הנושא לדיון ולהחלטה לועדה למיתקנים בטחוניים; ההתנגדות לא תהיה נתונה לעיון על פי סעיף 104 לחוק התכנון והבניה; לענין זה, "הועד</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 xml:space="preserve">מיתקנים </w:t>
      </w:r>
      <w:r>
        <w:rPr>
          <w:rStyle w:val="default"/>
          <w:rFonts w:cs="FrankRuehl"/>
          <w:rtl/>
        </w:rPr>
        <w:t>ב</w:t>
      </w:r>
      <w:r>
        <w:rPr>
          <w:rStyle w:val="default"/>
          <w:rFonts w:cs="FrankRuehl" w:hint="cs"/>
          <w:rtl/>
        </w:rPr>
        <w:t>טחו</w:t>
      </w:r>
      <w:r>
        <w:rPr>
          <w:rStyle w:val="default"/>
          <w:rFonts w:cs="FrankRuehl"/>
          <w:rtl/>
        </w:rPr>
        <w:t>נ</w:t>
      </w:r>
      <w:r>
        <w:rPr>
          <w:rStyle w:val="default"/>
          <w:rFonts w:cs="FrankRuehl" w:hint="cs"/>
          <w:rtl/>
        </w:rPr>
        <w:t xml:space="preserve">יים" </w:t>
      </w:r>
      <w:r>
        <w:rPr>
          <w:rStyle w:val="default"/>
          <w:rFonts w:cs="FrankRuehl"/>
          <w:rtl/>
        </w:rPr>
        <w:t xml:space="preserve">– </w:t>
      </w:r>
      <w:r>
        <w:rPr>
          <w:rStyle w:val="default"/>
          <w:rFonts w:cs="FrankRuehl" w:hint="cs"/>
          <w:rtl/>
        </w:rPr>
        <w:t>וע</w:t>
      </w:r>
      <w:r>
        <w:rPr>
          <w:rStyle w:val="default"/>
          <w:rFonts w:cs="FrankRuehl"/>
          <w:rtl/>
        </w:rPr>
        <w:t>דת</w:t>
      </w:r>
      <w:r>
        <w:rPr>
          <w:rStyle w:val="default"/>
          <w:rFonts w:cs="FrankRuehl" w:hint="cs"/>
          <w:rtl/>
        </w:rPr>
        <w:t xml:space="preserve"> משנה לועדה, המורכ</w:t>
      </w:r>
      <w:r>
        <w:rPr>
          <w:rStyle w:val="default"/>
          <w:rFonts w:cs="FrankRuehl"/>
          <w:rtl/>
        </w:rPr>
        <w:t>בת</w:t>
      </w:r>
      <w:r>
        <w:rPr>
          <w:rStyle w:val="default"/>
          <w:rFonts w:cs="FrankRuehl" w:hint="cs"/>
          <w:rtl/>
        </w:rPr>
        <w:t xml:space="preserve"> מ</w:t>
      </w:r>
      <w:r>
        <w:rPr>
          <w:rStyle w:val="default"/>
          <w:rFonts w:cs="FrankRuehl"/>
          <w:rtl/>
        </w:rPr>
        <w:t>יו</w:t>
      </w:r>
      <w:r>
        <w:rPr>
          <w:rStyle w:val="default"/>
          <w:rFonts w:cs="FrankRuehl" w:hint="cs"/>
          <w:rtl/>
        </w:rPr>
        <w:t xml:space="preserve">שב ראש הועדה, שיהיה גם יושב ראש הועדה </w:t>
      </w:r>
      <w:r>
        <w:rPr>
          <w:rStyle w:val="default"/>
          <w:rFonts w:cs="FrankRuehl"/>
          <w:rtl/>
        </w:rPr>
        <w:t>למית</w:t>
      </w:r>
      <w:r>
        <w:rPr>
          <w:rStyle w:val="default"/>
          <w:rFonts w:cs="FrankRuehl" w:hint="cs"/>
          <w:rtl/>
        </w:rPr>
        <w:t>קנים בטחוניים, מנציג שר הפנים שנקבע לפי סעיף 52(ג)(1) ומנציג שר הבטחון.</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די</w:t>
      </w:r>
      <w:r>
        <w:rPr>
          <w:rStyle w:val="default"/>
          <w:rFonts w:cs="FrankRuehl" w:hint="cs"/>
          <w:rtl/>
        </w:rPr>
        <w:t>וני הועדה למיתקנים בטחוניים יחולו הוראות סעיפים 162, 170 ו-171 לחוק התכנון והבניה.</w:t>
      </w:r>
    </w:p>
    <w:p w:rsidR="0095453B" w:rsidRDefault="0095453B">
      <w:pPr>
        <w:pStyle w:val="P11"/>
        <w:spacing w:before="72"/>
        <w:ind w:left="624" w:right="1134"/>
        <w:rPr>
          <w:rStyle w:val="default"/>
          <w:rFonts w:cs="FrankRuehl"/>
          <w:rtl/>
        </w:rPr>
      </w:pPr>
      <w:r>
        <w:rPr>
          <w:rStyle w:val="default"/>
          <w:rFonts w:cs="FrankRuehl"/>
          <w:rtl/>
        </w:rPr>
        <w:t>(16)</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סימן זה י</w:t>
      </w:r>
      <w:r>
        <w:rPr>
          <w:rStyle w:val="default"/>
          <w:rFonts w:cs="FrankRuehl"/>
          <w:rtl/>
        </w:rPr>
        <w:t>רא</w:t>
      </w:r>
      <w:r>
        <w:rPr>
          <w:rStyle w:val="default"/>
          <w:rFonts w:cs="FrankRuehl" w:hint="cs"/>
          <w:rtl/>
        </w:rPr>
        <w:t xml:space="preserve">ו בפרק ט' לחוק התכנון </w:t>
      </w:r>
      <w:r>
        <w:rPr>
          <w:rStyle w:val="default"/>
          <w:rFonts w:cs="FrankRuehl"/>
          <w:rtl/>
        </w:rPr>
        <w:t>וה</w:t>
      </w:r>
      <w:r>
        <w:rPr>
          <w:rStyle w:val="default"/>
          <w:rFonts w:cs="FrankRuehl" w:hint="cs"/>
          <w:rtl/>
        </w:rPr>
        <w:t>בנ</w:t>
      </w:r>
      <w:r>
        <w:rPr>
          <w:rStyle w:val="default"/>
          <w:rFonts w:cs="FrankRuehl"/>
          <w:rtl/>
        </w:rPr>
        <w:t>יה</w:t>
      </w:r>
      <w:r>
        <w:rPr>
          <w:rStyle w:val="default"/>
          <w:rFonts w:cs="FrankRuehl" w:hint="cs"/>
          <w:rtl/>
        </w:rPr>
        <w:t>, בכל מקום שבו נאמר "הועדה המקומית" כא</w:t>
      </w:r>
      <w:r>
        <w:rPr>
          <w:rStyle w:val="default"/>
          <w:rFonts w:cs="FrankRuehl"/>
          <w:rtl/>
        </w:rPr>
        <w:t xml:space="preserve">ילו </w:t>
      </w:r>
      <w:r>
        <w:rPr>
          <w:rStyle w:val="default"/>
          <w:rFonts w:cs="FrankRuehl" w:hint="cs"/>
          <w:rtl/>
        </w:rPr>
        <w:t>נאמר "בעל זכיון".</w:t>
      </w:r>
    </w:p>
    <w:p w:rsidR="0095453B" w:rsidRDefault="0095453B">
      <w:pPr>
        <w:pStyle w:val="P00"/>
        <w:spacing w:before="72"/>
        <w:ind w:left="0" w:right="1134"/>
        <w:rPr>
          <w:rStyle w:val="default"/>
          <w:rFonts w:cs="FrankRuehl"/>
          <w:rtl/>
        </w:rPr>
      </w:pPr>
      <w:bookmarkStart w:id="110" w:name="Seif62"/>
      <w:bookmarkEnd w:id="110"/>
      <w:r>
        <w:rPr>
          <w:lang w:val="he-IL"/>
        </w:rPr>
        <w:pict>
          <v:rect id="_x0000_s2156" style="position:absolute;left:0;text-align:left;margin-left:464.5pt;margin-top:8.05pt;width:75.05pt;height:27.4pt;z-index:25170022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הי</w:t>
                  </w:r>
                  <w:r>
                    <w:rPr>
                      <w:rFonts w:cs="Miriam" w:hint="cs"/>
                      <w:sz w:val="18"/>
                      <w:szCs w:val="18"/>
                      <w:rtl/>
                    </w:rPr>
                    <w:t>תר</w:t>
                  </w:r>
                  <w:r>
                    <w:rPr>
                      <w:rFonts w:cs="Miriam"/>
                      <w:sz w:val="18"/>
                      <w:szCs w:val="18"/>
                      <w:rtl/>
                    </w:rPr>
                    <w:t xml:space="preserve"> ב</w:t>
                  </w:r>
                  <w:r>
                    <w:rPr>
                      <w:rFonts w:cs="Miriam" w:hint="cs"/>
                      <w:sz w:val="18"/>
                      <w:szCs w:val="18"/>
                      <w:rtl/>
                    </w:rPr>
                    <w:t>ניה</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55.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או עסק באזור או ספק שירותים נילווים, רשאי להגיש בקשה להיתר לבניה או לשימוש במקרקעין</w:t>
      </w:r>
      <w:r>
        <w:rPr>
          <w:rStyle w:val="default"/>
          <w:rFonts w:cs="FrankRuehl"/>
          <w:rtl/>
        </w:rPr>
        <w:t xml:space="preserve"> </w:t>
      </w:r>
      <w:r>
        <w:rPr>
          <w:rStyle w:val="default"/>
          <w:rFonts w:cs="FrankRuehl" w:hint="cs"/>
          <w:rtl/>
        </w:rPr>
        <w:t>לוע</w:t>
      </w:r>
      <w:r>
        <w:rPr>
          <w:rStyle w:val="default"/>
          <w:rFonts w:cs="FrankRuehl"/>
          <w:rtl/>
        </w:rPr>
        <w:t>ד</w:t>
      </w:r>
      <w:r>
        <w:rPr>
          <w:rStyle w:val="default"/>
          <w:rFonts w:cs="FrankRuehl" w:hint="cs"/>
          <w:rtl/>
        </w:rPr>
        <w:t>ת המשנה לרישוי, וזו תדון ותחליט בבקשה תוך 30 ימים מיום ש</w:t>
      </w:r>
      <w:r>
        <w:rPr>
          <w:rStyle w:val="default"/>
          <w:rFonts w:cs="FrankRuehl"/>
          <w:rtl/>
        </w:rPr>
        <w:t>הו</w:t>
      </w:r>
      <w:r>
        <w:rPr>
          <w:rStyle w:val="default"/>
          <w:rFonts w:cs="FrankRuehl" w:hint="cs"/>
          <w:rtl/>
        </w:rPr>
        <w:t>גש</w:t>
      </w:r>
      <w:r>
        <w:rPr>
          <w:rStyle w:val="default"/>
          <w:rFonts w:cs="FrankRuehl"/>
          <w:rtl/>
        </w:rPr>
        <w:t xml:space="preserve">ה </w:t>
      </w:r>
      <w:r>
        <w:rPr>
          <w:rStyle w:val="default"/>
          <w:rFonts w:cs="FrankRuehl" w:hint="cs"/>
          <w:rtl/>
        </w:rPr>
        <w:t>לה.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הח</w:t>
      </w:r>
      <w:r>
        <w:rPr>
          <w:rStyle w:val="default"/>
          <w:rFonts w:cs="FrankRuehl" w:hint="cs"/>
          <w:rtl/>
        </w:rPr>
        <w:t>ליטה ועדת המשנה לרישוי בבקשה במועד האמור או דחתה את הבקשה, רשאי מגיש הבקשה, תוך 30 ימים מתום המועד או ממועד הדחיה, להגיש בקשה לדיון בפני הועדה; הועדה תדון ותחליט בב</w:t>
      </w:r>
      <w:r>
        <w:rPr>
          <w:rStyle w:val="default"/>
          <w:rFonts w:cs="FrankRuehl"/>
          <w:rtl/>
        </w:rPr>
        <w:t>ק</w:t>
      </w:r>
      <w:r>
        <w:rPr>
          <w:rStyle w:val="default"/>
          <w:rFonts w:cs="FrankRuehl" w:hint="cs"/>
          <w:rtl/>
        </w:rPr>
        <w:t>ש</w:t>
      </w:r>
      <w:r>
        <w:rPr>
          <w:rStyle w:val="default"/>
          <w:rFonts w:cs="FrankRuehl"/>
          <w:rtl/>
        </w:rPr>
        <w:t>ה</w:t>
      </w:r>
      <w:r>
        <w:rPr>
          <w:rStyle w:val="default"/>
          <w:rFonts w:cs="FrankRuehl" w:hint="cs"/>
          <w:rtl/>
        </w:rPr>
        <w:t xml:space="preserve"> תוך 30 </w:t>
      </w:r>
      <w:r>
        <w:rPr>
          <w:rStyle w:val="default"/>
          <w:rFonts w:cs="FrankRuehl"/>
          <w:rtl/>
        </w:rPr>
        <w:t>י</w:t>
      </w:r>
      <w:r>
        <w:rPr>
          <w:rStyle w:val="default"/>
          <w:rFonts w:cs="FrankRuehl" w:hint="cs"/>
          <w:rtl/>
        </w:rPr>
        <w:t>מים</w:t>
      </w:r>
      <w:r>
        <w:rPr>
          <w:rStyle w:val="default"/>
          <w:rFonts w:cs="FrankRuehl"/>
          <w:rtl/>
        </w:rPr>
        <w:t xml:space="preserve"> </w:t>
      </w:r>
      <w:r>
        <w:rPr>
          <w:rStyle w:val="default"/>
          <w:rFonts w:cs="FrankRuehl" w:hint="cs"/>
          <w:rtl/>
        </w:rPr>
        <w:t xml:space="preserve">מיום </w:t>
      </w:r>
      <w:r>
        <w:rPr>
          <w:rStyle w:val="default"/>
          <w:rFonts w:cs="FrankRuehl"/>
          <w:rtl/>
        </w:rPr>
        <w:t>שה</w:t>
      </w:r>
      <w:r>
        <w:rPr>
          <w:rStyle w:val="default"/>
          <w:rFonts w:cs="FrankRuehl" w:hint="cs"/>
          <w:rtl/>
        </w:rPr>
        <w:t>וגשה לה.</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11" w:name="Rov134"/>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8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274 (</w:t>
      </w:r>
      <w:hyperlink r:id="rId8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ind w:left="0" w:right="1134"/>
        <w:rPr>
          <w:rStyle w:val="default"/>
          <w:rFonts w:cs="FrankRuehl"/>
          <w:sz w:val="2"/>
          <w:szCs w:val="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על</w:t>
      </w:r>
      <w:r w:rsidRPr="001E07A4">
        <w:rPr>
          <w:rStyle w:val="default"/>
          <w:rFonts w:cs="FrankRuehl"/>
          <w:vanish/>
          <w:sz w:val="22"/>
          <w:szCs w:val="22"/>
          <w:shd w:val="clear" w:color="auto" w:fill="FFFF99"/>
          <w:rtl/>
        </w:rPr>
        <w:t xml:space="preserve"> ז</w:t>
      </w:r>
      <w:r w:rsidRPr="001E07A4">
        <w:rPr>
          <w:rStyle w:val="default"/>
          <w:rFonts w:cs="FrankRuehl" w:hint="cs"/>
          <w:vanish/>
          <w:sz w:val="22"/>
          <w:szCs w:val="22"/>
          <w:shd w:val="clear" w:color="auto" w:fill="FFFF99"/>
          <w:rtl/>
        </w:rPr>
        <w:t xml:space="preserve">כיון </w:t>
      </w:r>
      <w:r w:rsidRPr="001E07A4">
        <w:rPr>
          <w:rStyle w:val="default"/>
          <w:rFonts w:cs="FrankRuehl" w:hint="cs"/>
          <w:strike/>
          <w:vanish/>
          <w:sz w:val="22"/>
          <w:szCs w:val="22"/>
          <w:shd w:val="clear" w:color="auto" w:fill="FFFF99"/>
          <w:rtl/>
        </w:rPr>
        <w:t>או עסק באזור</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או עסק באזור או ספק שירותים נילווים</w:t>
      </w:r>
      <w:r w:rsidRPr="001E07A4">
        <w:rPr>
          <w:rStyle w:val="default"/>
          <w:rFonts w:cs="FrankRuehl" w:hint="cs"/>
          <w:vanish/>
          <w:sz w:val="22"/>
          <w:szCs w:val="22"/>
          <w:shd w:val="clear" w:color="auto" w:fill="FFFF99"/>
          <w:rtl/>
        </w:rPr>
        <w:t>, רשאי להגיש בקשה להיתר לבניה או לשימוש במקרקעין</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לוע</w:t>
      </w:r>
      <w:r w:rsidRPr="001E07A4">
        <w:rPr>
          <w:rStyle w:val="default"/>
          <w:rFonts w:cs="FrankRuehl"/>
          <w:vanish/>
          <w:sz w:val="22"/>
          <w:szCs w:val="22"/>
          <w:shd w:val="clear" w:color="auto" w:fill="FFFF99"/>
          <w:rtl/>
        </w:rPr>
        <w:t>ד</w:t>
      </w:r>
      <w:r w:rsidRPr="001E07A4">
        <w:rPr>
          <w:rStyle w:val="default"/>
          <w:rFonts w:cs="FrankRuehl" w:hint="cs"/>
          <w:vanish/>
          <w:sz w:val="22"/>
          <w:szCs w:val="22"/>
          <w:shd w:val="clear" w:color="auto" w:fill="FFFF99"/>
          <w:rtl/>
        </w:rPr>
        <w:t>ת המשנה לרישוי, וזו תדון ותחליט בבקשה תוך 30 ימים מיום ש</w:t>
      </w:r>
      <w:r w:rsidRPr="001E07A4">
        <w:rPr>
          <w:rStyle w:val="default"/>
          <w:rFonts w:cs="FrankRuehl"/>
          <w:vanish/>
          <w:sz w:val="22"/>
          <w:szCs w:val="22"/>
          <w:shd w:val="clear" w:color="auto" w:fill="FFFF99"/>
          <w:rtl/>
        </w:rPr>
        <w:t>הו</w:t>
      </w:r>
      <w:r w:rsidRPr="001E07A4">
        <w:rPr>
          <w:rStyle w:val="default"/>
          <w:rFonts w:cs="FrankRuehl" w:hint="cs"/>
          <w:vanish/>
          <w:sz w:val="22"/>
          <w:szCs w:val="22"/>
          <w:shd w:val="clear" w:color="auto" w:fill="FFFF99"/>
          <w:rtl/>
        </w:rPr>
        <w:t>גש</w:t>
      </w:r>
      <w:r w:rsidRPr="001E07A4">
        <w:rPr>
          <w:rStyle w:val="default"/>
          <w:rFonts w:cs="FrankRuehl"/>
          <w:vanish/>
          <w:sz w:val="22"/>
          <w:szCs w:val="22"/>
          <w:shd w:val="clear" w:color="auto" w:fill="FFFF99"/>
          <w:rtl/>
        </w:rPr>
        <w:t xml:space="preserve">ה </w:t>
      </w:r>
      <w:r w:rsidRPr="001E07A4">
        <w:rPr>
          <w:rStyle w:val="default"/>
          <w:rFonts w:cs="FrankRuehl" w:hint="cs"/>
          <w:vanish/>
          <w:sz w:val="22"/>
          <w:szCs w:val="22"/>
          <w:shd w:val="clear" w:color="auto" w:fill="FFFF99"/>
          <w:rtl/>
        </w:rPr>
        <w:t>לה.</w:t>
      </w:r>
      <w:bookmarkEnd w:id="111"/>
    </w:p>
    <w:p w:rsidR="0095453B" w:rsidRDefault="0095453B">
      <w:pPr>
        <w:pStyle w:val="P00"/>
        <w:spacing w:before="72"/>
        <w:ind w:left="0" w:right="1134"/>
        <w:rPr>
          <w:rStyle w:val="default"/>
          <w:rFonts w:cs="FrankRuehl"/>
          <w:rtl/>
        </w:rPr>
      </w:pPr>
      <w:bookmarkStart w:id="112" w:name="Seif63"/>
      <w:bookmarkEnd w:id="112"/>
      <w:r>
        <w:rPr>
          <w:lang w:val="he-IL"/>
        </w:rPr>
        <w:pict>
          <v:rect id="_x0000_s2157" style="position:absolute;left:0;text-align:left;margin-left:464.5pt;margin-top:8.05pt;width:75.05pt;height:8pt;z-index:25170124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w:t>
                  </w:r>
                  <w:r>
                    <w:rPr>
                      <w:rFonts w:cs="Miriam"/>
                      <w:sz w:val="18"/>
                      <w:szCs w:val="18"/>
                      <w:rtl/>
                    </w:rPr>
                    <w:t>ת</w:t>
                  </w:r>
                </w:p>
              </w:txbxContent>
            </v:textbox>
            <w10:anchorlock/>
          </v:rect>
        </w:pict>
      </w:r>
      <w:r>
        <w:rPr>
          <w:rStyle w:val="big-number"/>
          <w:rFonts w:cs="Miriam"/>
          <w:rtl/>
        </w:rPr>
        <w:t>56.</w:t>
      </w:r>
      <w:r>
        <w:rPr>
          <w:rStyle w:val="big-number"/>
          <w:rFonts w:cs="Miriam"/>
          <w:rtl/>
        </w:rPr>
        <w:tab/>
      </w:r>
      <w:r>
        <w:rPr>
          <w:rStyle w:val="default"/>
          <w:rFonts w:cs="FrankRuehl"/>
          <w:rtl/>
        </w:rPr>
        <w:t>שר</w:t>
      </w:r>
      <w:r>
        <w:rPr>
          <w:rStyle w:val="default"/>
          <w:rFonts w:cs="FrankRuehl" w:hint="cs"/>
          <w:rtl/>
        </w:rPr>
        <w:t xml:space="preserve"> ה</w:t>
      </w:r>
      <w:r>
        <w:rPr>
          <w:rStyle w:val="default"/>
          <w:rFonts w:cs="FrankRuehl"/>
          <w:rtl/>
        </w:rPr>
        <w:t>פנ</w:t>
      </w:r>
      <w:r>
        <w:rPr>
          <w:rStyle w:val="default"/>
          <w:rFonts w:cs="FrankRuehl" w:hint="cs"/>
          <w:rtl/>
        </w:rPr>
        <w:t>ים ממונה על ביצוע סימן זה, וה</w:t>
      </w:r>
      <w:r>
        <w:rPr>
          <w:rStyle w:val="default"/>
          <w:rFonts w:cs="FrankRuehl"/>
          <w:rtl/>
        </w:rPr>
        <w:t>וא</w:t>
      </w:r>
      <w:r>
        <w:rPr>
          <w:rStyle w:val="default"/>
          <w:rFonts w:cs="FrankRuehl" w:hint="cs"/>
          <w:rtl/>
        </w:rPr>
        <w:t xml:space="preserve"> ר</w:t>
      </w:r>
      <w:r>
        <w:rPr>
          <w:rStyle w:val="default"/>
          <w:rFonts w:cs="FrankRuehl"/>
          <w:rtl/>
        </w:rPr>
        <w:t>שא</w:t>
      </w:r>
      <w:r>
        <w:rPr>
          <w:rStyle w:val="default"/>
          <w:rFonts w:cs="FrankRuehl" w:hint="cs"/>
          <w:rtl/>
        </w:rPr>
        <w:t>י להתקין תקנות בכל הנוגע לביצועו.</w:t>
      </w:r>
    </w:p>
    <w:p w:rsidR="0095453B" w:rsidRDefault="0095453B">
      <w:pPr>
        <w:pStyle w:val="header-2"/>
        <w:ind w:left="0" w:right="1134"/>
        <w:outlineLvl w:val="0"/>
        <w:rPr>
          <w:rFonts w:cs="Miriam"/>
          <w:rtl/>
        </w:rPr>
      </w:pPr>
      <w:bookmarkStart w:id="113" w:name="hed25"/>
      <w:bookmarkEnd w:id="113"/>
      <w:r>
        <w:rPr>
          <w:rFonts w:cs="Miriam"/>
          <w:rtl/>
        </w:rPr>
        <w:t>סי</w:t>
      </w:r>
      <w:r>
        <w:rPr>
          <w:rFonts w:cs="Miriam" w:hint="cs"/>
          <w:rtl/>
        </w:rPr>
        <w:t>מן</w:t>
      </w:r>
      <w:r>
        <w:rPr>
          <w:rFonts w:cs="Miriam"/>
          <w:rtl/>
        </w:rPr>
        <w:t xml:space="preserve"> ו</w:t>
      </w:r>
      <w:r>
        <w:rPr>
          <w:rFonts w:cs="Miriam" w:hint="cs"/>
          <w:rtl/>
        </w:rPr>
        <w:t>': תנאי תעסוקה ותנאים נוספים</w:t>
      </w:r>
    </w:p>
    <w:p w:rsidR="0095453B" w:rsidRDefault="0095453B">
      <w:pPr>
        <w:pStyle w:val="P00"/>
        <w:spacing w:before="72"/>
        <w:ind w:left="0" w:right="1134"/>
        <w:rPr>
          <w:rStyle w:val="default"/>
          <w:rFonts w:cs="FrankRuehl"/>
          <w:rtl/>
        </w:rPr>
      </w:pPr>
      <w:bookmarkStart w:id="114" w:name="Seif64"/>
      <w:bookmarkEnd w:id="114"/>
      <w:r>
        <w:rPr>
          <w:lang w:val="he-IL"/>
        </w:rPr>
        <w:pict>
          <v:rect id="_x0000_s2158" style="position:absolute;left:0;text-align:left;margin-left:464.5pt;margin-top:8.05pt;width:75.05pt;height:8pt;z-index:25170227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תנ</w:t>
                  </w:r>
                  <w:r>
                    <w:rPr>
                      <w:rFonts w:cs="Miriam" w:hint="cs"/>
                      <w:sz w:val="18"/>
                      <w:szCs w:val="18"/>
                      <w:rtl/>
                    </w:rPr>
                    <w:t>אי</w:t>
                  </w:r>
                  <w:r>
                    <w:rPr>
                      <w:rFonts w:cs="Miriam"/>
                      <w:sz w:val="18"/>
                      <w:szCs w:val="18"/>
                      <w:rtl/>
                    </w:rPr>
                    <w:t xml:space="preserve"> ה</w:t>
                  </w:r>
                  <w:r>
                    <w:rPr>
                      <w:rFonts w:cs="Miriam" w:hint="cs"/>
                      <w:sz w:val="18"/>
                      <w:szCs w:val="18"/>
                      <w:rtl/>
                    </w:rPr>
                    <w:t>עסקת עובדים</w:t>
                  </w:r>
                </w:p>
              </w:txbxContent>
            </v:textbox>
            <w10:anchorlock/>
          </v:rect>
        </w:pict>
      </w:r>
      <w:r>
        <w:rPr>
          <w:rStyle w:val="big-number"/>
          <w:rFonts w:cs="Miriam"/>
          <w:rtl/>
        </w:rPr>
        <w:t>57.</w:t>
      </w:r>
      <w:r>
        <w:rPr>
          <w:rStyle w:val="big-number"/>
          <w:rFonts w:cs="Miriam"/>
          <w:rtl/>
        </w:rPr>
        <w:tab/>
      </w:r>
      <w:r>
        <w:rPr>
          <w:rStyle w:val="default"/>
          <w:rFonts w:cs="FrankRuehl"/>
          <w:rtl/>
        </w:rPr>
        <w:t>בכ</w:t>
      </w:r>
      <w:r>
        <w:rPr>
          <w:rStyle w:val="default"/>
          <w:rFonts w:cs="FrankRuehl" w:hint="cs"/>
          <w:rtl/>
        </w:rPr>
        <w:t>פו</w:t>
      </w:r>
      <w:r>
        <w:rPr>
          <w:rStyle w:val="default"/>
          <w:rFonts w:cs="FrankRuehl"/>
          <w:rtl/>
        </w:rPr>
        <w:t xml:space="preserve">ף </w:t>
      </w:r>
      <w:r>
        <w:rPr>
          <w:rStyle w:val="default"/>
          <w:rFonts w:cs="FrankRuehl" w:hint="cs"/>
          <w:rtl/>
        </w:rPr>
        <w:t>לכך שלא תהיה כל פגיעה בדרישות המחייבות לפי אמנות בינלאומיות שישראל צד להן, זכאי בעל זכיון ועסק באזור:</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הת</w:t>
      </w:r>
      <w:r>
        <w:rPr>
          <w:rStyle w:val="default"/>
          <w:rFonts w:cs="FrankRuehl"/>
          <w:rtl/>
        </w:rPr>
        <w:t>קש</w:t>
      </w:r>
      <w:r>
        <w:rPr>
          <w:rStyle w:val="default"/>
          <w:rFonts w:cs="FrankRuehl" w:hint="cs"/>
          <w:rtl/>
        </w:rPr>
        <w:t>ר בחוזה עבודה אישי עם כל עובד או להתקשר בהסכ</w:t>
      </w:r>
      <w:r>
        <w:rPr>
          <w:rStyle w:val="default"/>
          <w:rFonts w:cs="FrankRuehl"/>
          <w:rtl/>
        </w:rPr>
        <w:t>ם</w:t>
      </w:r>
      <w:r>
        <w:rPr>
          <w:rStyle w:val="default"/>
          <w:rFonts w:cs="FrankRuehl" w:hint="cs"/>
          <w:rtl/>
        </w:rPr>
        <w:t xml:space="preserve"> קיבוצי בינו ל</w:t>
      </w:r>
      <w:r>
        <w:rPr>
          <w:rStyle w:val="default"/>
          <w:rFonts w:cs="FrankRuehl"/>
          <w:rtl/>
        </w:rPr>
        <w:t>בי</w:t>
      </w:r>
      <w:r>
        <w:rPr>
          <w:rStyle w:val="default"/>
          <w:rFonts w:cs="FrankRuehl" w:hint="cs"/>
          <w:rtl/>
        </w:rPr>
        <w:t xml:space="preserve">ן </w:t>
      </w:r>
      <w:r>
        <w:rPr>
          <w:rStyle w:val="default"/>
          <w:rFonts w:cs="FrankRuehl"/>
          <w:rtl/>
        </w:rPr>
        <w:t>אר</w:t>
      </w:r>
      <w:r>
        <w:rPr>
          <w:rStyle w:val="default"/>
          <w:rFonts w:cs="FrankRuehl" w:hint="cs"/>
          <w:rtl/>
        </w:rPr>
        <w:t>גון עובדים יציג;</w:t>
      </w:r>
    </w:p>
    <w:p w:rsidR="0095453B" w:rsidRDefault="0095453B">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הת</w:t>
      </w:r>
      <w:r>
        <w:rPr>
          <w:rStyle w:val="default"/>
          <w:rFonts w:cs="FrankRuehl"/>
          <w:rtl/>
        </w:rPr>
        <w:t>נו</w:t>
      </w:r>
      <w:r>
        <w:rPr>
          <w:rStyle w:val="default"/>
          <w:rFonts w:cs="FrankRuehl" w:hint="cs"/>
          <w:rtl/>
        </w:rPr>
        <w:t>ת בחוזה עבודה אישי או בהסכם קיבוצי על הוראות החוקים הבאים, ובלבד שייעשה הסדר חילופי שאישרו השר ושר העבודה והרווחה</w:t>
      </w:r>
      <w:r w:rsidR="00156E88">
        <w:rPr>
          <w:rStyle w:val="a8"/>
          <w:rFonts w:cs="FrankRuehl"/>
          <w:sz w:val="26"/>
          <w:rtl/>
        </w:rPr>
        <w:footnoteReference w:id="3"/>
      </w:r>
      <w:r>
        <w:rPr>
          <w:rStyle w:val="default"/>
          <w:rFonts w:cs="FrankRuehl" w:hint="cs"/>
          <w:rtl/>
        </w:rPr>
        <w:t>:</w:t>
      </w:r>
    </w:p>
    <w:p w:rsidR="0095453B" w:rsidRDefault="0095453B">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ש</w:t>
      </w:r>
      <w:r>
        <w:rPr>
          <w:rStyle w:val="default"/>
          <w:rFonts w:cs="FrankRuehl" w:hint="cs"/>
          <w:rtl/>
        </w:rPr>
        <w:t>עות</w:t>
      </w:r>
      <w:r>
        <w:rPr>
          <w:rStyle w:val="default"/>
          <w:rFonts w:cs="FrankRuehl"/>
          <w:rtl/>
        </w:rPr>
        <w:t xml:space="preserve"> </w:t>
      </w:r>
      <w:r>
        <w:rPr>
          <w:rStyle w:val="default"/>
          <w:rFonts w:cs="FrankRuehl" w:hint="cs"/>
          <w:rtl/>
        </w:rPr>
        <w:t>עבו</w:t>
      </w:r>
      <w:r>
        <w:rPr>
          <w:rStyle w:val="default"/>
          <w:rFonts w:cs="FrankRuehl"/>
          <w:rtl/>
        </w:rPr>
        <w:t>ד</w:t>
      </w:r>
      <w:r>
        <w:rPr>
          <w:rStyle w:val="default"/>
          <w:rFonts w:cs="FrankRuehl" w:hint="cs"/>
          <w:rtl/>
        </w:rPr>
        <w:t>ה ומנו</w:t>
      </w:r>
      <w:r>
        <w:rPr>
          <w:rStyle w:val="default"/>
          <w:rFonts w:cs="FrankRuehl"/>
          <w:rtl/>
        </w:rPr>
        <w:t>חה</w:t>
      </w:r>
      <w:r>
        <w:rPr>
          <w:rStyle w:val="default"/>
          <w:rFonts w:cs="FrankRuehl" w:hint="cs"/>
          <w:rtl/>
        </w:rPr>
        <w:t>, תשי"א-</w:t>
      </w:r>
      <w:r>
        <w:rPr>
          <w:rStyle w:val="default"/>
          <w:rFonts w:cs="FrankRuehl"/>
          <w:rtl/>
        </w:rPr>
        <w:t xml:space="preserve">1951, </w:t>
      </w:r>
      <w:r>
        <w:rPr>
          <w:rStyle w:val="default"/>
          <w:rFonts w:cs="FrankRuehl" w:hint="cs"/>
          <w:rtl/>
        </w:rPr>
        <w:t>בכ</w:t>
      </w:r>
      <w:r>
        <w:rPr>
          <w:rStyle w:val="default"/>
          <w:rFonts w:cs="FrankRuehl"/>
          <w:rtl/>
        </w:rPr>
        <w:t xml:space="preserve">ל </w:t>
      </w:r>
      <w:r>
        <w:rPr>
          <w:rStyle w:val="default"/>
          <w:rFonts w:cs="FrankRuehl" w:hint="cs"/>
          <w:rtl/>
        </w:rPr>
        <w:t>הנוגע לעבודת לילה, לעבודה בשעות נוספות ולגמול עב</w:t>
      </w:r>
      <w:r>
        <w:rPr>
          <w:rStyle w:val="default"/>
          <w:rFonts w:cs="FrankRuehl"/>
          <w:rtl/>
        </w:rPr>
        <w:t xml:space="preserve">ודה </w:t>
      </w:r>
      <w:r>
        <w:rPr>
          <w:rStyle w:val="default"/>
          <w:rFonts w:cs="FrankRuehl" w:hint="cs"/>
          <w:rtl/>
        </w:rPr>
        <w:t>בשעות נוספות;</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ח</w:t>
      </w:r>
      <w:r>
        <w:rPr>
          <w:rStyle w:val="default"/>
          <w:rFonts w:cs="FrankRuehl" w:hint="cs"/>
          <w:rtl/>
        </w:rPr>
        <w:t>ופשה שנתית, תשי"א-</w:t>
      </w:r>
      <w:r>
        <w:rPr>
          <w:rStyle w:val="default"/>
          <w:rFonts w:cs="FrankRuehl"/>
          <w:rtl/>
        </w:rPr>
        <w:t xml:space="preserve">1951, </w:t>
      </w:r>
      <w:r>
        <w:rPr>
          <w:rStyle w:val="default"/>
          <w:rFonts w:cs="FrankRuehl" w:hint="cs"/>
          <w:rtl/>
        </w:rPr>
        <w:t>וב</w:t>
      </w:r>
      <w:r>
        <w:rPr>
          <w:rStyle w:val="default"/>
          <w:rFonts w:cs="FrankRuehl"/>
          <w:rtl/>
        </w:rPr>
        <w:t>לב</w:t>
      </w:r>
      <w:r>
        <w:rPr>
          <w:rStyle w:val="default"/>
          <w:rFonts w:cs="FrankRuehl" w:hint="cs"/>
          <w:rtl/>
        </w:rPr>
        <w:t>ד שחופשה שנתית לעובד לא תפחת מ-14 ימים בשנת עבודה;</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פ</w:t>
      </w:r>
      <w:r>
        <w:rPr>
          <w:rStyle w:val="default"/>
          <w:rFonts w:cs="FrankRuehl" w:hint="cs"/>
          <w:rtl/>
        </w:rPr>
        <w:t>יצויי פיטורים, תשכ"ג-</w:t>
      </w:r>
      <w:r>
        <w:rPr>
          <w:rStyle w:val="default"/>
          <w:rFonts w:cs="FrankRuehl"/>
          <w:rtl/>
        </w:rPr>
        <w:t>1963;</w:t>
      </w:r>
    </w:p>
    <w:p w:rsidR="0095453B" w:rsidRDefault="0095453B">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וק</w:t>
      </w:r>
      <w:r>
        <w:rPr>
          <w:rStyle w:val="default"/>
          <w:rFonts w:cs="FrankRuehl"/>
          <w:rtl/>
        </w:rPr>
        <w:t xml:space="preserve"> א</w:t>
      </w:r>
      <w:r>
        <w:rPr>
          <w:rStyle w:val="default"/>
          <w:rFonts w:cs="FrankRuehl" w:hint="cs"/>
          <w:rtl/>
        </w:rPr>
        <w:t>יסור אפיית לילה,</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י"א-</w:t>
      </w:r>
      <w:r>
        <w:rPr>
          <w:rStyle w:val="default"/>
          <w:rFonts w:cs="FrankRuehl"/>
          <w:rtl/>
        </w:rPr>
        <w:t>1951.</w:t>
      </w:r>
    </w:p>
    <w:p w:rsidR="0095453B" w:rsidRDefault="0095453B" w:rsidP="00877066">
      <w:pPr>
        <w:pStyle w:val="P00"/>
        <w:spacing w:before="72"/>
        <w:ind w:left="0" w:right="1134"/>
        <w:rPr>
          <w:rStyle w:val="default"/>
          <w:rFonts w:cs="FrankRuehl"/>
          <w:rtl/>
        </w:rPr>
      </w:pPr>
      <w:bookmarkStart w:id="115" w:name="Seif65"/>
      <w:bookmarkEnd w:id="115"/>
      <w:r>
        <w:rPr>
          <w:lang w:val="he-IL"/>
        </w:rPr>
        <w:pict>
          <v:rect id="_x0000_s2159" style="position:absolute;left:0;text-align:left;margin-left:464.5pt;margin-top:8.05pt;width:75.05pt;height:8pt;z-index:25170329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הס</w:t>
                  </w:r>
                  <w:r>
                    <w:rPr>
                      <w:rFonts w:cs="Miriam" w:hint="cs"/>
                      <w:sz w:val="18"/>
                      <w:szCs w:val="18"/>
                      <w:rtl/>
                    </w:rPr>
                    <w:t>כמ</w:t>
                  </w:r>
                  <w:r>
                    <w:rPr>
                      <w:rFonts w:cs="Miriam"/>
                      <w:sz w:val="18"/>
                      <w:szCs w:val="18"/>
                      <w:rtl/>
                    </w:rPr>
                    <w:t>ים</w:t>
                  </w:r>
                  <w:r>
                    <w:rPr>
                      <w:rFonts w:cs="Miriam" w:hint="cs"/>
                      <w:sz w:val="18"/>
                      <w:szCs w:val="18"/>
                      <w:rtl/>
                    </w:rPr>
                    <w:t xml:space="preserve"> ק</w:t>
                  </w:r>
                  <w:r>
                    <w:rPr>
                      <w:rFonts w:cs="Miriam"/>
                      <w:sz w:val="18"/>
                      <w:szCs w:val="18"/>
                      <w:rtl/>
                    </w:rPr>
                    <w:t>יב</w:t>
                  </w:r>
                  <w:r>
                    <w:rPr>
                      <w:rFonts w:cs="Miriam" w:hint="cs"/>
                      <w:sz w:val="18"/>
                      <w:szCs w:val="18"/>
                      <w:rtl/>
                    </w:rPr>
                    <w:t>וציים</w:t>
                  </w:r>
                </w:p>
              </w:txbxContent>
            </v:textbox>
            <w10:anchorlock/>
          </v:rect>
        </w:pict>
      </w:r>
      <w:r>
        <w:rPr>
          <w:rStyle w:val="big-number"/>
          <w:rFonts w:cs="Miriam"/>
          <w:rtl/>
        </w:rPr>
        <w:t>58.</w:t>
      </w:r>
      <w:r>
        <w:rPr>
          <w:rStyle w:val="big-number"/>
          <w:rFonts w:cs="Miriam"/>
          <w:rtl/>
        </w:rPr>
        <w:tab/>
      </w:r>
      <w:r>
        <w:rPr>
          <w:rStyle w:val="default"/>
          <w:rFonts w:cs="FrankRuehl"/>
          <w:rtl/>
        </w:rPr>
        <w:t>צו</w:t>
      </w:r>
      <w:r>
        <w:rPr>
          <w:rStyle w:val="default"/>
          <w:rFonts w:cs="FrankRuehl" w:hint="cs"/>
          <w:rtl/>
        </w:rPr>
        <w:t>וי</w:t>
      </w:r>
      <w:r>
        <w:rPr>
          <w:rStyle w:val="default"/>
          <w:rFonts w:cs="FrankRuehl"/>
          <w:rtl/>
        </w:rPr>
        <w:t xml:space="preserve"> ה</w:t>
      </w:r>
      <w:r>
        <w:rPr>
          <w:rStyle w:val="default"/>
          <w:rFonts w:cs="FrankRuehl" w:hint="cs"/>
          <w:rtl/>
        </w:rPr>
        <w:t>רחבה לפי סעיף 25 לחוק הסכמים קיבוציים, תשי"ז-</w:t>
      </w:r>
      <w:r>
        <w:rPr>
          <w:rStyle w:val="default"/>
          <w:rFonts w:cs="FrankRuehl"/>
          <w:rtl/>
        </w:rPr>
        <w:t xml:space="preserve">1957, </w:t>
      </w:r>
      <w:r>
        <w:rPr>
          <w:rStyle w:val="default"/>
          <w:rFonts w:cs="FrankRuehl" w:hint="cs"/>
          <w:rtl/>
        </w:rPr>
        <w:t>לא</w:t>
      </w:r>
      <w:r>
        <w:rPr>
          <w:rStyle w:val="default"/>
          <w:rFonts w:cs="FrankRuehl"/>
          <w:rtl/>
        </w:rPr>
        <w:t xml:space="preserve"> י</w:t>
      </w:r>
      <w:r>
        <w:rPr>
          <w:rStyle w:val="default"/>
          <w:rFonts w:cs="FrankRuehl" w:hint="cs"/>
          <w:rtl/>
        </w:rPr>
        <w:t>חולו על עובדים ומעבידים בעסק</w:t>
      </w:r>
      <w:r>
        <w:rPr>
          <w:rStyle w:val="default"/>
          <w:rFonts w:cs="FrankRuehl"/>
          <w:rtl/>
        </w:rPr>
        <w:t xml:space="preserve"> ב</w:t>
      </w:r>
      <w:r>
        <w:rPr>
          <w:rStyle w:val="default"/>
          <w:rFonts w:cs="FrankRuehl" w:hint="cs"/>
          <w:rtl/>
        </w:rPr>
        <w:t>אז</w:t>
      </w:r>
      <w:r>
        <w:rPr>
          <w:rStyle w:val="default"/>
          <w:rFonts w:cs="FrankRuehl"/>
          <w:rtl/>
        </w:rPr>
        <w:t>ור</w:t>
      </w:r>
      <w:r>
        <w:rPr>
          <w:rStyle w:val="default"/>
          <w:rFonts w:cs="FrankRuehl" w:hint="cs"/>
          <w:rtl/>
        </w:rPr>
        <w:t xml:space="preserve"> חופשי או על בעל זכיון, ובלבד שייעשה לגביהם הסדר חלופי שאישרו השר ושר העבודה והרווחה</w:t>
      </w:r>
      <w:r w:rsidR="00877066">
        <w:rPr>
          <w:rStyle w:val="default"/>
          <w:rFonts w:cs="FrankRuehl" w:hint="cs"/>
          <w:vertAlign w:val="superscript"/>
          <w:rtl/>
        </w:rPr>
        <w:t>2</w:t>
      </w:r>
      <w:r>
        <w:rPr>
          <w:rStyle w:val="default"/>
          <w:rFonts w:cs="FrankRuehl" w:hint="cs"/>
          <w:rtl/>
        </w:rPr>
        <w:t>.</w:t>
      </w:r>
    </w:p>
    <w:p w:rsidR="0095453B" w:rsidRDefault="0095453B">
      <w:pPr>
        <w:pStyle w:val="P00"/>
        <w:spacing w:before="72"/>
        <w:ind w:left="0" w:right="1134"/>
        <w:rPr>
          <w:rStyle w:val="default"/>
          <w:rFonts w:cs="FrankRuehl"/>
          <w:rtl/>
        </w:rPr>
      </w:pPr>
      <w:bookmarkStart w:id="116" w:name="Seif66"/>
      <w:bookmarkEnd w:id="116"/>
      <w:r>
        <w:rPr>
          <w:lang w:val="he-IL"/>
        </w:rPr>
        <w:pict>
          <v:rect id="_x0000_s2160" style="position:absolute;left:0;text-align:left;margin-left:464.5pt;margin-top:8.05pt;width:75.05pt;height:8pt;z-index:25170432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יי</w:t>
                  </w:r>
                  <w:r>
                    <w:rPr>
                      <w:rFonts w:cs="Miriam" w:hint="cs"/>
                      <w:sz w:val="18"/>
                      <w:szCs w:val="18"/>
                      <w:rtl/>
                    </w:rPr>
                    <w:t>שו</w:t>
                  </w:r>
                  <w:r>
                    <w:rPr>
                      <w:rFonts w:cs="Miriam"/>
                      <w:sz w:val="18"/>
                      <w:szCs w:val="18"/>
                      <w:rtl/>
                    </w:rPr>
                    <w:t xml:space="preserve">ב </w:t>
                  </w:r>
                  <w:r>
                    <w:rPr>
                      <w:rFonts w:cs="Miriam" w:hint="cs"/>
                      <w:sz w:val="18"/>
                      <w:szCs w:val="18"/>
                      <w:rtl/>
                    </w:rPr>
                    <w:t xml:space="preserve">סכסוכי עבודה </w:t>
                  </w:r>
                </w:p>
              </w:txbxContent>
            </v:textbox>
            <w10:anchorlock/>
          </v:rect>
        </w:pict>
      </w:r>
      <w:r>
        <w:rPr>
          <w:rStyle w:val="big-number"/>
          <w:rFonts w:cs="Miriam"/>
          <w:rtl/>
        </w:rPr>
        <w:t>59.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w:t>
      </w:r>
      <w:r>
        <w:rPr>
          <w:rStyle w:val="default"/>
          <w:rFonts w:cs="FrankRuehl"/>
          <w:rtl/>
        </w:rPr>
        <w:t xml:space="preserve">ד </w:t>
      </w:r>
      <w:r>
        <w:rPr>
          <w:rStyle w:val="default"/>
          <w:rFonts w:cs="FrankRuehl" w:hint="cs"/>
          <w:rtl/>
        </w:rPr>
        <w:t xml:space="preserve">ומעביד באזור </w:t>
      </w:r>
      <w:r>
        <w:rPr>
          <w:rStyle w:val="default"/>
          <w:rFonts w:cs="FrankRuehl"/>
          <w:rtl/>
        </w:rPr>
        <w:t>ח</w:t>
      </w:r>
      <w:r>
        <w:rPr>
          <w:rStyle w:val="default"/>
          <w:rFonts w:cs="FrankRuehl" w:hint="cs"/>
          <w:rtl/>
        </w:rPr>
        <w:t>ופש</w:t>
      </w:r>
      <w:r>
        <w:rPr>
          <w:rStyle w:val="default"/>
          <w:rFonts w:cs="FrankRuehl"/>
          <w:rtl/>
        </w:rPr>
        <w:t>י</w:t>
      </w:r>
      <w:r>
        <w:rPr>
          <w:rStyle w:val="default"/>
          <w:rFonts w:cs="FrankRuehl" w:hint="cs"/>
          <w:rtl/>
        </w:rPr>
        <w:t xml:space="preserve"> רשאים</w:t>
      </w:r>
      <w:r>
        <w:rPr>
          <w:rStyle w:val="default"/>
          <w:rFonts w:cs="FrankRuehl"/>
          <w:rtl/>
        </w:rPr>
        <w:t xml:space="preserve"> ל</w:t>
      </w:r>
      <w:r>
        <w:rPr>
          <w:rStyle w:val="default"/>
          <w:rFonts w:cs="FrankRuehl" w:hint="cs"/>
          <w:rtl/>
        </w:rPr>
        <w:t>הסכים על בוררות ליישוב סכסוכים ביניהם בהסכם קיבוצי או בחוזה עבוד</w:t>
      </w:r>
      <w:r>
        <w:rPr>
          <w:rStyle w:val="default"/>
          <w:rFonts w:cs="FrankRuehl"/>
          <w:rtl/>
        </w:rPr>
        <w:t>ה איש</w:t>
      </w:r>
      <w:r>
        <w:rPr>
          <w:rStyle w:val="default"/>
          <w:rFonts w:cs="FrankRuehl" w:hint="cs"/>
          <w:rtl/>
        </w:rPr>
        <w:t xml:space="preserve">י; בוררות כאמור יכול שתהיה לפי חוק יישוב סכסוכי עבודה, </w:t>
      </w:r>
      <w:r>
        <w:rPr>
          <w:rStyle w:val="default"/>
          <w:rFonts w:cs="FrankRuehl"/>
          <w:rtl/>
        </w:rPr>
        <w:t>תש</w:t>
      </w:r>
      <w:r>
        <w:rPr>
          <w:rStyle w:val="default"/>
          <w:rFonts w:cs="FrankRuehl" w:hint="cs"/>
          <w:rtl/>
        </w:rPr>
        <w:t>י"</w:t>
      </w:r>
      <w:r>
        <w:rPr>
          <w:rStyle w:val="default"/>
          <w:rFonts w:cs="FrankRuehl"/>
          <w:rtl/>
        </w:rPr>
        <w:t>ז</w:t>
      </w:r>
      <w:r>
        <w:rPr>
          <w:rStyle w:val="default"/>
          <w:rFonts w:cs="FrankRuehl" w:hint="cs"/>
          <w:rtl/>
        </w:rPr>
        <w:t>-</w:t>
      </w:r>
      <w:r>
        <w:rPr>
          <w:rStyle w:val="default"/>
          <w:rFonts w:cs="FrankRuehl"/>
          <w:rtl/>
        </w:rPr>
        <w:t xml:space="preserve">1957, </w:t>
      </w:r>
      <w:r>
        <w:rPr>
          <w:rStyle w:val="default"/>
          <w:rFonts w:cs="FrankRuehl" w:hint="cs"/>
          <w:rtl/>
        </w:rPr>
        <w:t>או</w:t>
      </w:r>
      <w:r>
        <w:rPr>
          <w:rStyle w:val="default"/>
          <w:rFonts w:cs="FrankRuehl"/>
          <w:rtl/>
        </w:rPr>
        <w:t xml:space="preserve"> ב</w:t>
      </w:r>
      <w:r>
        <w:rPr>
          <w:rStyle w:val="default"/>
          <w:rFonts w:cs="FrankRuehl" w:hint="cs"/>
          <w:rtl/>
        </w:rPr>
        <w:t>וררות לפי חוק הבוררות, תשכ"ח-</w:t>
      </w:r>
      <w:r>
        <w:rPr>
          <w:rStyle w:val="default"/>
          <w:rFonts w:cs="FrankRuehl"/>
          <w:rtl/>
        </w:rPr>
        <w:t>1968.</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ינ</w:t>
      </w:r>
      <w:r>
        <w:rPr>
          <w:rStyle w:val="default"/>
          <w:rFonts w:cs="FrankRuehl"/>
          <w:rtl/>
        </w:rPr>
        <w:t>וי</w:t>
      </w:r>
      <w:r>
        <w:rPr>
          <w:rStyle w:val="default"/>
          <w:rFonts w:cs="FrankRuehl" w:hint="cs"/>
          <w:rtl/>
        </w:rPr>
        <w:t xml:space="preserve"> ועדת בוררים לפי סעיף 17 לחוק יישוב סכסוכי עבודה, לסכסוך עבודה באזור חופשי ייעשה בהתייעצות עם המועצה.</w:t>
      </w:r>
    </w:p>
    <w:p w:rsidR="0095453B" w:rsidRDefault="0095453B">
      <w:pPr>
        <w:pStyle w:val="P00"/>
        <w:spacing w:before="72"/>
        <w:ind w:left="0" w:right="1134"/>
        <w:rPr>
          <w:rStyle w:val="default"/>
          <w:rFonts w:cs="FrankRuehl"/>
          <w:rtl/>
        </w:rPr>
      </w:pPr>
      <w:bookmarkStart w:id="117" w:name="Seif67"/>
      <w:bookmarkEnd w:id="117"/>
      <w:r>
        <w:rPr>
          <w:lang w:val="he-IL"/>
        </w:rPr>
        <w:pict>
          <v:rect id="_x0000_s2161" style="position:absolute;left:0;text-align:left;margin-left:464.5pt;margin-top:8.05pt;width:75.05pt;height:16pt;z-index:25170534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ת</w:t>
                  </w:r>
                  <w:r>
                    <w:rPr>
                      <w:rFonts w:cs="Miriam"/>
                      <w:sz w:val="18"/>
                      <w:szCs w:val="18"/>
                      <w:rtl/>
                    </w:rPr>
                    <w:t>חו</w:t>
                  </w:r>
                  <w:r>
                    <w:rPr>
                      <w:rFonts w:cs="Miriam" w:hint="cs"/>
                      <w:sz w:val="18"/>
                      <w:szCs w:val="18"/>
                      <w:rtl/>
                    </w:rPr>
                    <w:t>לה של חוקים מסוימים</w:t>
                  </w:r>
                </w:p>
              </w:txbxContent>
            </v:textbox>
            <w10:anchorlock/>
          </v:rect>
        </w:pict>
      </w:r>
      <w:r>
        <w:rPr>
          <w:rStyle w:val="big-number"/>
          <w:rFonts w:cs="Miriam"/>
          <w:rtl/>
        </w:rPr>
        <w:t>60.</w:t>
      </w:r>
      <w:r>
        <w:rPr>
          <w:rStyle w:val="big-number"/>
          <w:rFonts w:cs="Miriam"/>
          <w:rtl/>
        </w:rPr>
        <w:tab/>
      </w:r>
      <w:r>
        <w:rPr>
          <w:rStyle w:val="default"/>
          <w:rFonts w:cs="FrankRuehl"/>
          <w:rtl/>
        </w:rPr>
        <w:t>בא</w:t>
      </w:r>
      <w:r>
        <w:rPr>
          <w:rStyle w:val="default"/>
          <w:rFonts w:cs="FrankRuehl" w:hint="cs"/>
          <w:rtl/>
        </w:rPr>
        <w:t>זו</w:t>
      </w:r>
      <w:r>
        <w:rPr>
          <w:rStyle w:val="default"/>
          <w:rFonts w:cs="FrankRuehl"/>
          <w:rtl/>
        </w:rPr>
        <w:t xml:space="preserve">ר </w:t>
      </w:r>
      <w:r>
        <w:rPr>
          <w:rStyle w:val="default"/>
          <w:rFonts w:cs="FrankRuehl" w:hint="cs"/>
          <w:rtl/>
        </w:rPr>
        <w:t>חופשי לא יחול חוק רכישת מפעלים בידי עובדיהם (מקרים מיוח</w:t>
      </w:r>
      <w:r>
        <w:rPr>
          <w:rStyle w:val="default"/>
          <w:rFonts w:cs="FrankRuehl"/>
          <w:rtl/>
        </w:rPr>
        <w:t>די</w:t>
      </w:r>
      <w:r>
        <w:rPr>
          <w:rStyle w:val="default"/>
          <w:rFonts w:cs="FrankRuehl" w:hint="cs"/>
          <w:rtl/>
        </w:rPr>
        <w:t xml:space="preserve">ם), </w:t>
      </w:r>
      <w:r>
        <w:rPr>
          <w:rStyle w:val="default"/>
          <w:rFonts w:cs="FrankRuehl"/>
          <w:rtl/>
        </w:rPr>
        <w:t>תש</w:t>
      </w:r>
      <w:r>
        <w:rPr>
          <w:rStyle w:val="default"/>
          <w:rFonts w:cs="FrankRuehl" w:hint="cs"/>
          <w:rtl/>
        </w:rPr>
        <w:t>מ"ז-</w:t>
      </w:r>
      <w:r>
        <w:rPr>
          <w:rStyle w:val="default"/>
          <w:rFonts w:cs="FrankRuehl"/>
          <w:rtl/>
        </w:rPr>
        <w:t>1987.</w:t>
      </w:r>
    </w:p>
    <w:p w:rsidR="0095453B" w:rsidRDefault="0095453B">
      <w:pPr>
        <w:pStyle w:val="P00"/>
        <w:spacing w:before="72"/>
        <w:ind w:left="0" w:right="1134"/>
        <w:rPr>
          <w:rStyle w:val="default"/>
          <w:rFonts w:cs="FrankRuehl"/>
          <w:rtl/>
        </w:rPr>
      </w:pPr>
      <w:bookmarkStart w:id="118" w:name="Seif68"/>
      <w:bookmarkEnd w:id="118"/>
      <w:r>
        <w:rPr>
          <w:lang w:val="he-IL"/>
        </w:rPr>
        <w:pict>
          <v:shape id="_x0000_s2171" type="#_x0000_t202" style="position:absolute;left:0;text-align:left;margin-left:470.25pt;margin-top:63.7pt;width:1in;height:22.4pt;z-index:251716608" filled="f" stroked="f">
            <v:textbox>
              <w:txbxContent>
                <w:p w:rsidR="0095453B" w:rsidRDefault="0095453B">
                  <w:pPr>
                    <w:spacing w:line="160" w:lineRule="exact"/>
                    <w:jc w:val="left"/>
                    <w:rPr>
                      <w:rFonts w:cs="Miriam" w:hint="cs"/>
                      <w:sz w:val="18"/>
                      <w:rtl/>
                    </w:rPr>
                  </w:pPr>
                  <w:r>
                    <w:rPr>
                      <w:rFonts w:cs="Miriam" w:hint="cs"/>
                      <w:sz w:val="18"/>
                      <w:szCs w:val="18"/>
                      <w:rtl/>
                    </w:rPr>
                    <w:t>(תיקון מס' 3) תשס"ג-2002</w:t>
                  </w:r>
                </w:p>
              </w:txbxContent>
            </v:textbox>
            <w10:anchorlock/>
          </v:shape>
        </w:pict>
      </w:r>
      <w:r>
        <w:rPr>
          <w:lang w:val="he-IL"/>
        </w:rPr>
        <w:pict>
          <v:rect id="_x0000_s2162" style="position:absolute;left:0;text-align:left;margin-left:464.5pt;margin-top:8.05pt;width:75.05pt;height:8pt;z-index:25170636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הע</w:t>
                  </w:r>
                  <w:r>
                    <w:rPr>
                      <w:rFonts w:cs="Miriam" w:hint="cs"/>
                      <w:sz w:val="18"/>
                      <w:szCs w:val="18"/>
                      <w:rtl/>
                    </w:rPr>
                    <w:t>סק</w:t>
                  </w:r>
                  <w:r>
                    <w:rPr>
                      <w:rFonts w:cs="Miriam"/>
                      <w:sz w:val="18"/>
                      <w:szCs w:val="18"/>
                      <w:rtl/>
                    </w:rPr>
                    <w:t xml:space="preserve">ת </w:t>
                  </w:r>
                  <w:r>
                    <w:rPr>
                      <w:rFonts w:cs="Miriam" w:hint="cs"/>
                      <w:sz w:val="18"/>
                      <w:szCs w:val="18"/>
                      <w:rtl/>
                    </w:rPr>
                    <w:t>עובדים זרים</w:t>
                  </w:r>
                </w:p>
              </w:txbxContent>
            </v:textbox>
            <w10:anchorlock/>
          </v:rect>
        </w:pict>
      </w:r>
      <w:r>
        <w:rPr>
          <w:rStyle w:val="big-number"/>
          <w:rFonts w:cs="Miriam"/>
          <w:rtl/>
        </w:rPr>
        <w:t>61.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w:t>
      </w:r>
      <w:r>
        <w:rPr>
          <w:rStyle w:val="default"/>
          <w:rFonts w:cs="FrankRuehl"/>
          <w:rtl/>
        </w:rPr>
        <w:t>עצ</w:t>
      </w:r>
      <w:r>
        <w:rPr>
          <w:rStyle w:val="default"/>
          <w:rFonts w:cs="FrankRuehl" w:hint="cs"/>
          <w:rtl/>
        </w:rPr>
        <w:t xml:space="preserve">ה רשאית, לאחר שוידאה כי העסק </w:t>
      </w:r>
      <w:r>
        <w:rPr>
          <w:rStyle w:val="default"/>
          <w:rFonts w:cs="FrankRuehl"/>
          <w:rtl/>
        </w:rPr>
        <w:t>ב</w:t>
      </w:r>
      <w:r>
        <w:rPr>
          <w:rStyle w:val="default"/>
          <w:rFonts w:cs="FrankRuehl" w:hint="cs"/>
          <w:rtl/>
        </w:rPr>
        <w:t>א</w:t>
      </w:r>
      <w:r>
        <w:rPr>
          <w:rStyle w:val="default"/>
          <w:rFonts w:cs="FrankRuehl"/>
          <w:rtl/>
        </w:rPr>
        <w:t>ז</w:t>
      </w:r>
      <w:r>
        <w:rPr>
          <w:rStyle w:val="default"/>
          <w:rFonts w:cs="FrankRuehl" w:hint="cs"/>
          <w:rtl/>
        </w:rPr>
        <w:t>ור החופשי או בעל הזכיון העמידו תנאי דיור, ביטוח בריאות ותנאי עבודה נאותים, להגיש לנציג מ</w:t>
      </w:r>
      <w:r>
        <w:rPr>
          <w:rStyle w:val="default"/>
          <w:rFonts w:cs="FrankRuehl"/>
          <w:rtl/>
        </w:rPr>
        <w:t>ו</w:t>
      </w:r>
      <w:r>
        <w:rPr>
          <w:rStyle w:val="default"/>
          <w:rFonts w:cs="FrankRuehl" w:hint="cs"/>
          <w:rtl/>
        </w:rPr>
        <w:t>סמך של שר הפנים בקשה בשם בעל זכיון או בעל עסק באזור לקבלת אשרות כניסה לעובדים זרים, ובלבד שסך כל מכסת ה</w:t>
      </w:r>
      <w:r>
        <w:rPr>
          <w:rStyle w:val="default"/>
          <w:rFonts w:cs="FrankRuehl"/>
          <w:rtl/>
        </w:rPr>
        <w:t>הי</w:t>
      </w:r>
      <w:r>
        <w:rPr>
          <w:rStyle w:val="default"/>
          <w:rFonts w:cs="FrankRuehl" w:hint="cs"/>
          <w:rtl/>
        </w:rPr>
        <w:t>תר</w:t>
      </w:r>
      <w:r>
        <w:rPr>
          <w:rStyle w:val="default"/>
          <w:rFonts w:cs="FrankRuehl"/>
          <w:rtl/>
        </w:rPr>
        <w:t>ים</w:t>
      </w:r>
      <w:r>
        <w:rPr>
          <w:rStyle w:val="default"/>
          <w:rFonts w:cs="FrankRuehl" w:hint="cs"/>
          <w:rtl/>
        </w:rPr>
        <w:t xml:space="preserve"> לעסק באזור או לבעל הזכיון לא תעלה על שלושה אחוזים ממצב</w:t>
      </w:r>
      <w:r>
        <w:rPr>
          <w:rStyle w:val="default"/>
          <w:rFonts w:cs="FrankRuehl"/>
          <w:rtl/>
        </w:rPr>
        <w:t>ת</w:t>
      </w:r>
      <w:r>
        <w:rPr>
          <w:rStyle w:val="default"/>
          <w:rFonts w:cs="FrankRuehl" w:hint="cs"/>
          <w:rtl/>
        </w:rPr>
        <w:t xml:space="preserve"> </w:t>
      </w:r>
      <w:r>
        <w:rPr>
          <w:rStyle w:val="default"/>
          <w:rFonts w:cs="FrankRuehl"/>
          <w:rtl/>
        </w:rPr>
        <w:t>ע</w:t>
      </w:r>
      <w:r>
        <w:rPr>
          <w:rStyle w:val="default"/>
          <w:rFonts w:cs="FrankRuehl" w:hint="cs"/>
          <w:rtl/>
        </w:rPr>
        <w:t>ובדיו.</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w:t>
      </w:r>
      <w:r>
        <w:rPr>
          <w:rStyle w:val="default"/>
          <w:rFonts w:cs="FrankRuehl"/>
          <w:rtl/>
        </w:rPr>
        <w:t>יג</w:t>
      </w:r>
      <w:r>
        <w:rPr>
          <w:rStyle w:val="default"/>
          <w:rFonts w:cs="FrankRuehl" w:hint="cs"/>
          <w:rtl/>
        </w:rPr>
        <w:t xml:space="preserve"> </w:t>
      </w:r>
      <w:r>
        <w:rPr>
          <w:rStyle w:val="default"/>
          <w:rFonts w:cs="FrankRuehl"/>
          <w:rtl/>
        </w:rPr>
        <w:t>המ</w:t>
      </w:r>
      <w:r>
        <w:rPr>
          <w:rStyle w:val="default"/>
          <w:rFonts w:cs="FrankRuehl" w:hint="cs"/>
          <w:rtl/>
        </w:rPr>
        <w:t xml:space="preserve">וסמך של שר הפנים באזור יתייעץ עם הממונה, כהגדרתו בסעיף 1 בחוק עובדים זרים (איסור העסקה שלא כדין והבטחת תנאים הוגנים), התשנ"א-1991, ויתן את החלטתו </w:t>
      </w:r>
      <w:r>
        <w:rPr>
          <w:rStyle w:val="default"/>
          <w:rFonts w:cs="FrankRuehl"/>
          <w:rtl/>
        </w:rPr>
        <w:t>בבקש</w:t>
      </w:r>
      <w:r>
        <w:rPr>
          <w:rStyle w:val="default"/>
          <w:rFonts w:cs="FrankRuehl" w:hint="cs"/>
          <w:rtl/>
        </w:rPr>
        <w:t>ה תוך 15 ימים מיום קבלתה.</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ית</w:t>
      </w:r>
      <w:r>
        <w:rPr>
          <w:rStyle w:val="default"/>
          <w:rFonts w:cs="FrankRuehl"/>
          <w:rtl/>
        </w:rPr>
        <w:t>רי</w:t>
      </w:r>
      <w:r>
        <w:rPr>
          <w:rStyle w:val="default"/>
          <w:rFonts w:cs="FrankRuehl" w:hint="cs"/>
          <w:rtl/>
        </w:rPr>
        <w:t>ם לפי סעיף קטן (א) יינתנו לעובדים בתפקידי ניהול והכשרת עובדים בלבד.</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19" w:name="Rov136"/>
      <w:r w:rsidRPr="001E07A4">
        <w:rPr>
          <w:rStyle w:val="default"/>
          <w:rFonts w:cs="FrankRuehl" w:hint="cs"/>
          <w:vanish/>
          <w:color w:val="FF0000"/>
          <w:sz w:val="20"/>
          <w:szCs w:val="20"/>
          <w:shd w:val="clear" w:color="auto" w:fill="FFFF99"/>
          <w:rtl/>
        </w:rPr>
        <w:t>מיום 1.5.2003</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3</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88" w:history="1">
        <w:r w:rsidRPr="001E07A4">
          <w:rPr>
            <w:rStyle w:val="Hyperlink"/>
            <w:rFonts w:cs="FrankRuehl" w:hint="cs"/>
            <w:vanish/>
            <w:szCs w:val="20"/>
            <w:shd w:val="clear" w:color="auto" w:fill="FFFF99"/>
            <w:rtl/>
          </w:rPr>
          <w:t>ס"ח תשס"ג מס' 1882</w:t>
        </w:r>
      </w:hyperlink>
      <w:r w:rsidRPr="001E07A4">
        <w:rPr>
          <w:rStyle w:val="default"/>
          <w:rFonts w:cs="FrankRuehl" w:hint="cs"/>
          <w:vanish/>
          <w:sz w:val="20"/>
          <w:szCs w:val="20"/>
          <w:shd w:val="clear" w:color="auto" w:fill="FFFF99"/>
          <w:rtl/>
        </w:rPr>
        <w:t xml:space="preserve"> מיום 29.12.2002 עמ' 189 (</w:t>
      </w:r>
      <w:hyperlink r:id="rId89" w:history="1">
        <w:r w:rsidRPr="001E07A4">
          <w:rPr>
            <w:rStyle w:val="Hyperlink"/>
            <w:rFonts w:cs="FrankRuehl" w:hint="cs"/>
            <w:vanish/>
            <w:szCs w:val="20"/>
            <w:shd w:val="clear" w:color="auto" w:fill="FFFF99"/>
            <w:rtl/>
          </w:rPr>
          <w:t>ה"ח 4</w:t>
        </w:r>
      </w:hyperlink>
      <w:r w:rsidRPr="001E07A4">
        <w:rPr>
          <w:rStyle w:val="default"/>
          <w:rFonts w:cs="FrankRuehl" w:hint="cs"/>
          <w:vanish/>
          <w:sz w:val="20"/>
          <w:szCs w:val="20"/>
          <w:shd w:val="clear" w:color="auto" w:fill="FFFF99"/>
          <w:rtl/>
        </w:rPr>
        <w:t>)</w:t>
      </w:r>
    </w:p>
    <w:p w:rsidR="0095453B" w:rsidRDefault="0095453B">
      <w:pPr>
        <w:pStyle w:val="P00"/>
        <w:spacing w:before="72"/>
        <w:ind w:left="0" w:right="1134"/>
        <w:rPr>
          <w:rStyle w:val="default"/>
          <w:rFonts w:cs="FrankRuehl" w:hint="cs"/>
          <w:sz w:val="2"/>
          <w:szCs w:val="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(ב</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ה</w:t>
      </w:r>
      <w:r w:rsidRPr="001E07A4">
        <w:rPr>
          <w:rStyle w:val="default"/>
          <w:rFonts w:cs="FrankRuehl" w:hint="cs"/>
          <w:vanish/>
          <w:sz w:val="22"/>
          <w:szCs w:val="22"/>
          <w:shd w:val="clear" w:color="auto" w:fill="FFFF99"/>
          <w:rtl/>
        </w:rPr>
        <w:t>נצ</w:t>
      </w:r>
      <w:r w:rsidRPr="001E07A4">
        <w:rPr>
          <w:rStyle w:val="default"/>
          <w:rFonts w:cs="FrankRuehl"/>
          <w:vanish/>
          <w:sz w:val="22"/>
          <w:szCs w:val="22"/>
          <w:shd w:val="clear" w:color="auto" w:fill="FFFF99"/>
          <w:rtl/>
        </w:rPr>
        <w:t>יג</w:t>
      </w:r>
      <w:r w:rsidRPr="001E07A4">
        <w:rPr>
          <w:rStyle w:val="default"/>
          <w:rFonts w:cs="FrankRuehl" w:hint="cs"/>
          <w:vanish/>
          <w:sz w:val="22"/>
          <w:szCs w:val="22"/>
          <w:shd w:val="clear" w:color="auto" w:fill="FFFF99"/>
          <w:rtl/>
        </w:rPr>
        <w:t xml:space="preserve"> </w:t>
      </w:r>
      <w:r w:rsidRPr="001E07A4">
        <w:rPr>
          <w:rStyle w:val="default"/>
          <w:rFonts w:cs="FrankRuehl"/>
          <w:vanish/>
          <w:sz w:val="22"/>
          <w:szCs w:val="22"/>
          <w:shd w:val="clear" w:color="auto" w:fill="FFFF99"/>
          <w:rtl/>
        </w:rPr>
        <w:t>המ</w:t>
      </w:r>
      <w:r w:rsidRPr="001E07A4">
        <w:rPr>
          <w:rStyle w:val="default"/>
          <w:rFonts w:cs="FrankRuehl" w:hint="cs"/>
          <w:vanish/>
          <w:sz w:val="22"/>
          <w:szCs w:val="22"/>
          <w:shd w:val="clear" w:color="auto" w:fill="FFFF99"/>
          <w:rtl/>
        </w:rPr>
        <w:t xml:space="preserve">וסמך של שר הפנים באזור יתייעץ עם </w:t>
      </w:r>
      <w:r w:rsidRPr="001E07A4">
        <w:rPr>
          <w:rStyle w:val="default"/>
          <w:rFonts w:cs="FrankRuehl" w:hint="cs"/>
          <w:strike/>
          <w:vanish/>
          <w:sz w:val="22"/>
          <w:szCs w:val="22"/>
          <w:shd w:val="clear" w:color="auto" w:fill="FFFF99"/>
          <w:rtl/>
        </w:rPr>
        <w:t>שירות התעסוקה</w:t>
      </w:r>
      <w:r w:rsidRPr="001E07A4">
        <w:rPr>
          <w:rStyle w:val="default"/>
          <w:rFonts w:cs="FrankRuehl" w:hint="cs"/>
          <w:vanish/>
          <w:sz w:val="22"/>
          <w:szCs w:val="22"/>
          <w:shd w:val="clear" w:color="auto" w:fill="FFFF99"/>
          <w:rtl/>
        </w:rPr>
        <w:t xml:space="preserve"> </w:t>
      </w:r>
      <w:r w:rsidRPr="001E07A4">
        <w:rPr>
          <w:rStyle w:val="default"/>
          <w:rFonts w:cs="FrankRuehl" w:hint="cs"/>
          <w:vanish/>
          <w:sz w:val="22"/>
          <w:szCs w:val="22"/>
          <w:u w:val="single"/>
          <w:shd w:val="clear" w:color="auto" w:fill="FFFF99"/>
          <w:rtl/>
        </w:rPr>
        <w:t>הממונה, כהגדרתו בסעיף 1 בחוק עובדים זרים (איסור העסקה שלא כדין והבטחת תנאים הוגנים), התשנ"א-1991</w:t>
      </w:r>
      <w:r w:rsidRPr="001E07A4">
        <w:rPr>
          <w:rStyle w:val="default"/>
          <w:rFonts w:cs="FrankRuehl" w:hint="cs"/>
          <w:vanish/>
          <w:sz w:val="22"/>
          <w:szCs w:val="22"/>
          <w:shd w:val="clear" w:color="auto" w:fill="FFFF99"/>
          <w:rtl/>
        </w:rPr>
        <w:t xml:space="preserve">, ויתן את החלטתו </w:t>
      </w:r>
      <w:r w:rsidRPr="001E07A4">
        <w:rPr>
          <w:rStyle w:val="default"/>
          <w:rFonts w:cs="FrankRuehl"/>
          <w:vanish/>
          <w:sz w:val="22"/>
          <w:szCs w:val="22"/>
          <w:shd w:val="clear" w:color="auto" w:fill="FFFF99"/>
          <w:rtl/>
        </w:rPr>
        <w:t>בבקש</w:t>
      </w:r>
      <w:r w:rsidRPr="001E07A4">
        <w:rPr>
          <w:rStyle w:val="default"/>
          <w:rFonts w:cs="FrankRuehl" w:hint="cs"/>
          <w:vanish/>
          <w:sz w:val="22"/>
          <w:szCs w:val="22"/>
          <w:shd w:val="clear" w:color="auto" w:fill="FFFF99"/>
          <w:rtl/>
        </w:rPr>
        <w:t>ה תוך 15 ימים מיום קבלתה.</w:t>
      </w:r>
      <w:bookmarkEnd w:id="119"/>
    </w:p>
    <w:p w:rsidR="0095453B" w:rsidRDefault="0095453B">
      <w:pPr>
        <w:pStyle w:val="P00"/>
        <w:spacing w:before="72"/>
        <w:ind w:left="0" w:right="1134"/>
        <w:rPr>
          <w:rStyle w:val="default"/>
          <w:rFonts w:cs="FrankRuehl"/>
          <w:rtl/>
        </w:rPr>
      </w:pPr>
      <w:bookmarkStart w:id="120" w:name="Seif69"/>
      <w:bookmarkEnd w:id="120"/>
      <w:r>
        <w:rPr>
          <w:lang w:val="he-IL"/>
        </w:rPr>
        <w:pict>
          <v:rect id="_x0000_s2163" style="position:absolute;left:0;text-align:left;margin-left:464.5pt;margin-top:8.05pt;width:75.05pt;height:34.95pt;z-index:25170739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עו</w:t>
                  </w:r>
                  <w:r>
                    <w:rPr>
                      <w:rFonts w:cs="Miriam" w:hint="cs"/>
                      <w:sz w:val="18"/>
                      <w:szCs w:val="18"/>
                      <w:rtl/>
                    </w:rPr>
                    <w:t>בד</w:t>
                  </w:r>
                  <w:r>
                    <w:rPr>
                      <w:rFonts w:cs="Miriam"/>
                      <w:sz w:val="18"/>
                      <w:szCs w:val="18"/>
                      <w:rtl/>
                    </w:rPr>
                    <w:t>ים</w:t>
                  </w:r>
                  <w:r>
                    <w:rPr>
                      <w:rFonts w:cs="Miriam" w:hint="cs"/>
                      <w:sz w:val="18"/>
                      <w:szCs w:val="18"/>
                      <w:rtl/>
                    </w:rPr>
                    <w:t xml:space="preserve"> זרים לשם בניה ותשתית</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61</w:t>
      </w:r>
      <w:r>
        <w:rPr>
          <w:rStyle w:val="default"/>
          <w:rFonts w:cs="FrankRuehl"/>
          <w:rtl/>
        </w:rPr>
        <w:t>א.</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ביצוע עבודות בניה, עבודות לפיתוח השטח, הקמת תשתיות והתקנת ציוד באזור, למעט הפעלתו השוטפת, י</w:t>
      </w:r>
      <w:r>
        <w:rPr>
          <w:rStyle w:val="default"/>
          <w:rFonts w:cs="FrankRuehl"/>
          <w:rtl/>
        </w:rPr>
        <w:t xml:space="preserve">חולו </w:t>
      </w:r>
      <w:r>
        <w:rPr>
          <w:rStyle w:val="default"/>
          <w:rFonts w:cs="FrankRuehl" w:hint="cs"/>
          <w:rtl/>
        </w:rPr>
        <w:t>הוראות סעיף 61 בשינויים הבאים:</w:t>
      </w:r>
    </w:p>
    <w:p w:rsidR="0095453B" w:rsidRDefault="0095453B">
      <w:pPr>
        <w:pStyle w:val="P11"/>
        <w:spacing w:before="72"/>
        <w:ind w:left="624"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כס</w:t>
      </w:r>
      <w:r>
        <w:rPr>
          <w:rStyle w:val="default"/>
          <w:rFonts w:cs="FrankRuehl"/>
          <w:rtl/>
        </w:rPr>
        <w:t xml:space="preserve">ת </w:t>
      </w:r>
      <w:r>
        <w:rPr>
          <w:rStyle w:val="default"/>
          <w:rFonts w:cs="FrankRuehl" w:hint="cs"/>
          <w:rtl/>
        </w:rPr>
        <w:t>ההיתרים לעסק באזור או לבעל הזכיון תיקבע בהתאם לדין ולהוראות הנוהל הקיימים בעת מתן האשרה;</w:t>
      </w:r>
    </w:p>
    <w:p w:rsidR="0095453B" w:rsidRDefault="0095453B">
      <w:pPr>
        <w:pStyle w:val="P11"/>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w:t>
      </w:r>
      <w:r>
        <w:rPr>
          <w:rStyle w:val="default"/>
          <w:rFonts w:cs="FrankRuehl"/>
          <w:rtl/>
        </w:rPr>
        <w:t>עד</w:t>
      </w:r>
      <w:r>
        <w:rPr>
          <w:rStyle w:val="default"/>
          <w:rFonts w:cs="FrankRuehl" w:hint="cs"/>
          <w:rtl/>
        </w:rPr>
        <w:t xml:space="preserve"> למתן ההחל</w:t>
      </w:r>
      <w:r>
        <w:rPr>
          <w:rStyle w:val="default"/>
          <w:rFonts w:cs="FrankRuehl"/>
          <w:rtl/>
        </w:rPr>
        <w:t>טה</w:t>
      </w:r>
      <w:r>
        <w:rPr>
          <w:rStyle w:val="default"/>
          <w:rFonts w:cs="FrankRuehl" w:hint="cs"/>
          <w:rtl/>
        </w:rPr>
        <w:t xml:space="preserve"> ב</w:t>
      </w:r>
      <w:r>
        <w:rPr>
          <w:rStyle w:val="default"/>
          <w:rFonts w:cs="FrankRuehl"/>
          <w:rtl/>
        </w:rPr>
        <w:t>בק</w:t>
      </w:r>
      <w:r>
        <w:rPr>
          <w:rStyle w:val="default"/>
          <w:rFonts w:cs="FrankRuehl" w:hint="cs"/>
          <w:rtl/>
        </w:rPr>
        <w:t>שה כאמור ב</w:t>
      </w:r>
      <w:r>
        <w:rPr>
          <w:rStyle w:val="default"/>
          <w:rFonts w:cs="FrankRuehl"/>
          <w:rtl/>
        </w:rPr>
        <w:t>ס</w:t>
      </w:r>
      <w:r>
        <w:rPr>
          <w:rStyle w:val="default"/>
          <w:rFonts w:cs="FrankRuehl" w:hint="cs"/>
          <w:rtl/>
        </w:rPr>
        <w:t>ע</w:t>
      </w:r>
      <w:r>
        <w:rPr>
          <w:rStyle w:val="default"/>
          <w:rFonts w:cs="FrankRuehl"/>
          <w:rtl/>
        </w:rPr>
        <w:t>י</w:t>
      </w:r>
      <w:r>
        <w:rPr>
          <w:rStyle w:val="default"/>
          <w:rFonts w:cs="FrankRuehl" w:hint="cs"/>
          <w:rtl/>
        </w:rPr>
        <w:t>ף 61(ב)</w:t>
      </w:r>
      <w:r>
        <w:rPr>
          <w:rStyle w:val="default"/>
          <w:rFonts w:cs="FrankRuehl"/>
          <w:rtl/>
        </w:rPr>
        <w:t xml:space="preserve"> </w:t>
      </w:r>
      <w:r>
        <w:rPr>
          <w:rStyle w:val="default"/>
          <w:rFonts w:cs="FrankRuehl" w:hint="cs"/>
          <w:rtl/>
        </w:rPr>
        <w:t>יהי</w:t>
      </w:r>
      <w:r>
        <w:rPr>
          <w:rStyle w:val="default"/>
          <w:rFonts w:cs="FrankRuehl"/>
          <w:rtl/>
        </w:rPr>
        <w:t>ה</w:t>
      </w:r>
      <w:r>
        <w:rPr>
          <w:rStyle w:val="default"/>
          <w:rFonts w:cs="FrankRuehl" w:hint="cs"/>
          <w:rtl/>
        </w:rPr>
        <w:t xml:space="preserve"> 45 ימ</w:t>
      </w:r>
      <w:r>
        <w:rPr>
          <w:rStyle w:val="default"/>
          <w:rFonts w:cs="FrankRuehl"/>
          <w:rtl/>
        </w:rPr>
        <w:t>ים</w:t>
      </w:r>
      <w:r>
        <w:rPr>
          <w:rStyle w:val="default"/>
          <w:rFonts w:cs="FrankRuehl" w:hint="cs"/>
          <w:rtl/>
        </w:rPr>
        <w:t>;</w:t>
      </w:r>
    </w:p>
    <w:p w:rsidR="0095453B" w:rsidRDefault="0095453B">
      <w:pPr>
        <w:pStyle w:val="P00"/>
        <w:spacing w:before="72"/>
        <w:ind w:left="0" w:right="1134"/>
        <w:rPr>
          <w:rStyle w:val="default"/>
          <w:rFonts w:cs="FrankRuehl" w:hint="cs"/>
          <w:rtl/>
        </w:rPr>
      </w:pPr>
      <w:r>
        <w:rPr>
          <w:rFonts w:cs="FrankRuehl"/>
          <w:sz w:val="26"/>
          <w:rtl/>
        </w:rPr>
        <w:tab/>
      </w:r>
      <w:r>
        <w:rPr>
          <w:rStyle w:val="default"/>
          <w:rFonts w:cs="FrankRuehl"/>
          <w:rtl/>
        </w:rPr>
        <w:t>(3)</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61(ג) לא יחולו.</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21" w:name="Rov120"/>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90"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274 (</w:t>
      </w:r>
      <w:hyperlink r:id="rId91"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61א</w:t>
      </w:r>
      <w:bookmarkEnd w:id="121"/>
    </w:p>
    <w:p w:rsidR="0095453B" w:rsidRDefault="0095453B">
      <w:pPr>
        <w:pStyle w:val="P00"/>
        <w:spacing w:before="72"/>
        <w:ind w:left="0" w:right="1134"/>
        <w:rPr>
          <w:rStyle w:val="default"/>
          <w:rFonts w:cs="FrankRuehl"/>
          <w:rtl/>
        </w:rPr>
      </w:pPr>
      <w:bookmarkStart w:id="122" w:name="Seif70"/>
      <w:bookmarkEnd w:id="122"/>
      <w:r>
        <w:rPr>
          <w:lang w:val="he-IL"/>
        </w:rPr>
        <w:pict>
          <v:rect id="_x0000_s2164" style="position:absolute;left:0;text-align:left;margin-left:464.5pt;margin-top:8.05pt;width:75.05pt;height:8pt;z-index:25170841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חו</w:t>
                  </w:r>
                  <w:r>
                    <w:rPr>
                      <w:rFonts w:cs="Miriam" w:hint="cs"/>
                      <w:sz w:val="18"/>
                      <w:szCs w:val="18"/>
                      <w:rtl/>
                    </w:rPr>
                    <w:t>פש</w:t>
                  </w:r>
                  <w:r>
                    <w:rPr>
                      <w:rFonts w:cs="Miriam"/>
                      <w:sz w:val="18"/>
                      <w:szCs w:val="18"/>
                      <w:rtl/>
                    </w:rPr>
                    <w:t xml:space="preserve"> פ</w:t>
                  </w:r>
                  <w:r>
                    <w:rPr>
                      <w:rFonts w:cs="Miriam" w:hint="cs"/>
                      <w:sz w:val="18"/>
                      <w:szCs w:val="18"/>
                      <w:rtl/>
                    </w:rPr>
                    <w:t>עולה עסקי</w:t>
                  </w:r>
                </w:p>
              </w:txbxContent>
            </v:textbox>
            <w10:anchorlock/>
          </v:rect>
        </w:pict>
      </w:r>
      <w:r>
        <w:rPr>
          <w:rStyle w:val="big-number"/>
          <w:rFonts w:cs="Miriam"/>
          <w:rtl/>
        </w:rPr>
        <w:t>62.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להוראות חוק זה, בעל זכיון ועסק באזור ייהנו מהתנאים הבאים:</w:t>
      </w:r>
    </w:p>
    <w:p w:rsidR="0095453B" w:rsidRDefault="0095453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א </w:t>
      </w:r>
      <w:r>
        <w:rPr>
          <w:rStyle w:val="default"/>
          <w:rFonts w:cs="FrankRuehl"/>
          <w:rtl/>
        </w:rPr>
        <w:t>ית</w:t>
      </w:r>
      <w:r>
        <w:rPr>
          <w:rStyle w:val="default"/>
          <w:rFonts w:cs="FrankRuehl" w:hint="cs"/>
          <w:rtl/>
        </w:rPr>
        <w:t>קיים כל פיקוח על מחירים או רווחים ביחס למכירת טובין, מתן שירותים ולקביעת דמי שכירות באזור;</w:t>
      </w:r>
    </w:p>
    <w:p w:rsidR="0095453B" w:rsidRDefault="0095453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w:t>
      </w:r>
      <w:r>
        <w:rPr>
          <w:rStyle w:val="default"/>
          <w:rFonts w:cs="FrankRuehl"/>
          <w:rtl/>
        </w:rPr>
        <w:t>יחול</w:t>
      </w:r>
      <w:r>
        <w:rPr>
          <w:rStyle w:val="default"/>
          <w:rFonts w:cs="FrankRuehl" w:hint="cs"/>
          <w:rtl/>
        </w:rPr>
        <w:t xml:space="preserve">ו </w:t>
      </w:r>
      <w:r>
        <w:rPr>
          <w:rStyle w:val="default"/>
          <w:rFonts w:cs="FrankRuehl"/>
          <w:rtl/>
        </w:rPr>
        <w:t>כל</w:t>
      </w:r>
      <w:r>
        <w:rPr>
          <w:rStyle w:val="default"/>
          <w:rFonts w:cs="FrankRuehl" w:hint="cs"/>
          <w:rtl/>
        </w:rPr>
        <w:t xml:space="preserve"> מ</w:t>
      </w:r>
      <w:r>
        <w:rPr>
          <w:rStyle w:val="default"/>
          <w:rFonts w:cs="FrankRuehl"/>
          <w:rtl/>
        </w:rPr>
        <w:t>כ</w:t>
      </w:r>
      <w:r>
        <w:rPr>
          <w:rStyle w:val="default"/>
          <w:rFonts w:cs="FrankRuehl" w:hint="cs"/>
          <w:rtl/>
        </w:rPr>
        <w:t>סות</w:t>
      </w:r>
      <w:r>
        <w:rPr>
          <w:rStyle w:val="default"/>
          <w:rFonts w:cs="FrankRuehl"/>
          <w:rtl/>
        </w:rPr>
        <w:t xml:space="preserve"> </w:t>
      </w:r>
      <w:r>
        <w:rPr>
          <w:rStyle w:val="default"/>
          <w:rFonts w:cs="FrankRuehl" w:hint="cs"/>
          <w:rtl/>
        </w:rPr>
        <w:t>על רכישות או ייצור מקומיים.</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קטן (א), ייצור חקלאי </w:t>
      </w:r>
      <w:r>
        <w:rPr>
          <w:rStyle w:val="default"/>
          <w:rFonts w:cs="FrankRuehl"/>
          <w:rtl/>
        </w:rPr>
        <w:t>באזור</w:t>
      </w:r>
      <w:r>
        <w:rPr>
          <w:rStyle w:val="default"/>
          <w:rFonts w:cs="FrankRuehl" w:hint="cs"/>
          <w:rtl/>
        </w:rPr>
        <w:t xml:space="preserve"> יותר רק על פי היתר של הנציג המוסמך של שר החקלאות באזור.</w:t>
      </w:r>
    </w:p>
    <w:p w:rsidR="0095453B" w:rsidRDefault="0095453B">
      <w:pPr>
        <w:pStyle w:val="P00"/>
        <w:spacing w:before="72"/>
        <w:ind w:left="0" w:right="1134"/>
        <w:rPr>
          <w:rStyle w:val="default"/>
          <w:rFonts w:cs="FrankRuehl"/>
          <w:rtl/>
        </w:rPr>
      </w:pPr>
      <w:bookmarkStart w:id="123" w:name="Seif71"/>
      <w:bookmarkEnd w:id="123"/>
      <w:r>
        <w:rPr>
          <w:lang w:val="he-IL"/>
        </w:rPr>
        <w:pict>
          <v:rect id="_x0000_s2165" style="position:absolute;left:0;text-align:left;margin-left:464.5pt;margin-top:8.05pt;width:75.05pt;height:16pt;z-index:25170944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שי</w:t>
                  </w:r>
                  <w:r>
                    <w:rPr>
                      <w:rFonts w:cs="Miriam" w:hint="cs"/>
                      <w:sz w:val="18"/>
                      <w:szCs w:val="18"/>
                      <w:rtl/>
                    </w:rPr>
                    <w:t>רו</w:t>
                  </w:r>
                  <w:r>
                    <w:rPr>
                      <w:rFonts w:cs="Miriam"/>
                      <w:sz w:val="18"/>
                      <w:szCs w:val="18"/>
                      <w:rtl/>
                    </w:rPr>
                    <w:t>תי</w:t>
                  </w:r>
                  <w:r>
                    <w:rPr>
                      <w:rFonts w:cs="Miriam" w:hint="cs"/>
                      <w:sz w:val="18"/>
                      <w:szCs w:val="18"/>
                      <w:rtl/>
                    </w:rPr>
                    <w:t xml:space="preserve"> שמירה פרטיים</w:t>
                  </w:r>
                </w:p>
              </w:txbxContent>
            </v:textbox>
            <w10:anchorlock/>
          </v:rect>
        </w:pict>
      </w:r>
      <w:r>
        <w:rPr>
          <w:rStyle w:val="big-number"/>
          <w:rFonts w:cs="Miriam"/>
          <w:rtl/>
        </w:rPr>
        <w:t>63.</w:t>
      </w:r>
      <w:r>
        <w:rPr>
          <w:rStyle w:val="big-number"/>
          <w:rFonts w:cs="Miriam"/>
          <w:rtl/>
        </w:rPr>
        <w:tab/>
      </w:r>
      <w:r>
        <w:rPr>
          <w:rStyle w:val="default"/>
          <w:rFonts w:cs="FrankRuehl"/>
          <w:rtl/>
        </w:rPr>
        <w:t>יו</w:t>
      </w:r>
      <w:r>
        <w:rPr>
          <w:rStyle w:val="default"/>
          <w:rFonts w:cs="FrankRuehl" w:hint="cs"/>
          <w:rtl/>
        </w:rPr>
        <w:t>תר</w:t>
      </w:r>
      <w:r>
        <w:rPr>
          <w:rStyle w:val="default"/>
          <w:rFonts w:cs="FrankRuehl"/>
          <w:rtl/>
        </w:rPr>
        <w:t xml:space="preserve">ו </w:t>
      </w:r>
      <w:r>
        <w:rPr>
          <w:rStyle w:val="default"/>
          <w:rFonts w:cs="FrankRuehl" w:hint="cs"/>
          <w:rtl/>
        </w:rPr>
        <w:t>שירותי שמירה פרטיים על ידי גופים שיועסקו על ידי בעל זכיון או עסקים באזו</w:t>
      </w:r>
      <w:r>
        <w:rPr>
          <w:rStyle w:val="default"/>
          <w:rFonts w:cs="FrankRuehl"/>
          <w:rtl/>
        </w:rPr>
        <w:t xml:space="preserve">ר; </w:t>
      </w:r>
      <w:r>
        <w:rPr>
          <w:rStyle w:val="default"/>
          <w:rFonts w:cs="FrankRuehl" w:hint="cs"/>
          <w:rtl/>
        </w:rPr>
        <w:t>שי</w:t>
      </w:r>
      <w:r>
        <w:rPr>
          <w:rStyle w:val="default"/>
          <w:rFonts w:cs="FrankRuehl"/>
          <w:rtl/>
        </w:rPr>
        <w:t>רו</w:t>
      </w:r>
      <w:r>
        <w:rPr>
          <w:rStyle w:val="default"/>
          <w:rFonts w:cs="FrankRuehl" w:hint="cs"/>
          <w:rtl/>
        </w:rPr>
        <w:t>תי השמירה יינתנו על ידי גופים המאושרים מכוח חוק חוקרים פרטיים ושירותי שמירה, תשל"ב-</w:t>
      </w:r>
      <w:r>
        <w:rPr>
          <w:rStyle w:val="default"/>
          <w:rFonts w:cs="FrankRuehl"/>
          <w:rtl/>
        </w:rPr>
        <w:t xml:space="preserve">1972, </w:t>
      </w:r>
      <w:r>
        <w:rPr>
          <w:rStyle w:val="default"/>
          <w:rFonts w:cs="FrankRuehl" w:hint="cs"/>
          <w:rtl/>
        </w:rPr>
        <w:t>וב</w:t>
      </w:r>
      <w:r>
        <w:rPr>
          <w:rStyle w:val="default"/>
          <w:rFonts w:cs="FrankRuehl"/>
          <w:rtl/>
        </w:rPr>
        <w:t>הת</w:t>
      </w:r>
      <w:r>
        <w:rPr>
          <w:rStyle w:val="default"/>
          <w:rFonts w:cs="FrankRuehl" w:hint="cs"/>
          <w:rtl/>
        </w:rPr>
        <w:t>אם לחוק כלי היריה, תש"ט-</w:t>
      </w:r>
      <w:r>
        <w:rPr>
          <w:rStyle w:val="default"/>
          <w:rFonts w:cs="FrankRuehl"/>
          <w:rtl/>
        </w:rPr>
        <w:t>1949.</w:t>
      </w:r>
    </w:p>
    <w:p w:rsidR="0095453B" w:rsidRDefault="0095453B">
      <w:pPr>
        <w:pStyle w:val="P00"/>
        <w:spacing w:before="72"/>
        <w:ind w:left="0" w:right="1134"/>
        <w:rPr>
          <w:rStyle w:val="default"/>
          <w:rFonts w:cs="FrankRuehl"/>
          <w:rtl/>
        </w:rPr>
      </w:pPr>
      <w:bookmarkStart w:id="124" w:name="Seif72"/>
      <w:bookmarkEnd w:id="124"/>
      <w:r>
        <w:rPr>
          <w:lang w:val="he-IL"/>
        </w:rPr>
        <w:pict>
          <v:rect id="_x0000_s2166" style="position:absolute;left:0;text-align:left;margin-left:464.5pt;margin-top:8.05pt;width:75.05pt;height:8pt;z-index:251710464"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חש</w:t>
                  </w:r>
                  <w:r>
                    <w:rPr>
                      <w:rFonts w:cs="Miriam" w:hint="cs"/>
                      <w:sz w:val="18"/>
                      <w:szCs w:val="18"/>
                      <w:rtl/>
                    </w:rPr>
                    <w:t>מל</w:t>
                  </w:r>
                  <w:r>
                    <w:rPr>
                      <w:rFonts w:cs="Miriam"/>
                      <w:sz w:val="18"/>
                      <w:szCs w:val="18"/>
                      <w:rtl/>
                    </w:rPr>
                    <w:t xml:space="preserve"> ב</w:t>
                  </w:r>
                  <w:r>
                    <w:rPr>
                      <w:rFonts w:cs="Miriam" w:hint="cs"/>
                      <w:sz w:val="18"/>
                      <w:szCs w:val="18"/>
                      <w:rtl/>
                    </w:rPr>
                    <w:t>אזור</w:t>
                  </w:r>
                </w:p>
              </w:txbxContent>
            </v:textbox>
            <w10:anchorlock/>
          </v:rect>
        </w:pict>
      </w:r>
      <w:r>
        <w:rPr>
          <w:rStyle w:val="big-number"/>
          <w:rFonts w:cs="Miriam"/>
          <w:rtl/>
        </w:rPr>
        <w:t>64.</w:t>
      </w:r>
      <w:r>
        <w:rPr>
          <w:rStyle w:val="big-number"/>
          <w:rFonts w:cs="Miriam"/>
          <w:rtl/>
        </w:rPr>
        <w:tab/>
      </w:r>
      <w:r>
        <w:rPr>
          <w:rStyle w:val="default"/>
          <w:rFonts w:cs="FrankRuehl"/>
          <w:rtl/>
        </w:rPr>
        <w:t>בע</w:t>
      </w:r>
      <w:r>
        <w:rPr>
          <w:rStyle w:val="default"/>
          <w:rFonts w:cs="FrankRuehl" w:hint="cs"/>
          <w:rtl/>
        </w:rPr>
        <w:t xml:space="preserve">ל </w:t>
      </w:r>
      <w:r>
        <w:rPr>
          <w:rStyle w:val="default"/>
          <w:rFonts w:cs="FrankRuehl"/>
          <w:rtl/>
        </w:rPr>
        <w:t>זכ</w:t>
      </w:r>
      <w:r>
        <w:rPr>
          <w:rStyle w:val="default"/>
          <w:rFonts w:cs="FrankRuehl" w:hint="cs"/>
          <w:rtl/>
        </w:rPr>
        <w:t>יון ועסק באזור, רשאים לייצר ולספק חשמל באזור ולשם כך לספק את כל הציוד והשירותי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 xml:space="preserve">דרושים לשם התקנה, </w:t>
      </w:r>
      <w:r>
        <w:rPr>
          <w:rStyle w:val="default"/>
          <w:rFonts w:cs="FrankRuehl"/>
          <w:rtl/>
        </w:rPr>
        <w:t>בד</w:t>
      </w:r>
      <w:r>
        <w:rPr>
          <w:rStyle w:val="default"/>
          <w:rFonts w:cs="FrankRuehl" w:hint="cs"/>
          <w:rtl/>
        </w:rPr>
        <w:t>יקה, הפעלה, הפ</w:t>
      </w:r>
      <w:r>
        <w:rPr>
          <w:rStyle w:val="default"/>
          <w:rFonts w:cs="FrankRuehl"/>
          <w:rtl/>
        </w:rPr>
        <w:t>צה</w:t>
      </w:r>
      <w:r>
        <w:rPr>
          <w:rStyle w:val="default"/>
          <w:rFonts w:cs="FrankRuehl" w:hint="cs"/>
          <w:rtl/>
        </w:rPr>
        <w:t>, י</w:t>
      </w:r>
      <w:r>
        <w:rPr>
          <w:rStyle w:val="default"/>
          <w:rFonts w:cs="FrankRuehl"/>
          <w:rtl/>
        </w:rPr>
        <w:t>יצ</w:t>
      </w:r>
      <w:r>
        <w:rPr>
          <w:rStyle w:val="default"/>
          <w:rFonts w:cs="FrankRuehl" w:hint="cs"/>
          <w:rtl/>
        </w:rPr>
        <w:t>ור ואספקה של חשמל באזור.</w:t>
      </w:r>
    </w:p>
    <w:p w:rsidR="0095453B" w:rsidRDefault="0095453B">
      <w:pPr>
        <w:pStyle w:val="P02"/>
        <w:spacing w:before="72"/>
        <w:ind w:left="1021" w:right="1134"/>
        <w:rPr>
          <w:rStyle w:val="default"/>
          <w:rFonts w:cs="FrankRuehl"/>
          <w:rtl/>
        </w:rPr>
      </w:pPr>
      <w:bookmarkStart w:id="125" w:name="Seif73"/>
      <w:bookmarkEnd w:id="125"/>
      <w:r>
        <w:rPr>
          <w:lang w:val="he-IL"/>
        </w:rPr>
        <w:pict>
          <v:rect id="_x0000_s2167" style="position:absolute;left:0;text-align:left;margin-left:464.5pt;margin-top:8.05pt;width:75.05pt;height:23.6pt;z-index:251711488"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בז</w:t>
                  </w:r>
                  <w:r>
                    <w:rPr>
                      <w:rFonts w:cs="Miriam" w:hint="cs"/>
                      <w:sz w:val="18"/>
                      <w:szCs w:val="18"/>
                      <w:rtl/>
                    </w:rPr>
                    <w:t xml:space="preserve">ק </w:t>
                  </w:r>
                  <w:r>
                    <w:rPr>
                      <w:rFonts w:cs="Miriam"/>
                      <w:sz w:val="18"/>
                      <w:szCs w:val="18"/>
                      <w:rtl/>
                    </w:rPr>
                    <w:t>בא</w:t>
                  </w:r>
                  <w:r>
                    <w:rPr>
                      <w:rFonts w:cs="Miriam" w:hint="cs"/>
                      <w:sz w:val="18"/>
                      <w:szCs w:val="18"/>
                      <w:rtl/>
                    </w:rPr>
                    <w:t>זור</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להוראות פסקה (2), יהיה בעל זכיון גם בעל רשיון מיוחד לפי חוק הבזק לביצוע פעולות בזק ולמתן שירותי בזק לעסק באזור החופשי או לספק שירותים נילווים</w:t>
      </w:r>
      <w:r>
        <w:rPr>
          <w:rStyle w:val="default"/>
          <w:rFonts w:cs="FrankRuehl"/>
          <w:rtl/>
        </w:rPr>
        <w:t xml:space="preserve">, </w:t>
      </w:r>
      <w:r>
        <w:rPr>
          <w:rStyle w:val="default"/>
          <w:rFonts w:cs="FrankRuehl" w:hint="cs"/>
          <w:rtl/>
        </w:rPr>
        <w:t>ל</w:t>
      </w:r>
      <w:r>
        <w:rPr>
          <w:rStyle w:val="default"/>
          <w:rFonts w:cs="FrankRuehl"/>
          <w:rtl/>
        </w:rPr>
        <w:t>ר</w:t>
      </w:r>
      <w:r>
        <w:rPr>
          <w:rStyle w:val="default"/>
          <w:rFonts w:cs="FrankRuehl" w:hint="cs"/>
          <w:rtl/>
        </w:rPr>
        <w:t>בות שי</w:t>
      </w:r>
      <w:r>
        <w:rPr>
          <w:rStyle w:val="default"/>
          <w:rFonts w:cs="FrankRuehl"/>
          <w:rtl/>
        </w:rPr>
        <w:t>ר</w:t>
      </w:r>
      <w:r>
        <w:rPr>
          <w:rStyle w:val="default"/>
          <w:rFonts w:cs="FrankRuehl" w:hint="cs"/>
          <w:rtl/>
        </w:rPr>
        <w:t>ותי</w:t>
      </w:r>
      <w:r>
        <w:rPr>
          <w:rStyle w:val="default"/>
          <w:rFonts w:cs="FrankRuehl"/>
          <w:rtl/>
        </w:rPr>
        <w:t xml:space="preserve"> </w:t>
      </w:r>
      <w:r>
        <w:rPr>
          <w:rStyle w:val="default"/>
          <w:rFonts w:cs="FrankRuehl" w:hint="cs"/>
          <w:rtl/>
        </w:rPr>
        <w:t>חיוג ב</w:t>
      </w:r>
      <w:r>
        <w:rPr>
          <w:rStyle w:val="default"/>
          <w:rFonts w:cs="FrankRuehl"/>
          <w:rtl/>
        </w:rPr>
        <w:t>ין</w:t>
      </w:r>
      <w:r>
        <w:rPr>
          <w:rStyle w:val="default"/>
          <w:rFonts w:cs="FrankRuehl" w:hint="cs"/>
          <w:rtl/>
        </w:rPr>
        <w:t>-לאומי ישיר, באמצעות לווין או כבל תת-ימי;</w:t>
      </w:r>
      <w:r>
        <w:rPr>
          <w:rStyle w:val="default"/>
          <w:rFonts w:cs="FrankRuehl"/>
          <w:rtl/>
        </w:rPr>
        <w:t xml:space="preserve"> כ</w:t>
      </w:r>
      <w:r>
        <w:rPr>
          <w:rStyle w:val="default"/>
          <w:rFonts w:cs="FrankRuehl" w:hint="cs"/>
          <w:rtl/>
        </w:rPr>
        <w:t xml:space="preserve">ן </w:t>
      </w:r>
      <w:r>
        <w:rPr>
          <w:rStyle w:val="default"/>
          <w:rFonts w:cs="FrankRuehl"/>
          <w:rtl/>
        </w:rPr>
        <w:t>יו</w:t>
      </w:r>
      <w:r>
        <w:rPr>
          <w:rStyle w:val="default"/>
          <w:rFonts w:cs="FrankRuehl" w:hint="cs"/>
          <w:rtl/>
        </w:rPr>
        <w:t xml:space="preserve">כל להקים ולהפעיל </w:t>
      </w:r>
      <w:r>
        <w:rPr>
          <w:rStyle w:val="default"/>
          <w:rFonts w:cs="FrankRuehl"/>
          <w:rtl/>
        </w:rPr>
        <w:t>מערכ</w:t>
      </w:r>
      <w:r>
        <w:rPr>
          <w:rStyle w:val="default"/>
          <w:rFonts w:cs="FrankRuehl" w:hint="cs"/>
          <w:rtl/>
        </w:rPr>
        <w:t>ות בזק המשלבות דיבור, נתונים ותמונות ולספק שירותי התקנה ותחזוקה לרשת בזק באזור ושירותי ערך מוסף אחרים;</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יגיש בקשה לרשיון כאמור בפסקה (1) לידי הנציג המוסמך של משרד</w:t>
      </w:r>
      <w:r>
        <w:rPr>
          <w:rStyle w:val="default"/>
          <w:rFonts w:cs="FrankRuehl"/>
          <w:rtl/>
        </w:rPr>
        <w:t xml:space="preserve"> </w:t>
      </w:r>
      <w:r>
        <w:rPr>
          <w:rStyle w:val="default"/>
          <w:rFonts w:cs="FrankRuehl" w:hint="cs"/>
          <w:rtl/>
        </w:rPr>
        <w:t>התק</w:t>
      </w:r>
      <w:r>
        <w:rPr>
          <w:rStyle w:val="default"/>
          <w:rFonts w:cs="FrankRuehl"/>
          <w:rtl/>
        </w:rPr>
        <w:t>ש</w:t>
      </w:r>
      <w:r>
        <w:rPr>
          <w:rStyle w:val="default"/>
          <w:rFonts w:cs="FrankRuehl" w:hint="cs"/>
          <w:rtl/>
        </w:rPr>
        <w:t>ורת באזור; הרשיון יינתן תוך שישים ימים מהיום שהנצ</w:t>
      </w:r>
      <w:r>
        <w:rPr>
          <w:rStyle w:val="default"/>
          <w:rFonts w:cs="FrankRuehl"/>
          <w:rtl/>
        </w:rPr>
        <w:t>יג</w:t>
      </w:r>
      <w:r>
        <w:rPr>
          <w:rStyle w:val="default"/>
          <w:rFonts w:cs="FrankRuehl" w:hint="cs"/>
          <w:rtl/>
        </w:rPr>
        <w:t xml:space="preserve"> א</w:t>
      </w:r>
      <w:r>
        <w:rPr>
          <w:rStyle w:val="default"/>
          <w:rFonts w:cs="FrankRuehl"/>
          <w:rtl/>
        </w:rPr>
        <w:t>יש</w:t>
      </w:r>
      <w:r>
        <w:rPr>
          <w:rStyle w:val="default"/>
          <w:rFonts w:cs="FrankRuehl" w:hint="cs"/>
          <w:rtl/>
        </w:rPr>
        <w:t>ר תקינות הבקשה, ו</w:t>
      </w:r>
      <w:r>
        <w:rPr>
          <w:rStyle w:val="default"/>
          <w:rFonts w:cs="FrankRuehl"/>
          <w:rtl/>
        </w:rPr>
        <w:t>בלבד</w:t>
      </w:r>
      <w:r>
        <w:rPr>
          <w:rStyle w:val="default"/>
          <w:rFonts w:cs="FrankRuehl" w:hint="cs"/>
          <w:rtl/>
        </w:rPr>
        <w:t xml:space="preserve"> שבעל הזכיון עמד בדרישות על פי סעיף 4(ב)(2) ו-(ג) לחוק הבזק; ברשיון כאמור ניתן לכלול תנאים כאמור בסעיף 4(ד) לחוק הבזק, בענינים הנדסיים-טכניים, זמינות שירותים ואיכותם</w:t>
      </w:r>
      <w:r>
        <w:rPr>
          <w:rStyle w:val="default"/>
          <w:rFonts w:cs="FrankRuehl"/>
          <w:rtl/>
        </w:rPr>
        <w:t xml:space="preserve">, </w:t>
      </w:r>
      <w:r>
        <w:rPr>
          <w:rStyle w:val="default"/>
          <w:rFonts w:cs="FrankRuehl" w:hint="cs"/>
          <w:rtl/>
        </w:rPr>
        <w:t>ת</w:t>
      </w:r>
      <w:r>
        <w:rPr>
          <w:rStyle w:val="default"/>
          <w:rFonts w:cs="FrankRuehl"/>
          <w:rtl/>
        </w:rPr>
        <w:t>י</w:t>
      </w:r>
      <w:r>
        <w:rPr>
          <w:rStyle w:val="default"/>
          <w:rFonts w:cs="FrankRuehl" w:hint="cs"/>
          <w:rtl/>
        </w:rPr>
        <w:t xml:space="preserve">אומים </w:t>
      </w:r>
      <w:r>
        <w:rPr>
          <w:rStyle w:val="default"/>
          <w:rFonts w:cs="FrankRuehl"/>
          <w:rtl/>
        </w:rPr>
        <w:t>א</w:t>
      </w:r>
      <w:r>
        <w:rPr>
          <w:rStyle w:val="default"/>
          <w:rFonts w:cs="FrankRuehl" w:hint="cs"/>
          <w:rtl/>
        </w:rPr>
        <w:t>לקט</w:t>
      </w:r>
      <w:r>
        <w:rPr>
          <w:rStyle w:val="default"/>
          <w:rFonts w:cs="FrankRuehl"/>
          <w:rtl/>
        </w:rPr>
        <w:t>ר</w:t>
      </w:r>
      <w:r>
        <w:rPr>
          <w:rStyle w:val="default"/>
          <w:rFonts w:cs="FrankRuehl" w:hint="cs"/>
          <w:rtl/>
        </w:rPr>
        <w:t>ומגנטי</w:t>
      </w:r>
      <w:r>
        <w:rPr>
          <w:rStyle w:val="default"/>
          <w:rFonts w:cs="FrankRuehl"/>
          <w:rtl/>
        </w:rPr>
        <w:t>ים</w:t>
      </w:r>
      <w:r>
        <w:rPr>
          <w:rStyle w:val="default"/>
          <w:rFonts w:cs="FrankRuehl" w:hint="cs"/>
          <w:rtl/>
        </w:rPr>
        <w:t>, תיאומים בין-לאומיים, תיאומים לוויניים,</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ו</w:t>
      </w:r>
      <w:r>
        <w:rPr>
          <w:rStyle w:val="default"/>
          <w:rFonts w:cs="FrankRuehl"/>
          <w:rtl/>
        </w:rPr>
        <w:t>י</w:t>
      </w:r>
      <w:r>
        <w:rPr>
          <w:rStyle w:val="default"/>
          <w:rFonts w:cs="FrankRuehl" w:hint="cs"/>
          <w:rtl/>
        </w:rPr>
        <w:t>ו</w:t>
      </w:r>
      <w:r>
        <w:rPr>
          <w:rStyle w:val="default"/>
          <w:rFonts w:cs="FrankRuehl"/>
          <w:rtl/>
        </w:rPr>
        <w:t>ת</w:t>
      </w:r>
      <w:r>
        <w:rPr>
          <w:rStyle w:val="default"/>
          <w:rFonts w:cs="FrankRuehl" w:hint="cs"/>
          <w:rtl/>
        </w:rPr>
        <w:t xml:space="preserve"> קנייניות ותשלומי</w:t>
      </w:r>
      <w:r>
        <w:rPr>
          <w:rStyle w:val="default"/>
          <w:rFonts w:cs="FrankRuehl"/>
          <w:rtl/>
        </w:rPr>
        <w:t xml:space="preserve"> אגר</w:t>
      </w:r>
      <w:r>
        <w:rPr>
          <w:rStyle w:val="default"/>
          <w:rFonts w:cs="FrankRuehl" w:hint="cs"/>
          <w:rtl/>
        </w:rPr>
        <w:t>ות, ובלבד שבתנאי הרשיון לא תהיה הפליה בלתי סבירה לעומת רשיון במקום אחר בישראל;</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הפ</w:t>
      </w:r>
      <w:r>
        <w:rPr>
          <w:rStyle w:val="default"/>
          <w:rFonts w:cs="FrankRuehl"/>
          <w:rtl/>
        </w:rPr>
        <w:t>עי</w:t>
      </w:r>
      <w:r>
        <w:rPr>
          <w:rStyle w:val="default"/>
          <w:rFonts w:cs="FrankRuehl" w:hint="cs"/>
          <w:rtl/>
        </w:rPr>
        <w:t xml:space="preserve">לו רשיון מיוחד כאמור בפסקה (1) לשירותי לווין, רשאי בעל זכיון להתקשר עם תאגיד </w:t>
      </w:r>
      <w:r>
        <w:rPr>
          <w:rStyle w:val="default"/>
          <w:rFonts w:cs="FrankRuehl"/>
          <w:rtl/>
        </w:rPr>
        <w:t>ל</w:t>
      </w:r>
      <w:r>
        <w:rPr>
          <w:rStyle w:val="default"/>
          <w:rFonts w:cs="FrankRuehl" w:hint="cs"/>
          <w:rtl/>
        </w:rPr>
        <w:t>ו</w:t>
      </w:r>
      <w:r>
        <w:rPr>
          <w:rStyle w:val="default"/>
          <w:rFonts w:cs="FrankRuehl"/>
          <w:rtl/>
        </w:rPr>
        <w:t>ו</w:t>
      </w:r>
      <w:r>
        <w:rPr>
          <w:rStyle w:val="default"/>
          <w:rFonts w:cs="FrankRuehl" w:hint="cs"/>
          <w:rtl/>
        </w:rPr>
        <w:t>ינות בח</w:t>
      </w:r>
      <w:r>
        <w:rPr>
          <w:rStyle w:val="default"/>
          <w:rFonts w:cs="FrankRuehl"/>
          <w:rtl/>
        </w:rPr>
        <w:t>ו</w:t>
      </w:r>
      <w:r>
        <w:rPr>
          <w:rStyle w:val="default"/>
          <w:rFonts w:cs="FrankRuehl" w:hint="cs"/>
          <w:rtl/>
        </w:rPr>
        <w:t>ץ ל</w:t>
      </w:r>
      <w:r>
        <w:rPr>
          <w:rStyle w:val="default"/>
          <w:rFonts w:cs="FrankRuehl"/>
          <w:rtl/>
        </w:rPr>
        <w:t>א</w:t>
      </w:r>
      <w:r>
        <w:rPr>
          <w:rStyle w:val="default"/>
          <w:rFonts w:cs="FrankRuehl" w:hint="cs"/>
          <w:rtl/>
        </w:rPr>
        <w:t>רץ באמ</w:t>
      </w:r>
      <w:r>
        <w:rPr>
          <w:rStyle w:val="default"/>
          <w:rFonts w:cs="FrankRuehl"/>
          <w:rtl/>
        </w:rPr>
        <w:t>צע</w:t>
      </w:r>
      <w:r>
        <w:rPr>
          <w:rStyle w:val="default"/>
          <w:rFonts w:cs="FrankRuehl" w:hint="cs"/>
          <w:rtl/>
        </w:rPr>
        <w:t xml:space="preserve">ות נציגו בישראל (להלן בפסקה זו </w:t>
      </w:r>
      <w:r>
        <w:rPr>
          <w:rStyle w:val="default"/>
          <w:rFonts w:cs="FrankRuehl"/>
          <w:rtl/>
        </w:rPr>
        <w:t xml:space="preserve">– </w:t>
      </w:r>
      <w:r>
        <w:rPr>
          <w:rStyle w:val="default"/>
          <w:rFonts w:cs="FrankRuehl" w:hint="cs"/>
          <w:rtl/>
        </w:rPr>
        <w:t>הנ</w:t>
      </w:r>
      <w:r>
        <w:rPr>
          <w:rStyle w:val="default"/>
          <w:rFonts w:cs="FrankRuehl"/>
          <w:rtl/>
        </w:rPr>
        <w:t>צי</w:t>
      </w:r>
      <w:r>
        <w:rPr>
          <w:rStyle w:val="default"/>
          <w:rFonts w:cs="FrankRuehl" w:hint="cs"/>
          <w:rtl/>
        </w:rPr>
        <w:t>ג) ל</w:t>
      </w:r>
      <w:r>
        <w:rPr>
          <w:rStyle w:val="default"/>
          <w:rFonts w:cs="FrankRuehl"/>
          <w:rtl/>
        </w:rPr>
        <w:t>שם</w:t>
      </w:r>
      <w:r>
        <w:rPr>
          <w:rStyle w:val="default"/>
          <w:rFonts w:cs="FrankRuehl" w:hint="cs"/>
          <w:rtl/>
        </w:rPr>
        <w:t xml:space="preserve"> ק</w:t>
      </w:r>
      <w:r>
        <w:rPr>
          <w:rStyle w:val="default"/>
          <w:rFonts w:cs="FrankRuehl"/>
          <w:rtl/>
        </w:rPr>
        <w:t>בל</w:t>
      </w:r>
      <w:r>
        <w:rPr>
          <w:rStyle w:val="default"/>
          <w:rFonts w:cs="FrankRuehl" w:hint="cs"/>
          <w:rtl/>
        </w:rPr>
        <w:t>ת שירותיו כפי שיז</w:t>
      </w:r>
      <w:r>
        <w:rPr>
          <w:rStyle w:val="default"/>
          <w:rFonts w:cs="FrankRuehl"/>
          <w:rtl/>
        </w:rPr>
        <w:t>קק ל</w:t>
      </w:r>
      <w:r>
        <w:rPr>
          <w:rStyle w:val="default"/>
          <w:rFonts w:cs="FrankRuehl" w:hint="cs"/>
          <w:rtl/>
        </w:rPr>
        <w:t>הם, ואולם השיעור המרבי של עמלת ניהול ותיאום שהנציג זכאי לקבל מאת בעל הזכיון, לא יעלה על עשרה אחוזים מכלל דמי השירותים שבעל הזכיון משלם לתאגיד הלווינות בעד שירותיו.</w:t>
      </w:r>
    </w:p>
    <w:p w:rsidR="0095453B" w:rsidRDefault="0095453B">
      <w:pPr>
        <w:pStyle w:val="P02"/>
        <w:spacing w:before="72"/>
        <w:ind w:left="1021"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(1)</w:t>
      </w:r>
      <w:r>
        <w:rPr>
          <w:rStyle w:val="default"/>
          <w:rFonts w:cs="FrankRuehl"/>
          <w:rtl/>
        </w:rPr>
        <w:tab/>
        <w:t>א</w:t>
      </w:r>
      <w:r>
        <w:rPr>
          <w:rStyle w:val="default"/>
          <w:rFonts w:cs="FrankRuehl" w:hint="cs"/>
          <w:rtl/>
        </w:rPr>
        <w:t>י</w:t>
      </w:r>
      <w:r>
        <w:rPr>
          <w:rStyle w:val="default"/>
          <w:rFonts w:cs="FrankRuehl"/>
          <w:rtl/>
        </w:rPr>
        <w:t>ן ב</w:t>
      </w:r>
      <w:r>
        <w:rPr>
          <w:rStyle w:val="default"/>
          <w:rFonts w:cs="FrankRuehl" w:hint="cs"/>
          <w:rtl/>
        </w:rPr>
        <w:t>מ</w:t>
      </w:r>
      <w:r>
        <w:rPr>
          <w:rStyle w:val="default"/>
          <w:rFonts w:cs="FrankRuehl"/>
          <w:rtl/>
        </w:rPr>
        <w:t>ת</w:t>
      </w:r>
      <w:r>
        <w:rPr>
          <w:rStyle w:val="default"/>
          <w:rFonts w:cs="FrankRuehl" w:hint="cs"/>
          <w:rtl/>
        </w:rPr>
        <w:t>ן רשיו</w:t>
      </w:r>
      <w:r>
        <w:rPr>
          <w:rStyle w:val="default"/>
          <w:rFonts w:cs="FrankRuehl"/>
          <w:rtl/>
        </w:rPr>
        <w:t xml:space="preserve">ן </w:t>
      </w:r>
      <w:r>
        <w:rPr>
          <w:rStyle w:val="default"/>
          <w:rFonts w:cs="FrankRuehl" w:hint="cs"/>
          <w:rtl/>
        </w:rPr>
        <w:t>מיוחד לבעל זכיון כדי לגרוע מזכותו של כל א</w:t>
      </w:r>
      <w:r>
        <w:rPr>
          <w:rStyle w:val="default"/>
          <w:rFonts w:cs="FrankRuehl"/>
          <w:rtl/>
        </w:rPr>
        <w:t>דם</w:t>
      </w:r>
      <w:r>
        <w:rPr>
          <w:rStyle w:val="default"/>
          <w:rFonts w:cs="FrankRuehl" w:hint="cs"/>
          <w:rtl/>
        </w:rPr>
        <w:t xml:space="preserve"> ל</w:t>
      </w:r>
      <w:r>
        <w:rPr>
          <w:rStyle w:val="default"/>
          <w:rFonts w:cs="FrankRuehl"/>
          <w:rtl/>
        </w:rPr>
        <w:t>בק</w:t>
      </w:r>
      <w:r>
        <w:rPr>
          <w:rStyle w:val="default"/>
          <w:rFonts w:cs="FrankRuehl" w:hint="cs"/>
          <w:rtl/>
        </w:rPr>
        <w:t>ש משר התקשורת, בא</w:t>
      </w:r>
      <w:r>
        <w:rPr>
          <w:rStyle w:val="default"/>
          <w:rFonts w:cs="FrankRuehl"/>
          <w:rtl/>
        </w:rPr>
        <w:t>מצעו</w:t>
      </w:r>
      <w:r>
        <w:rPr>
          <w:rStyle w:val="default"/>
          <w:rFonts w:cs="FrankRuehl" w:hint="cs"/>
          <w:rtl/>
        </w:rPr>
        <w:t>ת נציגו באזור, רשיון לביצוע פעולות בזק או למתן שירותי בזק לעסק באזור;</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ר</w:t>
      </w:r>
      <w:r>
        <w:rPr>
          <w:rStyle w:val="default"/>
          <w:rFonts w:cs="FrankRuehl" w:hint="cs"/>
          <w:rtl/>
        </w:rPr>
        <w:t>שי</w:t>
      </w:r>
      <w:r>
        <w:rPr>
          <w:rStyle w:val="default"/>
          <w:rFonts w:cs="FrankRuehl"/>
          <w:rtl/>
        </w:rPr>
        <w:t>ון</w:t>
      </w:r>
      <w:r>
        <w:rPr>
          <w:rStyle w:val="default"/>
          <w:rFonts w:cs="FrankRuehl" w:hint="cs"/>
          <w:rtl/>
        </w:rPr>
        <w:t xml:space="preserve"> לפי פסקה (1) יינתן תוך ששים ימים מהיום שבו אישר נציג השר את תקינות הבקשה, ובלבד</w:t>
      </w:r>
      <w:r>
        <w:rPr>
          <w:rStyle w:val="default"/>
          <w:rFonts w:cs="FrankRuehl"/>
          <w:rtl/>
        </w:rPr>
        <w:t xml:space="preserve"> ש</w:t>
      </w:r>
      <w:r>
        <w:rPr>
          <w:rStyle w:val="default"/>
          <w:rFonts w:cs="FrankRuehl" w:hint="cs"/>
          <w:rtl/>
        </w:rPr>
        <w:t>המבקש עמד בהוראות סעיף 4 לחוק הבזק.</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ז</w:t>
      </w:r>
      <w:r>
        <w:rPr>
          <w:rStyle w:val="default"/>
          <w:rFonts w:cs="FrankRuehl"/>
          <w:rtl/>
        </w:rPr>
        <w:t>כ</w:t>
      </w:r>
      <w:r>
        <w:rPr>
          <w:rStyle w:val="default"/>
          <w:rFonts w:cs="FrankRuehl" w:hint="cs"/>
          <w:rtl/>
        </w:rPr>
        <w:t>יון שהוא בעל רשיון מיוחד כאמור בסעיף קטן (א), או בעל רשיון מיוחד אחר למתן שירותי בזק באזור, אינו רשאי לתת שירותי בזק לאדם מחוץ לאזור, בין במישרין ובין בעקיפין, אלא אם כן הורשה לכך במפורש</w:t>
      </w:r>
      <w:r>
        <w:rPr>
          <w:rStyle w:val="default"/>
          <w:rFonts w:cs="FrankRuehl"/>
          <w:rtl/>
        </w:rPr>
        <w:t xml:space="preserve"> </w:t>
      </w:r>
      <w:r>
        <w:rPr>
          <w:rStyle w:val="default"/>
          <w:rFonts w:cs="FrankRuehl" w:hint="cs"/>
          <w:rtl/>
        </w:rPr>
        <w:t>ב</w:t>
      </w:r>
      <w:r>
        <w:rPr>
          <w:rStyle w:val="default"/>
          <w:rFonts w:cs="FrankRuehl"/>
          <w:rtl/>
        </w:rPr>
        <w:t>ר</w:t>
      </w:r>
      <w:r>
        <w:rPr>
          <w:rStyle w:val="default"/>
          <w:rFonts w:cs="FrankRuehl" w:hint="cs"/>
          <w:rtl/>
        </w:rPr>
        <w:t>שיון מי</w:t>
      </w:r>
      <w:r>
        <w:rPr>
          <w:rStyle w:val="default"/>
          <w:rFonts w:cs="FrankRuehl"/>
          <w:rtl/>
        </w:rPr>
        <w:t>ו</w:t>
      </w:r>
      <w:r>
        <w:rPr>
          <w:rStyle w:val="default"/>
          <w:rFonts w:cs="FrankRuehl" w:hint="cs"/>
          <w:rtl/>
        </w:rPr>
        <w:t xml:space="preserve">חד </w:t>
      </w:r>
      <w:r>
        <w:rPr>
          <w:rStyle w:val="default"/>
          <w:rFonts w:cs="FrankRuehl"/>
          <w:rtl/>
        </w:rPr>
        <w:t>ו</w:t>
      </w:r>
      <w:r>
        <w:rPr>
          <w:rStyle w:val="default"/>
          <w:rFonts w:cs="FrankRuehl" w:hint="cs"/>
          <w:rtl/>
        </w:rPr>
        <w:t>נפרד מרשיונו.</w:t>
      </w:r>
    </w:p>
    <w:p w:rsidR="0095453B" w:rsidRDefault="0095453B">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יקים תשתית בזק ב</w:t>
      </w:r>
      <w:r>
        <w:rPr>
          <w:rStyle w:val="default"/>
          <w:rFonts w:cs="FrankRuehl"/>
          <w:rtl/>
        </w:rPr>
        <w:t>אז</w:t>
      </w:r>
      <w:r>
        <w:rPr>
          <w:rStyle w:val="default"/>
          <w:rFonts w:cs="FrankRuehl" w:hint="cs"/>
          <w:rtl/>
        </w:rPr>
        <w:t>ור</w:t>
      </w:r>
      <w:r>
        <w:rPr>
          <w:rStyle w:val="default"/>
          <w:rFonts w:cs="FrankRuehl"/>
          <w:rtl/>
        </w:rPr>
        <w:t xml:space="preserve"> ה</w:t>
      </w:r>
      <w:r>
        <w:rPr>
          <w:rStyle w:val="default"/>
          <w:rFonts w:cs="FrankRuehl" w:hint="cs"/>
          <w:rtl/>
        </w:rPr>
        <w:t>ן לצורך מתן שירות</w:t>
      </w:r>
      <w:r>
        <w:rPr>
          <w:rStyle w:val="default"/>
          <w:rFonts w:cs="FrankRuehl"/>
          <w:rtl/>
        </w:rPr>
        <w:t>י בז</w:t>
      </w:r>
      <w:r>
        <w:rPr>
          <w:rStyle w:val="default"/>
          <w:rFonts w:cs="FrankRuehl" w:hint="cs"/>
          <w:rtl/>
        </w:rPr>
        <w:t xml:space="preserve">ק לפי רשיונו והן לצורך מתן שירותי בזק בידי "בזק" החברה הישראלית לתקשורת בע"מ (להלן </w:t>
      </w:r>
      <w:r>
        <w:rPr>
          <w:rStyle w:val="default"/>
          <w:rFonts w:cs="FrankRuehl"/>
          <w:rtl/>
        </w:rPr>
        <w:t xml:space="preserve">– </w:t>
      </w:r>
      <w:r>
        <w:rPr>
          <w:rStyle w:val="default"/>
          <w:rFonts w:cs="FrankRuehl" w:hint="cs"/>
          <w:rtl/>
        </w:rPr>
        <w:t>הח</w:t>
      </w:r>
      <w:r>
        <w:rPr>
          <w:rStyle w:val="default"/>
          <w:rFonts w:cs="FrankRuehl"/>
          <w:rtl/>
        </w:rPr>
        <w:t>בר</w:t>
      </w:r>
      <w:r>
        <w:rPr>
          <w:rStyle w:val="default"/>
          <w:rFonts w:cs="FrankRuehl" w:hint="cs"/>
          <w:rtl/>
        </w:rPr>
        <w:t>ה) או בידי בעל רשיון מיוחד אחר;</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ל</w:t>
      </w:r>
      <w:r>
        <w:rPr>
          <w:rStyle w:val="default"/>
          <w:rFonts w:cs="FrankRuehl" w:hint="cs"/>
          <w:rtl/>
        </w:rPr>
        <w:t>ענ</w:t>
      </w:r>
      <w:r>
        <w:rPr>
          <w:rStyle w:val="default"/>
          <w:rFonts w:cs="FrankRuehl"/>
          <w:rtl/>
        </w:rPr>
        <w:t>ין</w:t>
      </w:r>
      <w:r>
        <w:rPr>
          <w:rStyle w:val="default"/>
          <w:rFonts w:cs="FrankRuehl" w:hint="cs"/>
          <w:rtl/>
        </w:rPr>
        <w:t xml:space="preserve"> השימוש בתשתית הבזק כאמור בפסקה (1), יחולו הוראות סעיף 5</w:t>
      </w:r>
      <w:r>
        <w:rPr>
          <w:rStyle w:val="default"/>
          <w:rFonts w:cs="FrankRuehl"/>
          <w:rtl/>
        </w:rPr>
        <w:t xml:space="preserve"> ל</w:t>
      </w:r>
      <w:r>
        <w:rPr>
          <w:rStyle w:val="default"/>
          <w:rFonts w:cs="FrankRuehl" w:hint="cs"/>
          <w:rtl/>
        </w:rPr>
        <w:t>חוק הבזק, בשינויים המחויבים;</w:t>
      </w:r>
    </w:p>
    <w:p w:rsidR="0095453B" w:rsidRDefault="0095453B">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ין</w:t>
      </w:r>
      <w:r>
        <w:rPr>
          <w:rStyle w:val="default"/>
          <w:rFonts w:cs="FrankRuehl"/>
          <w:rtl/>
        </w:rPr>
        <w:t xml:space="preserve"> ה</w:t>
      </w:r>
      <w:r>
        <w:rPr>
          <w:rStyle w:val="default"/>
          <w:rFonts w:cs="FrankRuehl" w:hint="cs"/>
          <w:rtl/>
        </w:rPr>
        <w:t>אמו</w:t>
      </w:r>
      <w:r>
        <w:rPr>
          <w:rStyle w:val="default"/>
          <w:rFonts w:cs="FrankRuehl"/>
          <w:rtl/>
        </w:rPr>
        <w:t xml:space="preserve">ר </w:t>
      </w:r>
      <w:r>
        <w:rPr>
          <w:rStyle w:val="default"/>
          <w:rFonts w:cs="FrankRuehl" w:hint="cs"/>
          <w:rtl/>
        </w:rPr>
        <w:t>בפ</w:t>
      </w:r>
      <w:r>
        <w:rPr>
          <w:rStyle w:val="default"/>
          <w:rFonts w:cs="FrankRuehl"/>
          <w:rtl/>
        </w:rPr>
        <w:t>סק</w:t>
      </w:r>
      <w:r>
        <w:rPr>
          <w:rStyle w:val="default"/>
          <w:rFonts w:cs="FrankRuehl" w:hint="cs"/>
          <w:rtl/>
        </w:rPr>
        <w:t>ה (1) מונע מאדם באזור החופשי להיות, לפי בחירתו, מנוי של החברה או של בעל רשיון מיוחד אחר ולקבל מכל אחד מהם או מכולם כאחד שירותי בזק לפי צרכיו.</w:t>
      </w:r>
    </w:p>
    <w:p w:rsidR="0095453B" w:rsidRDefault="0095453B">
      <w:pPr>
        <w:pStyle w:val="P02"/>
        <w:spacing w:before="72"/>
        <w:ind w:left="1021"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(1)</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כיון, בעל רשיון מיוחד באזור וכ</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דם באזו</w:t>
      </w:r>
      <w:r>
        <w:rPr>
          <w:rStyle w:val="default"/>
          <w:rFonts w:cs="FrankRuehl"/>
          <w:rtl/>
        </w:rPr>
        <w:t>ר</w:t>
      </w:r>
      <w:r>
        <w:rPr>
          <w:rStyle w:val="default"/>
          <w:rFonts w:cs="FrankRuehl" w:hint="cs"/>
          <w:rtl/>
        </w:rPr>
        <w:t xml:space="preserve"> (לה</w:t>
      </w:r>
      <w:r>
        <w:rPr>
          <w:rStyle w:val="default"/>
          <w:rFonts w:cs="FrankRuehl"/>
          <w:rtl/>
        </w:rPr>
        <w:t>ל</w:t>
      </w:r>
      <w:r>
        <w:rPr>
          <w:rStyle w:val="default"/>
          <w:rFonts w:cs="FrankRuehl" w:hint="cs"/>
          <w:rtl/>
        </w:rPr>
        <w:t xml:space="preserve">ן בסעיף זה </w:t>
      </w:r>
      <w:r>
        <w:rPr>
          <w:rStyle w:val="default"/>
          <w:rFonts w:cs="FrankRuehl"/>
          <w:rtl/>
        </w:rPr>
        <w:t xml:space="preserve">– </w:t>
      </w:r>
      <w:r>
        <w:rPr>
          <w:rStyle w:val="default"/>
          <w:rFonts w:cs="FrankRuehl" w:hint="cs"/>
          <w:rtl/>
        </w:rPr>
        <w:t>המ</w:t>
      </w:r>
      <w:r>
        <w:rPr>
          <w:rStyle w:val="default"/>
          <w:rFonts w:cs="FrankRuehl"/>
          <w:rtl/>
        </w:rPr>
        <w:t>שת</w:t>
      </w:r>
      <w:r>
        <w:rPr>
          <w:rStyle w:val="default"/>
          <w:rFonts w:cs="FrankRuehl" w:hint="cs"/>
          <w:rtl/>
        </w:rPr>
        <w:t>מש) המחובר לרשת הבזק הציבורית ב</w:t>
      </w:r>
      <w:r>
        <w:rPr>
          <w:rStyle w:val="default"/>
          <w:rFonts w:cs="FrankRuehl"/>
          <w:rtl/>
        </w:rPr>
        <w:t>או</w:t>
      </w:r>
      <w:r>
        <w:rPr>
          <w:rStyle w:val="default"/>
          <w:rFonts w:cs="FrankRuehl" w:hint="cs"/>
          <w:rtl/>
        </w:rPr>
        <w:t>פן</w:t>
      </w:r>
      <w:r>
        <w:rPr>
          <w:rStyle w:val="default"/>
          <w:rFonts w:cs="FrankRuehl"/>
          <w:rtl/>
        </w:rPr>
        <w:t xml:space="preserve"> י</w:t>
      </w:r>
      <w:r>
        <w:rPr>
          <w:rStyle w:val="default"/>
          <w:rFonts w:cs="FrankRuehl" w:hint="cs"/>
          <w:rtl/>
        </w:rPr>
        <w:t>שיר או מנקודת סיו</w:t>
      </w:r>
      <w:r>
        <w:rPr>
          <w:rStyle w:val="default"/>
          <w:rFonts w:cs="FrankRuehl"/>
          <w:rtl/>
        </w:rPr>
        <w:t>ם רש</w:t>
      </w:r>
      <w:r>
        <w:rPr>
          <w:rStyle w:val="default"/>
          <w:rFonts w:cs="FrankRuehl" w:hint="cs"/>
          <w:rtl/>
        </w:rPr>
        <w:t>ת הבזק הציבורית, ישתמש רק בציוד קצה בעל אישור סוג בהתאם לחוק הבזק;</w:t>
      </w:r>
    </w:p>
    <w:p w:rsidR="0095453B" w:rsidRDefault="0095453B">
      <w:pPr>
        <w:pStyle w:val="P22"/>
        <w:spacing w:before="72"/>
        <w:ind w:left="1021" w:right="1134"/>
        <w:rPr>
          <w:rStyle w:val="default"/>
          <w:rFonts w:cs="FrankRuehl"/>
          <w:rtl/>
        </w:rPr>
      </w:pPr>
      <w:r>
        <w:rPr>
          <w:rStyle w:val="default"/>
          <w:rFonts w:cs="FrankRuehl"/>
          <w:rtl/>
        </w:rPr>
        <w:t>(2)</w:t>
      </w:r>
      <w:r>
        <w:rPr>
          <w:rStyle w:val="default"/>
          <w:rFonts w:cs="FrankRuehl"/>
          <w:rtl/>
        </w:rPr>
        <w:tab/>
        <w:t>מ</w:t>
      </w:r>
      <w:r>
        <w:rPr>
          <w:rStyle w:val="default"/>
          <w:rFonts w:cs="FrankRuehl" w:hint="cs"/>
          <w:rtl/>
        </w:rPr>
        <w:t>שת</w:t>
      </w:r>
      <w:r>
        <w:rPr>
          <w:rStyle w:val="default"/>
          <w:rFonts w:cs="FrankRuehl"/>
          <w:rtl/>
        </w:rPr>
        <w:t>מש</w:t>
      </w:r>
      <w:r>
        <w:rPr>
          <w:rStyle w:val="default"/>
          <w:rFonts w:cs="FrankRuehl" w:hint="cs"/>
          <w:rtl/>
        </w:rPr>
        <w:t xml:space="preserve"> באזור שאינו מחובר לרשת הבזק הציבורית רשאי להשתמש בציוד קצה שלא קיבל אישור בהתאם לחוק הבז</w:t>
      </w:r>
      <w:r>
        <w:rPr>
          <w:rStyle w:val="default"/>
          <w:rFonts w:cs="FrankRuehl"/>
          <w:rtl/>
        </w:rPr>
        <w:t>ק</w:t>
      </w:r>
      <w:r>
        <w:rPr>
          <w:rStyle w:val="default"/>
          <w:rFonts w:cs="FrankRuehl" w:hint="cs"/>
          <w:rtl/>
        </w:rPr>
        <w:t xml:space="preserve">, </w:t>
      </w:r>
      <w:r>
        <w:rPr>
          <w:rStyle w:val="default"/>
          <w:rFonts w:cs="FrankRuehl"/>
          <w:rtl/>
        </w:rPr>
        <w:t>ו</w:t>
      </w:r>
      <w:r>
        <w:rPr>
          <w:rStyle w:val="default"/>
          <w:rFonts w:cs="FrankRuehl" w:hint="cs"/>
          <w:rtl/>
        </w:rPr>
        <w:t>בלבד ש</w:t>
      </w:r>
      <w:r>
        <w:rPr>
          <w:rStyle w:val="default"/>
          <w:rFonts w:cs="FrankRuehl"/>
          <w:rtl/>
        </w:rPr>
        <w:t>ה</w:t>
      </w:r>
      <w:r>
        <w:rPr>
          <w:rStyle w:val="default"/>
          <w:rFonts w:cs="FrankRuehl" w:hint="cs"/>
          <w:rtl/>
        </w:rPr>
        <w:t>חיב</w:t>
      </w:r>
      <w:r>
        <w:rPr>
          <w:rStyle w:val="default"/>
          <w:rFonts w:cs="FrankRuehl"/>
          <w:rtl/>
        </w:rPr>
        <w:t>ו</w:t>
      </w:r>
      <w:r>
        <w:rPr>
          <w:rStyle w:val="default"/>
          <w:rFonts w:cs="FrankRuehl" w:hint="cs"/>
          <w:rtl/>
        </w:rPr>
        <w:t>ר בינו</w:t>
      </w:r>
      <w:r>
        <w:rPr>
          <w:rStyle w:val="default"/>
          <w:rFonts w:cs="FrankRuehl"/>
          <w:rtl/>
        </w:rPr>
        <w:t xml:space="preserve"> ל</w:t>
      </w:r>
      <w:r>
        <w:rPr>
          <w:rStyle w:val="default"/>
          <w:rFonts w:cs="FrankRuehl" w:hint="cs"/>
          <w:rtl/>
        </w:rPr>
        <w:t xml:space="preserve">בין רשת הבזק הציבורית יהיה באמצעות מרכזת </w:t>
      </w:r>
      <w:r>
        <w:rPr>
          <w:rStyle w:val="default"/>
          <w:rFonts w:cs="FrankRuehl"/>
          <w:rtl/>
        </w:rPr>
        <w:t>מת</w:t>
      </w:r>
      <w:r>
        <w:rPr>
          <w:rStyle w:val="default"/>
          <w:rFonts w:cs="FrankRuehl" w:hint="cs"/>
          <w:rtl/>
        </w:rPr>
        <w:t>אמ</w:t>
      </w:r>
      <w:r>
        <w:rPr>
          <w:rStyle w:val="default"/>
          <w:rFonts w:cs="FrankRuehl"/>
          <w:rtl/>
        </w:rPr>
        <w:t xml:space="preserve">ת </w:t>
      </w:r>
      <w:r>
        <w:rPr>
          <w:rStyle w:val="default"/>
          <w:rFonts w:cs="FrankRuehl" w:hint="cs"/>
          <w:rtl/>
        </w:rPr>
        <w:t>בעלת אישור סוג מש</w:t>
      </w:r>
      <w:r>
        <w:rPr>
          <w:rStyle w:val="default"/>
          <w:rFonts w:cs="FrankRuehl"/>
          <w:rtl/>
        </w:rPr>
        <w:t>ר הת</w:t>
      </w:r>
      <w:r>
        <w:rPr>
          <w:rStyle w:val="default"/>
          <w:rFonts w:cs="FrankRuehl" w:hint="cs"/>
          <w:rtl/>
        </w:rPr>
        <w:t>קשורת שבתכונותיה תאפשר, בין היתר, לציוד קצה באזור להתקשר לרשת הבזק הציבורית ללא פגיעה ברשת הבזק הציבורית.</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על</w:t>
      </w:r>
      <w:r>
        <w:rPr>
          <w:rStyle w:val="default"/>
          <w:rFonts w:cs="FrankRuehl"/>
          <w:rtl/>
        </w:rPr>
        <w:t xml:space="preserve"> ז</w:t>
      </w:r>
      <w:r>
        <w:rPr>
          <w:rStyle w:val="default"/>
          <w:rFonts w:cs="FrankRuehl" w:hint="cs"/>
          <w:rtl/>
        </w:rPr>
        <w:t xml:space="preserve">כיון או בעל רשיון מיוחד באזור רשאי להשתמש בקווים </w:t>
      </w:r>
      <w:r>
        <w:rPr>
          <w:rStyle w:val="default"/>
          <w:rFonts w:cs="FrankRuehl"/>
          <w:rtl/>
        </w:rPr>
        <w:t>ב</w:t>
      </w:r>
      <w:r>
        <w:rPr>
          <w:rStyle w:val="default"/>
          <w:rFonts w:cs="FrankRuehl" w:hint="cs"/>
          <w:rtl/>
        </w:rPr>
        <w:t>ל</w:t>
      </w:r>
      <w:r>
        <w:rPr>
          <w:rStyle w:val="default"/>
          <w:rFonts w:cs="FrankRuehl"/>
          <w:rtl/>
        </w:rPr>
        <w:t>ע</w:t>
      </w:r>
      <w:r>
        <w:rPr>
          <w:rStyle w:val="default"/>
          <w:rFonts w:cs="FrankRuehl" w:hint="cs"/>
          <w:rtl/>
        </w:rPr>
        <w:t>דיים של</w:t>
      </w:r>
      <w:r>
        <w:rPr>
          <w:rStyle w:val="default"/>
          <w:rFonts w:cs="FrankRuehl"/>
          <w:rtl/>
        </w:rPr>
        <w:t xml:space="preserve"> </w:t>
      </w:r>
      <w:r>
        <w:rPr>
          <w:rStyle w:val="default"/>
          <w:rFonts w:cs="FrankRuehl" w:hint="cs"/>
          <w:rtl/>
        </w:rPr>
        <w:t>תשת</w:t>
      </w:r>
      <w:r>
        <w:rPr>
          <w:rStyle w:val="default"/>
          <w:rFonts w:cs="FrankRuehl"/>
          <w:rtl/>
        </w:rPr>
        <w:t>י</w:t>
      </w:r>
      <w:r>
        <w:rPr>
          <w:rStyle w:val="default"/>
          <w:rFonts w:cs="FrankRuehl" w:hint="cs"/>
          <w:rtl/>
        </w:rPr>
        <w:t xml:space="preserve">ת בזק </w:t>
      </w:r>
      <w:r>
        <w:rPr>
          <w:rStyle w:val="default"/>
          <w:rFonts w:cs="FrankRuehl"/>
          <w:rtl/>
        </w:rPr>
        <w:t>בי</w:t>
      </w:r>
      <w:r>
        <w:rPr>
          <w:rStyle w:val="default"/>
          <w:rFonts w:cs="FrankRuehl" w:hint="cs"/>
          <w:rtl/>
        </w:rPr>
        <w:t>שראל ומחוצה לה באמצעות החברה או באמצעות ב</w:t>
      </w:r>
      <w:r>
        <w:rPr>
          <w:rStyle w:val="default"/>
          <w:rFonts w:cs="FrankRuehl"/>
          <w:rtl/>
        </w:rPr>
        <w:t>על</w:t>
      </w:r>
      <w:r>
        <w:rPr>
          <w:rStyle w:val="default"/>
          <w:rFonts w:cs="FrankRuehl" w:hint="cs"/>
          <w:rtl/>
        </w:rPr>
        <w:t xml:space="preserve"> ר</w:t>
      </w:r>
      <w:r>
        <w:rPr>
          <w:rStyle w:val="default"/>
          <w:rFonts w:cs="FrankRuehl"/>
          <w:rtl/>
        </w:rPr>
        <w:t>שי</w:t>
      </w:r>
      <w:r>
        <w:rPr>
          <w:rStyle w:val="default"/>
          <w:rFonts w:cs="FrankRuehl" w:hint="cs"/>
          <w:rtl/>
        </w:rPr>
        <w:t>ון מיוחד, לפי הענ</w:t>
      </w:r>
      <w:r>
        <w:rPr>
          <w:rStyle w:val="default"/>
          <w:rFonts w:cs="FrankRuehl"/>
          <w:rtl/>
        </w:rPr>
        <w:t>ין.</w:t>
      </w:r>
    </w:p>
    <w:p w:rsidR="0095453B" w:rsidRDefault="009D3F71" w:rsidP="009D3F71">
      <w:pPr>
        <w:pStyle w:val="P00"/>
        <w:spacing w:before="72"/>
        <w:ind w:left="0" w:right="1134"/>
        <w:rPr>
          <w:rStyle w:val="default"/>
          <w:rFonts w:cs="FrankRuehl"/>
          <w:rtl/>
        </w:rPr>
      </w:pPr>
      <w:r>
        <w:rPr>
          <w:rFonts w:cs="FrankRuehl"/>
          <w:sz w:val="26"/>
          <w:rtl/>
          <w:lang w:eastAsia="en-US"/>
        </w:rPr>
        <w:pict>
          <v:shape id="_x0000_s2255" type="#_x0000_t202" style="position:absolute;left:0;text-align:left;margin-left:470.25pt;margin-top:7.1pt;width:1in;height:16.8pt;z-index:251722752" filled="f" stroked="f">
            <v:textbox inset="1mm,0,1mm,0">
              <w:txbxContent>
                <w:p w:rsidR="009D3F71" w:rsidRDefault="009D3F71" w:rsidP="009D3F71">
                  <w:pPr>
                    <w:spacing w:line="160" w:lineRule="exact"/>
                    <w:jc w:val="left"/>
                    <w:rPr>
                      <w:rFonts w:cs="Miriam"/>
                      <w:noProof/>
                      <w:sz w:val="18"/>
                      <w:szCs w:val="18"/>
                      <w:rtl/>
                    </w:rPr>
                  </w:pPr>
                  <w:r>
                    <w:rPr>
                      <w:rFonts w:cs="Miriam" w:hint="cs"/>
                      <w:sz w:val="18"/>
                      <w:szCs w:val="18"/>
                      <w:rtl/>
                    </w:rPr>
                    <w:t>(תיקון מס' 6) תשע"ח-2018</w:t>
                  </w:r>
                </w:p>
              </w:txbxContent>
            </v:textbox>
          </v:shape>
        </w:pict>
      </w:r>
      <w:r>
        <w:rPr>
          <w:rFonts w:cs="FrankRuehl"/>
          <w:sz w:val="26"/>
          <w:rtl/>
        </w:rPr>
        <w:tab/>
      </w:r>
      <w:r>
        <w:rPr>
          <w:rStyle w:val="default"/>
          <w:rFonts w:cs="FrankRuehl"/>
          <w:rtl/>
        </w:rPr>
        <w:t>(</w:t>
      </w:r>
      <w:r w:rsidR="0095453B">
        <w:rPr>
          <w:rStyle w:val="default"/>
          <w:rFonts w:cs="FrankRuehl"/>
          <w:rtl/>
        </w:rPr>
        <w:t>ז</w:t>
      </w:r>
      <w:r w:rsidR="0095453B">
        <w:rPr>
          <w:rStyle w:val="default"/>
          <w:rFonts w:cs="FrankRuehl" w:hint="cs"/>
          <w:rtl/>
        </w:rPr>
        <w:t>)</w:t>
      </w:r>
      <w:r w:rsidR="0095453B">
        <w:rPr>
          <w:rStyle w:val="default"/>
          <w:rFonts w:cs="FrankRuehl"/>
          <w:rtl/>
        </w:rPr>
        <w:tab/>
        <w:t>ל</w:t>
      </w:r>
      <w:r w:rsidR="0095453B">
        <w:rPr>
          <w:rStyle w:val="default"/>
          <w:rFonts w:cs="FrankRuehl" w:hint="cs"/>
          <w:rtl/>
        </w:rPr>
        <w:t>ענ</w:t>
      </w:r>
      <w:r w:rsidR="0095453B">
        <w:rPr>
          <w:rStyle w:val="default"/>
          <w:rFonts w:cs="FrankRuehl"/>
          <w:rtl/>
        </w:rPr>
        <w:t>ין</w:t>
      </w:r>
      <w:r w:rsidR="0095453B">
        <w:rPr>
          <w:rStyle w:val="default"/>
          <w:rFonts w:cs="FrankRuehl" w:hint="cs"/>
          <w:rtl/>
        </w:rPr>
        <w:t xml:space="preserve"> השימוש בתדרי רדיו, יפעל בעל זכיון או בעל רשיון מיוחד באזור לפי הוראות פקודת הטלגרף האלחוטי</w:t>
      </w:r>
      <w:r>
        <w:rPr>
          <w:rStyle w:val="default"/>
          <w:rFonts w:cs="FrankRuehl" w:hint="cs"/>
          <w:rtl/>
        </w:rPr>
        <w:t xml:space="preserve"> </w:t>
      </w:r>
      <w:r w:rsidRPr="009D3F71">
        <w:rPr>
          <w:rStyle w:val="default"/>
          <w:rFonts w:cs="FrankRuehl" w:hint="cs"/>
          <w:rtl/>
        </w:rPr>
        <w:t xml:space="preserve">[נוסח חדש], התשל"ב-1972, לרבות לעניין מכשירים אלחוטיים ובכלל זה ציוד קצה, ובכפוף להחלטותיה של ועדת התדרים; בסעיף קטן זה, "ועדת התדרים" ו"מכשיר אלחוטי" </w:t>
      </w:r>
      <w:r w:rsidRPr="009D3F71">
        <w:rPr>
          <w:rStyle w:val="default"/>
          <w:rFonts w:cs="FrankRuehl"/>
          <w:rtl/>
        </w:rPr>
        <w:t>–</w:t>
      </w:r>
      <w:r w:rsidRPr="009D3F71">
        <w:rPr>
          <w:rStyle w:val="default"/>
          <w:rFonts w:cs="FrankRuehl" w:hint="cs"/>
          <w:rtl/>
        </w:rPr>
        <w:t xml:space="preserve"> כהגדרתם בפקודה האמורה</w:t>
      </w:r>
      <w:r w:rsidR="0095453B">
        <w:rPr>
          <w:rStyle w:val="default"/>
          <w:rFonts w:cs="FrankRuehl"/>
          <w:rtl/>
        </w:rPr>
        <w:t>.</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26" w:name="Rov138"/>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92"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274 (</w:t>
      </w:r>
      <w:hyperlink r:id="rId93"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Pr="001E07A4" w:rsidRDefault="0095453B">
      <w:pPr>
        <w:pStyle w:val="P02"/>
        <w:ind w:left="1021" w:right="1134"/>
        <w:rPr>
          <w:rStyle w:val="default"/>
          <w:rFonts w:cs="FrankRuehl"/>
          <w:vanish/>
          <w:sz w:val="22"/>
          <w:szCs w:val="22"/>
          <w:shd w:val="clear" w:color="auto" w:fill="FFFF99"/>
          <w:rtl/>
        </w:rPr>
      </w:pPr>
      <w:r w:rsidRPr="001E07A4">
        <w:rPr>
          <w:rStyle w:val="default"/>
          <w:rFonts w:cs="FrankRuehl" w:hint="cs"/>
          <w:vanish/>
          <w:sz w:val="22"/>
          <w:szCs w:val="22"/>
          <w:shd w:val="clear" w:color="auto" w:fill="FFFF99"/>
          <w:rtl/>
        </w:rPr>
        <w:tab/>
      </w:r>
      <w:r w:rsidRPr="001E07A4">
        <w:rPr>
          <w:rStyle w:val="default"/>
          <w:rFonts w:cs="FrankRuehl"/>
          <w:vanish/>
          <w:sz w:val="22"/>
          <w:szCs w:val="22"/>
          <w:shd w:val="clear" w:color="auto" w:fill="FFFF99"/>
          <w:rtl/>
        </w:rPr>
        <w:t>(א</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(1)</w:t>
      </w:r>
      <w:r w:rsidRPr="001E07A4">
        <w:rPr>
          <w:rStyle w:val="default"/>
          <w:rFonts w:cs="FrankRuehl"/>
          <w:vanish/>
          <w:sz w:val="22"/>
          <w:szCs w:val="22"/>
          <w:shd w:val="clear" w:color="auto" w:fill="FFFF99"/>
          <w:rtl/>
        </w:rPr>
        <w:tab/>
        <w:t>ב</w:t>
      </w:r>
      <w:r w:rsidRPr="001E07A4">
        <w:rPr>
          <w:rStyle w:val="default"/>
          <w:rFonts w:cs="FrankRuehl" w:hint="cs"/>
          <w:vanish/>
          <w:sz w:val="22"/>
          <w:szCs w:val="22"/>
          <w:shd w:val="clear" w:color="auto" w:fill="FFFF99"/>
          <w:rtl/>
        </w:rPr>
        <w:t>כפ</w:t>
      </w:r>
      <w:r w:rsidRPr="001E07A4">
        <w:rPr>
          <w:rStyle w:val="default"/>
          <w:rFonts w:cs="FrankRuehl"/>
          <w:vanish/>
          <w:sz w:val="22"/>
          <w:szCs w:val="22"/>
          <w:shd w:val="clear" w:color="auto" w:fill="FFFF99"/>
          <w:rtl/>
        </w:rPr>
        <w:t>וף</w:t>
      </w:r>
      <w:r w:rsidRPr="001E07A4">
        <w:rPr>
          <w:rStyle w:val="default"/>
          <w:rFonts w:cs="FrankRuehl" w:hint="cs"/>
          <w:vanish/>
          <w:sz w:val="22"/>
          <w:szCs w:val="22"/>
          <w:shd w:val="clear" w:color="auto" w:fill="FFFF99"/>
          <w:rtl/>
        </w:rPr>
        <w:t xml:space="preserve"> להוראות פסקה (2), יהיה בעל זכיון גם בעל רשיון מיוחד לפי חוק הבזק לביצוע פעולות בזק ולמתן שירותי בזק לעסק באזור החופשי </w:t>
      </w:r>
      <w:r w:rsidRPr="001E07A4">
        <w:rPr>
          <w:rStyle w:val="default"/>
          <w:rFonts w:cs="FrankRuehl" w:hint="cs"/>
          <w:vanish/>
          <w:sz w:val="22"/>
          <w:szCs w:val="22"/>
          <w:u w:val="single"/>
          <w:shd w:val="clear" w:color="auto" w:fill="FFFF99"/>
          <w:rtl/>
        </w:rPr>
        <w:t>או לספק שירותים נילווים</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ל</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בות שי</w:t>
      </w:r>
      <w:r w:rsidRPr="001E07A4">
        <w:rPr>
          <w:rStyle w:val="default"/>
          <w:rFonts w:cs="FrankRuehl"/>
          <w:vanish/>
          <w:sz w:val="22"/>
          <w:szCs w:val="22"/>
          <w:shd w:val="clear" w:color="auto" w:fill="FFFF99"/>
          <w:rtl/>
        </w:rPr>
        <w:t>ר</w:t>
      </w:r>
      <w:r w:rsidRPr="001E07A4">
        <w:rPr>
          <w:rStyle w:val="default"/>
          <w:rFonts w:cs="FrankRuehl" w:hint="cs"/>
          <w:vanish/>
          <w:sz w:val="22"/>
          <w:szCs w:val="22"/>
          <w:shd w:val="clear" w:color="auto" w:fill="FFFF99"/>
          <w:rtl/>
        </w:rPr>
        <w:t>ותי</w:t>
      </w:r>
      <w:r w:rsidRPr="001E07A4">
        <w:rPr>
          <w:rStyle w:val="default"/>
          <w:rFonts w:cs="FrankRuehl"/>
          <w:vanish/>
          <w:sz w:val="22"/>
          <w:szCs w:val="22"/>
          <w:shd w:val="clear" w:color="auto" w:fill="FFFF99"/>
          <w:rtl/>
        </w:rPr>
        <w:t xml:space="preserve"> </w:t>
      </w:r>
      <w:r w:rsidRPr="001E07A4">
        <w:rPr>
          <w:rStyle w:val="default"/>
          <w:rFonts w:cs="FrankRuehl" w:hint="cs"/>
          <w:vanish/>
          <w:sz w:val="22"/>
          <w:szCs w:val="22"/>
          <w:shd w:val="clear" w:color="auto" w:fill="FFFF99"/>
          <w:rtl/>
        </w:rPr>
        <w:t>חיוג ב</w:t>
      </w:r>
      <w:r w:rsidRPr="001E07A4">
        <w:rPr>
          <w:rStyle w:val="default"/>
          <w:rFonts w:cs="FrankRuehl"/>
          <w:vanish/>
          <w:sz w:val="22"/>
          <w:szCs w:val="22"/>
          <w:shd w:val="clear" w:color="auto" w:fill="FFFF99"/>
          <w:rtl/>
        </w:rPr>
        <w:t>ין</w:t>
      </w:r>
      <w:r w:rsidRPr="001E07A4">
        <w:rPr>
          <w:rStyle w:val="default"/>
          <w:rFonts w:cs="FrankRuehl" w:hint="cs"/>
          <w:vanish/>
          <w:sz w:val="22"/>
          <w:szCs w:val="22"/>
          <w:shd w:val="clear" w:color="auto" w:fill="FFFF99"/>
          <w:rtl/>
        </w:rPr>
        <w:t>-לאומי ישיר, באמצעות לווין או כבל תת-ימי;</w:t>
      </w:r>
      <w:r w:rsidRPr="001E07A4">
        <w:rPr>
          <w:rStyle w:val="default"/>
          <w:rFonts w:cs="FrankRuehl"/>
          <w:vanish/>
          <w:sz w:val="22"/>
          <w:szCs w:val="22"/>
          <w:shd w:val="clear" w:color="auto" w:fill="FFFF99"/>
          <w:rtl/>
        </w:rPr>
        <w:t xml:space="preserve"> כ</w:t>
      </w:r>
      <w:r w:rsidRPr="001E07A4">
        <w:rPr>
          <w:rStyle w:val="default"/>
          <w:rFonts w:cs="FrankRuehl" w:hint="cs"/>
          <w:vanish/>
          <w:sz w:val="22"/>
          <w:szCs w:val="22"/>
          <w:shd w:val="clear" w:color="auto" w:fill="FFFF99"/>
          <w:rtl/>
        </w:rPr>
        <w:t xml:space="preserve">ן </w:t>
      </w:r>
      <w:r w:rsidRPr="001E07A4">
        <w:rPr>
          <w:rStyle w:val="default"/>
          <w:rFonts w:cs="FrankRuehl"/>
          <w:vanish/>
          <w:sz w:val="22"/>
          <w:szCs w:val="22"/>
          <w:shd w:val="clear" w:color="auto" w:fill="FFFF99"/>
          <w:rtl/>
        </w:rPr>
        <w:t>יו</w:t>
      </w:r>
      <w:r w:rsidRPr="001E07A4">
        <w:rPr>
          <w:rStyle w:val="default"/>
          <w:rFonts w:cs="FrankRuehl" w:hint="cs"/>
          <w:vanish/>
          <w:sz w:val="22"/>
          <w:szCs w:val="22"/>
          <w:shd w:val="clear" w:color="auto" w:fill="FFFF99"/>
          <w:rtl/>
        </w:rPr>
        <w:t xml:space="preserve">כל להקים ולהפעיל </w:t>
      </w:r>
      <w:r w:rsidRPr="001E07A4">
        <w:rPr>
          <w:rStyle w:val="default"/>
          <w:rFonts w:cs="FrankRuehl"/>
          <w:vanish/>
          <w:sz w:val="22"/>
          <w:szCs w:val="22"/>
          <w:shd w:val="clear" w:color="auto" w:fill="FFFF99"/>
          <w:rtl/>
        </w:rPr>
        <w:t>מערכ</w:t>
      </w:r>
      <w:r w:rsidRPr="001E07A4">
        <w:rPr>
          <w:rStyle w:val="default"/>
          <w:rFonts w:cs="FrankRuehl" w:hint="cs"/>
          <w:vanish/>
          <w:sz w:val="22"/>
          <w:szCs w:val="22"/>
          <w:shd w:val="clear" w:color="auto" w:fill="FFFF99"/>
          <w:rtl/>
        </w:rPr>
        <w:t>ות בזק המשלבות דיבור, נתונים ותמונות ולספק שירותי התקנה ותחזוקה לרשת בזק באזור ושירותי ערך מוסף אחרים;</w:t>
      </w:r>
    </w:p>
    <w:p w:rsidR="00B72DA5" w:rsidRPr="001E07A4" w:rsidRDefault="00B72DA5" w:rsidP="00B72DA5">
      <w:pPr>
        <w:pStyle w:val="P00"/>
        <w:spacing w:before="0"/>
        <w:ind w:left="0" w:right="1134"/>
        <w:rPr>
          <w:rStyle w:val="default"/>
          <w:rFonts w:cs="FrankRuehl"/>
          <w:vanish/>
          <w:sz w:val="20"/>
          <w:szCs w:val="20"/>
          <w:shd w:val="clear" w:color="auto" w:fill="FFFF99"/>
          <w:rtl/>
        </w:rPr>
      </w:pPr>
    </w:p>
    <w:p w:rsidR="00B72DA5" w:rsidRPr="001E07A4" w:rsidRDefault="00B72DA5" w:rsidP="00B72DA5">
      <w:pPr>
        <w:pStyle w:val="P00"/>
        <w:spacing w:before="0"/>
        <w:ind w:left="0" w:right="1134"/>
        <w:rPr>
          <w:rStyle w:val="default"/>
          <w:rFonts w:ascii="FrankRuehl" w:hAnsi="FrankRuehl" w:cs="FrankRuehl"/>
          <w:vanish/>
          <w:color w:val="FF0000"/>
          <w:sz w:val="20"/>
          <w:szCs w:val="20"/>
          <w:shd w:val="clear" w:color="auto" w:fill="FFFF99"/>
          <w:rtl/>
        </w:rPr>
      </w:pPr>
      <w:r w:rsidRPr="001E07A4">
        <w:rPr>
          <w:rStyle w:val="default"/>
          <w:rFonts w:ascii="FrankRuehl" w:hAnsi="FrankRuehl" w:cs="FrankRuehl" w:hint="cs"/>
          <w:vanish/>
          <w:color w:val="FF0000"/>
          <w:sz w:val="20"/>
          <w:szCs w:val="20"/>
          <w:shd w:val="clear" w:color="auto" w:fill="FFFF99"/>
          <w:rtl/>
        </w:rPr>
        <w:t>מיום 22.4.2018</w:t>
      </w:r>
    </w:p>
    <w:p w:rsidR="00B72DA5" w:rsidRPr="001E07A4" w:rsidRDefault="00B72DA5" w:rsidP="00B72DA5">
      <w:pPr>
        <w:pStyle w:val="P00"/>
        <w:spacing w:before="0"/>
        <w:ind w:left="0" w:right="1134"/>
        <w:rPr>
          <w:rStyle w:val="default"/>
          <w:rFonts w:ascii="FrankRuehl" w:hAnsi="FrankRuehl" w:cs="FrankRuehl"/>
          <w:vanish/>
          <w:sz w:val="20"/>
          <w:szCs w:val="20"/>
          <w:shd w:val="clear" w:color="auto" w:fill="FFFF99"/>
          <w:rtl/>
        </w:rPr>
      </w:pPr>
      <w:r w:rsidRPr="001E07A4">
        <w:rPr>
          <w:rStyle w:val="default"/>
          <w:rFonts w:ascii="FrankRuehl" w:hAnsi="FrankRuehl" w:cs="FrankRuehl" w:hint="cs"/>
          <w:b/>
          <w:bCs/>
          <w:vanish/>
          <w:sz w:val="20"/>
          <w:szCs w:val="20"/>
          <w:shd w:val="clear" w:color="auto" w:fill="FFFF99"/>
          <w:rtl/>
        </w:rPr>
        <w:t>תיקון מס' 6</w:t>
      </w:r>
    </w:p>
    <w:p w:rsidR="00B72DA5" w:rsidRPr="001E07A4" w:rsidRDefault="00B72DA5" w:rsidP="00B72DA5">
      <w:pPr>
        <w:pStyle w:val="P00"/>
        <w:spacing w:before="0"/>
        <w:ind w:left="0" w:right="1134"/>
        <w:rPr>
          <w:rStyle w:val="default"/>
          <w:rFonts w:ascii="FrankRuehl" w:hAnsi="FrankRuehl" w:cs="FrankRuehl"/>
          <w:vanish/>
          <w:sz w:val="20"/>
          <w:szCs w:val="20"/>
          <w:shd w:val="clear" w:color="auto" w:fill="FFFF99"/>
          <w:rtl/>
        </w:rPr>
      </w:pPr>
      <w:hyperlink r:id="rId94" w:history="1">
        <w:r w:rsidRPr="001E07A4">
          <w:rPr>
            <w:rStyle w:val="Hyperlink"/>
            <w:rFonts w:ascii="FrankRuehl" w:hAnsi="FrankRuehl" w:cs="FrankRuehl"/>
            <w:vanish/>
            <w:szCs w:val="20"/>
            <w:shd w:val="clear" w:color="auto" w:fill="FFFF99"/>
            <w:rtl/>
          </w:rPr>
          <w:t>ס"ח תשע"ח מס' 2712</w:t>
        </w:r>
      </w:hyperlink>
      <w:r w:rsidRPr="001E07A4">
        <w:rPr>
          <w:rStyle w:val="default"/>
          <w:rFonts w:ascii="FrankRuehl" w:hAnsi="FrankRuehl" w:cs="FrankRuehl"/>
          <w:vanish/>
          <w:sz w:val="20"/>
          <w:szCs w:val="20"/>
          <w:shd w:val="clear" w:color="auto" w:fill="FFFF99"/>
          <w:rtl/>
        </w:rPr>
        <w:t xml:space="preserve"> מיום 22.3.2018 עמ' </w:t>
      </w:r>
      <w:r w:rsidRPr="001E07A4">
        <w:rPr>
          <w:rStyle w:val="default"/>
          <w:rFonts w:ascii="FrankRuehl" w:hAnsi="FrankRuehl" w:cs="FrankRuehl" w:hint="cs"/>
          <w:vanish/>
          <w:sz w:val="20"/>
          <w:szCs w:val="20"/>
          <w:shd w:val="clear" w:color="auto" w:fill="FFFF99"/>
          <w:rtl/>
        </w:rPr>
        <w:t>489</w:t>
      </w:r>
      <w:r w:rsidRPr="001E07A4">
        <w:rPr>
          <w:rStyle w:val="default"/>
          <w:rFonts w:ascii="FrankRuehl" w:hAnsi="FrankRuehl" w:cs="FrankRuehl"/>
          <w:vanish/>
          <w:sz w:val="20"/>
          <w:szCs w:val="20"/>
          <w:shd w:val="clear" w:color="auto" w:fill="FFFF99"/>
          <w:rtl/>
        </w:rPr>
        <w:t xml:space="preserve"> (</w:t>
      </w:r>
      <w:hyperlink r:id="rId95" w:history="1">
        <w:r w:rsidRPr="001E07A4">
          <w:rPr>
            <w:rStyle w:val="Hyperlink"/>
            <w:rFonts w:ascii="FrankRuehl" w:hAnsi="FrankRuehl" w:cs="FrankRuehl"/>
            <w:vanish/>
            <w:szCs w:val="20"/>
            <w:shd w:val="clear" w:color="auto" w:fill="FFFF99"/>
            <w:rtl/>
          </w:rPr>
          <w:t>ה"ח 1196</w:t>
        </w:r>
      </w:hyperlink>
      <w:r w:rsidRPr="001E07A4">
        <w:rPr>
          <w:rStyle w:val="default"/>
          <w:rFonts w:ascii="FrankRuehl" w:hAnsi="FrankRuehl" w:cs="FrankRuehl"/>
          <w:vanish/>
          <w:sz w:val="20"/>
          <w:szCs w:val="20"/>
          <w:shd w:val="clear" w:color="auto" w:fill="FFFF99"/>
          <w:rtl/>
        </w:rPr>
        <w:t>)</w:t>
      </w:r>
    </w:p>
    <w:p w:rsidR="00B72DA5" w:rsidRPr="001E07A4" w:rsidRDefault="00B72DA5" w:rsidP="001E07A4">
      <w:pPr>
        <w:pStyle w:val="P00"/>
        <w:ind w:left="0" w:right="1134"/>
        <w:rPr>
          <w:rStyle w:val="default"/>
          <w:rFonts w:cs="FrankRuehl"/>
          <w:sz w:val="2"/>
          <w:szCs w:val="2"/>
          <w:rtl/>
        </w:rPr>
      </w:pPr>
      <w:r w:rsidRPr="001E07A4">
        <w:rPr>
          <w:rFonts w:cs="FrankRuehl"/>
          <w:vanish/>
          <w:sz w:val="22"/>
          <w:szCs w:val="22"/>
          <w:shd w:val="clear" w:color="auto" w:fill="FFFF99"/>
          <w:rtl/>
        </w:rPr>
        <w:tab/>
      </w:r>
      <w:r w:rsidRPr="001E07A4">
        <w:rPr>
          <w:rStyle w:val="default"/>
          <w:rFonts w:cs="FrankRuehl"/>
          <w:vanish/>
          <w:sz w:val="22"/>
          <w:szCs w:val="22"/>
          <w:shd w:val="clear" w:color="auto" w:fill="FFFF99"/>
          <w:rtl/>
        </w:rPr>
        <w:t>(ז</w:t>
      </w:r>
      <w:r w:rsidRPr="001E07A4">
        <w:rPr>
          <w:rStyle w:val="default"/>
          <w:rFonts w:cs="FrankRuehl" w:hint="cs"/>
          <w:vanish/>
          <w:sz w:val="22"/>
          <w:szCs w:val="22"/>
          <w:shd w:val="clear" w:color="auto" w:fill="FFFF99"/>
          <w:rtl/>
        </w:rPr>
        <w:t>)</w:t>
      </w:r>
      <w:r w:rsidRPr="001E07A4">
        <w:rPr>
          <w:rStyle w:val="default"/>
          <w:rFonts w:cs="FrankRuehl"/>
          <w:vanish/>
          <w:sz w:val="22"/>
          <w:szCs w:val="22"/>
          <w:shd w:val="clear" w:color="auto" w:fill="FFFF99"/>
          <w:rtl/>
        </w:rPr>
        <w:tab/>
        <w:t>ל</w:t>
      </w:r>
      <w:r w:rsidRPr="001E07A4">
        <w:rPr>
          <w:rStyle w:val="default"/>
          <w:rFonts w:cs="FrankRuehl" w:hint="cs"/>
          <w:vanish/>
          <w:sz w:val="22"/>
          <w:szCs w:val="22"/>
          <w:shd w:val="clear" w:color="auto" w:fill="FFFF99"/>
          <w:rtl/>
        </w:rPr>
        <w:t>ענ</w:t>
      </w:r>
      <w:r w:rsidRPr="001E07A4">
        <w:rPr>
          <w:rStyle w:val="default"/>
          <w:rFonts w:cs="FrankRuehl"/>
          <w:vanish/>
          <w:sz w:val="22"/>
          <w:szCs w:val="22"/>
          <w:shd w:val="clear" w:color="auto" w:fill="FFFF99"/>
          <w:rtl/>
        </w:rPr>
        <w:t>ין</w:t>
      </w:r>
      <w:r w:rsidRPr="001E07A4">
        <w:rPr>
          <w:rStyle w:val="default"/>
          <w:rFonts w:cs="FrankRuehl" w:hint="cs"/>
          <w:vanish/>
          <w:sz w:val="22"/>
          <w:szCs w:val="22"/>
          <w:shd w:val="clear" w:color="auto" w:fill="FFFF99"/>
          <w:rtl/>
        </w:rPr>
        <w:t xml:space="preserve"> השימוש בתדרי רדיו, יפעל בעל זכיון או בעל רשיון מיוחד באזור לפי הוראות פקודת הטלגרף האלחוטי</w:t>
      </w:r>
      <w:r w:rsidRPr="001E07A4">
        <w:rPr>
          <w:rStyle w:val="default"/>
          <w:rFonts w:cs="FrankRuehl" w:hint="cs"/>
          <w:strike/>
          <w:vanish/>
          <w:sz w:val="22"/>
          <w:szCs w:val="22"/>
          <w:shd w:val="clear" w:color="auto" w:fill="FFFF99"/>
          <w:rtl/>
        </w:rPr>
        <w:t>, לרבות לענין ציוד הקצה האלחוטי, ובכפוף להחלטותיה של ועדת התדרים</w:t>
      </w:r>
      <w:r w:rsidRPr="001E07A4">
        <w:rPr>
          <w:rStyle w:val="default"/>
          <w:rFonts w:cs="FrankRuehl"/>
          <w:strike/>
          <w:vanish/>
          <w:sz w:val="22"/>
          <w:szCs w:val="22"/>
          <w:shd w:val="clear" w:color="auto" w:fill="FFFF99"/>
          <w:rtl/>
        </w:rPr>
        <w:t xml:space="preserve"> </w:t>
      </w:r>
      <w:r w:rsidRPr="001E07A4">
        <w:rPr>
          <w:rStyle w:val="default"/>
          <w:rFonts w:cs="FrankRuehl" w:hint="cs"/>
          <w:strike/>
          <w:vanish/>
          <w:sz w:val="22"/>
          <w:szCs w:val="22"/>
          <w:shd w:val="clear" w:color="auto" w:fill="FFFF99"/>
          <w:rtl/>
        </w:rPr>
        <w:t>ש</w:t>
      </w:r>
      <w:r w:rsidRPr="001E07A4">
        <w:rPr>
          <w:rStyle w:val="default"/>
          <w:rFonts w:cs="FrankRuehl"/>
          <w:strike/>
          <w:vanish/>
          <w:sz w:val="22"/>
          <w:szCs w:val="22"/>
          <w:shd w:val="clear" w:color="auto" w:fill="FFFF99"/>
          <w:rtl/>
        </w:rPr>
        <w:t>ה</w:t>
      </w:r>
      <w:r w:rsidRPr="001E07A4">
        <w:rPr>
          <w:rStyle w:val="default"/>
          <w:rFonts w:cs="FrankRuehl" w:hint="cs"/>
          <w:strike/>
          <w:vanish/>
          <w:sz w:val="22"/>
          <w:szCs w:val="22"/>
          <w:shd w:val="clear" w:color="auto" w:fill="FFFF99"/>
          <w:rtl/>
        </w:rPr>
        <w:t>קימה המ</w:t>
      </w:r>
      <w:r w:rsidRPr="001E07A4">
        <w:rPr>
          <w:rStyle w:val="default"/>
          <w:rFonts w:cs="FrankRuehl"/>
          <w:strike/>
          <w:vanish/>
          <w:sz w:val="22"/>
          <w:szCs w:val="22"/>
          <w:shd w:val="clear" w:color="auto" w:fill="FFFF99"/>
          <w:rtl/>
        </w:rPr>
        <w:t>מ</w:t>
      </w:r>
      <w:r w:rsidRPr="001E07A4">
        <w:rPr>
          <w:rStyle w:val="default"/>
          <w:rFonts w:cs="FrankRuehl" w:hint="cs"/>
          <w:strike/>
          <w:vanish/>
          <w:sz w:val="22"/>
          <w:szCs w:val="22"/>
          <w:shd w:val="clear" w:color="auto" w:fill="FFFF99"/>
          <w:rtl/>
        </w:rPr>
        <w:t>שלה</w:t>
      </w:r>
      <w:r w:rsidR="009D3F71" w:rsidRPr="001E07A4">
        <w:rPr>
          <w:rStyle w:val="default"/>
          <w:rFonts w:cs="FrankRuehl" w:hint="cs"/>
          <w:vanish/>
          <w:sz w:val="22"/>
          <w:szCs w:val="22"/>
          <w:shd w:val="clear" w:color="auto" w:fill="FFFF99"/>
          <w:rtl/>
        </w:rPr>
        <w:t xml:space="preserve"> </w:t>
      </w:r>
      <w:r w:rsidR="009D3F71" w:rsidRPr="001E07A4">
        <w:rPr>
          <w:rStyle w:val="default"/>
          <w:rFonts w:cs="FrankRuehl" w:hint="cs"/>
          <w:vanish/>
          <w:sz w:val="22"/>
          <w:szCs w:val="22"/>
          <w:u w:val="single"/>
          <w:shd w:val="clear" w:color="auto" w:fill="FFFF99"/>
          <w:rtl/>
        </w:rPr>
        <w:t xml:space="preserve">[נוסח חדש], התשל"ב-1972, לרבות לעניין מכשירים אלחוטיים ובכלל זה ציוד קצה, ובכפוף להחלטותיה של ועדת התדרים; בסעיף קטן זה, "ועדת התדרים" ו"מכשיר אלחוטי" </w:t>
      </w:r>
      <w:r w:rsidR="009D3F71" w:rsidRPr="001E07A4">
        <w:rPr>
          <w:rStyle w:val="default"/>
          <w:rFonts w:cs="FrankRuehl"/>
          <w:vanish/>
          <w:sz w:val="22"/>
          <w:szCs w:val="22"/>
          <w:u w:val="single"/>
          <w:shd w:val="clear" w:color="auto" w:fill="FFFF99"/>
          <w:rtl/>
        </w:rPr>
        <w:t>–</w:t>
      </w:r>
      <w:r w:rsidR="009D3F71" w:rsidRPr="001E07A4">
        <w:rPr>
          <w:rStyle w:val="default"/>
          <w:rFonts w:cs="FrankRuehl" w:hint="cs"/>
          <w:vanish/>
          <w:sz w:val="22"/>
          <w:szCs w:val="22"/>
          <w:u w:val="single"/>
          <w:shd w:val="clear" w:color="auto" w:fill="FFFF99"/>
          <w:rtl/>
        </w:rPr>
        <w:t xml:space="preserve"> כהגדרתם בפקודה האמורה</w:t>
      </w:r>
      <w:r w:rsidRPr="001E07A4">
        <w:rPr>
          <w:rStyle w:val="default"/>
          <w:rFonts w:cs="FrankRuehl"/>
          <w:vanish/>
          <w:sz w:val="22"/>
          <w:szCs w:val="22"/>
          <w:shd w:val="clear" w:color="auto" w:fill="FFFF99"/>
          <w:rtl/>
        </w:rPr>
        <w:t>.</w:t>
      </w:r>
      <w:bookmarkEnd w:id="126"/>
    </w:p>
    <w:p w:rsidR="0095453B" w:rsidRDefault="0095453B">
      <w:pPr>
        <w:pStyle w:val="P00"/>
        <w:spacing w:before="72"/>
        <w:ind w:left="0" w:right="1134"/>
        <w:rPr>
          <w:rStyle w:val="default"/>
          <w:rFonts w:cs="FrankRuehl" w:hint="cs"/>
          <w:rtl/>
        </w:rPr>
      </w:pPr>
      <w:bookmarkStart w:id="127" w:name="Seif74"/>
      <w:bookmarkEnd w:id="127"/>
      <w:r>
        <w:rPr>
          <w:lang w:val="he-IL"/>
        </w:rPr>
        <w:pict>
          <v:rect id="_x0000_s2168" style="position:absolute;left:0;text-align:left;margin-left:464.5pt;margin-top:8.05pt;width:75.05pt;height:25.9pt;z-index:251712512"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הפ</w:t>
                  </w:r>
                  <w:r>
                    <w:rPr>
                      <w:rFonts w:cs="Miriam" w:hint="cs"/>
                      <w:sz w:val="18"/>
                      <w:szCs w:val="18"/>
                      <w:rtl/>
                    </w:rPr>
                    <w:t>רת</w:t>
                  </w:r>
                  <w:r>
                    <w:rPr>
                      <w:rFonts w:cs="Miriam"/>
                      <w:sz w:val="18"/>
                      <w:szCs w:val="18"/>
                      <w:rtl/>
                    </w:rPr>
                    <w:t xml:space="preserve"> ת</w:t>
                  </w:r>
                  <w:r>
                    <w:rPr>
                      <w:rFonts w:cs="Miriam" w:hint="cs"/>
                      <w:sz w:val="18"/>
                      <w:szCs w:val="18"/>
                      <w:rtl/>
                    </w:rPr>
                    <w:t>נאי ברשיון</w:t>
                  </w:r>
                </w:p>
                <w:p w:rsidR="0095453B" w:rsidRDefault="009545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t>תש</w:t>
                  </w:r>
                  <w:r>
                    <w:rPr>
                      <w:rFonts w:cs="Miriam" w:hint="cs"/>
                      <w:sz w:val="18"/>
                      <w:szCs w:val="18"/>
                      <w:rtl/>
                    </w:rPr>
                    <w:t>נ"ו-</w:t>
                  </w:r>
                  <w:r>
                    <w:rPr>
                      <w:rFonts w:cs="Miriam"/>
                      <w:sz w:val="18"/>
                      <w:szCs w:val="18"/>
                      <w:rtl/>
                    </w:rPr>
                    <w:t>1996</w:t>
                  </w:r>
                </w:p>
              </w:txbxContent>
            </v:textbox>
            <w10:anchorlock/>
          </v:rect>
        </w:pict>
      </w:r>
      <w:r>
        <w:rPr>
          <w:rStyle w:val="big-number"/>
          <w:rFonts w:cs="Miriam"/>
          <w:rtl/>
        </w:rPr>
        <w:t>65</w:t>
      </w:r>
      <w:r>
        <w:rPr>
          <w:rStyle w:val="default"/>
          <w:rFonts w:cs="FrankRuehl"/>
          <w:rtl/>
        </w:rPr>
        <w:t>א.</w:t>
      </w:r>
      <w:r>
        <w:rPr>
          <w:rStyle w:val="default"/>
          <w:rFonts w:cs="FrankRuehl"/>
          <w:rtl/>
        </w:rPr>
        <w:tab/>
        <w:t>מ</w:t>
      </w:r>
      <w:r>
        <w:rPr>
          <w:rStyle w:val="default"/>
          <w:rFonts w:cs="FrankRuehl" w:hint="cs"/>
          <w:rtl/>
        </w:rPr>
        <w:t xml:space="preserve">י </w:t>
      </w:r>
      <w:r>
        <w:rPr>
          <w:rStyle w:val="default"/>
          <w:rFonts w:cs="FrankRuehl"/>
          <w:rtl/>
        </w:rPr>
        <w:t>שה</w:t>
      </w:r>
      <w:r>
        <w:rPr>
          <w:rStyle w:val="default"/>
          <w:rFonts w:cs="FrankRuehl" w:hint="cs"/>
          <w:rtl/>
        </w:rPr>
        <w:t>פר, בין בע</w:t>
      </w:r>
      <w:r>
        <w:rPr>
          <w:rStyle w:val="default"/>
          <w:rFonts w:cs="FrankRuehl"/>
          <w:rtl/>
        </w:rPr>
        <w:t>צמ</w:t>
      </w:r>
      <w:r>
        <w:rPr>
          <w:rStyle w:val="default"/>
          <w:rFonts w:cs="FrankRuehl" w:hint="cs"/>
          <w:rtl/>
        </w:rPr>
        <w:t xml:space="preserve">ו </w:t>
      </w:r>
      <w:r>
        <w:rPr>
          <w:rStyle w:val="default"/>
          <w:rFonts w:cs="FrankRuehl"/>
          <w:rtl/>
        </w:rPr>
        <w:t>וב</w:t>
      </w:r>
      <w:r>
        <w:rPr>
          <w:rStyle w:val="default"/>
          <w:rFonts w:cs="FrankRuehl" w:hint="cs"/>
          <w:rtl/>
        </w:rPr>
        <w:t>ין על ידי אחר, את הוראות סעיפים 26, 27, 27א ו-29 או תנאי אחר ברשיון, יראו אותו כמי שלא קיים תנאי מתנאי רשיון עסק, כאמור בחוק רישוי עסקים, תשכ"ח</w:t>
      </w:r>
      <w:r w:rsidR="00B72DA5">
        <w:rPr>
          <w:rStyle w:val="default"/>
          <w:rFonts w:cs="FrankRuehl" w:hint="cs"/>
          <w:rtl/>
        </w:rPr>
        <w:t>-</w:t>
      </w:r>
      <w:r>
        <w:rPr>
          <w:rStyle w:val="default"/>
          <w:rFonts w:cs="FrankRuehl"/>
          <w:rtl/>
        </w:rPr>
        <w:t>1968.</w:t>
      </w:r>
    </w:p>
    <w:p w:rsidR="0095453B" w:rsidRPr="001E07A4" w:rsidRDefault="0095453B">
      <w:pPr>
        <w:pStyle w:val="P00"/>
        <w:spacing w:before="0"/>
        <w:ind w:left="0" w:right="1134"/>
        <w:rPr>
          <w:rStyle w:val="default"/>
          <w:rFonts w:cs="FrankRuehl" w:hint="cs"/>
          <w:vanish/>
          <w:color w:val="FF0000"/>
          <w:sz w:val="20"/>
          <w:szCs w:val="20"/>
          <w:shd w:val="clear" w:color="auto" w:fill="FFFF99"/>
          <w:rtl/>
        </w:rPr>
      </w:pPr>
      <w:bookmarkStart w:id="128" w:name="Rov122"/>
      <w:r w:rsidRPr="001E07A4">
        <w:rPr>
          <w:rStyle w:val="default"/>
          <w:rFonts w:cs="FrankRuehl" w:hint="cs"/>
          <w:vanish/>
          <w:color w:val="FF0000"/>
          <w:sz w:val="20"/>
          <w:szCs w:val="20"/>
          <w:shd w:val="clear" w:color="auto" w:fill="FFFF99"/>
          <w:rtl/>
        </w:rPr>
        <w:t>מיום 21.3.1996</w:t>
      </w:r>
    </w:p>
    <w:p w:rsidR="0095453B" w:rsidRPr="001E07A4" w:rsidRDefault="0095453B">
      <w:pPr>
        <w:pStyle w:val="P00"/>
        <w:spacing w:before="0"/>
        <w:ind w:left="0" w:right="1134"/>
        <w:rPr>
          <w:rStyle w:val="default"/>
          <w:rFonts w:cs="FrankRuehl" w:hint="cs"/>
          <w:b/>
          <w:bCs/>
          <w:vanish/>
          <w:sz w:val="20"/>
          <w:szCs w:val="20"/>
          <w:shd w:val="clear" w:color="auto" w:fill="FFFF99"/>
          <w:rtl/>
        </w:rPr>
      </w:pPr>
      <w:r w:rsidRPr="001E07A4">
        <w:rPr>
          <w:rStyle w:val="default"/>
          <w:rFonts w:cs="FrankRuehl" w:hint="cs"/>
          <w:b/>
          <w:bCs/>
          <w:vanish/>
          <w:sz w:val="20"/>
          <w:szCs w:val="20"/>
          <w:shd w:val="clear" w:color="auto" w:fill="FFFF99"/>
          <w:rtl/>
        </w:rPr>
        <w:t>תיקון מס' 1</w:t>
      </w:r>
    </w:p>
    <w:p w:rsidR="0095453B" w:rsidRPr="001E07A4" w:rsidRDefault="0095453B">
      <w:pPr>
        <w:pStyle w:val="P00"/>
        <w:spacing w:before="0"/>
        <w:ind w:left="0" w:right="1134"/>
        <w:rPr>
          <w:rStyle w:val="default"/>
          <w:rFonts w:cs="FrankRuehl" w:hint="cs"/>
          <w:vanish/>
          <w:sz w:val="20"/>
          <w:szCs w:val="20"/>
          <w:shd w:val="clear" w:color="auto" w:fill="FFFF99"/>
          <w:rtl/>
        </w:rPr>
      </w:pPr>
      <w:hyperlink r:id="rId96" w:history="1">
        <w:r w:rsidRPr="001E07A4">
          <w:rPr>
            <w:rStyle w:val="Hyperlink"/>
            <w:rFonts w:cs="FrankRuehl" w:hint="cs"/>
            <w:vanish/>
            <w:szCs w:val="20"/>
            <w:shd w:val="clear" w:color="auto" w:fill="FFFF99"/>
            <w:rtl/>
          </w:rPr>
          <w:t>ס"ח תשנ"ו מס' 1587</w:t>
        </w:r>
      </w:hyperlink>
      <w:r w:rsidRPr="001E07A4">
        <w:rPr>
          <w:rStyle w:val="default"/>
          <w:rFonts w:cs="FrankRuehl" w:hint="cs"/>
          <w:vanish/>
          <w:sz w:val="20"/>
          <w:szCs w:val="20"/>
          <w:shd w:val="clear" w:color="auto" w:fill="FFFF99"/>
          <w:rtl/>
        </w:rPr>
        <w:t xml:space="preserve"> מיום 21.3.1996 עמ' 274 (</w:t>
      </w:r>
      <w:hyperlink r:id="rId97" w:history="1">
        <w:r w:rsidRPr="001E07A4">
          <w:rPr>
            <w:rStyle w:val="Hyperlink"/>
            <w:rFonts w:cs="FrankRuehl" w:hint="cs"/>
            <w:vanish/>
            <w:szCs w:val="20"/>
            <w:shd w:val="clear" w:color="auto" w:fill="FFFF99"/>
            <w:rtl/>
          </w:rPr>
          <w:t>ה"ח 2466</w:t>
        </w:r>
      </w:hyperlink>
      <w:r w:rsidRPr="001E07A4">
        <w:rPr>
          <w:rStyle w:val="default"/>
          <w:rFonts w:cs="FrankRuehl" w:hint="cs"/>
          <w:vanish/>
          <w:sz w:val="20"/>
          <w:szCs w:val="20"/>
          <w:shd w:val="clear" w:color="auto" w:fill="FFFF99"/>
          <w:rtl/>
        </w:rPr>
        <w:t>)</w:t>
      </w:r>
    </w:p>
    <w:p w:rsidR="0095453B" w:rsidRDefault="0095453B">
      <w:pPr>
        <w:pStyle w:val="P00"/>
        <w:spacing w:before="0"/>
        <w:ind w:left="0" w:right="1134"/>
        <w:rPr>
          <w:rStyle w:val="default"/>
          <w:rFonts w:cs="FrankRuehl" w:hint="cs"/>
          <w:b/>
          <w:bCs/>
          <w:sz w:val="2"/>
          <w:szCs w:val="2"/>
          <w:rtl/>
        </w:rPr>
      </w:pPr>
      <w:r w:rsidRPr="001E07A4">
        <w:rPr>
          <w:rStyle w:val="default"/>
          <w:rFonts w:cs="FrankRuehl" w:hint="cs"/>
          <w:b/>
          <w:bCs/>
          <w:vanish/>
          <w:sz w:val="20"/>
          <w:szCs w:val="20"/>
          <w:shd w:val="clear" w:color="auto" w:fill="FFFF99"/>
          <w:rtl/>
        </w:rPr>
        <w:t>הוספת סעיף 65א</w:t>
      </w:r>
      <w:bookmarkEnd w:id="128"/>
    </w:p>
    <w:p w:rsidR="0095453B" w:rsidRDefault="0095453B">
      <w:pPr>
        <w:pStyle w:val="medium2-header"/>
        <w:keepLines w:val="0"/>
        <w:spacing w:before="72"/>
        <w:ind w:left="0" w:right="1134"/>
        <w:outlineLvl w:val="0"/>
        <w:rPr>
          <w:rFonts w:cs="FrankRuehl"/>
          <w:noProof/>
          <w:rtl/>
        </w:rPr>
      </w:pPr>
      <w:bookmarkStart w:id="129" w:name="med7"/>
      <w:bookmarkEnd w:id="129"/>
      <w:r>
        <w:rPr>
          <w:rFonts w:cs="FrankRuehl"/>
          <w:noProof/>
          <w:rtl/>
        </w:rPr>
        <w:t>פר</w:t>
      </w:r>
      <w:r>
        <w:rPr>
          <w:rFonts w:cs="FrankRuehl" w:hint="cs"/>
          <w:noProof/>
          <w:rtl/>
        </w:rPr>
        <w:t xml:space="preserve">ק </w:t>
      </w:r>
      <w:r>
        <w:rPr>
          <w:rFonts w:cs="FrankRuehl"/>
          <w:noProof/>
          <w:rtl/>
        </w:rPr>
        <w:t xml:space="preserve">ח': </w:t>
      </w:r>
      <w:r>
        <w:rPr>
          <w:rFonts w:cs="FrankRuehl" w:hint="cs"/>
          <w:noProof/>
          <w:rtl/>
        </w:rPr>
        <w:t>הוראות שונות</w:t>
      </w:r>
    </w:p>
    <w:p w:rsidR="0095453B" w:rsidRDefault="0095453B">
      <w:pPr>
        <w:pStyle w:val="P00"/>
        <w:spacing w:before="72"/>
        <w:ind w:left="0" w:right="1134"/>
        <w:rPr>
          <w:rStyle w:val="default"/>
          <w:rFonts w:cs="FrankRuehl"/>
          <w:rtl/>
        </w:rPr>
      </w:pPr>
      <w:bookmarkStart w:id="130" w:name="Seif75"/>
      <w:bookmarkEnd w:id="130"/>
      <w:r>
        <w:rPr>
          <w:lang w:val="he-IL"/>
        </w:rPr>
        <w:pict>
          <v:rect id="_x0000_s2169" style="position:absolute;left:0;text-align:left;margin-left:464.5pt;margin-top:8.05pt;width:75.05pt;height:8pt;z-index:251713536"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 xml:space="preserve">ת </w:t>
                  </w:r>
                  <w:r>
                    <w:rPr>
                      <w:rFonts w:cs="Miriam" w:hint="cs"/>
                      <w:sz w:val="18"/>
                      <w:szCs w:val="18"/>
                      <w:rtl/>
                    </w:rPr>
                    <w:t>הרחבה</w:t>
                  </w:r>
                </w:p>
              </w:txbxContent>
            </v:textbox>
            <w10:anchorlock/>
          </v:rect>
        </w:pict>
      </w:r>
      <w:r>
        <w:rPr>
          <w:rStyle w:val="big-number"/>
          <w:rFonts w:cs="Miriam"/>
          <w:rtl/>
        </w:rPr>
        <w:t>66.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w:t>
      </w:r>
      <w:r>
        <w:rPr>
          <w:rStyle w:val="default"/>
          <w:rFonts w:cs="FrankRuehl"/>
          <w:rtl/>
        </w:rPr>
        <w:t>אף</w:t>
      </w:r>
      <w:r>
        <w:rPr>
          <w:rStyle w:val="default"/>
          <w:rFonts w:cs="FrankRuehl" w:hint="cs"/>
          <w:rtl/>
        </w:rPr>
        <w:t xml:space="preserve"> האמור בסעיף 27 רשאי השר, בהתייעצות עם ה</w:t>
      </w:r>
      <w:r>
        <w:rPr>
          <w:rStyle w:val="default"/>
          <w:rFonts w:cs="FrankRuehl"/>
          <w:rtl/>
        </w:rPr>
        <w:t>מועצ</w:t>
      </w:r>
      <w:r>
        <w:rPr>
          <w:rStyle w:val="default"/>
          <w:rFonts w:cs="FrankRuehl" w:hint="cs"/>
          <w:rtl/>
        </w:rPr>
        <w:t>ה ובאישור ועדת הכספים</w:t>
      </w:r>
      <w:r>
        <w:rPr>
          <w:rStyle w:val="default"/>
          <w:rFonts w:cs="FrankRuehl"/>
          <w:rtl/>
        </w:rPr>
        <w:t xml:space="preserve"> ש</w:t>
      </w:r>
      <w:r>
        <w:rPr>
          <w:rStyle w:val="default"/>
          <w:rFonts w:cs="FrankRuehl" w:hint="cs"/>
          <w:rtl/>
        </w:rPr>
        <w:t xml:space="preserve">ל </w:t>
      </w:r>
      <w:r>
        <w:rPr>
          <w:rStyle w:val="default"/>
          <w:rFonts w:cs="FrankRuehl"/>
          <w:rtl/>
        </w:rPr>
        <w:t>הכ</w:t>
      </w:r>
      <w:r>
        <w:rPr>
          <w:rStyle w:val="default"/>
          <w:rFonts w:cs="FrankRuehl" w:hint="cs"/>
          <w:rtl/>
        </w:rPr>
        <w:t>נסת, לקבוע בצו סוג של גופים פרטיים נוספים שיהיו רשאים להקים עסק באזור, לרבות גופים הנותנים שירותים מהסוג שניתן על ידי מוסד כספי ושירותים כספיים נוספ</w:t>
      </w:r>
      <w:r>
        <w:rPr>
          <w:rStyle w:val="default"/>
          <w:rFonts w:cs="FrankRuehl"/>
          <w:rtl/>
        </w:rPr>
        <w:t>י</w:t>
      </w:r>
      <w:r>
        <w:rPr>
          <w:rStyle w:val="default"/>
          <w:rFonts w:cs="FrankRuehl" w:hint="cs"/>
          <w:rtl/>
        </w:rPr>
        <w:t>ם, ו</w:t>
      </w:r>
      <w:r>
        <w:rPr>
          <w:rStyle w:val="default"/>
          <w:rFonts w:cs="FrankRuehl"/>
          <w:rtl/>
        </w:rPr>
        <w:t>ב</w:t>
      </w:r>
      <w:r>
        <w:rPr>
          <w:rStyle w:val="default"/>
          <w:rFonts w:cs="FrankRuehl" w:hint="cs"/>
          <w:rtl/>
        </w:rPr>
        <w:t>תנאים</w:t>
      </w:r>
      <w:r>
        <w:rPr>
          <w:rStyle w:val="default"/>
          <w:rFonts w:cs="FrankRuehl"/>
          <w:rtl/>
        </w:rPr>
        <w:t xml:space="preserve"> ש</w:t>
      </w:r>
      <w:r>
        <w:rPr>
          <w:rStyle w:val="default"/>
          <w:rFonts w:cs="FrankRuehl" w:hint="cs"/>
          <w:rtl/>
        </w:rPr>
        <w:t>קבע.</w:t>
      </w:r>
    </w:p>
    <w:p w:rsidR="0095453B" w:rsidRDefault="0095453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ו </w:t>
      </w:r>
      <w:r>
        <w:rPr>
          <w:rStyle w:val="default"/>
          <w:rFonts w:cs="FrankRuehl"/>
          <w:rtl/>
        </w:rPr>
        <w:t>כא</w:t>
      </w:r>
      <w:r>
        <w:rPr>
          <w:rStyle w:val="default"/>
          <w:rFonts w:cs="FrankRuehl" w:hint="cs"/>
          <w:rtl/>
        </w:rPr>
        <w:t>מור בסעיף קטן (א) לענין תאגיד בנקאי כמשמעותו בחוק</w:t>
      </w:r>
      <w:r>
        <w:rPr>
          <w:rStyle w:val="default"/>
          <w:rFonts w:cs="FrankRuehl"/>
          <w:rtl/>
        </w:rPr>
        <w:t xml:space="preserve"> בנק</w:t>
      </w:r>
      <w:r>
        <w:rPr>
          <w:rStyle w:val="default"/>
          <w:rFonts w:cs="FrankRuehl" w:hint="cs"/>
          <w:rtl/>
        </w:rPr>
        <w:t xml:space="preserve"> ישראל, תשי"ד-</w:t>
      </w:r>
      <w:r>
        <w:rPr>
          <w:rStyle w:val="default"/>
          <w:rFonts w:cs="FrankRuehl"/>
          <w:rtl/>
        </w:rPr>
        <w:t xml:space="preserve">1954, </w:t>
      </w:r>
      <w:r>
        <w:rPr>
          <w:rStyle w:val="default"/>
          <w:rFonts w:cs="FrankRuehl" w:hint="cs"/>
          <w:rtl/>
        </w:rPr>
        <w:t>י</w:t>
      </w:r>
      <w:r>
        <w:rPr>
          <w:rStyle w:val="default"/>
          <w:rFonts w:cs="FrankRuehl"/>
          <w:rtl/>
        </w:rPr>
        <w:t>י</w:t>
      </w:r>
      <w:r>
        <w:rPr>
          <w:rStyle w:val="default"/>
          <w:rFonts w:cs="FrankRuehl" w:hint="cs"/>
          <w:rtl/>
        </w:rPr>
        <w:t>ק</w:t>
      </w:r>
      <w:r>
        <w:rPr>
          <w:rStyle w:val="default"/>
          <w:rFonts w:cs="FrankRuehl"/>
          <w:rtl/>
        </w:rPr>
        <w:t>ב</w:t>
      </w:r>
      <w:r>
        <w:rPr>
          <w:rStyle w:val="default"/>
          <w:rFonts w:cs="FrankRuehl" w:hint="cs"/>
          <w:rtl/>
        </w:rPr>
        <w:t>ע</w:t>
      </w:r>
      <w:r>
        <w:rPr>
          <w:rStyle w:val="default"/>
          <w:rFonts w:cs="FrankRuehl"/>
          <w:rtl/>
        </w:rPr>
        <w:t xml:space="preserve"> ב</w:t>
      </w:r>
      <w:r>
        <w:rPr>
          <w:rStyle w:val="default"/>
          <w:rFonts w:cs="FrankRuehl" w:hint="cs"/>
          <w:rtl/>
        </w:rPr>
        <w:t>הסכמת נגיד בנק ישראל; נקבע צו כאמור, לא יחול על התאגיד הבנקאי סעיף 28(ו).</w:t>
      </w:r>
    </w:p>
    <w:p w:rsidR="0095453B" w:rsidRDefault="0095453B">
      <w:pPr>
        <w:pStyle w:val="P00"/>
        <w:spacing w:before="72"/>
        <w:ind w:left="0" w:right="1134"/>
        <w:rPr>
          <w:rStyle w:val="default"/>
          <w:rFonts w:cs="FrankRuehl"/>
          <w:rtl/>
        </w:rPr>
      </w:pPr>
      <w:bookmarkStart w:id="131" w:name="Seif76"/>
      <w:bookmarkEnd w:id="131"/>
      <w:r>
        <w:rPr>
          <w:lang w:val="he-IL"/>
        </w:rPr>
        <w:pict>
          <v:rect id="_x0000_s2170" style="position:absolute;left:0;text-align:left;margin-left:464.5pt;margin-top:8.05pt;width:75.05pt;height:8pt;z-index:251714560" o:allowincell="f" filled="f" stroked="f" strokecolor="lime" strokeweight=".25pt">
            <v:textbox inset="0,0,0,0">
              <w:txbxContent>
                <w:p w:rsidR="0095453B" w:rsidRDefault="0095453B">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w:t>
                  </w:r>
                </w:p>
              </w:txbxContent>
            </v:textbox>
            <w10:anchorlock/>
          </v:rect>
        </w:pict>
      </w:r>
      <w:r>
        <w:rPr>
          <w:rStyle w:val="big-number"/>
          <w:rFonts w:cs="Miriam"/>
          <w:rtl/>
        </w:rPr>
        <w:t>67.</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ממ</w:t>
      </w:r>
      <w:r>
        <w:rPr>
          <w:rStyle w:val="default"/>
          <w:rFonts w:cs="FrankRuehl" w:hint="cs"/>
          <w:rtl/>
        </w:rPr>
        <w:t>ונה על ביצוע חוק זה והוא רשאי להתקין ת</w:t>
      </w:r>
      <w:r>
        <w:rPr>
          <w:rStyle w:val="default"/>
          <w:rFonts w:cs="FrankRuehl"/>
          <w:rtl/>
        </w:rPr>
        <w:t>ק</w:t>
      </w:r>
      <w:r>
        <w:rPr>
          <w:rStyle w:val="default"/>
          <w:rFonts w:cs="FrankRuehl" w:hint="cs"/>
          <w:rtl/>
        </w:rPr>
        <w:t>נ</w:t>
      </w:r>
      <w:r>
        <w:rPr>
          <w:rStyle w:val="default"/>
          <w:rFonts w:cs="FrankRuehl"/>
          <w:rtl/>
        </w:rPr>
        <w:t>ו</w:t>
      </w:r>
      <w:r>
        <w:rPr>
          <w:rStyle w:val="default"/>
          <w:rFonts w:cs="FrankRuehl" w:hint="cs"/>
          <w:rtl/>
        </w:rPr>
        <w:t>ת בכל הנוגע לביצועו בהתייעצות עם כל שר הנוגע לענין, ובאישור ועדת הכספים של הכנסת.</w:t>
      </w:r>
    </w:p>
    <w:p w:rsidR="0095453B" w:rsidRDefault="0095453B">
      <w:pPr>
        <w:pStyle w:val="P00"/>
        <w:spacing w:before="72"/>
        <w:ind w:left="0" w:right="1134"/>
        <w:rPr>
          <w:rStyle w:val="default"/>
          <w:rFonts w:cs="FrankRuehl" w:hint="cs"/>
          <w:rtl/>
        </w:rPr>
      </w:pPr>
    </w:p>
    <w:p w:rsidR="0095453B" w:rsidRDefault="0095453B">
      <w:pPr>
        <w:pStyle w:val="P00"/>
        <w:spacing w:before="72"/>
        <w:ind w:left="0" w:right="1134"/>
        <w:rPr>
          <w:rStyle w:val="default"/>
          <w:rFonts w:cs="FrankRuehl" w:hint="cs"/>
          <w:rtl/>
        </w:rPr>
      </w:pPr>
    </w:p>
    <w:p w:rsidR="0095453B" w:rsidRDefault="0095453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hint="cs"/>
          <w:sz w:val="26"/>
          <w:szCs w:val="26"/>
          <w:rtl/>
        </w:rPr>
        <w:tab/>
      </w:r>
      <w:r>
        <w:rPr>
          <w:rFonts w:cs="FrankRuehl" w:hint="cs"/>
          <w:sz w:val="26"/>
          <w:szCs w:val="26"/>
          <w:rtl/>
        </w:rPr>
        <w:tab/>
      </w:r>
      <w:r>
        <w:rPr>
          <w:rFonts w:cs="FrankRuehl"/>
          <w:sz w:val="26"/>
          <w:szCs w:val="26"/>
          <w:rtl/>
        </w:rPr>
        <w:t>יצ</w:t>
      </w:r>
      <w:r>
        <w:rPr>
          <w:rFonts w:cs="FrankRuehl" w:hint="cs"/>
          <w:sz w:val="26"/>
          <w:szCs w:val="26"/>
          <w:rtl/>
        </w:rPr>
        <w:t>חק</w:t>
      </w:r>
      <w:r>
        <w:rPr>
          <w:rFonts w:cs="FrankRuehl"/>
          <w:sz w:val="26"/>
          <w:szCs w:val="26"/>
          <w:rtl/>
        </w:rPr>
        <w:t xml:space="preserve"> ר</w:t>
      </w:r>
      <w:r>
        <w:rPr>
          <w:rFonts w:cs="FrankRuehl" w:hint="cs"/>
          <w:sz w:val="26"/>
          <w:szCs w:val="26"/>
          <w:rtl/>
        </w:rPr>
        <w:t>בין</w:t>
      </w:r>
      <w:r>
        <w:rPr>
          <w:rFonts w:cs="FrankRuehl"/>
          <w:sz w:val="26"/>
          <w:szCs w:val="26"/>
          <w:rtl/>
        </w:rPr>
        <w:tab/>
      </w:r>
      <w:r>
        <w:rPr>
          <w:rFonts w:cs="FrankRuehl"/>
          <w:sz w:val="26"/>
          <w:szCs w:val="26"/>
          <w:rtl/>
        </w:rPr>
        <w:tab/>
        <w:t>א</w:t>
      </w:r>
      <w:r>
        <w:rPr>
          <w:rFonts w:cs="FrankRuehl" w:hint="cs"/>
          <w:sz w:val="26"/>
          <w:szCs w:val="26"/>
          <w:rtl/>
        </w:rPr>
        <w:t>בר</w:t>
      </w:r>
      <w:r>
        <w:rPr>
          <w:rFonts w:cs="FrankRuehl"/>
          <w:sz w:val="26"/>
          <w:szCs w:val="26"/>
          <w:rtl/>
        </w:rPr>
        <w:t>הם</w:t>
      </w:r>
      <w:r>
        <w:rPr>
          <w:rFonts w:cs="FrankRuehl" w:hint="cs"/>
          <w:sz w:val="26"/>
          <w:szCs w:val="26"/>
          <w:rtl/>
        </w:rPr>
        <w:t xml:space="preserve"> (בייגה) שוחט</w:t>
      </w:r>
    </w:p>
    <w:p w:rsidR="0095453B" w:rsidRDefault="0095453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hint="cs"/>
          <w:sz w:val="22"/>
          <w:rtl/>
        </w:rPr>
        <w:tab/>
      </w:r>
      <w:r>
        <w:rPr>
          <w:rFonts w:cs="FrankRuehl" w:hint="cs"/>
          <w:sz w:val="22"/>
          <w:rtl/>
        </w:rPr>
        <w:tab/>
        <w:t>ר</w:t>
      </w:r>
      <w:r>
        <w:rPr>
          <w:rFonts w:cs="FrankRuehl"/>
          <w:sz w:val="22"/>
          <w:rtl/>
        </w:rPr>
        <w:t>א</w:t>
      </w:r>
      <w:r>
        <w:rPr>
          <w:rFonts w:cs="FrankRuehl" w:hint="cs"/>
          <w:sz w:val="22"/>
          <w:rtl/>
        </w:rPr>
        <w:t>ש</w:t>
      </w:r>
      <w:r>
        <w:rPr>
          <w:rFonts w:cs="FrankRuehl"/>
          <w:sz w:val="22"/>
          <w:rtl/>
        </w:rPr>
        <w:t xml:space="preserve"> </w:t>
      </w:r>
      <w:r>
        <w:rPr>
          <w:rFonts w:cs="FrankRuehl" w:hint="cs"/>
          <w:sz w:val="22"/>
          <w:rtl/>
        </w:rPr>
        <w:t>ה</w:t>
      </w:r>
      <w:r>
        <w:rPr>
          <w:rFonts w:cs="FrankRuehl"/>
          <w:sz w:val="22"/>
          <w:rtl/>
        </w:rPr>
        <w:t>מ</w:t>
      </w:r>
      <w:r>
        <w:rPr>
          <w:rFonts w:cs="FrankRuehl" w:hint="cs"/>
          <w:sz w:val="22"/>
          <w:rtl/>
        </w:rPr>
        <w:t>משלה</w:t>
      </w:r>
      <w:r>
        <w:rPr>
          <w:rFonts w:cs="FrankRuehl"/>
          <w:sz w:val="22"/>
          <w:rtl/>
        </w:rPr>
        <w:tab/>
      </w:r>
      <w:r>
        <w:rPr>
          <w:rFonts w:cs="FrankRuehl"/>
          <w:sz w:val="22"/>
          <w:rtl/>
        </w:rPr>
        <w:tab/>
        <w:t>ש</w:t>
      </w:r>
      <w:r>
        <w:rPr>
          <w:rFonts w:cs="FrankRuehl" w:hint="cs"/>
          <w:sz w:val="22"/>
          <w:rtl/>
        </w:rPr>
        <w:t xml:space="preserve">ר </w:t>
      </w:r>
      <w:r>
        <w:rPr>
          <w:rFonts w:cs="FrankRuehl"/>
          <w:sz w:val="22"/>
          <w:rtl/>
        </w:rPr>
        <w:t>הא</w:t>
      </w:r>
      <w:r>
        <w:rPr>
          <w:rFonts w:cs="FrankRuehl" w:hint="cs"/>
          <w:sz w:val="22"/>
          <w:rtl/>
        </w:rPr>
        <w:t>וצר</w:t>
      </w:r>
    </w:p>
    <w:p w:rsidR="0095453B" w:rsidRDefault="0095453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p>
    <w:p w:rsidR="0095453B" w:rsidRDefault="0095453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6"/>
          <w:szCs w:val="26"/>
          <w:rtl/>
        </w:rPr>
      </w:pPr>
      <w:r>
        <w:rPr>
          <w:rFonts w:cs="FrankRuehl"/>
          <w:sz w:val="26"/>
          <w:szCs w:val="26"/>
          <w:rtl/>
        </w:rPr>
        <w:tab/>
        <w:t>ע</w:t>
      </w:r>
      <w:r>
        <w:rPr>
          <w:rFonts w:cs="FrankRuehl" w:hint="cs"/>
          <w:sz w:val="26"/>
          <w:szCs w:val="26"/>
          <w:rtl/>
        </w:rPr>
        <w:t>זר</w:t>
      </w:r>
      <w:r>
        <w:rPr>
          <w:rFonts w:cs="FrankRuehl"/>
          <w:sz w:val="26"/>
          <w:szCs w:val="26"/>
          <w:rtl/>
        </w:rPr>
        <w:t xml:space="preserve"> ו</w:t>
      </w:r>
      <w:r>
        <w:rPr>
          <w:rFonts w:cs="FrankRuehl" w:hint="cs"/>
          <w:sz w:val="26"/>
          <w:szCs w:val="26"/>
          <w:rtl/>
        </w:rPr>
        <w:t>יצמן</w:t>
      </w:r>
      <w:r>
        <w:rPr>
          <w:rFonts w:cs="FrankRuehl"/>
          <w:sz w:val="26"/>
          <w:szCs w:val="26"/>
          <w:rtl/>
        </w:rPr>
        <w:tab/>
      </w:r>
      <w:r>
        <w:rPr>
          <w:rFonts w:cs="FrankRuehl" w:hint="cs"/>
          <w:sz w:val="26"/>
          <w:szCs w:val="26"/>
          <w:rtl/>
        </w:rPr>
        <w:tab/>
      </w:r>
      <w:r>
        <w:rPr>
          <w:rFonts w:cs="FrankRuehl"/>
          <w:sz w:val="26"/>
          <w:szCs w:val="26"/>
          <w:rtl/>
        </w:rPr>
        <w:t>ש</w:t>
      </w:r>
      <w:r>
        <w:rPr>
          <w:rFonts w:cs="FrankRuehl" w:hint="cs"/>
          <w:sz w:val="26"/>
          <w:szCs w:val="26"/>
          <w:rtl/>
        </w:rPr>
        <w:t>בח</w:t>
      </w:r>
      <w:r>
        <w:rPr>
          <w:rFonts w:cs="FrankRuehl"/>
          <w:sz w:val="26"/>
          <w:szCs w:val="26"/>
          <w:rtl/>
        </w:rPr>
        <w:t xml:space="preserve"> ו</w:t>
      </w:r>
      <w:r>
        <w:rPr>
          <w:rFonts w:cs="FrankRuehl" w:hint="cs"/>
          <w:sz w:val="26"/>
          <w:szCs w:val="26"/>
          <w:rtl/>
        </w:rPr>
        <w:t>ייס</w:t>
      </w:r>
    </w:p>
    <w:p w:rsidR="0095453B" w:rsidRDefault="0095453B">
      <w:pPr>
        <w:pStyle w:val="sig-1"/>
        <w:widowControl/>
        <w:tabs>
          <w:tab w:val="clear" w:pos="851"/>
          <w:tab w:val="clear" w:pos="2835"/>
          <w:tab w:val="clear" w:pos="4820"/>
          <w:tab w:val="center" w:pos="1134"/>
          <w:tab w:val="center" w:pos="1985"/>
          <w:tab w:val="center" w:pos="3686"/>
          <w:tab w:val="center" w:pos="4536"/>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r>
        <w:rPr>
          <w:rFonts w:cs="FrankRuehl"/>
          <w:sz w:val="22"/>
          <w:rtl/>
        </w:rPr>
        <w:tab/>
      </w:r>
      <w:r>
        <w:rPr>
          <w:rFonts w:cs="FrankRuehl" w:hint="cs"/>
          <w:sz w:val="22"/>
          <w:rtl/>
        </w:rPr>
        <w:tab/>
      </w:r>
      <w:r>
        <w:rPr>
          <w:rFonts w:cs="FrankRuehl"/>
          <w:sz w:val="22"/>
          <w:rtl/>
        </w:rPr>
        <w:t>י</w:t>
      </w:r>
      <w:r>
        <w:rPr>
          <w:rFonts w:cs="FrankRuehl" w:hint="cs"/>
          <w:sz w:val="22"/>
          <w:rtl/>
        </w:rPr>
        <w:t>וש</w:t>
      </w:r>
      <w:r>
        <w:rPr>
          <w:rFonts w:cs="FrankRuehl"/>
          <w:sz w:val="22"/>
          <w:rtl/>
        </w:rPr>
        <w:t xml:space="preserve">ב </w:t>
      </w:r>
      <w:r>
        <w:rPr>
          <w:rFonts w:cs="FrankRuehl" w:hint="cs"/>
          <w:sz w:val="22"/>
          <w:rtl/>
        </w:rPr>
        <w:t>ראש הכנסת</w:t>
      </w:r>
    </w:p>
    <w:p w:rsidR="0095453B" w:rsidRDefault="0095453B">
      <w:pPr>
        <w:pStyle w:val="P00"/>
        <w:spacing w:before="72"/>
        <w:ind w:left="0" w:right="1134"/>
        <w:rPr>
          <w:rStyle w:val="default"/>
          <w:rFonts w:cs="FrankRuehl"/>
          <w:rtl/>
        </w:rPr>
      </w:pPr>
    </w:p>
    <w:p w:rsidR="0095453B" w:rsidRDefault="0095453B">
      <w:pPr>
        <w:pStyle w:val="P00"/>
        <w:spacing w:before="72"/>
        <w:ind w:left="0" w:right="1134"/>
        <w:rPr>
          <w:rStyle w:val="default"/>
          <w:rFonts w:cs="FrankRuehl"/>
          <w:rtl/>
        </w:rPr>
      </w:pPr>
    </w:p>
    <w:p w:rsidR="0095453B" w:rsidRDefault="0095453B">
      <w:pPr>
        <w:pStyle w:val="P00"/>
        <w:spacing w:before="72"/>
        <w:ind w:left="0" w:right="1134"/>
        <w:rPr>
          <w:rStyle w:val="default"/>
          <w:rFonts w:cs="FrankRuehl"/>
          <w:rtl/>
        </w:rPr>
      </w:pPr>
      <w:bookmarkStart w:id="132" w:name="LawPartEnd"/>
    </w:p>
    <w:bookmarkEnd w:id="132"/>
    <w:p w:rsidR="00984771" w:rsidRDefault="00984771">
      <w:pPr>
        <w:pStyle w:val="P00"/>
        <w:spacing w:before="72"/>
        <w:ind w:left="0" w:right="1134"/>
        <w:rPr>
          <w:rStyle w:val="default"/>
          <w:rFonts w:cs="FrankRuehl"/>
          <w:rtl/>
        </w:rPr>
      </w:pPr>
    </w:p>
    <w:p w:rsidR="00984771" w:rsidRDefault="00984771" w:rsidP="00984771">
      <w:pPr>
        <w:pStyle w:val="P00"/>
        <w:spacing w:before="72"/>
        <w:ind w:left="0" w:right="1134"/>
        <w:jc w:val="center"/>
        <w:rPr>
          <w:rStyle w:val="default"/>
          <w:rFonts w:cs="David"/>
          <w:color w:val="0000FF"/>
          <w:szCs w:val="24"/>
          <w:u w:val="single"/>
          <w:rtl/>
        </w:rPr>
      </w:pPr>
      <w:hyperlink r:id="rId98" w:history="1">
        <w:r>
          <w:rPr>
            <w:rStyle w:val="default"/>
            <w:rFonts w:cs="David"/>
            <w:color w:val="0000FF"/>
            <w:szCs w:val="24"/>
            <w:u w:val="single"/>
            <w:rtl/>
          </w:rPr>
          <w:t>הודעה למנויים על עריכה ושינויים במסמכי פסיקה, חקיקה ועוד באתר נבו - הקש כאן</w:t>
        </w:r>
      </w:hyperlink>
    </w:p>
    <w:p w:rsidR="00F53D14" w:rsidRDefault="00F53D14" w:rsidP="00984771">
      <w:pPr>
        <w:pStyle w:val="P00"/>
        <w:spacing w:before="72"/>
        <w:ind w:left="0" w:right="1134"/>
        <w:jc w:val="center"/>
        <w:rPr>
          <w:rStyle w:val="default"/>
          <w:rFonts w:cs="David"/>
          <w:color w:val="0000FF"/>
          <w:szCs w:val="24"/>
          <w:u w:val="single"/>
          <w:rtl/>
        </w:rPr>
      </w:pPr>
    </w:p>
    <w:sectPr w:rsidR="00F53D14">
      <w:headerReference w:type="even" r:id="rId99"/>
      <w:headerReference w:type="default" r:id="rId100"/>
      <w:footerReference w:type="even" r:id="rId101"/>
      <w:footerReference w:type="default" r:id="rId10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395A" w:rsidRDefault="004F395A">
      <w:r>
        <w:separator/>
      </w:r>
    </w:p>
  </w:endnote>
  <w:endnote w:type="continuationSeparator" w:id="0">
    <w:p w:rsidR="004F395A" w:rsidRDefault="004F3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53B" w:rsidRDefault="009545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5453B" w:rsidRDefault="009545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5453B" w:rsidRDefault="009545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1AF1">
      <w:rPr>
        <w:rFonts w:cs="TopType Jerushalmi"/>
        <w:noProof/>
        <w:color w:val="000000"/>
        <w:sz w:val="14"/>
        <w:szCs w:val="14"/>
      </w:rPr>
      <w:t>Z:\00000000000000000000000=2014------------------------\05-May\2014-05-28\LawsForHofit\07\010_001.doc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53B" w:rsidRDefault="0095453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90D59">
      <w:rPr>
        <w:rFonts w:hAnsi="FrankRuehl" w:cs="FrankRuehl"/>
        <w:noProof/>
        <w:sz w:val="24"/>
        <w:szCs w:val="24"/>
        <w:rtl/>
      </w:rPr>
      <w:t>4</w:t>
    </w:r>
    <w:r>
      <w:rPr>
        <w:rFonts w:hAnsi="FrankRuehl" w:cs="FrankRuehl"/>
        <w:sz w:val="24"/>
        <w:szCs w:val="24"/>
        <w:rtl/>
      </w:rPr>
      <w:fldChar w:fldCharType="end"/>
    </w:r>
  </w:p>
  <w:p w:rsidR="0095453B" w:rsidRDefault="0095453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95453B" w:rsidRDefault="0095453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41AF1">
      <w:rPr>
        <w:rFonts w:cs="TopType Jerushalmi"/>
        <w:noProof/>
        <w:color w:val="000000"/>
        <w:sz w:val="14"/>
        <w:szCs w:val="14"/>
      </w:rPr>
      <w:t>Z:\00000000000000000000000=2014------------------------\05-May\2014-05-28\LawsForHofit\07\010_001.doc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395A" w:rsidRDefault="004F395A">
      <w:pPr>
        <w:spacing w:before="60" w:line="240" w:lineRule="auto"/>
        <w:ind w:right="1134"/>
      </w:pPr>
      <w:r>
        <w:separator/>
      </w:r>
    </w:p>
  </w:footnote>
  <w:footnote w:type="continuationSeparator" w:id="0">
    <w:p w:rsidR="004F395A" w:rsidRDefault="004F395A">
      <w:r>
        <w:separator/>
      </w:r>
    </w:p>
  </w:footnote>
  <w:footnote w:id="1">
    <w:p w:rsidR="0095453B" w:rsidRDefault="00954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w:t>
      </w:r>
      <w:r>
        <w:rPr>
          <w:rFonts w:cs="FrankRuehl"/>
          <w:rtl/>
        </w:rPr>
        <w:t xml:space="preserve">סם </w:t>
      </w:r>
      <w:hyperlink r:id="rId1" w:history="1">
        <w:r>
          <w:rPr>
            <w:rStyle w:val="Hyperlink"/>
            <w:rFonts w:cs="FrankRuehl" w:hint="cs"/>
            <w:rtl/>
          </w:rPr>
          <w:t>ס"ח תשנ"ד מס' 1470</w:t>
        </w:r>
      </w:hyperlink>
      <w:r>
        <w:rPr>
          <w:rFonts w:cs="FrankRuehl" w:hint="cs"/>
          <w:rtl/>
        </w:rPr>
        <w:t xml:space="preserve"> מיום 30.6.1994 עמ' 216 (</w:t>
      </w:r>
      <w:hyperlink r:id="rId2" w:history="1">
        <w:r>
          <w:rPr>
            <w:rStyle w:val="Hyperlink"/>
            <w:rFonts w:cs="FrankRuehl" w:hint="cs"/>
            <w:rtl/>
          </w:rPr>
          <w:t>ה"ח תשנ"ד מס' 2209</w:t>
        </w:r>
      </w:hyperlink>
      <w:r>
        <w:rPr>
          <w:rFonts w:cs="FrankRuehl" w:hint="cs"/>
          <w:rtl/>
        </w:rPr>
        <w:t xml:space="preserve"> עמ</w:t>
      </w:r>
      <w:r>
        <w:rPr>
          <w:rFonts w:cs="FrankRuehl"/>
          <w:rtl/>
        </w:rPr>
        <w:t>' 6</w:t>
      </w:r>
      <w:r>
        <w:rPr>
          <w:rFonts w:cs="FrankRuehl" w:hint="cs"/>
          <w:rtl/>
        </w:rPr>
        <w:t>,</w:t>
      </w:r>
      <w:r>
        <w:rPr>
          <w:rFonts w:cs="FrankRuehl"/>
          <w:rtl/>
        </w:rPr>
        <w:t xml:space="preserve"> </w:t>
      </w:r>
      <w:hyperlink r:id="rId3" w:history="1">
        <w:r>
          <w:rPr>
            <w:rStyle w:val="Hyperlink"/>
            <w:rFonts w:cs="FrankRuehl"/>
            <w:rtl/>
          </w:rPr>
          <w:t>ה"</w:t>
        </w:r>
        <w:r>
          <w:rPr>
            <w:rStyle w:val="Hyperlink"/>
            <w:rFonts w:cs="FrankRuehl" w:hint="cs"/>
            <w:rtl/>
          </w:rPr>
          <w:t>ח תשנ"ד מס' 2214</w:t>
        </w:r>
      </w:hyperlink>
      <w:r>
        <w:rPr>
          <w:rFonts w:cs="FrankRuehl" w:hint="cs"/>
          <w:rtl/>
        </w:rPr>
        <w:t xml:space="preserve"> עמ' 34).</w:t>
      </w:r>
    </w:p>
    <w:p w:rsidR="0095453B" w:rsidRDefault="00954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4" w:history="1">
        <w:r>
          <w:rPr>
            <w:rStyle w:val="Hyperlink"/>
            <w:rFonts w:cs="FrankRuehl"/>
            <w:rtl/>
          </w:rPr>
          <w:t>ס</w:t>
        </w:r>
        <w:r>
          <w:rPr>
            <w:rStyle w:val="Hyperlink"/>
            <w:rFonts w:cs="FrankRuehl" w:hint="cs"/>
            <w:rtl/>
          </w:rPr>
          <w:t>"ח תשנ"ו מס' 1587</w:t>
        </w:r>
      </w:hyperlink>
      <w:r>
        <w:rPr>
          <w:rFonts w:cs="FrankRuehl" w:hint="cs"/>
          <w:rtl/>
        </w:rPr>
        <w:t xml:space="preserve"> מיום 21.3.1996 עמ' 264 (</w:t>
      </w:r>
      <w:hyperlink r:id="rId5" w:history="1">
        <w:r>
          <w:rPr>
            <w:rStyle w:val="Hyperlink"/>
            <w:rFonts w:cs="FrankRuehl" w:hint="cs"/>
            <w:rtl/>
          </w:rPr>
          <w:t>ה"ח תשנ"ו מס' 2466</w:t>
        </w:r>
      </w:hyperlink>
      <w:r>
        <w:rPr>
          <w:rFonts w:cs="FrankRuehl" w:hint="cs"/>
          <w:rtl/>
        </w:rPr>
        <w:t xml:space="preserve"> </w:t>
      </w:r>
      <w:r>
        <w:rPr>
          <w:rFonts w:cs="FrankRuehl"/>
          <w:rtl/>
        </w:rPr>
        <w:t>עמ</w:t>
      </w:r>
      <w:r>
        <w:rPr>
          <w:rFonts w:cs="FrankRuehl" w:hint="cs"/>
          <w:rtl/>
        </w:rPr>
        <w:t xml:space="preserve">' 310) </w:t>
      </w:r>
      <w:r>
        <w:rPr>
          <w:rFonts w:cs="FrankRuehl"/>
          <w:rtl/>
        </w:rPr>
        <w:t>–</w:t>
      </w:r>
      <w:r>
        <w:rPr>
          <w:rFonts w:cs="FrankRuehl" w:hint="cs"/>
          <w:rtl/>
        </w:rPr>
        <w:t xml:space="preserve"> תיקון מס' 1.</w:t>
      </w:r>
    </w:p>
    <w:p w:rsidR="0095453B" w:rsidRDefault="00954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ס</w:t>
        </w:r>
        <w:r>
          <w:rPr>
            <w:rStyle w:val="Hyperlink"/>
            <w:rFonts w:cs="FrankRuehl"/>
            <w:rtl/>
          </w:rPr>
          <w:t>"</w:t>
        </w:r>
        <w:r>
          <w:rPr>
            <w:rStyle w:val="Hyperlink"/>
            <w:rFonts w:cs="FrankRuehl" w:hint="cs"/>
            <w:rtl/>
          </w:rPr>
          <w:t>ח תשס"ג מס' 1879</w:t>
        </w:r>
      </w:hyperlink>
      <w:r>
        <w:rPr>
          <w:rFonts w:cs="FrankRuehl" w:hint="cs"/>
          <w:rtl/>
        </w:rPr>
        <w:t xml:space="preserve"> מיום 25.11.2002 עמ' 119 (</w:t>
      </w:r>
      <w:hyperlink r:id="rId7" w:history="1">
        <w:r>
          <w:rPr>
            <w:rStyle w:val="Hyperlink"/>
            <w:rFonts w:cs="FrankRuehl" w:hint="cs"/>
            <w:rtl/>
          </w:rPr>
          <w:t>ה"ח תשס"ב מס' 3168</w:t>
        </w:r>
      </w:hyperlink>
      <w:r>
        <w:rPr>
          <w:rFonts w:cs="FrankRuehl" w:hint="cs"/>
          <w:rtl/>
        </w:rPr>
        <w:t xml:space="preserve"> עמ' 874) </w:t>
      </w:r>
      <w:r>
        <w:rPr>
          <w:rFonts w:cs="FrankRuehl"/>
          <w:rtl/>
        </w:rPr>
        <w:t>– תי</w:t>
      </w:r>
      <w:r>
        <w:rPr>
          <w:rFonts w:cs="FrankRuehl" w:hint="cs"/>
          <w:rtl/>
        </w:rPr>
        <w:t>קון מס' 2.</w:t>
      </w:r>
    </w:p>
    <w:p w:rsidR="0095453B" w:rsidRDefault="00954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ס"ח תשס"ג מס' 1882</w:t>
        </w:r>
      </w:hyperlink>
      <w:r>
        <w:rPr>
          <w:rFonts w:cs="FrankRuehl" w:hint="cs"/>
          <w:rtl/>
        </w:rPr>
        <w:t xml:space="preserve"> מיום 29.12.2002 עמ' 189 (</w:t>
      </w:r>
      <w:hyperlink r:id="rId9" w:history="1">
        <w:r>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3 בסעיף 37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w:t>
      </w:r>
    </w:p>
    <w:p w:rsidR="008D2B94" w:rsidRDefault="008D2B94" w:rsidP="008D2B9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00831120" w:rsidRPr="008D2B94">
          <w:rPr>
            <w:rStyle w:val="Hyperlink"/>
            <w:rFonts w:cs="FrankRuehl" w:hint="cs"/>
            <w:rtl/>
          </w:rPr>
          <w:t>ס"ח תשס"ט מס' 2209</w:t>
        </w:r>
      </w:hyperlink>
      <w:r w:rsidR="00831120" w:rsidRPr="00831120">
        <w:rPr>
          <w:rFonts w:cs="FrankRuehl" w:hint="cs"/>
          <w:rtl/>
        </w:rPr>
        <w:t xml:space="preserve"> מיום 10.8.2009 עמ' 32</w:t>
      </w:r>
      <w:r w:rsidR="00831120">
        <w:rPr>
          <w:rFonts w:cs="FrankRuehl" w:hint="cs"/>
          <w:rtl/>
        </w:rPr>
        <w:t>7</w:t>
      </w:r>
      <w:r w:rsidR="00831120" w:rsidRPr="00831120">
        <w:rPr>
          <w:rFonts w:cs="FrankRuehl" w:hint="cs"/>
          <w:rtl/>
        </w:rPr>
        <w:t xml:space="preserve"> (</w:t>
      </w:r>
      <w:hyperlink r:id="rId11" w:history="1">
        <w:r w:rsidR="00831120" w:rsidRPr="00831120">
          <w:rPr>
            <w:rStyle w:val="Hyperlink"/>
            <w:rFonts w:cs="FrankRuehl" w:hint="cs"/>
            <w:rtl/>
          </w:rPr>
          <w:t>ה"ח הממשלה תשס"ט מס' 436</w:t>
        </w:r>
      </w:hyperlink>
      <w:r w:rsidR="00831120" w:rsidRPr="00831120">
        <w:rPr>
          <w:rFonts w:cs="FrankRuehl" w:hint="cs"/>
          <w:rtl/>
        </w:rPr>
        <w:t xml:space="preserve"> עמ' 348, 514) </w:t>
      </w:r>
      <w:r w:rsidR="00831120" w:rsidRPr="00831120">
        <w:rPr>
          <w:rFonts w:cs="FrankRuehl"/>
          <w:rtl/>
        </w:rPr>
        <w:t>–</w:t>
      </w:r>
      <w:r w:rsidR="00831120" w:rsidRPr="00831120">
        <w:rPr>
          <w:rFonts w:cs="FrankRuehl" w:hint="cs"/>
          <w:rtl/>
        </w:rPr>
        <w:t xml:space="preserve"> תיקון מס' </w:t>
      </w:r>
      <w:r w:rsidR="00831120">
        <w:rPr>
          <w:rFonts w:cs="FrankRuehl" w:hint="cs"/>
          <w:rtl/>
        </w:rPr>
        <w:t>4</w:t>
      </w:r>
      <w:r w:rsidR="00831120" w:rsidRPr="00831120">
        <w:rPr>
          <w:rFonts w:cs="FrankRuehl" w:hint="cs"/>
          <w:rtl/>
        </w:rPr>
        <w:t xml:space="preserve"> בסעיף 1</w:t>
      </w:r>
      <w:r w:rsidR="00831120">
        <w:rPr>
          <w:rFonts w:cs="FrankRuehl" w:hint="cs"/>
          <w:rtl/>
        </w:rPr>
        <w:t>4</w:t>
      </w:r>
      <w:r w:rsidR="00831120" w:rsidRPr="00831120">
        <w:rPr>
          <w:rFonts w:cs="FrankRuehl" w:hint="cs"/>
          <w:rtl/>
        </w:rPr>
        <w:t xml:space="preserve"> לחוק מינהל מקרקעי ישראל (תיקון מס' 7), תשס"ט-2009; תחילתו ביום </w:t>
      </w:r>
      <w:r w:rsidR="00831120">
        <w:rPr>
          <w:rFonts w:cs="FrankRuehl" w:hint="cs"/>
          <w:rtl/>
        </w:rPr>
        <w:t>1.1.2010</w:t>
      </w:r>
      <w:r w:rsidR="00831120" w:rsidRPr="00831120">
        <w:rPr>
          <w:rFonts w:cs="FrankRuehl" w:hint="cs"/>
          <w:rtl/>
        </w:rPr>
        <w:t>.</w:t>
      </w:r>
    </w:p>
    <w:p w:rsidR="00E14645" w:rsidRDefault="00E14645" w:rsidP="00E1464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DE4A76" w:rsidRPr="00E14645">
          <w:rPr>
            <w:rStyle w:val="Hyperlink"/>
            <w:rFonts w:cs="FrankRuehl" w:hint="cs"/>
            <w:rtl/>
          </w:rPr>
          <w:t>ס"ח תשע"ב מס' 2381</w:t>
        </w:r>
      </w:hyperlink>
      <w:r w:rsidR="00DE4A76" w:rsidRPr="00DE4A76">
        <w:rPr>
          <w:rFonts w:cs="FrankRuehl" w:hint="cs"/>
          <w:rtl/>
        </w:rPr>
        <w:t xml:space="preserve"> מיום 8.8.2012 עמ' 74</w:t>
      </w:r>
      <w:r w:rsidR="00DE4A76">
        <w:rPr>
          <w:rFonts w:cs="FrankRuehl" w:hint="cs"/>
          <w:rtl/>
        </w:rPr>
        <w:t>5</w:t>
      </w:r>
      <w:r w:rsidR="00DE4A76" w:rsidRPr="00DE4A76">
        <w:rPr>
          <w:rFonts w:cs="FrankRuehl" w:hint="cs"/>
          <w:rtl/>
        </w:rPr>
        <w:t xml:space="preserve"> (</w:t>
      </w:r>
      <w:hyperlink r:id="rId13" w:history="1">
        <w:r w:rsidR="00DE4A76" w:rsidRPr="00DE4A76">
          <w:rPr>
            <w:rStyle w:val="Hyperlink"/>
            <w:rFonts w:cs="FrankRuehl" w:hint="cs"/>
            <w:rtl/>
          </w:rPr>
          <w:t>ה"ח הממשלה תשע"ב מס' 672</w:t>
        </w:r>
      </w:hyperlink>
      <w:r w:rsidR="00DE4A76" w:rsidRPr="00DE4A76">
        <w:rPr>
          <w:rFonts w:cs="FrankRuehl" w:hint="cs"/>
          <w:rtl/>
        </w:rPr>
        <w:t xml:space="preserve"> עמ' 600) </w:t>
      </w:r>
      <w:r w:rsidR="00DE4A76" w:rsidRPr="00DE4A76">
        <w:rPr>
          <w:rFonts w:cs="FrankRuehl"/>
          <w:rtl/>
        </w:rPr>
        <w:t>–</w:t>
      </w:r>
      <w:r w:rsidR="00DE4A76" w:rsidRPr="00DE4A76">
        <w:rPr>
          <w:rFonts w:cs="FrankRuehl" w:hint="cs"/>
          <w:rtl/>
        </w:rPr>
        <w:t xml:space="preserve"> תיקון מס' </w:t>
      </w:r>
      <w:r w:rsidR="00DE4A76">
        <w:rPr>
          <w:rFonts w:cs="FrankRuehl" w:hint="cs"/>
          <w:rtl/>
        </w:rPr>
        <w:t>5</w:t>
      </w:r>
      <w:r w:rsidR="00DE4A76" w:rsidRPr="00DE4A76">
        <w:rPr>
          <w:rFonts w:cs="FrankRuehl" w:hint="cs"/>
          <w:rtl/>
        </w:rPr>
        <w:t xml:space="preserve"> בסעיף </w:t>
      </w:r>
      <w:r w:rsidR="00DE4A76">
        <w:rPr>
          <w:rFonts w:cs="FrankRuehl" w:hint="cs"/>
          <w:rtl/>
        </w:rPr>
        <w:t>140</w:t>
      </w:r>
      <w:r w:rsidR="00DE4A76" w:rsidRPr="00DE4A76">
        <w:rPr>
          <w:rFonts w:cs="FrankRuehl" w:hint="cs"/>
          <w:rtl/>
        </w:rPr>
        <w:t xml:space="preserve"> לחוק הרשות הארצית לכבאות והצלה, תשע"ב-2012; תחילתו ביום 8.2.2013.</w:t>
      </w:r>
    </w:p>
    <w:p w:rsidR="00590D59" w:rsidRPr="00DE4A76" w:rsidRDefault="00590D59" w:rsidP="00590D5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14" w:history="1">
        <w:r w:rsidR="00B72DA5" w:rsidRPr="00590D59">
          <w:rPr>
            <w:rStyle w:val="Hyperlink"/>
            <w:rFonts w:ascii="FrankRuehl" w:hAnsi="FrankRuehl" w:cs="FrankRuehl"/>
            <w:rtl/>
          </w:rPr>
          <w:t>ס"ח תשע"ח מס' 2712</w:t>
        </w:r>
      </w:hyperlink>
      <w:r w:rsidR="00B72DA5" w:rsidRPr="00340E7E">
        <w:rPr>
          <w:rFonts w:ascii="FrankRuehl" w:hAnsi="FrankRuehl" w:cs="FrankRuehl"/>
          <w:rtl/>
        </w:rPr>
        <w:t xml:space="preserve"> מיום 22.3.2018 עמ' </w:t>
      </w:r>
      <w:r w:rsidR="00B72DA5">
        <w:rPr>
          <w:rFonts w:ascii="FrankRuehl" w:hAnsi="FrankRuehl" w:cs="FrankRuehl" w:hint="cs"/>
          <w:rtl/>
        </w:rPr>
        <w:t>489</w:t>
      </w:r>
      <w:r w:rsidR="00B72DA5" w:rsidRPr="00340E7E">
        <w:rPr>
          <w:rFonts w:ascii="FrankRuehl" w:hAnsi="FrankRuehl" w:cs="FrankRuehl"/>
          <w:rtl/>
        </w:rPr>
        <w:t xml:space="preserve"> (</w:t>
      </w:r>
      <w:hyperlink r:id="rId15" w:history="1">
        <w:r w:rsidR="00B72DA5" w:rsidRPr="00340E7E">
          <w:rPr>
            <w:rStyle w:val="Hyperlink"/>
            <w:rFonts w:ascii="FrankRuehl" w:hAnsi="FrankRuehl" w:cs="FrankRuehl"/>
            <w:rtl/>
          </w:rPr>
          <w:t>ה"ח הממשלה תשע"ח מס' 1196</w:t>
        </w:r>
      </w:hyperlink>
      <w:r w:rsidR="00B72DA5" w:rsidRPr="00340E7E">
        <w:rPr>
          <w:rFonts w:ascii="FrankRuehl" w:hAnsi="FrankRuehl" w:cs="FrankRuehl"/>
          <w:rtl/>
        </w:rPr>
        <w:t xml:space="preserve"> עמ' 420) – תיקון מס' </w:t>
      </w:r>
      <w:r w:rsidR="00B72DA5">
        <w:rPr>
          <w:rFonts w:ascii="FrankRuehl" w:hAnsi="FrankRuehl" w:cs="FrankRuehl" w:hint="cs"/>
          <w:rtl/>
        </w:rPr>
        <w:t>6</w:t>
      </w:r>
      <w:r w:rsidR="00B72DA5" w:rsidRPr="00340E7E">
        <w:rPr>
          <w:rFonts w:ascii="FrankRuehl" w:hAnsi="FrankRuehl" w:cs="FrankRuehl"/>
          <w:rtl/>
        </w:rPr>
        <w:t xml:space="preserve"> בסעיף </w:t>
      </w:r>
      <w:r w:rsidR="00B72DA5">
        <w:rPr>
          <w:rFonts w:ascii="FrankRuehl" w:hAnsi="FrankRuehl" w:cs="FrankRuehl" w:hint="cs"/>
          <w:rtl/>
        </w:rPr>
        <w:t>11</w:t>
      </w:r>
      <w:r w:rsidR="00B72DA5" w:rsidRPr="00340E7E">
        <w:rPr>
          <w:rFonts w:ascii="FrankRuehl" w:hAnsi="FrankRuehl" w:cs="FrankRuehl"/>
          <w:rtl/>
        </w:rPr>
        <w:t xml:space="preserve"> לחוק התכנית הכלכלית (תיקוני חקיקה ליישום המדיניות הכלכלית לשנת התקציב 2019), תשע"ח-2018;</w:t>
      </w:r>
      <w:r w:rsidR="00B72DA5">
        <w:rPr>
          <w:rFonts w:ascii="FrankRuehl" w:hAnsi="FrankRuehl" w:cs="FrankRuehl" w:hint="cs"/>
          <w:rtl/>
        </w:rPr>
        <w:t xml:space="preserve"> תחילתו חודש מיום פרסומו.</w:t>
      </w:r>
    </w:p>
  </w:footnote>
  <w:footnote w:id="2">
    <w:p w:rsidR="00877066" w:rsidRDefault="00877066" w:rsidP="00877066">
      <w:pPr>
        <w:pStyle w:val="a7"/>
        <w:spacing w:before="72" w:line="240" w:lineRule="auto"/>
        <w:ind w:right="1134"/>
        <w:rPr>
          <w:rFonts w:hint="cs"/>
        </w:rPr>
      </w:pPr>
      <w:r>
        <w:rPr>
          <w:rStyle w:val="a8"/>
        </w:rPr>
        <w:footnoteRef/>
      </w:r>
      <w:r>
        <w:rPr>
          <w:rtl/>
        </w:rPr>
        <w:t xml:space="preserve"> </w:t>
      </w:r>
      <w:r>
        <w:rPr>
          <w:rFonts w:cs="FrankRuehl" w:hint="cs"/>
          <w:szCs w:val="22"/>
          <w:rtl/>
        </w:rPr>
        <w:t xml:space="preserve"> סמכויותיו הועברו לשר הרווחה והשירותים החברתיים: </w:t>
      </w:r>
      <w:hyperlink r:id="rId16" w:history="1">
        <w:r>
          <w:rPr>
            <w:rStyle w:val="Hyperlink"/>
            <w:rFonts w:cs="FrankRuehl" w:hint="cs"/>
            <w:szCs w:val="22"/>
            <w:rtl/>
          </w:rPr>
          <w:t>י"פ תשע"ז מס' 7394</w:t>
        </w:r>
      </w:hyperlink>
      <w:r>
        <w:rPr>
          <w:rFonts w:cs="FrankRuehl" w:hint="cs"/>
          <w:szCs w:val="22"/>
          <w:rtl/>
        </w:rPr>
        <w:t xml:space="preserve"> מיום 7.12.2016 עמ' 1313.</w:t>
      </w:r>
      <w:r w:rsidR="00E41E01">
        <w:rPr>
          <w:rFonts w:cs="FrankRuehl" w:hint="cs"/>
          <w:szCs w:val="22"/>
          <w:rtl/>
        </w:rPr>
        <w:t xml:space="preserve"> הסמכויות הועברו לשר העבודה: </w:t>
      </w:r>
      <w:hyperlink r:id="rId17" w:history="1">
        <w:r w:rsidR="00E41E01" w:rsidRPr="00E41E01">
          <w:rPr>
            <w:rStyle w:val="Hyperlink"/>
            <w:rFonts w:cs="FrankRuehl" w:hint="cs"/>
            <w:szCs w:val="22"/>
            <w:rtl/>
          </w:rPr>
          <w:t>י"פ תשפ"ג מס' 11103</w:t>
        </w:r>
      </w:hyperlink>
      <w:r w:rsidR="00E41E01">
        <w:rPr>
          <w:rFonts w:cs="FrankRuehl" w:hint="cs"/>
          <w:szCs w:val="22"/>
          <w:rtl/>
        </w:rPr>
        <w:t xml:space="preserve"> מיום 8.2.2023 עמ' 3642.</w:t>
      </w:r>
    </w:p>
  </w:footnote>
  <w:footnote w:id="3">
    <w:p w:rsidR="00156E88" w:rsidRDefault="00156E88" w:rsidP="00156E88">
      <w:pPr>
        <w:pStyle w:val="a7"/>
        <w:spacing w:before="72" w:line="240" w:lineRule="auto"/>
        <w:ind w:right="1134"/>
        <w:rPr>
          <w:rFonts w:hint="cs"/>
        </w:rPr>
      </w:pPr>
      <w:r>
        <w:rPr>
          <w:rStyle w:val="a8"/>
        </w:rPr>
        <w:footnoteRef/>
      </w:r>
      <w:r>
        <w:rPr>
          <w:rtl/>
        </w:rPr>
        <w:t xml:space="preserve"> </w:t>
      </w:r>
      <w:r>
        <w:rPr>
          <w:rFonts w:cs="FrankRuehl" w:hint="cs"/>
          <w:szCs w:val="22"/>
          <w:rtl/>
        </w:rPr>
        <w:t xml:space="preserve"> סמכויותיו הועברו לשר הרווחה והשירותים החברתיים: </w:t>
      </w:r>
      <w:hyperlink r:id="rId18" w:history="1">
        <w:r>
          <w:rPr>
            <w:rStyle w:val="Hyperlink"/>
            <w:rFonts w:cs="FrankRuehl" w:hint="cs"/>
            <w:szCs w:val="22"/>
            <w:rtl/>
          </w:rPr>
          <w:t>י"פ תשע"ז מס' 7394</w:t>
        </w:r>
      </w:hyperlink>
      <w:r>
        <w:rPr>
          <w:rFonts w:cs="FrankRuehl" w:hint="cs"/>
          <w:szCs w:val="22"/>
          <w:rtl/>
        </w:rPr>
        <w:t xml:space="preserve"> מיום 7.12.2016 עמ' 1313.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53B" w:rsidRDefault="009545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אזורים חופשיים לייצור בישראל, תשנ"ד–1994</w:t>
    </w:r>
  </w:p>
  <w:p w:rsidR="0095453B" w:rsidRDefault="0095453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95453B" w:rsidRDefault="0095453B">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453B" w:rsidRDefault="0095453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אזורים חופשיים לייצור בישראל, תשנ"ד</w:t>
    </w:r>
    <w:r>
      <w:rPr>
        <w:rFonts w:hAnsi="FrankRuehl" w:cs="FrankRuehl" w:hint="cs"/>
        <w:color w:val="000000"/>
        <w:sz w:val="28"/>
        <w:szCs w:val="28"/>
        <w:rtl/>
      </w:rPr>
      <w:t>-</w:t>
    </w:r>
    <w:r>
      <w:rPr>
        <w:rFonts w:hAnsi="FrankRuehl" w:cs="FrankRuehl"/>
        <w:color w:val="000000"/>
        <w:sz w:val="28"/>
        <w:szCs w:val="28"/>
        <w:rtl/>
      </w:rPr>
      <w:t>1994</w:t>
    </w:r>
  </w:p>
  <w:p w:rsidR="0095453B" w:rsidRDefault="0095453B">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rsidR="0095453B" w:rsidRDefault="0095453B">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4C0"/>
    <w:rsid w:val="00021F73"/>
    <w:rsid w:val="000B2105"/>
    <w:rsid w:val="001305C8"/>
    <w:rsid w:val="00156E88"/>
    <w:rsid w:val="001E07A4"/>
    <w:rsid w:val="00202262"/>
    <w:rsid w:val="002E55BF"/>
    <w:rsid w:val="004940DF"/>
    <w:rsid w:val="004F395A"/>
    <w:rsid w:val="0055685E"/>
    <w:rsid w:val="00590D59"/>
    <w:rsid w:val="006343A2"/>
    <w:rsid w:val="006E380B"/>
    <w:rsid w:val="00750EF0"/>
    <w:rsid w:val="007A246A"/>
    <w:rsid w:val="00831120"/>
    <w:rsid w:val="00841AF1"/>
    <w:rsid w:val="00877066"/>
    <w:rsid w:val="008D2B94"/>
    <w:rsid w:val="0095453B"/>
    <w:rsid w:val="009549DD"/>
    <w:rsid w:val="00984771"/>
    <w:rsid w:val="009D3F71"/>
    <w:rsid w:val="00B1388F"/>
    <w:rsid w:val="00B1759A"/>
    <w:rsid w:val="00B62B7D"/>
    <w:rsid w:val="00B72DA5"/>
    <w:rsid w:val="00DE4A76"/>
    <w:rsid w:val="00E14645"/>
    <w:rsid w:val="00E41E01"/>
    <w:rsid w:val="00E83657"/>
    <w:rsid w:val="00F276E6"/>
    <w:rsid w:val="00F53D14"/>
    <w:rsid w:val="00F674C0"/>
    <w:rsid w:val="00F77359"/>
    <w:rsid w:val="00F97A9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655B63EF-FB2D-4F1B-B007-0C90D442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1">
    <w:name w:val="P01"/>
    <w:basedOn w:val="P00"/>
    <w:pPr>
      <w:ind w:right="624" w:hanging="624"/>
    </w:pPr>
  </w:style>
  <w:style w:type="paragraph" w:customStyle="1" w:styleId="P22">
    <w:name w:val="P22"/>
    <w:basedOn w:val="P00"/>
    <w:pPr>
      <w:tabs>
        <w:tab w:val="clear" w:pos="624"/>
        <w:tab w:val="clear" w:pos="1021"/>
      </w:tabs>
      <w:ind w:right="1021"/>
    </w:pPr>
  </w:style>
  <w:style w:type="paragraph" w:customStyle="1" w:styleId="P02">
    <w:name w:val="P02"/>
    <w:basedOn w:val="P00"/>
    <w:pPr>
      <w:ind w:right="1021" w:hanging="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header-2">
    <w:name w:val="header-2"/>
    <w:basedOn w:val="P00"/>
    <w:pPr>
      <w:keepNext/>
      <w:keepLines/>
      <w:tabs>
        <w:tab w:val="clear" w:pos="6259"/>
      </w:tabs>
      <w:spacing w:before="240"/>
      <w:jc w:val="center"/>
    </w:pPr>
    <w:rPr>
      <w:szCs w:val="20"/>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paragraph" w:styleId="a5">
    <w:name w:val="Body Text"/>
    <w:basedOn w:val="a"/>
    <w:rPr>
      <w:sz w:val="18"/>
      <w:szCs w:val="18"/>
    </w:rPr>
  </w:style>
  <w:style w:type="character" w:styleId="a6">
    <w:name w:val="page number"/>
    <w:rPr>
      <w:rFonts w:ascii="Times New Roman" w:hAnsi="Times New Roman" w:cs="Times New Roman"/>
    </w:rPr>
  </w:style>
  <w:style w:type="paragraph" w:styleId="a7">
    <w:name w:val="footnote text"/>
    <w:basedOn w:val="a"/>
    <w:semiHidden/>
    <w:rPr>
      <w:sz w:val="20"/>
      <w:szCs w:val="20"/>
    </w:rPr>
  </w:style>
  <w:style w:type="character" w:styleId="a8">
    <w:name w:val="footnote reference"/>
    <w:semiHidden/>
    <w:rPr>
      <w:vertAlign w:val="superscript"/>
    </w:rPr>
  </w:style>
  <w:style w:type="paragraph" w:styleId="a9">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000">
    <w:name w:val="P00 תו"/>
    <w:link w:val="P00"/>
    <w:rsid w:val="00B72DA5"/>
    <w:rPr>
      <w:noProof/>
      <w:szCs w:val="26"/>
      <w:lang w:eastAsia="he-IL"/>
    </w:rPr>
  </w:style>
  <w:style w:type="character" w:styleId="aa">
    <w:name w:val="Unresolved Mention"/>
    <w:uiPriority w:val="99"/>
    <w:semiHidden/>
    <w:unhideWhenUsed/>
    <w:rsid w:val="00E41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1587.pdf" TargetMode="External"/><Relationship Id="rId21" Type="http://schemas.openxmlformats.org/officeDocument/2006/relationships/hyperlink" Target="http://www.nevo.co.il/law_word/law17/PROP-3168.pdf" TargetMode="External"/><Relationship Id="rId42" Type="http://schemas.openxmlformats.org/officeDocument/2006/relationships/hyperlink" Target="http://www.nevo.co.il/law_word/law14/LAW-1587.pdf" TargetMode="External"/><Relationship Id="rId47" Type="http://schemas.openxmlformats.org/officeDocument/2006/relationships/hyperlink" Target="http://www.nevo.co.il/law_word/law17/PROP-2466.pdf" TargetMode="External"/><Relationship Id="rId63" Type="http://schemas.openxmlformats.org/officeDocument/2006/relationships/hyperlink" Target="http://www.nevo.co.il/law_word/law17/PROP-2466.pdf" TargetMode="External"/><Relationship Id="rId68" Type="http://schemas.openxmlformats.org/officeDocument/2006/relationships/hyperlink" Target="http://www.nevo.co.il/law_word/law14/LAW-1587.pdf" TargetMode="External"/><Relationship Id="rId84" Type="http://schemas.openxmlformats.org/officeDocument/2006/relationships/hyperlink" Target="http://www.nevo.co.il/law_word/law14/LAW-1587.pdf" TargetMode="External"/><Relationship Id="rId89" Type="http://schemas.openxmlformats.org/officeDocument/2006/relationships/hyperlink" Target="http://www.nevo.co.il/law_word/law15/MEMSHALA-4.pdf" TargetMode="External"/><Relationship Id="rId16" Type="http://schemas.openxmlformats.org/officeDocument/2006/relationships/hyperlink" Target="http://www.nevo.co.il/law_word/law14/LAW-1587.pdf" TargetMode="External"/><Relationship Id="rId11" Type="http://schemas.openxmlformats.org/officeDocument/2006/relationships/hyperlink" Target="http://www.nevo.co.il/law_word/law17/PROP-2466.pdf" TargetMode="External"/><Relationship Id="rId32" Type="http://schemas.openxmlformats.org/officeDocument/2006/relationships/hyperlink" Target="http://www.nevo.co.il/law_word/law14/LAW-1587.pdf" TargetMode="External"/><Relationship Id="rId37" Type="http://schemas.openxmlformats.org/officeDocument/2006/relationships/hyperlink" Target="http://www.nevo.co.il/law_word/law17/PROP-2466.pdf" TargetMode="External"/><Relationship Id="rId53" Type="http://schemas.openxmlformats.org/officeDocument/2006/relationships/hyperlink" Target="http://www.nevo.co.il/law_word/law17/PROP-2466.pdf" TargetMode="External"/><Relationship Id="rId58" Type="http://schemas.openxmlformats.org/officeDocument/2006/relationships/hyperlink" Target="http://www.nevo.co.il/law_word/law14/LAW-1587.pdf" TargetMode="External"/><Relationship Id="rId74" Type="http://schemas.openxmlformats.org/officeDocument/2006/relationships/hyperlink" Target="http://www.nevo.co.il/law_word/law14/LAW-1587.pdf" TargetMode="External"/><Relationship Id="rId79" Type="http://schemas.openxmlformats.org/officeDocument/2006/relationships/hyperlink" Target="http://www.nevo.co.il/law_word/law17/PROP-2466.pdf" TargetMode="External"/><Relationship Id="rId102" Type="http://schemas.openxmlformats.org/officeDocument/2006/relationships/footer" Target="footer2.xml"/><Relationship Id="rId5" Type="http://schemas.openxmlformats.org/officeDocument/2006/relationships/endnotes" Target="endnotes.xml"/><Relationship Id="rId90" Type="http://schemas.openxmlformats.org/officeDocument/2006/relationships/hyperlink" Target="http://www.nevo.co.il/law_word/law14/LAW-1587.pdf" TargetMode="External"/><Relationship Id="rId95" Type="http://schemas.openxmlformats.org/officeDocument/2006/relationships/hyperlink" Target="http://www.nevo.co.il/Law_word/law15/memshala-1196.pdf" TargetMode="External"/><Relationship Id="rId22" Type="http://schemas.openxmlformats.org/officeDocument/2006/relationships/hyperlink" Target="http://www.nevo.co.il/law_word/law14/LAW-1587.pdf" TargetMode="External"/><Relationship Id="rId27" Type="http://schemas.openxmlformats.org/officeDocument/2006/relationships/hyperlink" Target="http://www.nevo.co.il/law_word/law17/PROP-2466.pdf" TargetMode="External"/><Relationship Id="rId43" Type="http://schemas.openxmlformats.org/officeDocument/2006/relationships/hyperlink" Target="http://www.nevo.co.il/law_word/law17/PROP-2466.pdf" TargetMode="External"/><Relationship Id="rId48" Type="http://schemas.openxmlformats.org/officeDocument/2006/relationships/hyperlink" Target="http://www.nevo.co.il/Law_word/law14/LAW-2209.pdf" TargetMode="External"/><Relationship Id="rId64" Type="http://schemas.openxmlformats.org/officeDocument/2006/relationships/hyperlink" Target="http://www.nevo.co.il/law_word/law14/LAW-1587.pdf" TargetMode="External"/><Relationship Id="rId69" Type="http://schemas.openxmlformats.org/officeDocument/2006/relationships/hyperlink" Target="http://www.nevo.co.il/law_word/law17/PROP-2466.pdf" TargetMode="External"/><Relationship Id="rId80" Type="http://schemas.openxmlformats.org/officeDocument/2006/relationships/hyperlink" Target="http://www.nevo.co.il/law_word/law14/LAW-1587.pdf" TargetMode="External"/><Relationship Id="rId85" Type="http://schemas.openxmlformats.org/officeDocument/2006/relationships/hyperlink" Target="http://www.nevo.co.il/law_word/law17/PROP-2466.pdf" TargetMode="External"/><Relationship Id="rId12" Type="http://schemas.openxmlformats.org/officeDocument/2006/relationships/hyperlink" Target="http://www.nevo.co.il/law_word/law14/LAW-1587.pdf" TargetMode="External"/><Relationship Id="rId17" Type="http://schemas.openxmlformats.org/officeDocument/2006/relationships/hyperlink" Target="http://www.nevo.co.il/law_word/law17/PROP-2466.pdf" TargetMode="External"/><Relationship Id="rId25" Type="http://schemas.openxmlformats.org/officeDocument/2006/relationships/hyperlink" Target="http://www.nevo.co.il/law_word/law17/PROP-2466.pdf" TargetMode="External"/><Relationship Id="rId33" Type="http://schemas.openxmlformats.org/officeDocument/2006/relationships/hyperlink" Target="http://www.nevo.co.il/law_word/law17/PROP-2466.pdf" TargetMode="External"/><Relationship Id="rId38" Type="http://schemas.openxmlformats.org/officeDocument/2006/relationships/hyperlink" Target="http://www.nevo.co.il/Law_word/law14/LAW-2209.pdf" TargetMode="External"/><Relationship Id="rId46" Type="http://schemas.openxmlformats.org/officeDocument/2006/relationships/hyperlink" Target="http://www.nevo.co.il/law_word/law14/LAW-1587.pdf" TargetMode="External"/><Relationship Id="rId59" Type="http://schemas.openxmlformats.org/officeDocument/2006/relationships/hyperlink" Target="http://www.nevo.co.il/law_word/law17/PROP-2466.pdf" TargetMode="External"/><Relationship Id="rId67" Type="http://schemas.openxmlformats.org/officeDocument/2006/relationships/hyperlink" Target="http://www.nevo.co.il/law_word/law17/PROP-2466.pdf" TargetMode="External"/><Relationship Id="rId103" Type="http://schemas.openxmlformats.org/officeDocument/2006/relationships/fontTable" Target="fontTable.xml"/><Relationship Id="rId20" Type="http://schemas.openxmlformats.org/officeDocument/2006/relationships/hyperlink" Target="http://www.nevo.co.il/law_word/law14/LAW-1879.pdf" TargetMode="External"/><Relationship Id="rId41" Type="http://schemas.openxmlformats.org/officeDocument/2006/relationships/hyperlink" Target="http://www.nevo.co.il/law_word/law17/PROP-2466.pdf" TargetMode="External"/><Relationship Id="rId54" Type="http://schemas.openxmlformats.org/officeDocument/2006/relationships/hyperlink" Target="http://www.nevo.co.il/law_word/law14/LAW-1587.pdf" TargetMode="External"/><Relationship Id="rId62" Type="http://schemas.openxmlformats.org/officeDocument/2006/relationships/hyperlink" Target="http://www.nevo.co.il/law_word/law14/LAW-1587.pdf" TargetMode="External"/><Relationship Id="rId70" Type="http://schemas.openxmlformats.org/officeDocument/2006/relationships/hyperlink" Target="http://www.nevo.co.il/law_word/law14/LAW-1587.pdf" TargetMode="External"/><Relationship Id="rId75" Type="http://schemas.openxmlformats.org/officeDocument/2006/relationships/hyperlink" Target="http://www.nevo.co.il/law_word/law17/PROP-2466.pdf" TargetMode="External"/><Relationship Id="rId83" Type="http://schemas.openxmlformats.org/officeDocument/2006/relationships/hyperlink" Target="http://www.nevo.co.il/Law_word/law15/memshala-672.pdf" TargetMode="External"/><Relationship Id="rId88" Type="http://schemas.openxmlformats.org/officeDocument/2006/relationships/hyperlink" Target="http://www.nevo.co.il/law_word/law14/LAW-1882.pdf" TargetMode="External"/><Relationship Id="rId91" Type="http://schemas.openxmlformats.org/officeDocument/2006/relationships/hyperlink" Target="http://www.nevo.co.il/law_word/law17/PROP-2466.pdf" TargetMode="External"/><Relationship Id="rId96" Type="http://schemas.openxmlformats.org/officeDocument/2006/relationships/hyperlink" Target="http://www.nevo.co.il/law_word/law14/LAW-1587.pdf" TargetMode="External"/><Relationship Id="rId1" Type="http://schemas.openxmlformats.org/officeDocument/2006/relationships/styles" Target="styles.xml"/><Relationship Id="rId6" Type="http://schemas.openxmlformats.org/officeDocument/2006/relationships/hyperlink" Target="http://www.nevo.co.il/law_word/law14/LAW-1587.pdf" TargetMode="External"/><Relationship Id="rId15" Type="http://schemas.openxmlformats.org/officeDocument/2006/relationships/hyperlink" Target="http://www.nevo.co.il/law_word/law17/PROP-2466.pdf" TargetMode="External"/><Relationship Id="rId23" Type="http://schemas.openxmlformats.org/officeDocument/2006/relationships/hyperlink" Target="http://www.nevo.co.il/law_word/law17/PROP-2466.pdf" TargetMode="External"/><Relationship Id="rId28" Type="http://schemas.openxmlformats.org/officeDocument/2006/relationships/hyperlink" Target="http://www.nevo.co.il/law_word/law14/LAW-1587.pdf" TargetMode="External"/><Relationship Id="rId36" Type="http://schemas.openxmlformats.org/officeDocument/2006/relationships/hyperlink" Target="http://www.nevo.co.il/law_word/law14/LAW-1587.pdf" TargetMode="External"/><Relationship Id="rId49" Type="http://schemas.openxmlformats.org/officeDocument/2006/relationships/hyperlink" Target="http://www.nevo.co.il/Law_word/law15/memshala-436.pdf" TargetMode="External"/><Relationship Id="rId57" Type="http://schemas.openxmlformats.org/officeDocument/2006/relationships/hyperlink" Target="http://www.nevo.co.il/law_word/law17/PROP-2466.pdf" TargetMode="External"/><Relationship Id="rId10" Type="http://schemas.openxmlformats.org/officeDocument/2006/relationships/hyperlink" Target="http://www.nevo.co.il/law_word/law14/LAW-1587.pdf" TargetMode="External"/><Relationship Id="rId31" Type="http://schemas.openxmlformats.org/officeDocument/2006/relationships/hyperlink" Target="http://www.nevo.co.il/law_word/law17/PROP-2466.pdf" TargetMode="External"/><Relationship Id="rId44" Type="http://schemas.openxmlformats.org/officeDocument/2006/relationships/hyperlink" Target="http://www.nevo.co.il/Law_word/law14/LAW-2209.pdf" TargetMode="External"/><Relationship Id="rId52" Type="http://schemas.openxmlformats.org/officeDocument/2006/relationships/hyperlink" Target="http://www.nevo.co.il/law_word/law14/LAW-1587.pdf" TargetMode="External"/><Relationship Id="rId60" Type="http://schemas.openxmlformats.org/officeDocument/2006/relationships/hyperlink" Target="http://www.nevo.co.il/law_word/law14/LAW-1587.pdf" TargetMode="External"/><Relationship Id="rId65" Type="http://schemas.openxmlformats.org/officeDocument/2006/relationships/hyperlink" Target="http://www.nevo.co.il/law_word/law17/PROP-2466.pdf" TargetMode="External"/><Relationship Id="rId73" Type="http://schemas.openxmlformats.org/officeDocument/2006/relationships/hyperlink" Target="http://www.nevo.co.il/law_word/law17/PROP-2466.pdf" TargetMode="External"/><Relationship Id="rId78" Type="http://schemas.openxmlformats.org/officeDocument/2006/relationships/hyperlink" Target="http://www.nevo.co.il/law_word/law14/LAW-1587.pdf" TargetMode="External"/><Relationship Id="rId81" Type="http://schemas.openxmlformats.org/officeDocument/2006/relationships/hyperlink" Target="http://www.nevo.co.il/law_word/law17/PROP-2466.pdf" TargetMode="External"/><Relationship Id="rId86" Type="http://schemas.openxmlformats.org/officeDocument/2006/relationships/hyperlink" Target="http://www.nevo.co.il/law_word/law14/LAW-1587.pdf" TargetMode="External"/><Relationship Id="rId94" Type="http://schemas.openxmlformats.org/officeDocument/2006/relationships/hyperlink" Target="http://www.nevo.co.il/Law_word/law14/law-2712.pdf" TargetMode="External"/><Relationship Id="rId99" Type="http://schemas.openxmlformats.org/officeDocument/2006/relationships/header" Target="header1.xml"/><Relationship Id="rId10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7/PROP-2466.pdf" TargetMode="External"/><Relationship Id="rId13" Type="http://schemas.openxmlformats.org/officeDocument/2006/relationships/hyperlink" Target="http://www.nevo.co.il/law_word/law17/PROP-2466.pdf" TargetMode="External"/><Relationship Id="rId18" Type="http://schemas.openxmlformats.org/officeDocument/2006/relationships/hyperlink" Target="http://www.nevo.co.il/law_word/law14/LAW-1587.pdf" TargetMode="External"/><Relationship Id="rId39" Type="http://schemas.openxmlformats.org/officeDocument/2006/relationships/hyperlink" Target="http://www.nevo.co.il/Law_word/law15/memshala-436.pdf" TargetMode="External"/><Relationship Id="rId34" Type="http://schemas.openxmlformats.org/officeDocument/2006/relationships/hyperlink" Target="http://www.nevo.co.il/law_word/law14/LAW-1587.pdf" TargetMode="External"/><Relationship Id="rId50" Type="http://schemas.openxmlformats.org/officeDocument/2006/relationships/hyperlink" Target="http://www.nevo.co.il/law_word/law14/LAW-1587.pdf" TargetMode="External"/><Relationship Id="rId55" Type="http://schemas.openxmlformats.org/officeDocument/2006/relationships/hyperlink" Target="http://www.nevo.co.il/law_word/law17/PROP-2466.pdf" TargetMode="External"/><Relationship Id="rId76" Type="http://schemas.openxmlformats.org/officeDocument/2006/relationships/hyperlink" Target="http://www.nevo.co.il/law_word/law14/LAW-1587.pdf" TargetMode="External"/><Relationship Id="rId97" Type="http://schemas.openxmlformats.org/officeDocument/2006/relationships/hyperlink" Target="http://www.nevo.co.il/law_word/law17/PROP-2466.pdf" TargetMode="External"/><Relationship Id="rId104" Type="http://schemas.openxmlformats.org/officeDocument/2006/relationships/theme" Target="theme/theme1.xml"/><Relationship Id="rId7" Type="http://schemas.openxmlformats.org/officeDocument/2006/relationships/hyperlink" Target="http://www.nevo.co.il/law_word/law17/PROP-2466.pdf" TargetMode="External"/><Relationship Id="rId71" Type="http://schemas.openxmlformats.org/officeDocument/2006/relationships/hyperlink" Target="http://www.nevo.co.il/law_word/law17/PROP-2466.pdf" TargetMode="External"/><Relationship Id="rId92" Type="http://schemas.openxmlformats.org/officeDocument/2006/relationships/hyperlink" Target="http://www.nevo.co.il/law_word/law14/LAW-1587.pdf" TargetMode="External"/><Relationship Id="rId2" Type="http://schemas.openxmlformats.org/officeDocument/2006/relationships/settings" Target="settings.xml"/><Relationship Id="rId29" Type="http://schemas.openxmlformats.org/officeDocument/2006/relationships/hyperlink" Target="http://www.nevo.co.il/law_word/law17/PROP-2466.pdf" TargetMode="External"/><Relationship Id="rId24" Type="http://schemas.openxmlformats.org/officeDocument/2006/relationships/hyperlink" Target="http://www.nevo.co.il/law_word/law14/LAW-1587.pdf" TargetMode="External"/><Relationship Id="rId40" Type="http://schemas.openxmlformats.org/officeDocument/2006/relationships/hyperlink" Target="http://www.nevo.co.il/law_word/law14/LAW-1587.pdf" TargetMode="External"/><Relationship Id="rId45" Type="http://schemas.openxmlformats.org/officeDocument/2006/relationships/hyperlink" Target="http://www.nevo.co.il/Law_word/law15/memshala-436.pdf" TargetMode="External"/><Relationship Id="rId66" Type="http://schemas.openxmlformats.org/officeDocument/2006/relationships/hyperlink" Target="http://www.nevo.co.il/law_word/law14/LAW-1587.pdf" TargetMode="External"/><Relationship Id="rId87" Type="http://schemas.openxmlformats.org/officeDocument/2006/relationships/hyperlink" Target="http://www.nevo.co.il/law_word/law17/PROP-2466.pdf" TargetMode="External"/><Relationship Id="rId61" Type="http://schemas.openxmlformats.org/officeDocument/2006/relationships/hyperlink" Target="http://www.nevo.co.il/law_word/law17/PROP-2466.pdf" TargetMode="External"/><Relationship Id="rId82" Type="http://schemas.openxmlformats.org/officeDocument/2006/relationships/hyperlink" Target="http://www.nevo.co.il/Law_word/law14/law-2381.pdf" TargetMode="External"/><Relationship Id="rId19" Type="http://schemas.openxmlformats.org/officeDocument/2006/relationships/hyperlink" Target="http://www.nevo.co.il/law_word/law17/PROP-2466.pdf" TargetMode="External"/><Relationship Id="rId14" Type="http://schemas.openxmlformats.org/officeDocument/2006/relationships/hyperlink" Target="http://www.nevo.co.il/law_word/law14/LAW-1587.pdf" TargetMode="External"/><Relationship Id="rId30" Type="http://schemas.openxmlformats.org/officeDocument/2006/relationships/hyperlink" Target="http://www.nevo.co.il/law_word/law14/LAW-1587.pdf" TargetMode="External"/><Relationship Id="rId35" Type="http://schemas.openxmlformats.org/officeDocument/2006/relationships/hyperlink" Target="http://www.nevo.co.il/law_word/law17/PROP-2466.pdf" TargetMode="External"/><Relationship Id="rId56" Type="http://schemas.openxmlformats.org/officeDocument/2006/relationships/hyperlink" Target="http://www.nevo.co.il/law_word/law14/LAW-1587.pdf" TargetMode="External"/><Relationship Id="rId77" Type="http://schemas.openxmlformats.org/officeDocument/2006/relationships/hyperlink" Target="http://www.nevo.co.il/law_word/law17/PROP-2466.pdf" TargetMode="External"/><Relationship Id="rId100" Type="http://schemas.openxmlformats.org/officeDocument/2006/relationships/header" Target="header2.xml"/><Relationship Id="rId8" Type="http://schemas.openxmlformats.org/officeDocument/2006/relationships/hyperlink" Target="http://www.nevo.co.il/law_word/law14/LAW-1587.pdf" TargetMode="External"/><Relationship Id="rId51" Type="http://schemas.openxmlformats.org/officeDocument/2006/relationships/hyperlink" Target="http://www.nevo.co.il/law_word/law17/PROP-2466.pdf" TargetMode="External"/><Relationship Id="rId72" Type="http://schemas.openxmlformats.org/officeDocument/2006/relationships/hyperlink" Target="http://www.nevo.co.il/law_word/law14/LAW-1587.pdf" TargetMode="External"/><Relationship Id="rId93" Type="http://schemas.openxmlformats.org/officeDocument/2006/relationships/hyperlink" Target="http://www.nevo.co.il/law_word/law17/PROP-2466.pdf" TargetMode="External"/><Relationship Id="rId98" Type="http://schemas.openxmlformats.org/officeDocument/2006/relationships/hyperlink" Target="http://www.nevo.co.il/advertisements/nevo-100.doc" TargetMode="External"/><Relationship Id="rId3"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1882.pdf" TargetMode="External"/><Relationship Id="rId13" Type="http://schemas.openxmlformats.org/officeDocument/2006/relationships/hyperlink" Target="http://www.nevo.co.il/Law_word/law15/memshala-672.pdf" TargetMode="External"/><Relationship Id="rId18" Type="http://schemas.openxmlformats.org/officeDocument/2006/relationships/hyperlink" Target="http://www.nevo.co.il/Law_word/law10/yalkut-7394.pdf" TargetMode="External"/><Relationship Id="rId3" Type="http://schemas.openxmlformats.org/officeDocument/2006/relationships/hyperlink" Target="http://www.nevo.co.il/law_word/law17/PROP-2214.pdf" TargetMode="External"/><Relationship Id="rId7" Type="http://schemas.openxmlformats.org/officeDocument/2006/relationships/hyperlink" Target="http://www.nevo.co.il/law_word/law17/PROP-3168.pdf" TargetMode="External"/><Relationship Id="rId12" Type="http://schemas.openxmlformats.org/officeDocument/2006/relationships/hyperlink" Target="http://www.nevo.co.il/Law_word/law14/LAW-2381.pdf" TargetMode="External"/><Relationship Id="rId17" Type="http://schemas.openxmlformats.org/officeDocument/2006/relationships/hyperlink" Target="https://www.nevo.co.il/law_html/law10/yalkut-11103.pdf" TargetMode="External"/><Relationship Id="rId2" Type="http://schemas.openxmlformats.org/officeDocument/2006/relationships/hyperlink" Target="http://www.nevo.co.il/law_word/law17/PROP-2209.pdf" TargetMode="External"/><Relationship Id="rId16" Type="http://schemas.openxmlformats.org/officeDocument/2006/relationships/hyperlink" Target="http://www.nevo.co.il/Law_word/law10/yalkut-7394.pdf" TargetMode="External"/><Relationship Id="rId1" Type="http://schemas.openxmlformats.org/officeDocument/2006/relationships/hyperlink" Target="http://www.nevo.co.il/law_word/law14/LAW-1470.pdf" TargetMode="External"/><Relationship Id="rId6" Type="http://schemas.openxmlformats.org/officeDocument/2006/relationships/hyperlink" Target="http://www.nevo.co.il/law_word/law14/LAW-1879.pdf" TargetMode="External"/><Relationship Id="rId11" Type="http://schemas.openxmlformats.org/officeDocument/2006/relationships/hyperlink" Target="http://www.nevo.co.il/Law_word/law15/memshala-436.pdf" TargetMode="External"/><Relationship Id="rId5" Type="http://schemas.openxmlformats.org/officeDocument/2006/relationships/hyperlink" Target="http://www.nevo.co.il/law_word/law17/PROP-2466.pdf" TargetMode="External"/><Relationship Id="rId15" Type="http://schemas.openxmlformats.org/officeDocument/2006/relationships/hyperlink" Target="http://www.nevo.co.il/Law_word/law15/memshala-1196.pdf" TargetMode="External"/><Relationship Id="rId10" Type="http://schemas.openxmlformats.org/officeDocument/2006/relationships/hyperlink" Target="http://www.nevo.co.il/Law_word/law14/LAW-2209.pdf" TargetMode="External"/><Relationship Id="rId4" Type="http://schemas.openxmlformats.org/officeDocument/2006/relationships/hyperlink" Target="http://www.nevo.co.il/law_word/law14/LAW-1587.pdf" TargetMode="External"/><Relationship Id="rId9" Type="http://schemas.openxmlformats.org/officeDocument/2006/relationships/hyperlink" Target="http://www.nevo.co.il/Law_word/law15/MEMSHALA-4.pdf" TargetMode="External"/><Relationship Id="rId14" Type="http://schemas.openxmlformats.org/officeDocument/2006/relationships/hyperlink" Target="https://www.nevo.co.il/law_word/law14/law-27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13730</Words>
  <Characters>78266</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91813</CharactersWithSpaces>
  <SharedDoc>false</SharedDoc>
  <HLinks>
    <vt:vector size="1206" baseType="variant">
      <vt:variant>
        <vt:i4>393283</vt:i4>
      </vt:variant>
      <vt:variant>
        <vt:i4>816</vt:i4>
      </vt:variant>
      <vt:variant>
        <vt:i4>0</vt:i4>
      </vt:variant>
      <vt:variant>
        <vt:i4>5</vt:i4>
      </vt:variant>
      <vt:variant>
        <vt:lpwstr>http://www.nevo.co.il/advertisements/nevo-100.doc</vt:lpwstr>
      </vt:variant>
      <vt:variant>
        <vt:lpwstr/>
      </vt:variant>
      <vt:variant>
        <vt:i4>721017</vt:i4>
      </vt:variant>
      <vt:variant>
        <vt:i4>813</vt:i4>
      </vt:variant>
      <vt:variant>
        <vt:i4>0</vt:i4>
      </vt:variant>
      <vt:variant>
        <vt:i4>5</vt:i4>
      </vt:variant>
      <vt:variant>
        <vt:lpwstr>http://www.nevo.co.il/law_word/law17/PROP-2466.pdf</vt:lpwstr>
      </vt:variant>
      <vt:variant>
        <vt:lpwstr/>
      </vt:variant>
      <vt:variant>
        <vt:i4>7733259</vt:i4>
      </vt:variant>
      <vt:variant>
        <vt:i4>810</vt:i4>
      </vt:variant>
      <vt:variant>
        <vt:i4>0</vt:i4>
      </vt:variant>
      <vt:variant>
        <vt:i4>5</vt:i4>
      </vt:variant>
      <vt:variant>
        <vt:lpwstr>http://www.nevo.co.il/law_word/law14/LAW-1587.pdf</vt:lpwstr>
      </vt:variant>
      <vt:variant>
        <vt:lpwstr/>
      </vt:variant>
      <vt:variant>
        <vt:i4>1507425</vt:i4>
      </vt:variant>
      <vt:variant>
        <vt:i4>807</vt:i4>
      </vt:variant>
      <vt:variant>
        <vt:i4>0</vt:i4>
      </vt:variant>
      <vt:variant>
        <vt:i4>5</vt:i4>
      </vt:variant>
      <vt:variant>
        <vt:lpwstr>http://www.nevo.co.il/Law_word/law15/memshala-1196.pdf</vt:lpwstr>
      </vt:variant>
      <vt:variant>
        <vt:lpwstr/>
      </vt:variant>
      <vt:variant>
        <vt:i4>8126476</vt:i4>
      </vt:variant>
      <vt:variant>
        <vt:i4>804</vt:i4>
      </vt:variant>
      <vt:variant>
        <vt:i4>0</vt:i4>
      </vt:variant>
      <vt:variant>
        <vt:i4>5</vt:i4>
      </vt:variant>
      <vt:variant>
        <vt:lpwstr>http://www.nevo.co.il/Law_word/law14/law-2712.pdf</vt:lpwstr>
      </vt:variant>
      <vt:variant>
        <vt:lpwstr/>
      </vt:variant>
      <vt:variant>
        <vt:i4>721017</vt:i4>
      </vt:variant>
      <vt:variant>
        <vt:i4>801</vt:i4>
      </vt:variant>
      <vt:variant>
        <vt:i4>0</vt:i4>
      </vt:variant>
      <vt:variant>
        <vt:i4>5</vt:i4>
      </vt:variant>
      <vt:variant>
        <vt:lpwstr>http://www.nevo.co.il/law_word/law17/PROP-2466.pdf</vt:lpwstr>
      </vt:variant>
      <vt:variant>
        <vt:lpwstr/>
      </vt:variant>
      <vt:variant>
        <vt:i4>7733259</vt:i4>
      </vt:variant>
      <vt:variant>
        <vt:i4>798</vt:i4>
      </vt:variant>
      <vt:variant>
        <vt:i4>0</vt:i4>
      </vt:variant>
      <vt:variant>
        <vt:i4>5</vt:i4>
      </vt:variant>
      <vt:variant>
        <vt:lpwstr>http://www.nevo.co.il/law_word/law14/LAW-1587.pdf</vt:lpwstr>
      </vt:variant>
      <vt:variant>
        <vt:lpwstr/>
      </vt:variant>
      <vt:variant>
        <vt:i4>721017</vt:i4>
      </vt:variant>
      <vt:variant>
        <vt:i4>795</vt:i4>
      </vt:variant>
      <vt:variant>
        <vt:i4>0</vt:i4>
      </vt:variant>
      <vt:variant>
        <vt:i4>5</vt:i4>
      </vt:variant>
      <vt:variant>
        <vt:lpwstr>http://www.nevo.co.il/law_word/law17/PROP-2466.pdf</vt:lpwstr>
      </vt:variant>
      <vt:variant>
        <vt:lpwstr/>
      </vt:variant>
      <vt:variant>
        <vt:i4>7733259</vt:i4>
      </vt:variant>
      <vt:variant>
        <vt:i4>792</vt:i4>
      </vt:variant>
      <vt:variant>
        <vt:i4>0</vt:i4>
      </vt:variant>
      <vt:variant>
        <vt:i4>5</vt:i4>
      </vt:variant>
      <vt:variant>
        <vt:lpwstr>http://www.nevo.co.il/law_word/law14/LAW-1587.pdf</vt:lpwstr>
      </vt:variant>
      <vt:variant>
        <vt:lpwstr/>
      </vt:variant>
      <vt:variant>
        <vt:i4>4980839</vt:i4>
      </vt:variant>
      <vt:variant>
        <vt:i4>789</vt:i4>
      </vt:variant>
      <vt:variant>
        <vt:i4>0</vt:i4>
      </vt:variant>
      <vt:variant>
        <vt:i4>5</vt:i4>
      </vt:variant>
      <vt:variant>
        <vt:lpwstr>http://www.nevo.co.il/law_word/law15/MEMSHALA-4.pdf</vt:lpwstr>
      </vt:variant>
      <vt:variant>
        <vt:lpwstr/>
      </vt:variant>
      <vt:variant>
        <vt:i4>7733251</vt:i4>
      </vt:variant>
      <vt:variant>
        <vt:i4>786</vt:i4>
      </vt:variant>
      <vt:variant>
        <vt:i4>0</vt:i4>
      </vt:variant>
      <vt:variant>
        <vt:i4>5</vt:i4>
      </vt:variant>
      <vt:variant>
        <vt:lpwstr>http://www.nevo.co.il/law_word/law14/LAW-1882.pdf</vt:lpwstr>
      </vt:variant>
      <vt:variant>
        <vt:lpwstr/>
      </vt:variant>
      <vt:variant>
        <vt:i4>721017</vt:i4>
      </vt:variant>
      <vt:variant>
        <vt:i4>783</vt:i4>
      </vt:variant>
      <vt:variant>
        <vt:i4>0</vt:i4>
      </vt:variant>
      <vt:variant>
        <vt:i4>5</vt:i4>
      </vt:variant>
      <vt:variant>
        <vt:lpwstr>http://www.nevo.co.il/law_word/law17/PROP-2466.pdf</vt:lpwstr>
      </vt:variant>
      <vt:variant>
        <vt:lpwstr/>
      </vt:variant>
      <vt:variant>
        <vt:i4>7733259</vt:i4>
      </vt:variant>
      <vt:variant>
        <vt:i4>780</vt:i4>
      </vt:variant>
      <vt:variant>
        <vt:i4>0</vt:i4>
      </vt:variant>
      <vt:variant>
        <vt:i4>5</vt:i4>
      </vt:variant>
      <vt:variant>
        <vt:lpwstr>http://www.nevo.co.il/law_word/law14/LAW-1587.pdf</vt:lpwstr>
      </vt:variant>
      <vt:variant>
        <vt:lpwstr/>
      </vt:variant>
      <vt:variant>
        <vt:i4>721017</vt:i4>
      </vt:variant>
      <vt:variant>
        <vt:i4>777</vt:i4>
      </vt:variant>
      <vt:variant>
        <vt:i4>0</vt:i4>
      </vt:variant>
      <vt:variant>
        <vt:i4>5</vt:i4>
      </vt:variant>
      <vt:variant>
        <vt:lpwstr>http://www.nevo.co.il/law_word/law17/PROP-2466.pdf</vt:lpwstr>
      </vt:variant>
      <vt:variant>
        <vt:lpwstr/>
      </vt:variant>
      <vt:variant>
        <vt:i4>7733259</vt:i4>
      </vt:variant>
      <vt:variant>
        <vt:i4>774</vt:i4>
      </vt:variant>
      <vt:variant>
        <vt:i4>0</vt:i4>
      </vt:variant>
      <vt:variant>
        <vt:i4>5</vt:i4>
      </vt:variant>
      <vt:variant>
        <vt:lpwstr>http://www.nevo.co.il/law_word/law14/LAW-1587.pdf</vt:lpwstr>
      </vt:variant>
      <vt:variant>
        <vt:lpwstr/>
      </vt:variant>
      <vt:variant>
        <vt:i4>8061015</vt:i4>
      </vt:variant>
      <vt:variant>
        <vt:i4>771</vt:i4>
      </vt:variant>
      <vt:variant>
        <vt:i4>0</vt:i4>
      </vt:variant>
      <vt:variant>
        <vt:i4>5</vt:i4>
      </vt:variant>
      <vt:variant>
        <vt:lpwstr>http://www.nevo.co.il/Law_word/law15/memshala-672.pdf</vt:lpwstr>
      </vt:variant>
      <vt:variant>
        <vt:lpwstr/>
      </vt:variant>
      <vt:variant>
        <vt:i4>7667723</vt:i4>
      </vt:variant>
      <vt:variant>
        <vt:i4>768</vt:i4>
      </vt:variant>
      <vt:variant>
        <vt:i4>0</vt:i4>
      </vt:variant>
      <vt:variant>
        <vt:i4>5</vt:i4>
      </vt:variant>
      <vt:variant>
        <vt:lpwstr>http://www.nevo.co.il/Law_word/law14/law-2381.pdf</vt:lpwstr>
      </vt:variant>
      <vt:variant>
        <vt:lpwstr/>
      </vt:variant>
      <vt:variant>
        <vt:i4>721017</vt:i4>
      </vt:variant>
      <vt:variant>
        <vt:i4>765</vt:i4>
      </vt:variant>
      <vt:variant>
        <vt:i4>0</vt:i4>
      </vt:variant>
      <vt:variant>
        <vt:i4>5</vt:i4>
      </vt:variant>
      <vt:variant>
        <vt:lpwstr>http://www.nevo.co.il/law_word/law17/PROP-2466.pdf</vt:lpwstr>
      </vt:variant>
      <vt:variant>
        <vt:lpwstr/>
      </vt:variant>
      <vt:variant>
        <vt:i4>7733259</vt:i4>
      </vt:variant>
      <vt:variant>
        <vt:i4>762</vt:i4>
      </vt:variant>
      <vt:variant>
        <vt:i4>0</vt:i4>
      </vt:variant>
      <vt:variant>
        <vt:i4>5</vt:i4>
      </vt:variant>
      <vt:variant>
        <vt:lpwstr>http://www.nevo.co.il/law_word/law14/LAW-1587.pdf</vt:lpwstr>
      </vt:variant>
      <vt:variant>
        <vt:lpwstr/>
      </vt:variant>
      <vt:variant>
        <vt:i4>721017</vt:i4>
      </vt:variant>
      <vt:variant>
        <vt:i4>759</vt:i4>
      </vt:variant>
      <vt:variant>
        <vt:i4>0</vt:i4>
      </vt:variant>
      <vt:variant>
        <vt:i4>5</vt:i4>
      </vt:variant>
      <vt:variant>
        <vt:lpwstr>http://www.nevo.co.il/law_word/law17/PROP-2466.pdf</vt:lpwstr>
      </vt:variant>
      <vt:variant>
        <vt:lpwstr/>
      </vt:variant>
      <vt:variant>
        <vt:i4>7733259</vt:i4>
      </vt:variant>
      <vt:variant>
        <vt:i4>756</vt:i4>
      </vt:variant>
      <vt:variant>
        <vt:i4>0</vt:i4>
      </vt:variant>
      <vt:variant>
        <vt:i4>5</vt:i4>
      </vt:variant>
      <vt:variant>
        <vt:lpwstr>http://www.nevo.co.il/law_word/law14/LAW-1587.pdf</vt:lpwstr>
      </vt:variant>
      <vt:variant>
        <vt:lpwstr/>
      </vt:variant>
      <vt:variant>
        <vt:i4>721017</vt:i4>
      </vt:variant>
      <vt:variant>
        <vt:i4>753</vt:i4>
      </vt:variant>
      <vt:variant>
        <vt:i4>0</vt:i4>
      </vt:variant>
      <vt:variant>
        <vt:i4>5</vt:i4>
      </vt:variant>
      <vt:variant>
        <vt:lpwstr>http://www.nevo.co.il/law_word/law17/PROP-2466.pdf</vt:lpwstr>
      </vt:variant>
      <vt:variant>
        <vt:lpwstr/>
      </vt:variant>
      <vt:variant>
        <vt:i4>7733259</vt:i4>
      </vt:variant>
      <vt:variant>
        <vt:i4>750</vt:i4>
      </vt:variant>
      <vt:variant>
        <vt:i4>0</vt:i4>
      </vt:variant>
      <vt:variant>
        <vt:i4>5</vt:i4>
      </vt:variant>
      <vt:variant>
        <vt:lpwstr>http://www.nevo.co.il/law_word/law14/LAW-1587.pdf</vt:lpwstr>
      </vt:variant>
      <vt:variant>
        <vt:lpwstr/>
      </vt:variant>
      <vt:variant>
        <vt:i4>721017</vt:i4>
      </vt:variant>
      <vt:variant>
        <vt:i4>747</vt:i4>
      </vt:variant>
      <vt:variant>
        <vt:i4>0</vt:i4>
      </vt:variant>
      <vt:variant>
        <vt:i4>5</vt:i4>
      </vt:variant>
      <vt:variant>
        <vt:lpwstr>http://www.nevo.co.il/law_word/law17/PROP-2466.pdf</vt:lpwstr>
      </vt:variant>
      <vt:variant>
        <vt:lpwstr/>
      </vt:variant>
      <vt:variant>
        <vt:i4>7733259</vt:i4>
      </vt:variant>
      <vt:variant>
        <vt:i4>744</vt:i4>
      </vt:variant>
      <vt:variant>
        <vt:i4>0</vt:i4>
      </vt:variant>
      <vt:variant>
        <vt:i4>5</vt:i4>
      </vt:variant>
      <vt:variant>
        <vt:lpwstr>http://www.nevo.co.il/law_word/law14/LAW-1587.pdf</vt:lpwstr>
      </vt:variant>
      <vt:variant>
        <vt:lpwstr/>
      </vt:variant>
      <vt:variant>
        <vt:i4>721017</vt:i4>
      </vt:variant>
      <vt:variant>
        <vt:i4>741</vt:i4>
      </vt:variant>
      <vt:variant>
        <vt:i4>0</vt:i4>
      </vt:variant>
      <vt:variant>
        <vt:i4>5</vt:i4>
      </vt:variant>
      <vt:variant>
        <vt:lpwstr>http://www.nevo.co.il/law_word/law17/PROP-2466.pdf</vt:lpwstr>
      </vt:variant>
      <vt:variant>
        <vt:lpwstr/>
      </vt:variant>
      <vt:variant>
        <vt:i4>7733259</vt:i4>
      </vt:variant>
      <vt:variant>
        <vt:i4>738</vt:i4>
      </vt:variant>
      <vt:variant>
        <vt:i4>0</vt:i4>
      </vt:variant>
      <vt:variant>
        <vt:i4>5</vt:i4>
      </vt:variant>
      <vt:variant>
        <vt:lpwstr>http://www.nevo.co.il/law_word/law14/LAW-1587.pdf</vt:lpwstr>
      </vt:variant>
      <vt:variant>
        <vt:lpwstr/>
      </vt:variant>
      <vt:variant>
        <vt:i4>721017</vt:i4>
      </vt:variant>
      <vt:variant>
        <vt:i4>735</vt:i4>
      </vt:variant>
      <vt:variant>
        <vt:i4>0</vt:i4>
      </vt:variant>
      <vt:variant>
        <vt:i4>5</vt:i4>
      </vt:variant>
      <vt:variant>
        <vt:lpwstr>http://www.nevo.co.il/law_word/law17/PROP-2466.pdf</vt:lpwstr>
      </vt:variant>
      <vt:variant>
        <vt:lpwstr/>
      </vt:variant>
      <vt:variant>
        <vt:i4>7733259</vt:i4>
      </vt:variant>
      <vt:variant>
        <vt:i4>732</vt:i4>
      </vt:variant>
      <vt:variant>
        <vt:i4>0</vt:i4>
      </vt:variant>
      <vt:variant>
        <vt:i4>5</vt:i4>
      </vt:variant>
      <vt:variant>
        <vt:lpwstr>http://www.nevo.co.il/law_word/law14/LAW-1587.pdf</vt:lpwstr>
      </vt:variant>
      <vt:variant>
        <vt:lpwstr/>
      </vt:variant>
      <vt:variant>
        <vt:i4>721017</vt:i4>
      </vt:variant>
      <vt:variant>
        <vt:i4>729</vt:i4>
      </vt:variant>
      <vt:variant>
        <vt:i4>0</vt:i4>
      </vt:variant>
      <vt:variant>
        <vt:i4>5</vt:i4>
      </vt:variant>
      <vt:variant>
        <vt:lpwstr>http://www.nevo.co.il/law_word/law17/PROP-2466.pdf</vt:lpwstr>
      </vt:variant>
      <vt:variant>
        <vt:lpwstr/>
      </vt:variant>
      <vt:variant>
        <vt:i4>7733259</vt:i4>
      </vt:variant>
      <vt:variant>
        <vt:i4>726</vt:i4>
      </vt:variant>
      <vt:variant>
        <vt:i4>0</vt:i4>
      </vt:variant>
      <vt:variant>
        <vt:i4>5</vt:i4>
      </vt:variant>
      <vt:variant>
        <vt:lpwstr>http://www.nevo.co.il/law_word/law14/LAW-1587.pdf</vt:lpwstr>
      </vt:variant>
      <vt:variant>
        <vt:lpwstr/>
      </vt:variant>
      <vt:variant>
        <vt:i4>721017</vt:i4>
      </vt:variant>
      <vt:variant>
        <vt:i4>723</vt:i4>
      </vt:variant>
      <vt:variant>
        <vt:i4>0</vt:i4>
      </vt:variant>
      <vt:variant>
        <vt:i4>5</vt:i4>
      </vt:variant>
      <vt:variant>
        <vt:lpwstr>http://www.nevo.co.il/law_word/law17/PROP-2466.pdf</vt:lpwstr>
      </vt:variant>
      <vt:variant>
        <vt:lpwstr/>
      </vt:variant>
      <vt:variant>
        <vt:i4>7733259</vt:i4>
      </vt:variant>
      <vt:variant>
        <vt:i4>720</vt:i4>
      </vt:variant>
      <vt:variant>
        <vt:i4>0</vt:i4>
      </vt:variant>
      <vt:variant>
        <vt:i4>5</vt:i4>
      </vt:variant>
      <vt:variant>
        <vt:lpwstr>http://www.nevo.co.il/law_word/law14/LAW-1587.pdf</vt:lpwstr>
      </vt:variant>
      <vt:variant>
        <vt:lpwstr/>
      </vt:variant>
      <vt:variant>
        <vt:i4>721017</vt:i4>
      </vt:variant>
      <vt:variant>
        <vt:i4>717</vt:i4>
      </vt:variant>
      <vt:variant>
        <vt:i4>0</vt:i4>
      </vt:variant>
      <vt:variant>
        <vt:i4>5</vt:i4>
      </vt:variant>
      <vt:variant>
        <vt:lpwstr>http://www.nevo.co.il/law_word/law17/PROP-2466.pdf</vt:lpwstr>
      </vt:variant>
      <vt:variant>
        <vt:lpwstr/>
      </vt:variant>
      <vt:variant>
        <vt:i4>7733259</vt:i4>
      </vt:variant>
      <vt:variant>
        <vt:i4>714</vt:i4>
      </vt:variant>
      <vt:variant>
        <vt:i4>0</vt:i4>
      </vt:variant>
      <vt:variant>
        <vt:i4>5</vt:i4>
      </vt:variant>
      <vt:variant>
        <vt:lpwstr>http://www.nevo.co.il/law_word/law14/LAW-1587.pdf</vt:lpwstr>
      </vt:variant>
      <vt:variant>
        <vt:lpwstr/>
      </vt:variant>
      <vt:variant>
        <vt:i4>721017</vt:i4>
      </vt:variant>
      <vt:variant>
        <vt:i4>711</vt:i4>
      </vt:variant>
      <vt:variant>
        <vt:i4>0</vt:i4>
      </vt:variant>
      <vt:variant>
        <vt:i4>5</vt:i4>
      </vt:variant>
      <vt:variant>
        <vt:lpwstr>http://www.nevo.co.il/law_word/law17/PROP-2466.pdf</vt:lpwstr>
      </vt:variant>
      <vt:variant>
        <vt:lpwstr/>
      </vt:variant>
      <vt:variant>
        <vt:i4>7733259</vt:i4>
      </vt:variant>
      <vt:variant>
        <vt:i4>708</vt:i4>
      </vt:variant>
      <vt:variant>
        <vt:i4>0</vt:i4>
      </vt:variant>
      <vt:variant>
        <vt:i4>5</vt:i4>
      </vt:variant>
      <vt:variant>
        <vt:lpwstr>http://www.nevo.co.il/law_word/law14/LAW-1587.pdf</vt:lpwstr>
      </vt:variant>
      <vt:variant>
        <vt:lpwstr/>
      </vt:variant>
      <vt:variant>
        <vt:i4>721017</vt:i4>
      </vt:variant>
      <vt:variant>
        <vt:i4>705</vt:i4>
      </vt:variant>
      <vt:variant>
        <vt:i4>0</vt:i4>
      </vt:variant>
      <vt:variant>
        <vt:i4>5</vt:i4>
      </vt:variant>
      <vt:variant>
        <vt:lpwstr>http://www.nevo.co.il/law_word/law17/PROP-2466.pdf</vt:lpwstr>
      </vt:variant>
      <vt:variant>
        <vt:lpwstr/>
      </vt:variant>
      <vt:variant>
        <vt:i4>7733259</vt:i4>
      </vt:variant>
      <vt:variant>
        <vt:i4>702</vt:i4>
      </vt:variant>
      <vt:variant>
        <vt:i4>0</vt:i4>
      </vt:variant>
      <vt:variant>
        <vt:i4>5</vt:i4>
      </vt:variant>
      <vt:variant>
        <vt:lpwstr>http://www.nevo.co.il/law_word/law14/LAW-1587.pdf</vt:lpwstr>
      </vt:variant>
      <vt:variant>
        <vt:lpwstr/>
      </vt:variant>
      <vt:variant>
        <vt:i4>721017</vt:i4>
      </vt:variant>
      <vt:variant>
        <vt:i4>699</vt:i4>
      </vt:variant>
      <vt:variant>
        <vt:i4>0</vt:i4>
      </vt:variant>
      <vt:variant>
        <vt:i4>5</vt:i4>
      </vt:variant>
      <vt:variant>
        <vt:lpwstr>http://www.nevo.co.il/law_word/law17/PROP-2466.pdf</vt:lpwstr>
      </vt:variant>
      <vt:variant>
        <vt:lpwstr/>
      </vt:variant>
      <vt:variant>
        <vt:i4>7733259</vt:i4>
      </vt:variant>
      <vt:variant>
        <vt:i4>696</vt:i4>
      </vt:variant>
      <vt:variant>
        <vt:i4>0</vt:i4>
      </vt:variant>
      <vt:variant>
        <vt:i4>5</vt:i4>
      </vt:variant>
      <vt:variant>
        <vt:lpwstr>http://www.nevo.co.il/law_word/law14/LAW-1587.pdf</vt:lpwstr>
      </vt:variant>
      <vt:variant>
        <vt:lpwstr/>
      </vt:variant>
      <vt:variant>
        <vt:i4>721017</vt:i4>
      </vt:variant>
      <vt:variant>
        <vt:i4>693</vt:i4>
      </vt:variant>
      <vt:variant>
        <vt:i4>0</vt:i4>
      </vt:variant>
      <vt:variant>
        <vt:i4>5</vt:i4>
      </vt:variant>
      <vt:variant>
        <vt:lpwstr>http://www.nevo.co.il/law_word/law17/PROP-2466.pdf</vt:lpwstr>
      </vt:variant>
      <vt:variant>
        <vt:lpwstr/>
      </vt:variant>
      <vt:variant>
        <vt:i4>7733259</vt:i4>
      </vt:variant>
      <vt:variant>
        <vt:i4>690</vt:i4>
      </vt:variant>
      <vt:variant>
        <vt:i4>0</vt:i4>
      </vt:variant>
      <vt:variant>
        <vt:i4>5</vt:i4>
      </vt:variant>
      <vt:variant>
        <vt:lpwstr>http://www.nevo.co.il/law_word/law14/LAW-1587.pdf</vt:lpwstr>
      </vt:variant>
      <vt:variant>
        <vt:lpwstr/>
      </vt:variant>
      <vt:variant>
        <vt:i4>721017</vt:i4>
      </vt:variant>
      <vt:variant>
        <vt:i4>687</vt:i4>
      </vt:variant>
      <vt:variant>
        <vt:i4>0</vt:i4>
      </vt:variant>
      <vt:variant>
        <vt:i4>5</vt:i4>
      </vt:variant>
      <vt:variant>
        <vt:lpwstr>http://www.nevo.co.il/law_word/law17/PROP-2466.pdf</vt:lpwstr>
      </vt:variant>
      <vt:variant>
        <vt:lpwstr/>
      </vt:variant>
      <vt:variant>
        <vt:i4>7733259</vt:i4>
      </vt:variant>
      <vt:variant>
        <vt:i4>684</vt:i4>
      </vt:variant>
      <vt:variant>
        <vt:i4>0</vt:i4>
      </vt:variant>
      <vt:variant>
        <vt:i4>5</vt:i4>
      </vt:variant>
      <vt:variant>
        <vt:lpwstr>http://www.nevo.co.il/law_word/law14/LAW-1587.pdf</vt:lpwstr>
      </vt:variant>
      <vt:variant>
        <vt:lpwstr/>
      </vt:variant>
      <vt:variant>
        <vt:i4>721017</vt:i4>
      </vt:variant>
      <vt:variant>
        <vt:i4>681</vt:i4>
      </vt:variant>
      <vt:variant>
        <vt:i4>0</vt:i4>
      </vt:variant>
      <vt:variant>
        <vt:i4>5</vt:i4>
      </vt:variant>
      <vt:variant>
        <vt:lpwstr>http://www.nevo.co.il/law_word/law17/PROP-2466.pdf</vt:lpwstr>
      </vt:variant>
      <vt:variant>
        <vt:lpwstr/>
      </vt:variant>
      <vt:variant>
        <vt:i4>7733259</vt:i4>
      </vt:variant>
      <vt:variant>
        <vt:i4>678</vt:i4>
      </vt:variant>
      <vt:variant>
        <vt:i4>0</vt:i4>
      </vt:variant>
      <vt:variant>
        <vt:i4>5</vt:i4>
      </vt:variant>
      <vt:variant>
        <vt:lpwstr>http://www.nevo.co.il/law_word/law14/LAW-1587.pdf</vt:lpwstr>
      </vt:variant>
      <vt:variant>
        <vt:lpwstr/>
      </vt:variant>
      <vt:variant>
        <vt:i4>721017</vt:i4>
      </vt:variant>
      <vt:variant>
        <vt:i4>675</vt:i4>
      </vt:variant>
      <vt:variant>
        <vt:i4>0</vt:i4>
      </vt:variant>
      <vt:variant>
        <vt:i4>5</vt:i4>
      </vt:variant>
      <vt:variant>
        <vt:lpwstr>http://www.nevo.co.il/law_word/law17/PROP-2466.pdf</vt:lpwstr>
      </vt:variant>
      <vt:variant>
        <vt:lpwstr/>
      </vt:variant>
      <vt:variant>
        <vt:i4>7733259</vt:i4>
      </vt:variant>
      <vt:variant>
        <vt:i4>672</vt:i4>
      </vt:variant>
      <vt:variant>
        <vt:i4>0</vt:i4>
      </vt:variant>
      <vt:variant>
        <vt:i4>5</vt:i4>
      </vt:variant>
      <vt:variant>
        <vt:lpwstr>http://www.nevo.co.il/law_word/law14/LAW-1587.pdf</vt:lpwstr>
      </vt:variant>
      <vt:variant>
        <vt:lpwstr/>
      </vt:variant>
      <vt:variant>
        <vt:i4>8323153</vt:i4>
      </vt:variant>
      <vt:variant>
        <vt:i4>669</vt:i4>
      </vt:variant>
      <vt:variant>
        <vt:i4>0</vt:i4>
      </vt:variant>
      <vt:variant>
        <vt:i4>5</vt:i4>
      </vt:variant>
      <vt:variant>
        <vt:lpwstr>http://www.nevo.co.il/Law_word/law15/memshala-436.pdf</vt:lpwstr>
      </vt:variant>
      <vt:variant>
        <vt:lpwstr/>
      </vt:variant>
      <vt:variant>
        <vt:i4>8192002</vt:i4>
      </vt:variant>
      <vt:variant>
        <vt:i4>666</vt:i4>
      </vt:variant>
      <vt:variant>
        <vt:i4>0</vt:i4>
      </vt:variant>
      <vt:variant>
        <vt:i4>5</vt:i4>
      </vt:variant>
      <vt:variant>
        <vt:lpwstr>http://www.nevo.co.il/Law_word/law14/LAW-2209.pdf</vt:lpwstr>
      </vt:variant>
      <vt:variant>
        <vt:lpwstr/>
      </vt:variant>
      <vt:variant>
        <vt:i4>721017</vt:i4>
      </vt:variant>
      <vt:variant>
        <vt:i4>663</vt:i4>
      </vt:variant>
      <vt:variant>
        <vt:i4>0</vt:i4>
      </vt:variant>
      <vt:variant>
        <vt:i4>5</vt:i4>
      </vt:variant>
      <vt:variant>
        <vt:lpwstr>http://www.nevo.co.il/law_word/law17/PROP-2466.pdf</vt:lpwstr>
      </vt:variant>
      <vt:variant>
        <vt:lpwstr/>
      </vt:variant>
      <vt:variant>
        <vt:i4>7733259</vt:i4>
      </vt:variant>
      <vt:variant>
        <vt:i4>660</vt:i4>
      </vt:variant>
      <vt:variant>
        <vt:i4>0</vt:i4>
      </vt:variant>
      <vt:variant>
        <vt:i4>5</vt:i4>
      </vt:variant>
      <vt:variant>
        <vt:lpwstr>http://www.nevo.co.il/law_word/law14/LAW-1587.pdf</vt:lpwstr>
      </vt:variant>
      <vt:variant>
        <vt:lpwstr/>
      </vt:variant>
      <vt:variant>
        <vt:i4>8323153</vt:i4>
      </vt:variant>
      <vt:variant>
        <vt:i4>657</vt:i4>
      </vt:variant>
      <vt:variant>
        <vt:i4>0</vt:i4>
      </vt:variant>
      <vt:variant>
        <vt:i4>5</vt:i4>
      </vt:variant>
      <vt:variant>
        <vt:lpwstr>http://www.nevo.co.il/Law_word/law15/memshala-436.pdf</vt:lpwstr>
      </vt:variant>
      <vt:variant>
        <vt:lpwstr/>
      </vt:variant>
      <vt:variant>
        <vt:i4>8192002</vt:i4>
      </vt:variant>
      <vt:variant>
        <vt:i4>654</vt:i4>
      </vt:variant>
      <vt:variant>
        <vt:i4>0</vt:i4>
      </vt:variant>
      <vt:variant>
        <vt:i4>5</vt:i4>
      </vt:variant>
      <vt:variant>
        <vt:lpwstr>http://www.nevo.co.il/Law_word/law14/LAW-2209.pdf</vt:lpwstr>
      </vt:variant>
      <vt:variant>
        <vt:lpwstr/>
      </vt:variant>
      <vt:variant>
        <vt:i4>721017</vt:i4>
      </vt:variant>
      <vt:variant>
        <vt:i4>651</vt:i4>
      </vt:variant>
      <vt:variant>
        <vt:i4>0</vt:i4>
      </vt:variant>
      <vt:variant>
        <vt:i4>5</vt:i4>
      </vt:variant>
      <vt:variant>
        <vt:lpwstr>http://www.nevo.co.il/law_word/law17/PROP-2466.pdf</vt:lpwstr>
      </vt:variant>
      <vt:variant>
        <vt:lpwstr/>
      </vt:variant>
      <vt:variant>
        <vt:i4>7733259</vt:i4>
      </vt:variant>
      <vt:variant>
        <vt:i4>648</vt:i4>
      </vt:variant>
      <vt:variant>
        <vt:i4>0</vt:i4>
      </vt:variant>
      <vt:variant>
        <vt:i4>5</vt:i4>
      </vt:variant>
      <vt:variant>
        <vt:lpwstr>http://www.nevo.co.il/law_word/law14/LAW-1587.pdf</vt:lpwstr>
      </vt:variant>
      <vt:variant>
        <vt:lpwstr/>
      </vt:variant>
      <vt:variant>
        <vt:i4>721017</vt:i4>
      </vt:variant>
      <vt:variant>
        <vt:i4>645</vt:i4>
      </vt:variant>
      <vt:variant>
        <vt:i4>0</vt:i4>
      </vt:variant>
      <vt:variant>
        <vt:i4>5</vt:i4>
      </vt:variant>
      <vt:variant>
        <vt:lpwstr>http://www.nevo.co.il/law_word/law17/PROP-2466.pdf</vt:lpwstr>
      </vt:variant>
      <vt:variant>
        <vt:lpwstr/>
      </vt:variant>
      <vt:variant>
        <vt:i4>7733259</vt:i4>
      </vt:variant>
      <vt:variant>
        <vt:i4>642</vt:i4>
      </vt:variant>
      <vt:variant>
        <vt:i4>0</vt:i4>
      </vt:variant>
      <vt:variant>
        <vt:i4>5</vt:i4>
      </vt:variant>
      <vt:variant>
        <vt:lpwstr>http://www.nevo.co.il/law_word/law14/LAW-1587.pdf</vt:lpwstr>
      </vt:variant>
      <vt:variant>
        <vt:lpwstr/>
      </vt:variant>
      <vt:variant>
        <vt:i4>8323153</vt:i4>
      </vt:variant>
      <vt:variant>
        <vt:i4>639</vt:i4>
      </vt:variant>
      <vt:variant>
        <vt:i4>0</vt:i4>
      </vt:variant>
      <vt:variant>
        <vt:i4>5</vt:i4>
      </vt:variant>
      <vt:variant>
        <vt:lpwstr>http://www.nevo.co.il/Law_word/law15/memshala-436.pdf</vt:lpwstr>
      </vt:variant>
      <vt:variant>
        <vt:lpwstr/>
      </vt:variant>
      <vt:variant>
        <vt:i4>8192002</vt:i4>
      </vt:variant>
      <vt:variant>
        <vt:i4>636</vt:i4>
      </vt:variant>
      <vt:variant>
        <vt:i4>0</vt:i4>
      </vt:variant>
      <vt:variant>
        <vt:i4>5</vt:i4>
      </vt:variant>
      <vt:variant>
        <vt:lpwstr>http://www.nevo.co.il/Law_word/law14/LAW-2209.pdf</vt:lpwstr>
      </vt:variant>
      <vt:variant>
        <vt:lpwstr/>
      </vt:variant>
      <vt:variant>
        <vt:i4>721017</vt:i4>
      </vt:variant>
      <vt:variant>
        <vt:i4>633</vt:i4>
      </vt:variant>
      <vt:variant>
        <vt:i4>0</vt:i4>
      </vt:variant>
      <vt:variant>
        <vt:i4>5</vt:i4>
      </vt:variant>
      <vt:variant>
        <vt:lpwstr>http://www.nevo.co.il/law_word/law17/PROP-2466.pdf</vt:lpwstr>
      </vt:variant>
      <vt:variant>
        <vt:lpwstr/>
      </vt:variant>
      <vt:variant>
        <vt:i4>7733259</vt:i4>
      </vt:variant>
      <vt:variant>
        <vt:i4>630</vt:i4>
      </vt:variant>
      <vt:variant>
        <vt:i4>0</vt:i4>
      </vt:variant>
      <vt:variant>
        <vt:i4>5</vt:i4>
      </vt:variant>
      <vt:variant>
        <vt:lpwstr>http://www.nevo.co.il/law_word/law14/LAW-1587.pdf</vt:lpwstr>
      </vt:variant>
      <vt:variant>
        <vt:lpwstr/>
      </vt:variant>
      <vt:variant>
        <vt:i4>721017</vt:i4>
      </vt:variant>
      <vt:variant>
        <vt:i4>627</vt:i4>
      </vt:variant>
      <vt:variant>
        <vt:i4>0</vt:i4>
      </vt:variant>
      <vt:variant>
        <vt:i4>5</vt:i4>
      </vt:variant>
      <vt:variant>
        <vt:lpwstr>http://www.nevo.co.il/law_word/law17/PROP-2466.pdf</vt:lpwstr>
      </vt:variant>
      <vt:variant>
        <vt:lpwstr/>
      </vt:variant>
      <vt:variant>
        <vt:i4>7733259</vt:i4>
      </vt:variant>
      <vt:variant>
        <vt:i4>624</vt:i4>
      </vt:variant>
      <vt:variant>
        <vt:i4>0</vt:i4>
      </vt:variant>
      <vt:variant>
        <vt:i4>5</vt:i4>
      </vt:variant>
      <vt:variant>
        <vt:lpwstr>http://www.nevo.co.il/law_word/law14/LAW-1587.pdf</vt:lpwstr>
      </vt:variant>
      <vt:variant>
        <vt:lpwstr/>
      </vt:variant>
      <vt:variant>
        <vt:i4>721017</vt:i4>
      </vt:variant>
      <vt:variant>
        <vt:i4>621</vt:i4>
      </vt:variant>
      <vt:variant>
        <vt:i4>0</vt:i4>
      </vt:variant>
      <vt:variant>
        <vt:i4>5</vt:i4>
      </vt:variant>
      <vt:variant>
        <vt:lpwstr>http://www.nevo.co.il/law_word/law17/PROP-2466.pdf</vt:lpwstr>
      </vt:variant>
      <vt:variant>
        <vt:lpwstr/>
      </vt:variant>
      <vt:variant>
        <vt:i4>7733259</vt:i4>
      </vt:variant>
      <vt:variant>
        <vt:i4>618</vt:i4>
      </vt:variant>
      <vt:variant>
        <vt:i4>0</vt:i4>
      </vt:variant>
      <vt:variant>
        <vt:i4>5</vt:i4>
      </vt:variant>
      <vt:variant>
        <vt:lpwstr>http://www.nevo.co.il/law_word/law14/LAW-1587.pdf</vt:lpwstr>
      </vt:variant>
      <vt:variant>
        <vt:lpwstr/>
      </vt:variant>
      <vt:variant>
        <vt:i4>721017</vt:i4>
      </vt:variant>
      <vt:variant>
        <vt:i4>615</vt:i4>
      </vt:variant>
      <vt:variant>
        <vt:i4>0</vt:i4>
      </vt:variant>
      <vt:variant>
        <vt:i4>5</vt:i4>
      </vt:variant>
      <vt:variant>
        <vt:lpwstr>http://www.nevo.co.il/law_word/law17/PROP-2466.pdf</vt:lpwstr>
      </vt:variant>
      <vt:variant>
        <vt:lpwstr/>
      </vt:variant>
      <vt:variant>
        <vt:i4>7733259</vt:i4>
      </vt:variant>
      <vt:variant>
        <vt:i4>612</vt:i4>
      </vt:variant>
      <vt:variant>
        <vt:i4>0</vt:i4>
      </vt:variant>
      <vt:variant>
        <vt:i4>5</vt:i4>
      </vt:variant>
      <vt:variant>
        <vt:lpwstr>http://www.nevo.co.il/law_word/law14/LAW-1587.pdf</vt:lpwstr>
      </vt:variant>
      <vt:variant>
        <vt:lpwstr/>
      </vt:variant>
      <vt:variant>
        <vt:i4>721017</vt:i4>
      </vt:variant>
      <vt:variant>
        <vt:i4>609</vt:i4>
      </vt:variant>
      <vt:variant>
        <vt:i4>0</vt:i4>
      </vt:variant>
      <vt:variant>
        <vt:i4>5</vt:i4>
      </vt:variant>
      <vt:variant>
        <vt:lpwstr>http://www.nevo.co.il/law_word/law17/PROP-2466.pdf</vt:lpwstr>
      </vt:variant>
      <vt:variant>
        <vt:lpwstr/>
      </vt:variant>
      <vt:variant>
        <vt:i4>7733259</vt:i4>
      </vt:variant>
      <vt:variant>
        <vt:i4>606</vt:i4>
      </vt:variant>
      <vt:variant>
        <vt:i4>0</vt:i4>
      </vt:variant>
      <vt:variant>
        <vt:i4>5</vt:i4>
      </vt:variant>
      <vt:variant>
        <vt:lpwstr>http://www.nevo.co.il/law_word/law14/LAW-1587.pdf</vt:lpwstr>
      </vt:variant>
      <vt:variant>
        <vt:lpwstr/>
      </vt:variant>
      <vt:variant>
        <vt:i4>721017</vt:i4>
      </vt:variant>
      <vt:variant>
        <vt:i4>603</vt:i4>
      </vt:variant>
      <vt:variant>
        <vt:i4>0</vt:i4>
      </vt:variant>
      <vt:variant>
        <vt:i4>5</vt:i4>
      </vt:variant>
      <vt:variant>
        <vt:lpwstr>http://www.nevo.co.il/law_word/law17/PROP-2466.pdf</vt:lpwstr>
      </vt:variant>
      <vt:variant>
        <vt:lpwstr/>
      </vt:variant>
      <vt:variant>
        <vt:i4>7733259</vt:i4>
      </vt:variant>
      <vt:variant>
        <vt:i4>600</vt:i4>
      </vt:variant>
      <vt:variant>
        <vt:i4>0</vt:i4>
      </vt:variant>
      <vt:variant>
        <vt:i4>5</vt:i4>
      </vt:variant>
      <vt:variant>
        <vt:lpwstr>http://www.nevo.co.il/law_word/law14/LAW-1587.pdf</vt:lpwstr>
      </vt:variant>
      <vt:variant>
        <vt:lpwstr/>
      </vt:variant>
      <vt:variant>
        <vt:i4>721017</vt:i4>
      </vt:variant>
      <vt:variant>
        <vt:i4>597</vt:i4>
      </vt:variant>
      <vt:variant>
        <vt:i4>0</vt:i4>
      </vt:variant>
      <vt:variant>
        <vt:i4>5</vt:i4>
      </vt:variant>
      <vt:variant>
        <vt:lpwstr>http://www.nevo.co.il/law_word/law17/PROP-2466.pdf</vt:lpwstr>
      </vt:variant>
      <vt:variant>
        <vt:lpwstr/>
      </vt:variant>
      <vt:variant>
        <vt:i4>7733259</vt:i4>
      </vt:variant>
      <vt:variant>
        <vt:i4>594</vt:i4>
      </vt:variant>
      <vt:variant>
        <vt:i4>0</vt:i4>
      </vt:variant>
      <vt:variant>
        <vt:i4>5</vt:i4>
      </vt:variant>
      <vt:variant>
        <vt:lpwstr>http://www.nevo.co.il/law_word/law14/LAW-1587.pdf</vt:lpwstr>
      </vt:variant>
      <vt:variant>
        <vt:lpwstr/>
      </vt:variant>
      <vt:variant>
        <vt:i4>721017</vt:i4>
      </vt:variant>
      <vt:variant>
        <vt:i4>591</vt:i4>
      </vt:variant>
      <vt:variant>
        <vt:i4>0</vt:i4>
      </vt:variant>
      <vt:variant>
        <vt:i4>5</vt:i4>
      </vt:variant>
      <vt:variant>
        <vt:lpwstr>http://www.nevo.co.il/law_word/law17/PROP-2466.pdf</vt:lpwstr>
      </vt:variant>
      <vt:variant>
        <vt:lpwstr/>
      </vt:variant>
      <vt:variant>
        <vt:i4>7733259</vt:i4>
      </vt:variant>
      <vt:variant>
        <vt:i4>588</vt:i4>
      </vt:variant>
      <vt:variant>
        <vt:i4>0</vt:i4>
      </vt:variant>
      <vt:variant>
        <vt:i4>5</vt:i4>
      </vt:variant>
      <vt:variant>
        <vt:lpwstr>http://www.nevo.co.il/law_word/law14/LAW-1587.pdf</vt:lpwstr>
      </vt:variant>
      <vt:variant>
        <vt:lpwstr/>
      </vt:variant>
      <vt:variant>
        <vt:i4>120</vt:i4>
      </vt:variant>
      <vt:variant>
        <vt:i4>585</vt:i4>
      </vt:variant>
      <vt:variant>
        <vt:i4>0</vt:i4>
      </vt:variant>
      <vt:variant>
        <vt:i4>5</vt:i4>
      </vt:variant>
      <vt:variant>
        <vt:lpwstr>http://www.nevo.co.il/law_word/law17/PROP-3168.pdf</vt:lpwstr>
      </vt:variant>
      <vt:variant>
        <vt:lpwstr/>
      </vt:variant>
      <vt:variant>
        <vt:i4>7929864</vt:i4>
      </vt:variant>
      <vt:variant>
        <vt:i4>582</vt:i4>
      </vt:variant>
      <vt:variant>
        <vt:i4>0</vt:i4>
      </vt:variant>
      <vt:variant>
        <vt:i4>5</vt:i4>
      </vt:variant>
      <vt:variant>
        <vt:lpwstr>http://www.nevo.co.il/law_word/law14/LAW-1879.pdf</vt:lpwstr>
      </vt:variant>
      <vt:variant>
        <vt:lpwstr/>
      </vt:variant>
      <vt:variant>
        <vt:i4>721017</vt:i4>
      </vt:variant>
      <vt:variant>
        <vt:i4>579</vt:i4>
      </vt:variant>
      <vt:variant>
        <vt:i4>0</vt:i4>
      </vt:variant>
      <vt:variant>
        <vt:i4>5</vt:i4>
      </vt:variant>
      <vt:variant>
        <vt:lpwstr>http://www.nevo.co.il/law_word/law17/PROP-2466.pdf</vt:lpwstr>
      </vt:variant>
      <vt:variant>
        <vt:lpwstr/>
      </vt:variant>
      <vt:variant>
        <vt:i4>7733259</vt:i4>
      </vt:variant>
      <vt:variant>
        <vt:i4>576</vt:i4>
      </vt:variant>
      <vt:variant>
        <vt:i4>0</vt:i4>
      </vt:variant>
      <vt:variant>
        <vt:i4>5</vt:i4>
      </vt:variant>
      <vt:variant>
        <vt:lpwstr>http://www.nevo.co.il/law_word/law14/LAW-1587.pdf</vt:lpwstr>
      </vt:variant>
      <vt:variant>
        <vt:lpwstr/>
      </vt:variant>
      <vt:variant>
        <vt:i4>721017</vt:i4>
      </vt:variant>
      <vt:variant>
        <vt:i4>573</vt:i4>
      </vt:variant>
      <vt:variant>
        <vt:i4>0</vt:i4>
      </vt:variant>
      <vt:variant>
        <vt:i4>5</vt:i4>
      </vt:variant>
      <vt:variant>
        <vt:lpwstr>http://www.nevo.co.il/law_word/law17/PROP-2466.pdf</vt:lpwstr>
      </vt:variant>
      <vt:variant>
        <vt:lpwstr/>
      </vt:variant>
      <vt:variant>
        <vt:i4>7733259</vt:i4>
      </vt:variant>
      <vt:variant>
        <vt:i4>570</vt:i4>
      </vt:variant>
      <vt:variant>
        <vt:i4>0</vt:i4>
      </vt:variant>
      <vt:variant>
        <vt:i4>5</vt:i4>
      </vt:variant>
      <vt:variant>
        <vt:lpwstr>http://www.nevo.co.il/law_word/law14/LAW-1587.pdf</vt:lpwstr>
      </vt:variant>
      <vt:variant>
        <vt:lpwstr/>
      </vt:variant>
      <vt:variant>
        <vt:i4>721017</vt:i4>
      </vt:variant>
      <vt:variant>
        <vt:i4>567</vt:i4>
      </vt:variant>
      <vt:variant>
        <vt:i4>0</vt:i4>
      </vt:variant>
      <vt:variant>
        <vt:i4>5</vt:i4>
      </vt:variant>
      <vt:variant>
        <vt:lpwstr>http://www.nevo.co.il/law_word/law17/PROP-2466.pdf</vt:lpwstr>
      </vt:variant>
      <vt:variant>
        <vt:lpwstr/>
      </vt:variant>
      <vt:variant>
        <vt:i4>7733259</vt:i4>
      </vt:variant>
      <vt:variant>
        <vt:i4>564</vt:i4>
      </vt:variant>
      <vt:variant>
        <vt:i4>0</vt:i4>
      </vt:variant>
      <vt:variant>
        <vt:i4>5</vt:i4>
      </vt:variant>
      <vt:variant>
        <vt:lpwstr>http://www.nevo.co.il/law_word/law14/LAW-1587.pdf</vt:lpwstr>
      </vt:variant>
      <vt:variant>
        <vt:lpwstr/>
      </vt:variant>
      <vt:variant>
        <vt:i4>721017</vt:i4>
      </vt:variant>
      <vt:variant>
        <vt:i4>561</vt:i4>
      </vt:variant>
      <vt:variant>
        <vt:i4>0</vt:i4>
      </vt:variant>
      <vt:variant>
        <vt:i4>5</vt:i4>
      </vt:variant>
      <vt:variant>
        <vt:lpwstr>http://www.nevo.co.il/law_word/law17/PROP-2466.pdf</vt:lpwstr>
      </vt:variant>
      <vt:variant>
        <vt:lpwstr/>
      </vt:variant>
      <vt:variant>
        <vt:i4>7733259</vt:i4>
      </vt:variant>
      <vt:variant>
        <vt:i4>558</vt:i4>
      </vt:variant>
      <vt:variant>
        <vt:i4>0</vt:i4>
      </vt:variant>
      <vt:variant>
        <vt:i4>5</vt:i4>
      </vt:variant>
      <vt:variant>
        <vt:lpwstr>http://www.nevo.co.il/law_word/law14/LAW-1587.pdf</vt:lpwstr>
      </vt:variant>
      <vt:variant>
        <vt:lpwstr/>
      </vt:variant>
      <vt:variant>
        <vt:i4>721017</vt:i4>
      </vt:variant>
      <vt:variant>
        <vt:i4>555</vt:i4>
      </vt:variant>
      <vt:variant>
        <vt:i4>0</vt:i4>
      </vt:variant>
      <vt:variant>
        <vt:i4>5</vt:i4>
      </vt:variant>
      <vt:variant>
        <vt:lpwstr>http://www.nevo.co.il/law_word/law17/PROP-2466.pdf</vt:lpwstr>
      </vt:variant>
      <vt:variant>
        <vt:lpwstr/>
      </vt:variant>
      <vt:variant>
        <vt:i4>7733259</vt:i4>
      </vt:variant>
      <vt:variant>
        <vt:i4>552</vt:i4>
      </vt:variant>
      <vt:variant>
        <vt:i4>0</vt:i4>
      </vt:variant>
      <vt:variant>
        <vt:i4>5</vt:i4>
      </vt:variant>
      <vt:variant>
        <vt:lpwstr>http://www.nevo.co.il/law_word/law14/LAW-1587.pdf</vt:lpwstr>
      </vt:variant>
      <vt:variant>
        <vt:lpwstr/>
      </vt:variant>
      <vt:variant>
        <vt:i4>721017</vt:i4>
      </vt:variant>
      <vt:variant>
        <vt:i4>549</vt:i4>
      </vt:variant>
      <vt:variant>
        <vt:i4>0</vt:i4>
      </vt:variant>
      <vt:variant>
        <vt:i4>5</vt:i4>
      </vt:variant>
      <vt:variant>
        <vt:lpwstr>http://www.nevo.co.il/law_word/law17/PROP-2466.pdf</vt:lpwstr>
      </vt:variant>
      <vt:variant>
        <vt:lpwstr/>
      </vt:variant>
      <vt:variant>
        <vt:i4>7733259</vt:i4>
      </vt:variant>
      <vt:variant>
        <vt:i4>546</vt:i4>
      </vt:variant>
      <vt:variant>
        <vt:i4>0</vt:i4>
      </vt:variant>
      <vt:variant>
        <vt:i4>5</vt:i4>
      </vt:variant>
      <vt:variant>
        <vt:lpwstr>http://www.nevo.co.il/law_word/law14/LAW-1587.pdf</vt:lpwstr>
      </vt:variant>
      <vt:variant>
        <vt:lpwstr/>
      </vt:variant>
      <vt:variant>
        <vt:i4>721017</vt:i4>
      </vt:variant>
      <vt:variant>
        <vt:i4>543</vt:i4>
      </vt:variant>
      <vt:variant>
        <vt:i4>0</vt:i4>
      </vt:variant>
      <vt:variant>
        <vt:i4>5</vt:i4>
      </vt:variant>
      <vt:variant>
        <vt:lpwstr>http://www.nevo.co.il/law_word/law17/PROP-2466.pdf</vt:lpwstr>
      </vt:variant>
      <vt:variant>
        <vt:lpwstr/>
      </vt:variant>
      <vt:variant>
        <vt:i4>7733259</vt:i4>
      </vt:variant>
      <vt:variant>
        <vt:i4>540</vt:i4>
      </vt:variant>
      <vt:variant>
        <vt:i4>0</vt:i4>
      </vt:variant>
      <vt:variant>
        <vt:i4>5</vt:i4>
      </vt:variant>
      <vt:variant>
        <vt:lpwstr>http://www.nevo.co.il/law_word/law14/LAW-1587.pdf</vt:lpwstr>
      </vt:variant>
      <vt:variant>
        <vt:lpwstr/>
      </vt:variant>
      <vt:variant>
        <vt:i4>3473453</vt:i4>
      </vt:variant>
      <vt:variant>
        <vt:i4>534</vt:i4>
      </vt:variant>
      <vt:variant>
        <vt:i4>0</vt:i4>
      </vt:variant>
      <vt:variant>
        <vt:i4>5</vt:i4>
      </vt:variant>
      <vt:variant>
        <vt:lpwstr/>
      </vt:variant>
      <vt:variant>
        <vt:lpwstr>Seif76</vt:lpwstr>
      </vt:variant>
      <vt:variant>
        <vt:i4>3538989</vt:i4>
      </vt:variant>
      <vt:variant>
        <vt:i4>528</vt:i4>
      </vt:variant>
      <vt:variant>
        <vt:i4>0</vt:i4>
      </vt:variant>
      <vt:variant>
        <vt:i4>5</vt:i4>
      </vt:variant>
      <vt:variant>
        <vt:lpwstr/>
      </vt:variant>
      <vt:variant>
        <vt:lpwstr>Seif75</vt:lpwstr>
      </vt:variant>
      <vt:variant>
        <vt:i4>5373961</vt:i4>
      </vt:variant>
      <vt:variant>
        <vt:i4>522</vt:i4>
      </vt:variant>
      <vt:variant>
        <vt:i4>0</vt:i4>
      </vt:variant>
      <vt:variant>
        <vt:i4>5</vt:i4>
      </vt:variant>
      <vt:variant>
        <vt:lpwstr/>
      </vt:variant>
      <vt:variant>
        <vt:lpwstr>med7</vt:lpwstr>
      </vt:variant>
      <vt:variant>
        <vt:i4>3604525</vt:i4>
      </vt:variant>
      <vt:variant>
        <vt:i4>516</vt:i4>
      </vt:variant>
      <vt:variant>
        <vt:i4>0</vt:i4>
      </vt:variant>
      <vt:variant>
        <vt:i4>5</vt:i4>
      </vt:variant>
      <vt:variant>
        <vt:lpwstr/>
      </vt:variant>
      <vt:variant>
        <vt:lpwstr>Seif74</vt:lpwstr>
      </vt:variant>
      <vt:variant>
        <vt:i4>3145773</vt:i4>
      </vt:variant>
      <vt:variant>
        <vt:i4>510</vt:i4>
      </vt:variant>
      <vt:variant>
        <vt:i4>0</vt:i4>
      </vt:variant>
      <vt:variant>
        <vt:i4>5</vt:i4>
      </vt:variant>
      <vt:variant>
        <vt:lpwstr/>
      </vt:variant>
      <vt:variant>
        <vt:lpwstr>Seif73</vt:lpwstr>
      </vt:variant>
      <vt:variant>
        <vt:i4>3211309</vt:i4>
      </vt:variant>
      <vt:variant>
        <vt:i4>504</vt:i4>
      </vt:variant>
      <vt:variant>
        <vt:i4>0</vt:i4>
      </vt:variant>
      <vt:variant>
        <vt:i4>5</vt:i4>
      </vt:variant>
      <vt:variant>
        <vt:lpwstr/>
      </vt:variant>
      <vt:variant>
        <vt:lpwstr>Seif72</vt:lpwstr>
      </vt:variant>
      <vt:variant>
        <vt:i4>3276845</vt:i4>
      </vt:variant>
      <vt:variant>
        <vt:i4>498</vt:i4>
      </vt:variant>
      <vt:variant>
        <vt:i4>0</vt:i4>
      </vt:variant>
      <vt:variant>
        <vt:i4>5</vt:i4>
      </vt:variant>
      <vt:variant>
        <vt:lpwstr/>
      </vt:variant>
      <vt:variant>
        <vt:lpwstr>Seif71</vt:lpwstr>
      </vt:variant>
      <vt:variant>
        <vt:i4>3342381</vt:i4>
      </vt:variant>
      <vt:variant>
        <vt:i4>492</vt:i4>
      </vt:variant>
      <vt:variant>
        <vt:i4>0</vt:i4>
      </vt:variant>
      <vt:variant>
        <vt:i4>5</vt:i4>
      </vt:variant>
      <vt:variant>
        <vt:lpwstr/>
      </vt:variant>
      <vt:variant>
        <vt:lpwstr>Seif70</vt:lpwstr>
      </vt:variant>
      <vt:variant>
        <vt:i4>3801132</vt:i4>
      </vt:variant>
      <vt:variant>
        <vt:i4>486</vt:i4>
      </vt:variant>
      <vt:variant>
        <vt:i4>0</vt:i4>
      </vt:variant>
      <vt:variant>
        <vt:i4>5</vt:i4>
      </vt:variant>
      <vt:variant>
        <vt:lpwstr/>
      </vt:variant>
      <vt:variant>
        <vt:lpwstr>Seif69</vt:lpwstr>
      </vt:variant>
      <vt:variant>
        <vt:i4>3866668</vt:i4>
      </vt:variant>
      <vt:variant>
        <vt:i4>480</vt:i4>
      </vt:variant>
      <vt:variant>
        <vt:i4>0</vt:i4>
      </vt:variant>
      <vt:variant>
        <vt:i4>5</vt:i4>
      </vt:variant>
      <vt:variant>
        <vt:lpwstr/>
      </vt:variant>
      <vt:variant>
        <vt:lpwstr>Seif68</vt:lpwstr>
      </vt:variant>
      <vt:variant>
        <vt:i4>3407916</vt:i4>
      </vt:variant>
      <vt:variant>
        <vt:i4>474</vt:i4>
      </vt:variant>
      <vt:variant>
        <vt:i4>0</vt:i4>
      </vt:variant>
      <vt:variant>
        <vt:i4>5</vt:i4>
      </vt:variant>
      <vt:variant>
        <vt:lpwstr/>
      </vt:variant>
      <vt:variant>
        <vt:lpwstr>Seif67</vt:lpwstr>
      </vt:variant>
      <vt:variant>
        <vt:i4>3473452</vt:i4>
      </vt:variant>
      <vt:variant>
        <vt:i4>468</vt:i4>
      </vt:variant>
      <vt:variant>
        <vt:i4>0</vt:i4>
      </vt:variant>
      <vt:variant>
        <vt:i4>5</vt:i4>
      </vt:variant>
      <vt:variant>
        <vt:lpwstr/>
      </vt:variant>
      <vt:variant>
        <vt:lpwstr>Seif66</vt:lpwstr>
      </vt:variant>
      <vt:variant>
        <vt:i4>3538988</vt:i4>
      </vt:variant>
      <vt:variant>
        <vt:i4>462</vt:i4>
      </vt:variant>
      <vt:variant>
        <vt:i4>0</vt:i4>
      </vt:variant>
      <vt:variant>
        <vt:i4>5</vt:i4>
      </vt:variant>
      <vt:variant>
        <vt:lpwstr/>
      </vt:variant>
      <vt:variant>
        <vt:lpwstr>Seif65</vt:lpwstr>
      </vt:variant>
      <vt:variant>
        <vt:i4>3604524</vt:i4>
      </vt:variant>
      <vt:variant>
        <vt:i4>456</vt:i4>
      </vt:variant>
      <vt:variant>
        <vt:i4>0</vt:i4>
      </vt:variant>
      <vt:variant>
        <vt:i4>5</vt:i4>
      </vt:variant>
      <vt:variant>
        <vt:lpwstr/>
      </vt:variant>
      <vt:variant>
        <vt:lpwstr>Seif64</vt:lpwstr>
      </vt:variant>
      <vt:variant>
        <vt:i4>5701644</vt:i4>
      </vt:variant>
      <vt:variant>
        <vt:i4>450</vt:i4>
      </vt:variant>
      <vt:variant>
        <vt:i4>0</vt:i4>
      </vt:variant>
      <vt:variant>
        <vt:i4>5</vt:i4>
      </vt:variant>
      <vt:variant>
        <vt:lpwstr/>
      </vt:variant>
      <vt:variant>
        <vt:lpwstr>hed25</vt:lpwstr>
      </vt:variant>
      <vt:variant>
        <vt:i4>3145772</vt:i4>
      </vt:variant>
      <vt:variant>
        <vt:i4>444</vt:i4>
      </vt:variant>
      <vt:variant>
        <vt:i4>0</vt:i4>
      </vt:variant>
      <vt:variant>
        <vt:i4>5</vt:i4>
      </vt:variant>
      <vt:variant>
        <vt:lpwstr/>
      </vt:variant>
      <vt:variant>
        <vt:lpwstr>Seif63</vt:lpwstr>
      </vt:variant>
      <vt:variant>
        <vt:i4>3211308</vt:i4>
      </vt:variant>
      <vt:variant>
        <vt:i4>438</vt:i4>
      </vt:variant>
      <vt:variant>
        <vt:i4>0</vt:i4>
      </vt:variant>
      <vt:variant>
        <vt:i4>5</vt:i4>
      </vt:variant>
      <vt:variant>
        <vt:lpwstr/>
      </vt:variant>
      <vt:variant>
        <vt:lpwstr>Seif62</vt:lpwstr>
      </vt:variant>
      <vt:variant>
        <vt:i4>3276844</vt:i4>
      </vt:variant>
      <vt:variant>
        <vt:i4>432</vt:i4>
      </vt:variant>
      <vt:variant>
        <vt:i4>0</vt:i4>
      </vt:variant>
      <vt:variant>
        <vt:i4>5</vt:i4>
      </vt:variant>
      <vt:variant>
        <vt:lpwstr/>
      </vt:variant>
      <vt:variant>
        <vt:lpwstr>Seif61</vt:lpwstr>
      </vt:variant>
      <vt:variant>
        <vt:i4>3342380</vt:i4>
      </vt:variant>
      <vt:variant>
        <vt:i4>426</vt:i4>
      </vt:variant>
      <vt:variant>
        <vt:i4>0</vt:i4>
      </vt:variant>
      <vt:variant>
        <vt:i4>5</vt:i4>
      </vt:variant>
      <vt:variant>
        <vt:lpwstr/>
      </vt:variant>
      <vt:variant>
        <vt:lpwstr>Seif60</vt:lpwstr>
      </vt:variant>
      <vt:variant>
        <vt:i4>3801135</vt:i4>
      </vt:variant>
      <vt:variant>
        <vt:i4>420</vt:i4>
      </vt:variant>
      <vt:variant>
        <vt:i4>0</vt:i4>
      </vt:variant>
      <vt:variant>
        <vt:i4>5</vt:i4>
      </vt:variant>
      <vt:variant>
        <vt:lpwstr/>
      </vt:variant>
      <vt:variant>
        <vt:lpwstr>Seif59</vt:lpwstr>
      </vt:variant>
      <vt:variant>
        <vt:i4>3866671</vt:i4>
      </vt:variant>
      <vt:variant>
        <vt:i4>414</vt:i4>
      </vt:variant>
      <vt:variant>
        <vt:i4>0</vt:i4>
      </vt:variant>
      <vt:variant>
        <vt:i4>5</vt:i4>
      </vt:variant>
      <vt:variant>
        <vt:lpwstr/>
      </vt:variant>
      <vt:variant>
        <vt:lpwstr>Seif58</vt:lpwstr>
      </vt:variant>
      <vt:variant>
        <vt:i4>3407919</vt:i4>
      </vt:variant>
      <vt:variant>
        <vt:i4>408</vt:i4>
      </vt:variant>
      <vt:variant>
        <vt:i4>0</vt:i4>
      </vt:variant>
      <vt:variant>
        <vt:i4>5</vt:i4>
      </vt:variant>
      <vt:variant>
        <vt:lpwstr/>
      </vt:variant>
      <vt:variant>
        <vt:lpwstr>Seif57</vt:lpwstr>
      </vt:variant>
      <vt:variant>
        <vt:i4>5701644</vt:i4>
      </vt:variant>
      <vt:variant>
        <vt:i4>402</vt:i4>
      </vt:variant>
      <vt:variant>
        <vt:i4>0</vt:i4>
      </vt:variant>
      <vt:variant>
        <vt:i4>5</vt:i4>
      </vt:variant>
      <vt:variant>
        <vt:lpwstr/>
      </vt:variant>
      <vt:variant>
        <vt:lpwstr>hed24</vt:lpwstr>
      </vt:variant>
      <vt:variant>
        <vt:i4>3473455</vt:i4>
      </vt:variant>
      <vt:variant>
        <vt:i4>396</vt:i4>
      </vt:variant>
      <vt:variant>
        <vt:i4>0</vt:i4>
      </vt:variant>
      <vt:variant>
        <vt:i4>5</vt:i4>
      </vt:variant>
      <vt:variant>
        <vt:lpwstr/>
      </vt:variant>
      <vt:variant>
        <vt:lpwstr>Seif56</vt:lpwstr>
      </vt:variant>
      <vt:variant>
        <vt:i4>5701644</vt:i4>
      </vt:variant>
      <vt:variant>
        <vt:i4>390</vt:i4>
      </vt:variant>
      <vt:variant>
        <vt:i4>0</vt:i4>
      </vt:variant>
      <vt:variant>
        <vt:i4>5</vt:i4>
      </vt:variant>
      <vt:variant>
        <vt:lpwstr/>
      </vt:variant>
      <vt:variant>
        <vt:lpwstr>hed23</vt:lpwstr>
      </vt:variant>
      <vt:variant>
        <vt:i4>3538991</vt:i4>
      </vt:variant>
      <vt:variant>
        <vt:i4>384</vt:i4>
      </vt:variant>
      <vt:variant>
        <vt:i4>0</vt:i4>
      </vt:variant>
      <vt:variant>
        <vt:i4>5</vt:i4>
      </vt:variant>
      <vt:variant>
        <vt:lpwstr/>
      </vt:variant>
      <vt:variant>
        <vt:lpwstr>Seif55</vt:lpwstr>
      </vt:variant>
      <vt:variant>
        <vt:i4>3604527</vt:i4>
      </vt:variant>
      <vt:variant>
        <vt:i4>378</vt:i4>
      </vt:variant>
      <vt:variant>
        <vt:i4>0</vt:i4>
      </vt:variant>
      <vt:variant>
        <vt:i4>5</vt:i4>
      </vt:variant>
      <vt:variant>
        <vt:lpwstr/>
      </vt:variant>
      <vt:variant>
        <vt:lpwstr>Seif54</vt:lpwstr>
      </vt:variant>
      <vt:variant>
        <vt:i4>3145775</vt:i4>
      </vt:variant>
      <vt:variant>
        <vt:i4>372</vt:i4>
      </vt:variant>
      <vt:variant>
        <vt:i4>0</vt:i4>
      </vt:variant>
      <vt:variant>
        <vt:i4>5</vt:i4>
      </vt:variant>
      <vt:variant>
        <vt:lpwstr/>
      </vt:variant>
      <vt:variant>
        <vt:lpwstr>Seif53</vt:lpwstr>
      </vt:variant>
      <vt:variant>
        <vt:i4>3211311</vt:i4>
      </vt:variant>
      <vt:variant>
        <vt:i4>366</vt:i4>
      </vt:variant>
      <vt:variant>
        <vt:i4>0</vt:i4>
      </vt:variant>
      <vt:variant>
        <vt:i4>5</vt:i4>
      </vt:variant>
      <vt:variant>
        <vt:lpwstr/>
      </vt:variant>
      <vt:variant>
        <vt:lpwstr>Seif52</vt:lpwstr>
      </vt:variant>
      <vt:variant>
        <vt:i4>3276847</vt:i4>
      </vt:variant>
      <vt:variant>
        <vt:i4>360</vt:i4>
      </vt:variant>
      <vt:variant>
        <vt:i4>0</vt:i4>
      </vt:variant>
      <vt:variant>
        <vt:i4>5</vt:i4>
      </vt:variant>
      <vt:variant>
        <vt:lpwstr/>
      </vt:variant>
      <vt:variant>
        <vt:lpwstr>Seif51</vt:lpwstr>
      </vt:variant>
      <vt:variant>
        <vt:i4>3342383</vt:i4>
      </vt:variant>
      <vt:variant>
        <vt:i4>354</vt:i4>
      </vt:variant>
      <vt:variant>
        <vt:i4>0</vt:i4>
      </vt:variant>
      <vt:variant>
        <vt:i4>5</vt:i4>
      </vt:variant>
      <vt:variant>
        <vt:lpwstr/>
      </vt:variant>
      <vt:variant>
        <vt:lpwstr>Seif50</vt:lpwstr>
      </vt:variant>
      <vt:variant>
        <vt:i4>3801134</vt:i4>
      </vt:variant>
      <vt:variant>
        <vt:i4>348</vt:i4>
      </vt:variant>
      <vt:variant>
        <vt:i4>0</vt:i4>
      </vt:variant>
      <vt:variant>
        <vt:i4>5</vt:i4>
      </vt:variant>
      <vt:variant>
        <vt:lpwstr/>
      </vt:variant>
      <vt:variant>
        <vt:lpwstr>Seif49</vt:lpwstr>
      </vt:variant>
      <vt:variant>
        <vt:i4>5701644</vt:i4>
      </vt:variant>
      <vt:variant>
        <vt:i4>342</vt:i4>
      </vt:variant>
      <vt:variant>
        <vt:i4>0</vt:i4>
      </vt:variant>
      <vt:variant>
        <vt:i4>5</vt:i4>
      </vt:variant>
      <vt:variant>
        <vt:lpwstr/>
      </vt:variant>
      <vt:variant>
        <vt:lpwstr>hed22</vt:lpwstr>
      </vt:variant>
      <vt:variant>
        <vt:i4>3866670</vt:i4>
      </vt:variant>
      <vt:variant>
        <vt:i4>336</vt:i4>
      </vt:variant>
      <vt:variant>
        <vt:i4>0</vt:i4>
      </vt:variant>
      <vt:variant>
        <vt:i4>5</vt:i4>
      </vt:variant>
      <vt:variant>
        <vt:lpwstr/>
      </vt:variant>
      <vt:variant>
        <vt:lpwstr>Seif48</vt:lpwstr>
      </vt:variant>
      <vt:variant>
        <vt:i4>3407918</vt:i4>
      </vt:variant>
      <vt:variant>
        <vt:i4>330</vt:i4>
      </vt:variant>
      <vt:variant>
        <vt:i4>0</vt:i4>
      </vt:variant>
      <vt:variant>
        <vt:i4>5</vt:i4>
      </vt:variant>
      <vt:variant>
        <vt:lpwstr/>
      </vt:variant>
      <vt:variant>
        <vt:lpwstr>Seif47</vt:lpwstr>
      </vt:variant>
      <vt:variant>
        <vt:i4>3473454</vt:i4>
      </vt:variant>
      <vt:variant>
        <vt:i4>324</vt:i4>
      </vt:variant>
      <vt:variant>
        <vt:i4>0</vt:i4>
      </vt:variant>
      <vt:variant>
        <vt:i4>5</vt:i4>
      </vt:variant>
      <vt:variant>
        <vt:lpwstr/>
      </vt:variant>
      <vt:variant>
        <vt:lpwstr>Seif46</vt:lpwstr>
      </vt:variant>
      <vt:variant>
        <vt:i4>3538990</vt:i4>
      </vt:variant>
      <vt:variant>
        <vt:i4>318</vt:i4>
      </vt:variant>
      <vt:variant>
        <vt:i4>0</vt:i4>
      </vt:variant>
      <vt:variant>
        <vt:i4>5</vt:i4>
      </vt:variant>
      <vt:variant>
        <vt:lpwstr/>
      </vt:variant>
      <vt:variant>
        <vt:lpwstr>Seif45</vt:lpwstr>
      </vt:variant>
      <vt:variant>
        <vt:i4>3604526</vt:i4>
      </vt:variant>
      <vt:variant>
        <vt:i4>312</vt:i4>
      </vt:variant>
      <vt:variant>
        <vt:i4>0</vt:i4>
      </vt:variant>
      <vt:variant>
        <vt:i4>5</vt:i4>
      </vt:variant>
      <vt:variant>
        <vt:lpwstr/>
      </vt:variant>
      <vt:variant>
        <vt:lpwstr>Seif44</vt:lpwstr>
      </vt:variant>
      <vt:variant>
        <vt:i4>3145774</vt:i4>
      </vt:variant>
      <vt:variant>
        <vt:i4>306</vt:i4>
      </vt:variant>
      <vt:variant>
        <vt:i4>0</vt:i4>
      </vt:variant>
      <vt:variant>
        <vt:i4>5</vt:i4>
      </vt:variant>
      <vt:variant>
        <vt:lpwstr/>
      </vt:variant>
      <vt:variant>
        <vt:lpwstr>Seif43</vt:lpwstr>
      </vt:variant>
      <vt:variant>
        <vt:i4>3211310</vt:i4>
      </vt:variant>
      <vt:variant>
        <vt:i4>300</vt:i4>
      </vt:variant>
      <vt:variant>
        <vt:i4>0</vt:i4>
      </vt:variant>
      <vt:variant>
        <vt:i4>5</vt:i4>
      </vt:variant>
      <vt:variant>
        <vt:lpwstr/>
      </vt:variant>
      <vt:variant>
        <vt:lpwstr>Seif42</vt:lpwstr>
      </vt:variant>
      <vt:variant>
        <vt:i4>3276846</vt:i4>
      </vt:variant>
      <vt:variant>
        <vt:i4>294</vt:i4>
      </vt:variant>
      <vt:variant>
        <vt:i4>0</vt:i4>
      </vt:variant>
      <vt:variant>
        <vt:i4>5</vt:i4>
      </vt:variant>
      <vt:variant>
        <vt:lpwstr/>
      </vt:variant>
      <vt:variant>
        <vt:lpwstr>Seif41</vt:lpwstr>
      </vt:variant>
      <vt:variant>
        <vt:i4>3342382</vt:i4>
      </vt:variant>
      <vt:variant>
        <vt:i4>288</vt:i4>
      </vt:variant>
      <vt:variant>
        <vt:i4>0</vt:i4>
      </vt:variant>
      <vt:variant>
        <vt:i4>5</vt:i4>
      </vt:variant>
      <vt:variant>
        <vt:lpwstr/>
      </vt:variant>
      <vt:variant>
        <vt:lpwstr>Seif40</vt:lpwstr>
      </vt:variant>
      <vt:variant>
        <vt:i4>3801129</vt:i4>
      </vt:variant>
      <vt:variant>
        <vt:i4>282</vt:i4>
      </vt:variant>
      <vt:variant>
        <vt:i4>0</vt:i4>
      </vt:variant>
      <vt:variant>
        <vt:i4>5</vt:i4>
      </vt:variant>
      <vt:variant>
        <vt:lpwstr/>
      </vt:variant>
      <vt:variant>
        <vt:lpwstr>Seif39</vt:lpwstr>
      </vt:variant>
      <vt:variant>
        <vt:i4>3866665</vt:i4>
      </vt:variant>
      <vt:variant>
        <vt:i4>276</vt:i4>
      </vt:variant>
      <vt:variant>
        <vt:i4>0</vt:i4>
      </vt:variant>
      <vt:variant>
        <vt:i4>5</vt:i4>
      </vt:variant>
      <vt:variant>
        <vt:lpwstr/>
      </vt:variant>
      <vt:variant>
        <vt:lpwstr>Seif38</vt:lpwstr>
      </vt:variant>
      <vt:variant>
        <vt:i4>5701644</vt:i4>
      </vt:variant>
      <vt:variant>
        <vt:i4>270</vt:i4>
      </vt:variant>
      <vt:variant>
        <vt:i4>0</vt:i4>
      </vt:variant>
      <vt:variant>
        <vt:i4>5</vt:i4>
      </vt:variant>
      <vt:variant>
        <vt:lpwstr/>
      </vt:variant>
      <vt:variant>
        <vt:lpwstr>hed21</vt:lpwstr>
      </vt:variant>
      <vt:variant>
        <vt:i4>3407913</vt:i4>
      </vt:variant>
      <vt:variant>
        <vt:i4>264</vt:i4>
      </vt:variant>
      <vt:variant>
        <vt:i4>0</vt:i4>
      </vt:variant>
      <vt:variant>
        <vt:i4>5</vt:i4>
      </vt:variant>
      <vt:variant>
        <vt:lpwstr/>
      </vt:variant>
      <vt:variant>
        <vt:lpwstr>Seif37</vt:lpwstr>
      </vt:variant>
      <vt:variant>
        <vt:i4>5701644</vt:i4>
      </vt:variant>
      <vt:variant>
        <vt:i4>258</vt:i4>
      </vt:variant>
      <vt:variant>
        <vt:i4>0</vt:i4>
      </vt:variant>
      <vt:variant>
        <vt:i4>5</vt:i4>
      </vt:variant>
      <vt:variant>
        <vt:lpwstr/>
      </vt:variant>
      <vt:variant>
        <vt:lpwstr>hed20</vt:lpwstr>
      </vt:variant>
      <vt:variant>
        <vt:i4>5439497</vt:i4>
      </vt:variant>
      <vt:variant>
        <vt:i4>252</vt:i4>
      </vt:variant>
      <vt:variant>
        <vt:i4>0</vt:i4>
      </vt:variant>
      <vt:variant>
        <vt:i4>5</vt:i4>
      </vt:variant>
      <vt:variant>
        <vt:lpwstr/>
      </vt:variant>
      <vt:variant>
        <vt:lpwstr>med6</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5242889</vt:i4>
      </vt:variant>
      <vt:variant>
        <vt:i4>210</vt:i4>
      </vt:variant>
      <vt:variant>
        <vt:i4>0</vt:i4>
      </vt:variant>
      <vt:variant>
        <vt:i4>5</vt:i4>
      </vt:variant>
      <vt:variant>
        <vt:lpwstr/>
      </vt:variant>
      <vt:variant>
        <vt:lpwstr>med5</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5308425</vt:i4>
      </vt:variant>
      <vt:variant>
        <vt:i4>150</vt:i4>
      </vt:variant>
      <vt:variant>
        <vt:i4>0</vt:i4>
      </vt:variant>
      <vt:variant>
        <vt:i4>5</vt:i4>
      </vt:variant>
      <vt:variant>
        <vt:lpwstr/>
      </vt:variant>
      <vt:variant>
        <vt:lpwstr>med4</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7733263</vt:i4>
      </vt:variant>
      <vt:variant>
        <vt:i4>51</vt:i4>
      </vt:variant>
      <vt:variant>
        <vt:i4>0</vt:i4>
      </vt:variant>
      <vt:variant>
        <vt:i4>5</vt:i4>
      </vt:variant>
      <vt:variant>
        <vt:lpwstr>http://www.nevo.co.il/Law_word/law10/yalkut-7394.pdf</vt:lpwstr>
      </vt:variant>
      <vt:variant>
        <vt:lpwstr/>
      </vt:variant>
      <vt:variant>
        <vt:i4>7733332</vt:i4>
      </vt:variant>
      <vt:variant>
        <vt:i4>48</vt:i4>
      </vt:variant>
      <vt:variant>
        <vt:i4>0</vt:i4>
      </vt:variant>
      <vt:variant>
        <vt:i4>5</vt:i4>
      </vt:variant>
      <vt:variant>
        <vt:lpwstr>https://www.nevo.co.il/law_html/law10/yalkut-11103.pdf</vt:lpwstr>
      </vt:variant>
      <vt:variant>
        <vt:lpwstr/>
      </vt:variant>
      <vt:variant>
        <vt:i4>7733263</vt:i4>
      </vt:variant>
      <vt:variant>
        <vt:i4>45</vt:i4>
      </vt:variant>
      <vt:variant>
        <vt:i4>0</vt:i4>
      </vt:variant>
      <vt:variant>
        <vt:i4>5</vt:i4>
      </vt:variant>
      <vt:variant>
        <vt:lpwstr>http://www.nevo.co.il/Law_word/law10/yalkut-7394.pdf</vt:lpwstr>
      </vt:variant>
      <vt:variant>
        <vt:lpwstr/>
      </vt:variant>
      <vt:variant>
        <vt:i4>1507425</vt:i4>
      </vt:variant>
      <vt:variant>
        <vt:i4>42</vt:i4>
      </vt:variant>
      <vt:variant>
        <vt:i4>0</vt:i4>
      </vt:variant>
      <vt:variant>
        <vt:i4>5</vt:i4>
      </vt:variant>
      <vt:variant>
        <vt:lpwstr>http://www.nevo.co.il/Law_word/law15/memshala-1196.pdf</vt:lpwstr>
      </vt:variant>
      <vt:variant>
        <vt:lpwstr/>
      </vt:variant>
      <vt:variant>
        <vt:i4>7471127</vt:i4>
      </vt:variant>
      <vt:variant>
        <vt:i4>39</vt:i4>
      </vt:variant>
      <vt:variant>
        <vt:i4>0</vt:i4>
      </vt:variant>
      <vt:variant>
        <vt:i4>5</vt:i4>
      </vt:variant>
      <vt:variant>
        <vt:lpwstr>https://www.nevo.co.il/law_word/law14/law-2712.pdf</vt:lpwstr>
      </vt:variant>
      <vt:variant>
        <vt:lpwstr/>
      </vt:variant>
      <vt:variant>
        <vt:i4>8061015</vt:i4>
      </vt:variant>
      <vt:variant>
        <vt:i4>36</vt:i4>
      </vt:variant>
      <vt:variant>
        <vt:i4>0</vt:i4>
      </vt:variant>
      <vt:variant>
        <vt:i4>5</vt:i4>
      </vt:variant>
      <vt:variant>
        <vt:lpwstr>http://www.nevo.co.il/Law_word/law15/memshala-672.pdf</vt:lpwstr>
      </vt:variant>
      <vt:variant>
        <vt:lpwstr/>
      </vt:variant>
      <vt:variant>
        <vt:i4>7667723</vt:i4>
      </vt:variant>
      <vt:variant>
        <vt:i4>33</vt:i4>
      </vt:variant>
      <vt:variant>
        <vt:i4>0</vt:i4>
      </vt:variant>
      <vt:variant>
        <vt:i4>5</vt:i4>
      </vt:variant>
      <vt:variant>
        <vt:lpwstr>http://www.nevo.co.il/Law_word/law14/LAW-2381.pdf</vt:lpwstr>
      </vt:variant>
      <vt:variant>
        <vt:lpwstr/>
      </vt:variant>
      <vt:variant>
        <vt:i4>8323153</vt:i4>
      </vt:variant>
      <vt:variant>
        <vt:i4>30</vt:i4>
      </vt:variant>
      <vt:variant>
        <vt:i4>0</vt:i4>
      </vt:variant>
      <vt:variant>
        <vt:i4>5</vt:i4>
      </vt:variant>
      <vt:variant>
        <vt:lpwstr>http://www.nevo.co.il/Law_word/law15/memshala-436.pdf</vt:lpwstr>
      </vt:variant>
      <vt:variant>
        <vt:lpwstr/>
      </vt:variant>
      <vt:variant>
        <vt:i4>8192002</vt:i4>
      </vt:variant>
      <vt:variant>
        <vt:i4>27</vt:i4>
      </vt:variant>
      <vt:variant>
        <vt:i4>0</vt:i4>
      </vt:variant>
      <vt:variant>
        <vt:i4>5</vt:i4>
      </vt:variant>
      <vt:variant>
        <vt:lpwstr>http://www.nevo.co.il/Law_word/law14/LAW-2209.pdf</vt:lpwstr>
      </vt:variant>
      <vt:variant>
        <vt:lpwstr/>
      </vt:variant>
      <vt:variant>
        <vt:i4>4980839</vt:i4>
      </vt:variant>
      <vt:variant>
        <vt:i4>24</vt:i4>
      </vt:variant>
      <vt:variant>
        <vt:i4>0</vt:i4>
      </vt:variant>
      <vt:variant>
        <vt:i4>5</vt:i4>
      </vt:variant>
      <vt:variant>
        <vt:lpwstr>http://www.nevo.co.il/Law_word/law15/MEMSHALA-4.pdf</vt:lpwstr>
      </vt:variant>
      <vt:variant>
        <vt:lpwstr/>
      </vt:variant>
      <vt:variant>
        <vt:i4>7733251</vt:i4>
      </vt:variant>
      <vt:variant>
        <vt:i4>21</vt:i4>
      </vt:variant>
      <vt:variant>
        <vt:i4>0</vt:i4>
      </vt:variant>
      <vt:variant>
        <vt:i4>5</vt:i4>
      </vt:variant>
      <vt:variant>
        <vt:lpwstr>http://www.nevo.co.il/law_word/law14/LAW-1882.pdf</vt:lpwstr>
      </vt:variant>
      <vt:variant>
        <vt:lpwstr/>
      </vt:variant>
      <vt:variant>
        <vt:i4>120</vt:i4>
      </vt:variant>
      <vt:variant>
        <vt:i4>18</vt:i4>
      </vt:variant>
      <vt:variant>
        <vt:i4>0</vt:i4>
      </vt:variant>
      <vt:variant>
        <vt:i4>5</vt:i4>
      </vt:variant>
      <vt:variant>
        <vt:lpwstr>http://www.nevo.co.il/law_word/law17/PROP-3168.pdf</vt:lpwstr>
      </vt:variant>
      <vt:variant>
        <vt:lpwstr/>
      </vt:variant>
      <vt:variant>
        <vt:i4>7929864</vt:i4>
      </vt:variant>
      <vt:variant>
        <vt:i4>15</vt:i4>
      </vt:variant>
      <vt:variant>
        <vt:i4>0</vt:i4>
      </vt:variant>
      <vt:variant>
        <vt:i4>5</vt:i4>
      </vt:variant>
      <vt:variant>
        <vt:lpwstr>http://www.nevo.co.il/law_word/law14/LAW-1879.pdf</vt:lpwstr>
      </vt:variant>
      <vt:variant>
        <vt:lpwstr/>
      </vt:variant>
      <vt:variant>
        <vt:i4>721017</vt:i4>
      </vt:variant>
      <vt:variant>
        <vt:i4>12</vt:i4>
      </vt:variant>
      <vt:variant>
        <vt:i4>0</vt:i4>
      </vt:variant>
      <vt:variant>
        <vt:i4>5</vt:i4>
      </vt:variant>
      <vt:variant>
        <vt:lpwstr>http://www.nevo.co.il/law_word/law17/PROP-2466.pdf</vt:lpwstr>
      </vt:variant>
      <vt:variant>
        <vt:lpwstr/>
      </vt:variant>
      <vt:variant>
        <vt:i4>7733259</vt:i4>
      </vt:variant>
      <vt:variant>
        <vt:i4>9</vt:i4>
      </vt:variant>
      <vt:variant>
        <vt:i4>0</vt:i4>
      </vt:variant>
      <vt:variant>
        <vt:i4>5</vt:i4>
      </vt:variant>
      <vt:variant>
        <vt:lpwstr>http://www.nevo.co.il/law_word/law14/LAW-1587.pdf</vt:lpwstr>
      </vt:variant>
      <vt:variant>
        <vt:lpwstr/>
      </vt:variant>
      <vt:variant>
        <vt:i4>983166</vt:i4>
      </vt:variant>
      <vt:variant>
        <vt:i4>6</vt:i4>
      </vt:variant>
      <vt:variant>
        <vt:i4>0</vt:i4>
      </vt:variant>
      <vt:variant>
        <vt:i4>5</vt:i4>
      </vt:variant>
      <vt:variant>
        <vt:lpwstr>http://www.nevo.co.il/law_word/law17/PROP-2214.pdf</vt:lpwstr>
      </vt:variant>
      <vt:variant>
        <vt:lpwstr/>
      </vt:variant>
      <vt:variant>
        <vt:i4>131199</vt:i4>
      </vt:variant>
      <vt:variant>
        <vt:i4>3</vt:i4>
      </vt:variant>
      <vt:variant>
        <vt:i4>0</vt:i4>
      </vt:variant>
      <vt:variant>
        <vt:i4>5</vt:i4>
      </vt:variant>
      <vt:variant>
        <vt:lpwstr>http://www.nevo.co.il/law_word/law17/PROP-2209.pdf</vt:lpwstr>
      </vt:variant>
      <vt:variant>
        <vt:lpwstr/>
      </vt:variant>
      <vt:variant>
        <vt:i4>7929869</vt:i4>
      </vt:variant>
      <vt:variant>
        <vt:i4>0</vt:i4>
      </vt:variant>
      <vt:variant>
        <vt:i4>0</vt:i4>
      </vt:variant>
      <vt:variant>
        <vt:i4>5</vt:i4>
      </vt:variant>
      <vt:variant>
        <vt:lpwstr>http://www.nevo.co.il/law_word/law14/LAW-1470.pdf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0010</vt:lpwstr>
  </property>
  <property fmtid="{D5CDD505-2E9C-101B-9397-08002B2CF9AE}" pid="3" name="CHNAME">
    <vt:lpwstr>אזורים חופשיים לייצור בישראל</vt:lpwstr>
  </property>
  <property fmtid="{D5CDD505-2E9C-101B-9397-08002B2CF9AE}" pid="4" name="LAWNAME">
    <vt:lpwstr>חוק אזורים חופשיים לייצור בישראל, תשנ"ד-1994</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http://www.nevo.co.il/Law_word/law14/LAW-2209.pdf;‎רשומות - ספר חוקים#ס"ח תשס"ט מס' 2209 ‏‏#מיום 10.8.2009 עמ' 327  – תיקון מס' 4 בסעיף 14 לחוק מינהל מקרקעי ישראל (תיקון מס' 7), תשס"ט-2009; ‏תחילתו ביום 1.1.2010‏</vt:lpwstr>
  </property>
  <property fmtid="{D5CDD505-2E9C-101B-9397-08002B2CF9AE}" pid="8" name="LINKK2">
    <vt:lpwstr>http://www.nevo.co.il/Law_word/law14/LAW-2381.pdf;רשומות - ספר חוקים#ס"ח תשע"ב מס' 2381 #מיום 8.8.2012 עמ' 745– תיקון מס' 5 בסעיף 140 לחוק הרשות הארצית לכבאות והצלה, תשע"ב-2012; תחילתו ביום 8.2.2013</vt:lpwstr>
  </property>
  <property fmtid="{D5CDD505-2E9C-101B-9397-08002B2CF9AE}" pid="9" name="LINKK3">
    <vt:lpwstr>https://www.nevo.co.il/law_word/law14/law-2712.pdf;‎רשומות - ספר חוקים#ס"ח תשע"ח מס' 2712 ‏‏#מיום 22.3.2018 עמ' 489  – תיקון מס' 6 בסעיף 11 לחוק התכנית הכלכלית (תיקוני חקיקה ליישום המדיניות ‏הכלכלית לשנת התקציב 2019), תשע"ח-2018; תחילתו חודש מיום פרסומו</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מסחר </vt:lpwstr>
  </property>
  <property fmtid="{D5CDD505-2E9C-101B-9397-08002B2CF9AE}" pid="24" name="NOSE31">
    <vt:lpwstr>סחר</vt:lpwstr>
  </property>
  <property fmtid="{D5CDD505-2E9C-101B-9397-08002B2CF9AE}" pid="25" name="NOSE41">
    <vt:lpwstr>אזורי סחר</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הנחות והקלות</vt:lpwstr>
  </property>
  <property fmtid="{D5CDD505-2E9C-101B-9397-08002B2CF9AE}" pid="29" name="NOSE42">
    <vt:lpwstr>ישובים ואזורים שונים</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