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769" w14:textId="77777777" w:rsidR="00FD42AA" w:rsidRDefault="00FD42AA" w:rsidP="00683E9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חוק איגרות מדינת ישראל (הנפק חמישי להשקעת פיתוח), תשל"ז</w:t>
      </w:r>
      <w:r w:rsidR="00683E9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475D3EDA" w14:textId="77777777" w:rsidR="00381EFD" w:rsidRPr="00381EFD" w:rsidRDefault="00381EFD" w:rsidP="00381EFD">
      <w:pPr>
        <w:spacing w:line="320" w:lineRule="auto"/>
        <w:jc w:val="left"/>
        <w:rPr>
          <w:rFonts w:cs="FrankRuehl"/>
          <w:szCs w:val="26"/>
          <w:rtl/>
        </w:rPr>
      </w:pPr>
    </w:p>
    <w:p w14:paraId="5F410484" w14:textId="77777777" w:rsidR="00381EFD" w:rsidRDefault="00381EFD" w:rsidP="00381EFD">
      <w:pPr>
        <w:spacing w:line="320" w:lineRule="auto"/>
        <w:jc w:val="left"/>
        <w:rPr>
          <w:rtl/>
        </w:rPr>
      </w:pPr>
    </w:p>
    <w:p w14:paraId="5C571531" w14:textId="77777777" w:rsidR="00381EFD" w:rsidRDefault="00381EFD" w:rsidP="00381EFD">
      <w:pPr>
        <w:spacing w:line="320" w:lineRule="auto"/>
        <w:jc w:val="left"/>
        <w:rPr>
          <w:rFonts w:cs="FrankRuehl"/>
          <w:szCs w:val="26"/>
          <w:rtl/>
        </w:rPr>
      </w:pPr>
      <w:r w:rsidRPr="00381EFD">
        <w:rPr>
          <w:rFonts w:cs="Miriam"/>
          <w:szCs w:val="22"/>
          <w:rtl/>
        </w:rPr>
        <w:t>משפט פרטי וכלכלה</w:t>
      </w:r>
      <w:r w:rsidRPr="00381EFD">
        <w:rPr>
          <w:rFonts w:cs="FrankRuehl"/>
          <w:szCs w:val="26"/>
          <w:rtl/>
        </w:rPr>
        <w:t xml:space="preserve"> – כספים – מילווים</w:t>
      </w:r>
    </w:p>
    <w:p w14:paraId="13D4DF75" w14:textId="77777777" w:rsidR="00381EFD" w:rsidRDefault="00381EFD" w:rsidP="00381EFD">
      <w:pPr>
        <w:spacing w:line="320" w:lineRule="auto"/>
        <w:jc w:val="left"/>
        <w:rPr>
          <w:rFonts w:cs="FrankRuehl"/>
          <w:szCs w:val="26"/>
          <w:rtl/>
        </w:rPr>
      </w:pPr>
      <w:r w:rsidRPr="00381EFD">
        <w:rPr>
          <w:rFonts w:cs="Miriam"/>
          <w:szCs w:val="22"/>
          <w:rtl/>
        </w:rPr>
        <w:t>מסים</w:t>
      </w:r>
      <w:r w:rsidRPr="00381EFD">
        <w:rPr>
          <w:rFonts w:cs="FrankRuehl"/>
          <w:szCs w:val="26"/>
          <w:rtl/>
        </w:rPr>
        <w:t xml:space="preserve"> – מילווים</w:t>
      </w:r>
    </w:p>
    <w:p w14:paraId="688D3922" w14:textId="77777777" w:rsidR="00B8760D" w:rsidRPr="00381EFD" w:rsidRDefault="00381EFD" w:rsidP="00381EFD">
      <w:pPr>
        <w:spacing w:line="320" w:lineRule="auto"/>
        <w:jc w:val="left"/>
        <w:rPr>
          <w:rFonts w:cs="Miriam"/>
          <w:szCs w:val="22"/>
          <w:rtl/>
        </w:rPr>
      </w:pPr>
      <w:r w:rsidRPr="00381EFD">
        <w:rPr>
          <w:rFonts w:cs="Miriam"/>
          <w:szCs w:val="22"/>
          <w:rtl/>
        </w:rPr>
        <w:t>משפט פרטי וכלכלה</w:t>
      </w:r>
      <w:r w:rsidRPr="00381EFD">
        <w:rPr>
          <w:rFonts w:cs="FrankRuehl"/>
          <w:szCs w:val="26"/>
          <w:rtl/>
        </w:rPr>
        <w:t xml:space="preserve"> – כספים – אגרות חוב</w:t>
      </w:r>
    </w:p>
    <w:p w14:paraId="0CD5BEF2" w14:textId="77777777" w:rsidR="00FD42AA" w:rsidRDefault="00FD42A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D42AA" w14:paraId="3D6B66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0B0B79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C41EAF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0" w:tooltip="הרשאה לקבלת מי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DA17FC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הרשאה לקבלת מילווה</w:t>
            </w:r>
          </w:p>
        </w:tc>
        <w:tc>
          <w:tcPr>
            <w:tcW w:w="1247" w:type="dxa"/>
          </w:tcPr>
          <w:p w14:paraId="5CD6F46A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D42AA" w14:paraId="5AC4F1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47BD66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39D2C9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1" w:tooltip="שם איגרות החוב וסימונ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5855F8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 איגרות החוב וסימונן</w:t>
            </w:r>
          </w:p>
        </w:tc>
        <w:tc>
          <w:tcPr>
            <w:tcW w:w="1247" w:type="dxa"/>
          </w:tcPr>
          <w:p w14:paraId="27E6C29E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D42AA" w14:paraId="5C6FAC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7A4D9A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FFEF66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2" w:tooltip="סמכות לשר האו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900FD2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לשר האוצר</w:t>
            </w:r>
          </w:p>
        </w:tc>
        <w:tc>
          <w:tcPr>
            <w:tcW w:w="1247" w:type="dxa"/>
          </w:tcPr>
          <w:p w14:paraId="20BBB732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D42AA" w14:paraId="37657BB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41C11F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9A9788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3" w:tooltip="ערכן הנקוב של איגרות החוב, סוגן וטבע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B40B01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ערכן הנקוב של איגרות החוב, סוגן וטבען</w:t>
            </w:r>
          </w:p>
        </w:tc>
        <w:tc>
          <w:tcPr>
            <w:tcW w:w="1247" w:type="dxa"/>
          </w:tcPr>
          <w:p w14:paraId="531713F5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D42AA" w14:paraId="2BE41F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48E46A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F9FC8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4" w:tooltip="חתימת איגרות 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519D5D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חתימת איגרות חוב</w:t>
            </w:r>
          </w:p>
        </w:tc>
        <w:tc>
          <w:tcPr>
            <w:tcW w:w="1247" w:type="dxa"/>
          </w:tcPr>
          <w:p w14:paraId="2D0ECD3B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D42AA" w14:paraId="6CB46E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8A445E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6DCA1F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5" w:tooltip="התשלום במועד ה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F010C2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התשלום במועד הפדיון</w:t>
            </w:r>
          </w:p>
        </w:tc>
        <w:tc>
          <w:tcPr>
            <w:tcW w:w="1247" w:type="dxa"/>
          </w:tcPr>
          <w:p w14:paraId="62BFA1F0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D42AA" w14:paraId="426755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049BF5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DFE9E3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6" w:tooltip="פדיון והחזר לפני המו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1C61D0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פדיון והחזר לפני המועד</w:t>
            </w:r>
          </w:p>
        </w:tc>
        <w:tc>
          <w:tcPr>
            <w:tcW w:w="1247" w:type="dxa"/>
          </w:tcPr>
          <w:p w14:paraId="08E132D2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D42AA" w14:paraId="226D14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5AB17D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57D56F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7" w:tooltip="קרן שמורה והחזר תמורת מטבע ישרא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A3F909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קרן שמורה והחזר תמורת מטבע ישראלי</w:t>
            </w:r>
          </w:p>
        </w:tc>
        <w:tc>
          <w:tcPr>
            <w:tcW w:w="1247" w:type="dxa"/>
          </w:tcPr>
          <w:p w14:paraId="7895B5D1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D42AA" w14:paraId="340966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ABE8ED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13991F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8" w:tooltip="פטור מ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62FFA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1247" w:type="dxa"/>
          </w:tcPr>
          <w:p w14:paraId="0ACB4B03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D42AA" w14:paraId="3FCB20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B27B89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3A2331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9" w:tooltip="מי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64E245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מינהל</w:t>
            </w:r>
          </w:p>
        </w:tc>
        <w:tc>
          <w:tcPr>
            <w:tcW w:w="1247" w:type="dxa"/>
          </w:tcPr>
          <w:p w14:paraId="5349583E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D42AA" w14:paraId="165A48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BB4591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83E9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68B63A" w14:textId="77777777" w:rsidR="00FD42AA" w:rsidRDefault="00FD42AA">
            <w:pPr>
              <w:spacing w:line="240" w:lineRule="auto"/>
              <w:rPr>
                <w:sz w:val="24"/>
              </w:rPr>
            </w:pPr>
            <w:hyperlink w:anchor="Seif10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238DEF" w14:textId="77777777" w:rsidR="00FD42AA" w:rsidRDefault="00FD42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7408F2DF" w14:textId="77777777" w:rsidR="00FD42AA" w:rsidRDefault="00FD42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208FC73B" w14:textId="77777777" w:rsidR="00FD42AA" w:rsidRDefault="00FD42AA">
      <w:pPr>
        <w:pStyle w:val="big-header"/>
        <w:ind w:left="0" w:right="1134"/>
        <w:rPr>
          <w:rFonts w:cs="FrankRuehl"/>
          <w:sz w:val="32"/>
          <w:rtl/>
        </w:rPr>
      </w:pPr>
    </w:p>
    <w:p w14:paraId="46DAF6F4" w14:textId="77777777" w:rsidR="00FD42AA" w:rsidRDefault="00FD42AA" w:rsidP="00683E9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א</w:t>
      </w:r>
      <w:r>
        <w:rPr>
          <w:rFonts w:cs="FrankRuehl"/>
          <w:sz w:val="32"/>
          <w:rtl/>
        </w:rPr>
        <w:t>ג</w:t>
      </w:r>
      <w:r>
        <w:rPr>
          <w:rFonts w:cs="FrankRuehl" w:hint="cs"/>
          <w:sz w:val="32"/>
          <w:rtl/>
        </w:rPr>
        <w:t>רות מדינת ישראל (מילווה הפיתוח)</w:t>
      </w:r>
    </w:p>
    <w:p w14:paraId="5940C448" w14:textId="77777777" w:rsidR="00FD42AA" w:rsidRDefault="00FD42AA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24B6EF9A" w14:textId="77777777" w:rsidR="00FD42AA" w:rsidRDefault="00FD42A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איגרות מדינת ישראל (הנפק חמישי להשקעת פיתוח), תשל"ז</w:t>
      </w:r>
      <w:r w:rsidR="00683E9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683E9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9129A93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59B461D2">
          <v:rect id="_x0000_s1026" style="position:absolute;left:0;text-align:left;margin-left:464.5pt;margin-top:8.05pt;width:75.05pt;height:22.6pt;z-index:251652608" o:allowincell="f" filled="f" stroked="f" strokecolor="lime" strokeweight=".25pt">
            <v:textbox inset="0,0,0,0">
              <w:txbxContent>
                <w:p w14:paraId="193DD5E5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שאה לקבלת מילווה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מורשה ללוות, בשם מדינת ישראל, סכום שלא יעלה על שלוש מאות וחמישים מיליון דולר (מעה או מטבע של ארצות הברית של אמריקה, או שוויו במטבע של ארצ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אחרות), ולהוציא ולמכור למטרה זו, מזמן לזמן, איגרות חוב בארצות הברית של אמריקה ובארצות אחרות.</w:t>
      </w:r>
    </w:p>
    <w:p w14:paraId="79C0B2A5" w14:textId="77777777" w:rsidR="00FD42AA" w:rsidRDefault="00FD42AA" w:rsidP="00683E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7819A9A6">
          <v:rect id="_x0000_s1027" style="position:absolute;left:0;text-align:left;margin-left:464.5pt;margin-top:8.05pt;width:75.05pt;height:21.5pt;z-index:251653632" o:allowincell="f" filled="f" stroked="f" strokecolor="lime" strokeweight=".25pt">
            <v:textbox inset="0,0,0,0">
              <w:txbxContent>
                <w:p w14:paraId="5B9700A6" w14:textId="77777777" w:rsidR="00FD42AA" w:rsidRDefault="00FD42AA" w:rsidP="00683E9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איגרות</w:t>
                  </w:r>
                  <w:r w:rsidR="00683E9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 וסימונן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גרות החוב המוצאות לפי חוק זה (להלן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איגרות חוב)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 xml:space="preserve">יקראו "איגרות מדינת ישראל (הנפק חמישי להשקעת פיתוח)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sz w:val="20"/>
        </w:rPr>
        <w:t>"State of Israel Bonds (Fifth Development Investment Issue)"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בשינוי שם ובסימוני סדרות, כפי שיקבע שר האוצר.</w:t>
      </w:r>
    </w:p>
    <w:p w14:paraId="70925B73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B8E48E2">
          <v:rect id="_x0000_s1028" style="position:absolute;left:0;text-align:left;margin-left:464.5pt;margin-top:8.05pt;width:75.05pt;height:12.8pt;z-index:251654656" o:allowincell="f" filled="f" stroked="f" strokecolor="lime" strokeweight=".25pt">
            <v:textbox inset="0,0,0,0">
              <w:txbxContent>
                <w:p w14:paraId="79954535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לשר האוצר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יהיו ניתנות להוצאה בסדרות שנתיות או בסד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אחרות ושר האוצר יהא רשאי לקבוע,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זמן לזמן, את צורתן של איגרות החוב ושל כל סדרה שלהן, את הסכומים שבהם יוצאו, שלא יפחתו מ-2,500 דולר של ארצות הברית של אמריקה או משוויים במטבע של ארצות אחרות, הכל בכפוף להגבלה שבסעיף 1, את דרכי הוצאתן, ואת הכללים והתנאים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חולו עליהן, לרבות הגבלות על העברת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;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חובה שהכללים והתנאים יהיו אחידים לכל הסדרות, אלא אפשר שיהיו שונים מסדרה לסדרה.</w:t>
      </w:r>
    </w:p>
    <w:p w14:paraId="39CB4031" w14:textId="77777777" w:rsidR="00FD42AA" w:rsidRDefault="00FD42AA" w:rsidP="00683E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6C8EB814">
          <v:rect id="_x0000_s1029" style="position:absolute;left:0;text-align:left;margin-left:464.5pt;margin-top:8.05pt;width:75.05pt;height:28.7pt;z-index:251655680" o:allowincell="f" filled="f" stroked="f" strokecolor="lime" strokeweight=".25pt">
            <v:textbox inset="0,0,0,0">
              <w:txbxContent>
                <w:p w14:paraId="33B24818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כן הנקוב של איגרות החוב, סוגן וטבען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החוב יוצאו רק על בסיס של נשיאת ריבית, ומועד פדיונן יהיה בזמן או בזמנים שיקבע שר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וצר, ובלבד ששום איגרת המוצאת על פי חוק זה, לא יהא מועד פדיונה מאוחר מעשרים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נים מיום תאריך ההוצאה; שיעור הריבית שישאו האיגרות יהיו כפי שיקבע שר האוצר, ובלבד ששום איגרת המוצאת על פי חוק זה לא תביא פרי השקעה העולה על חמישה אחוזים וחצי האחוז לשנה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לאחר שיוב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 בחשבון שיעור הריבית או כל נכיון או פרמיה שיחולו עליה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והמשתלם כל חצי 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; </w:t>
      </w:r>
      <w:r>
        <w:rPr>
          <w:rStyle w:val="default"/>
          <w:rFonts w:cs="FrankRuehl" w:hint="cs"/>
          <w:rtl/>
        </w:rPr>
        <w:t xml:space="preserve">ערכה הנקוב של כל איגרת חוב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שלא יפחת מ-2,500 דולר של ארצות הברית של אמריקה או משוויים במטבע של ארצות אחרות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המחיר או המחירים שבהם ניתן למכרן, והכללים והתנאים שבהם ניתן לפדותן או להחזירן לפני מועד פדיונן ובבוא המועד, בהתאם להוראות חוק זה, יהיו כפי שיק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האוצר מזמן לזמן.</w:t>
      </w:r>
    </w:p>
    <w:p w14:paraId="456A638E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רשאי להגביל את היחידים, התאגידים, הארגונים, המוסדות ושאר גופים הרשאים לרכוש את איגרות החוב.</w:t>
      </w:r>
    </w:p>
    <w:p w14:paraId="1D7A0A91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רשאי להתיר, ששטרי התחייבות של מדינת ישר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 שזמן פרעונם עדיין לא הגיע, יקובלו כתשלום לאיגרות, והוא רשאי לציין את שטר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ההתחייבות של מדינת ישראל שיותר לקבלם כאמור, ואת הכללים והתנאים לקבלתם.</w:t>
      </w:r>
    </w:p>
    <w:p w14:paraId="6DF41731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A38B706">
          <v:rect id="_x0000_s1030" style="position:absolute;left:0;text-align:left;margin-left:464.5pt;margin-top:8.05pt;width:75.05pt;height:11.55pt;z-index:251656704" o:allowincell="f" filled="f" stroked="f" strokecolor="lime" strokeweight=".25pt">
            <v:textbox inset="0,0,0,0">
              <w:txbxContent>
                <w:p w14:paraId="4F976CB5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איגרות 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יגרת חוב תישא את חותם המדינה או את סמל המדינה או את דמות אחד מאלה.</w:t>
      </w:r>
    </w:p>
    <w:p w14:paraId="482AADAF" w14:textId="77777777" w:rsidR="00FD42AA" w:rsidRDefault="00FD42AA" w:rsidP="00683E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יגרת חוב תהא חתומה ביד ראש הממשלה וביד שר האוצר או בחותם חקוק של חתימותיהם; התלוש המצורף לאיגרת חוב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ייו שיהא חתום בחותם חקוק של חתימת שר האוצר.</w:t>
      </w:r>
    </w:p>
    <w:p w14:paraId="2855E838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 רשאי לקבוע שאיגרת חוב תיחתם בידי אנשים נוספים, שימנה לכך מבין העובדים בשירות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דינת ישראל; הודעה על המינוי תפורסם ברשומות.</w:t>
      </w:r>
    </w:p>
    <w:p w14:paraId="02BA776D" w14:textId="77777777" w:rsidR="00FD42AA" w:rsidRDefault="00FD42AA" w:rsidP="00683E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2CD2406A">
          <v:rect id="_x0000_s1031" style="position:absolute;left:0;text-align:left;margin-left:464.5pt;margin-top:8.05pt;width:75.05pt;height:18.5pt;z-index:251657728" o:allowincell="f" filled="f" stroked="f" strokecolor="lime" strokeweight=".25pt">
            <v:textbox inset="0,0,0,0">
              <w:txbxContent>
                <w:p w14:paraId="43B4E019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שלום במועד הפדיון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רן, הריבית ומחיר הפדיון וההחזר, המשתלמים לפ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איגרות החוב, ישולמו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בכפוף להוראות שבסעיף 8 בדבר ההחזר תמורת מטבע ישראלי, לפי ברירת מחזיק האיגרת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במטבע חוקי של ארצות הברית של אמריקה, 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הכנסותיה הכלליות של מדינת ישראל ומתוך רכושה, ומדינת ישראל מתחייבת על תשלומים אלה במלוא מהימנותה ואחריותה.</w:t>
      </w:r>
    </w:p>
    <w:p w14:paraId="46844439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18FDF72E">
          <v:rect id="_x0000_s1032" style="position:absolute;left:0;text-align:left;margin-left:464.5pt;margin-top:8.05pt;width:75.05pt;height:22.2pt;z-index:251658752" o:allowincell="f" filled="f" stroked="f" strokecolor="lime" strokeweight=".25pt">
            <v:textbox inset="0,0,0,0">
              <w:txbxContent>
                <w:p w14:paraId="3A05BD94" w14:textId="77777777" w:rsidR="00FD42AA" w:rsidRDefault="00FD42AA" w:rsidP="00683E9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והחזר</w:t>
                  </w:r>
                  <w:r w:rsidR="00683E9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 המועד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 ה</w:t>
      </w:r>
      <w:r>
        <w:rPr>
          <w:rStyle w:val="default"/>
          <w:rFonts w:cs="FrankRuehl" w:hint="cs"/>
          <w:rtl/>
        </w:rPr>
        <w:t xml:space="preserve">אוצר מוסמך לקבוע תנאים וכללים שלפיהם אפשר לפדות או להחזיר איגרות חוב לפני מועד הפדיון, ובלבד שבאיגרות היוצאות בסדרות, לא תדרוש מדינת ישראל פדיון איגרת חוב </w:t>
      </w:r>
      <w:r>
        <w:rPr>
          <w:rStyle w:val="default"/>
          <w:rFonts w:cs="FrankRuehl" w:hint="cs"/>
          <w:rtl/>
        </w:rPr>
        <w:lastRenderedPageBreak/>
        <w:t>מכל סדרה שהיא לפני שדרשה לפדות את כל איגרות החוב מסדרות קודמות.</w:t>
      </w:r>
    </w:p>
    <w:p w14:paraId="5B3A1E51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62005CED">
          <v:rect id="_x0000_s1033" style="position:absolute;left:0;text-align:left;margin-left:464.5pt;margin-top:8.05pt;width:75.05pt;height:19.1pt;z-index:251659776" o:allowincell="f" filled="f" stroked="f" strokecolor="lime" strokeweight=".25pt">
            <v:textbox inset="0,0,0,0">
              <w:txbxContent>
                <w:p w14:paraId="76EF479E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שמורה והחזר תמורת מטבע ישראלי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רשאי להורות בדבר יצירת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 xml:space="preserve">רן שמורה ולקבוע כללים ותנאים שבהם תחזיר מדינת ישראל איגרות תמורת מטבע ישראלי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פי בקשתו של מחזיק האיגרת.</w:t>
      </w:r>
    </w:p>
    <w:p w14:paraId="5FA9F193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42F9D94C">
          <v:rect id="_x0000_s1034" style="position:absolute;left:0;text-align:left;margin-left:464.5pt;margin-top:8.05pt;width:75.05pt;height:14.15pt;z-index:251660800" o:allowincell="f" filled="f" stroked="f" strokecolor="lime" strokeweight=".25pt">
            <v:textbox inset="0,0,0,0">
              <w:txbxContent>
                <w:p w14:paraId="69749474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החוב פטורות ממס בולים.</w:t>
      </w:r>
    </w:p>
    <w:p w14:paraId="15A580AD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יגרת חוב שהבעלות למעשה עליה היא בידי תושב חוץ, יהיו הקרן, הריבית ומחיר הפדיון וההחזר המשתלמים לפיה, וכל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 xml:space="preserve">נסה או השתכרות שהגיעו מכל עסקה בה, פטורים מכל מס, בין שלפי הערך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בין אחר, בין שתחולתו כללית ובין שהיא מיוחדת, המוטל או העתיד להיות מוטל בישראל.</w:t>
      </w:r>
    </w:p>
    <w:p w14:paraId="09463263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 w14:anchorId="0612135A">
          <v:rect id="_x0000_s1035" style="position:absolute;left:0;text-align:left;margin-left:464.5pt;margin-top:8.05pt;width:75.05pt;height:11.45pt;z-index:251661824" o:allowincell="f" filled="f" stroked="f" strokecolor="lime" strokeweight=".25pt">
            <v:textbox inset="0,0,0,0">
              <w:txbxContent>
                <w:p w14:paraId="3C2C2CD0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רשאי למנות בארצות הברית של אמריקה ובארצות אחרות, סוכני האוצר לצרכי חוק זה, והוא רשאי להתקשר בחוז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בשם מדינת ישראל עם כל אדם לשם ביצוע כל פעולה הכרוכה בהוצאתן, בהפצתן, ברישומן ובהעברתן של איגרות החוב.</w:t>
      </w:r>
    </w:p>
    <w:p w14:paraId="6507A2A8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0"/>
      <w:bookmarkEnd w:id="11"/>
      <w:r>
        <w:rPr>
          <w:lang w:val="he-IL"/>
        </w:rPr>
        <w:pict w14:anchorId="7E7D15E5">
          <v:rect id="_x0000_s1036" style="position:absolute;left:0;text-align:left;margin-left:464.5pt;margin-top:8.05pt;width:75.05pt;height:15.9pt;z-index:251662848" o:allowincell="f" filled="f" stroked="f" strokecolor="lime" strokeweight=".25pt">
            <v:textbox inset="0,0,0,0">
              <w:txbxContent>
                <w:p w14:paraId="30DA8B69" w14:textId="77777777" w:rsidR="00FD42AA" w:rsidRDefault="00FD42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 ממונה על ביצוע חוק זה והוא רשאי </w:t>
      </w:r>
      <w:r w:rsidR="00683E9B">
        <w:rPr>
          <w:rStyle w:val="default"/>
          <w:rFonts w:cs="FrankRuehl"/>
          <w:rtl/>
        </w:rPr>
        <w:t>–</w:t>
      </w:r>
    </w:p>
    <w:p w14:paraId="70F7E4B0" w14:textId="77777777" w:rsidR="00FD42AA" w:rsidRDefault="00FD42AA" w:rsidP="00683E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חתום, בין בעצמו ובין בידי אדם שימנה לכך בכתב, על כל מסמך שייראה לו דרוש או רצוי לביצוע חוק זה,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בכלל זה </w:t>
      </w:r>
      <w:r w:rsidR="00683E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התקשרות מן הסוג הנזכר בסעיף 10;</w:t>
      </w:r>
    </w:p>
    <w:p w14:paraId="710D3616" w14:textId="77777777" w:rsidR="00FD42AA" w:rsidRDefault="00FD42A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סוכנים בחוץ לארץ על מנת לעסוק בשמו במכירת איגרות חוב ובשאר שירותים הכרוכים בהן;</w:t>
      </w:r>
    </w:p>
    <w:p w14:paraId="22E0D777" w14:textId="77777777" w:rsidR="00FD42AA" w:rsidRDefault="00FD42A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רשמים וסוכני העברה ולהקים משרדים לניהול פנקסים של רישום האיגרות והעברתן.</w:t>
      </w:r>
    </w:p>
    <w:p w14:paraId="26B6B23F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הוצאות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כרוכות בביצוע חוק זה ישולמו מתוך הכנסותיה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הכלליות של מדינת ישראל ומתוך רכושה.</w:t>
      </w:r>
    </w:p>
    <w:p w14:paraId="49E0CF56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רשאי להתקין תקנות בכל ענין הנוגע לביצוע חוק זה.</w:t>
      </w:r>
    </w:p>
    <w:p w14:paraId="507EF5C6" w14:textId="77777777" w:rsidR="00FD42AA" w:rsidRDefault="00FD42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A79D79" w14:textId="77777777" w:rsidR="00683E9B" w:rsidRDefault="00683E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50FE0E" w14:textId="77777777" w:rsidR="00FD42AA" w:rsidRPr="00683E9B" w:rsidRDefault="00FD42AA" w:rsidP="00683E9B">
      <w:pPr>
        <w:pStyle w:val="sig-1"/>
        <w:widowControl/>
        <w:spacing w:before="60"/>
        <w:ind w:left="0" w:right="1134"/>
        <w:rPr>
          <w:rFonts w:cs="FrankRuehl"/>
          <w:sz w:val="26"/>
          <w:szCs w:val="26"/>
          <w:rtl/>
        </w:rPr>
      </w:pPr>
      <w:r w:rsidRPr="00683E9B">
        <w:rPr>
          <w:rFonts w:cs="FrankRuehl"/>
          <w:sz w:val="26"/>
          <w:szCs w:val="26"/>
          <w:rtl/>
        </w:rPr>
        <w:tab/>
      </w:r>
      <w:r w:rsidRPr="00683E9B">
        <w:rPr>
          <w:rFonts w:cs="FrankRuehl"/>
          <w:sz w:val="26"/>
          <w:szCs w:val="26"/>
          <w:rtl/>
        </w:rPr>
        <w:tab/>
        <w:t>י</w:t>
      </w:r>
      <w:r w:rsidRPr="00683E9B">
        <w:rPr>
          <w:rFonts w:cs="FrankRuehl" w:hint="cs"/>
          <w:sz w:val="26"/>
          <w:szCs w:val="26"/>
          <w:rtl/>
        </w:rPr>
        <w:t>צחק רבין</w:t>
      </w:r>
      <w:r w:rsidRPr="00683E9B">
        <w:rPr>
          <w:rFonts w:cs="FrankRuehl"/>
          <w:sz w:val="26"/>
          <w:szCs w:val="26"/>
          <w:rtl/>
        </w:rPr>
        <w:tab/>
        <w:t>י</w:t>
      </w:r>
      <w:r w:rsidRPr="00683E9B">
        <w:rPr>
          <w:rFonts w:cs="FrankRuehl" w:hint="cs"/>
          <w:sz w:val="26"/>
          <w:szCs w:val="26"/>
          <w:rtl/>
        </w:rPr>
        <w:t>הושע רבינוביץ</w:t>
      </w:r>
    </w:p>
    <w:p w14:paraId="6C2F236B" w14:textId="77777777" w:rsidR="00FD42AA" w:rsidRDefault="00FD42AA" w:rsidP="00683E9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76EB2E2" w14:textId="77777777" w:rsidR="00683E9B" w:rsidRPr="00683E9B" w:rsidRDefault="00683E9B" w:rsidP="00683E9B">
      <w:pPr>
        <w:pStyle w:val="sig-1"/>
        <w:widowControl/>
        <w:spacing w:before="60"/>
        <w:ind w:left="0" w:right="1134"/>
        <w:rPr>
          <w:rFonts w:cs="FrankRuehl"/>
          <w:sz w:val="26"/>
          <w:szCs w:val="26"/>
          <w:rtl/>
        </w:rPr>
      </w:pPr>
      <w:r w:rsidRPr="00683E9B">
        <w:rPr>
          <w:rFonts w:cs="FrankRuehl"/>
          <w:sz w:val="26"/>
          <w:szCs w:val="26"/>
          <w:rtl/>
        </w:rPr>
        <w:tab/>
        <w:t>א</w:t>
      </w:r>
      <w:r w:rsidRPr="00683E9B">
        <w:rPr>
          <w:rFonts w:cs="FrankRuehl" w:hint="cs"/>
          <w:sz w:val="26"/>
          <w:szCs w:val="26"/>
          <w:rtl/>
        </w:rPr>
        <w:t>פרים קציר</w:t>
      </w:r>
    </w:p>
    <w:p w14:paraId="1CD1816A" w14:textId="77777777" w:rsidR="00683E9B" w:rsidRDefault="00683E9B" w:rsidP="00683E9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2C5E75E8" w14:textId="77777777" w:rsidR="00683E9B" w:rsidRPr="00683E9B" w:rsidRDefault="00683E9B" w:rsidP="00683E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DE1A2D" w14:textId="77777777" w:rsidR="00683E9B" w:rsidRPr="00683E9B" w:rsidRDefault="00683E9B" w:rsidP="00683E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9F0278" w14:textId="77777777" w:rsidR="00FD42AA" w:rsidRPr="00683E9B" w:rsidRDefault="00FD42AA" w:rsidP="00683E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142E926F" w14:textId="77777777" w:rsidR="00FD42AA" w:rsidRPr="00683E9B" w:rsidRDefault="00FD42AA" w:rsidP="00683E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D42AA" w:rsidRPr="00683E9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979B" w14:textId="77777777" w:rsidR="00C13744" w:rsidRDefault="00C13744">
      <w:pPr>
        <w:spacing w:line="240" w:lineRule="auto"/>
      </w:pPr>
      <w:r>
        <w:separator/>
      </w:r>
    </w:p>
  </w:endnote>
  <w:endnote w:type="continuationSeparator" w:id="0">
    <w:p w14:paraId="30FBD945" w14:textId="77777777" w:rsidR="00C13744" w:rsidRDefault="00C13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EF8A" w14:textId="77777777" w:rsidR="00FD42AA" w:rsidRDefault="00FD42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828024" w14:textId="77777777" w:rsidR="00FD42AA" w:rsidRDefault="00FD42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7A9410" w14:textId="77777777" w:rsidR="00FD42AA" w:rsidRDefault="00FD42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3E9B">
      <w:rPr>
        <w:rFonts w:cs="TopType Jerushalmi"/>
        <w:noProof/>
        <w:color w:val="000000"/>
        <w:sz w:val="14"/>
        <w:szCs w:val="14"/>
      </w:rPr>
      <w:t>C:\Yael\hakika\Revadim\006_022.doc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58EE" w14:textId="77777777" w:rsidR="00FD42AA" w:rsidRDefault="00FD42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1EF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E85A35" w14:textId="77777777" w:rsidR="00FD42AA" w:rsidRDefault="00FD42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D9827C" w14:textId="77777777" w:rsidR="00FD42AA" w:rsidRDefault="00FD42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3E9B">
      <w:rPr>
        <w:rFonts w:cs="TopType Jerushalmi"/>
        <w:noProof/>
        <w:color w:val="000000"/>
        <w:sz w:val="14"/>
        <w:szCs w:val="14"/>
      </w:rPr>
      <w:t>C:\Yael\hakika\Revadim\006_022.doc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E6DB" w14:textId="77777777" w:rsidR="00C13744" w:rsidRDefault="00C13744" w:rsidP="00683E9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EE9BE1" w14:textId="77777777" w:rsidR="00C13744" w:rsidRDefault="00C13744">
      <w:pPr>
        <w:spacing w:line="240" w:lineRule="auto"/>
      </w:pPr>
      <w:r>
        <w:continuationSeparator/>
      </w:r>
    </w:p>
  </w:footnote>
  <w:footnote w:id="1">
    <w:p w14:paraId="5D6BBB68" w14:textId="77777777" w:rsidR="00683E9B" w:rsidRPr="00683E9B" w:rsidRDefault="00683E9B" w:rsidP="00683E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83E9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E620F">
          <w:rPr>
            <w:rStyle w:val="Hyperlink"/>
            <w:rFonts w:cs="FrankRuehl" w:hint="cs"/>
            <w:rtl/>
          </w:rPr>
          <w:t>ס"ח תשל"ז מס' 833</w:t>
        </w:r>
      </w:hyperlink>
      <w:r>
        <w:rPr>
          <w:rFonts w:cs="FrankRuehl" w:hint="cs"/>
          <w:rtl/>
        </w:rPr>
        <w:t xml:space="preserve"> עמ' 16 (</w:t>
      </w:r>
      <w:hyperlink r:id="rId2" w:history="1">
        <w:r w:rsidRPr="001E620F">
          <w:rPr>
            <w:rStyle w:val="Hyperlink"/>
            <w:rFonts w:cs="FrankRuehl" w:hint="cs"/>
            <w:rtl/>
          </w:rPr>
          <w:t>ה"ח תשל"ו 1253</w:t>
        </w:r>
      </w:hyperlink>
      <w:r>
        <w:rPr>
          <w:rFonts w:cs="FrankRuehl" w:hint="cs"/>
          <w:rtl/>
        </w:rPr>
        <w:t xml:space="preserve"> עמ' 346).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8927" w14:textId="77777777" w:rsidR="00FD42AA" w:rsidRDefault="00FD42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איגרות מדינת ישראל (הנפק חמישי להשקעת פיתוח), תשל"ז–1976</w:t>
    </w:r>
  </w:p>
  <w:p w14:paraId="7E036FE3" w14:textId="77777777" w:rsidR="00FD42AA" w:rsidRDefault="00FD42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E845AF" w14:textId="77777777" w:rsidR="00FD42AA" w:rsidRDefault="00FD42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3B3E" w14:textId="77777777" w:rsidR="00FD42AA" w:rsidRDefault="00FD42AA" w:rsidP="00683E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איגרות מדינת ישראל (הנפק חמישי להשקעת פיתוח), תשל"ז</w:t>
    </w:r>
    <w:r w:rsidR="00683E9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6FE0C32A" w14:textId="77777777" w:rsidR="00FD42AA" w:rsidRDefault="00FD42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AC1606" w14:textId="77777777" w:rsidR="00FD42AA" w:rsidRDefault="00FD42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20F"/>
    <w:rsid w:val="001E620F"/>
    <w:rsid w:val="00381EFD"/>
    <w:rsid w:val="0053741B"/>
    <w:rsid w:val="00683E9B"/>
    <w:rsid w:val="00B8760D"/>
    <w:rsid w:val="00BE6E59"/>
    <w:rsid w:val="00C13744"/>
    <w:rsid w:val="00D9309A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01FA00"/>
  <w15:chartTrackingRefBased/>
  <w15:docId w15:val="{47508F17-946C-43CD-BDB7-BD095E2D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83E9B"/>
    <w:rPr>
      <w:sz w:val="20"/>
      <w:szCs w:val="20"/>
    </w:rPr>
  </w:style>
  <w:style w:type="character" w:styleId="a6">
    <w:name w:val="footnote reference"/>
    <w:basedOn w:val="a0"/>
    <w:semiHidden/>
    <w:rsid w:val="00683E9B"/>
    <w:rPr>
      <w:vertAlign w:val="superscript"/>
    </w:rPr>
  </w:style>
  <w:style w:type="character" w:styleId="FollowedHyperlink">
    <w:name w:val="FollowedHyperlink"/>
    <w:basedOn w:val="a0"/>
    <w:rsid w:val="00B876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253.pdf" TargetMode="External"/><Relationship Id="rId1" Type="http://schemas.openxmlformats.org/officeDocument/2006/relationships/hyperlink" Target="http://www.nevo.co.il/Law_word/law14/LAW-08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</vt:lpstr>
    </vt:vector>
  </TitlesOfParts>
  <Company/>
  <LinksUpToDate>false</LinksUpToDate>
  <CharactersWithSpaces>5456</CharactersWithSpaces>
  <SharedDoc>false</SharedDoc>
  <HLinks>
    <vt:vector size="78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524409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http://www.nevo.co.il/Law_word/law17/PROP-1253.pdf</vt:lpwstr>
      </vt:variant>
      <vt:variant>
        <vt:lpwstr/>
      </vt:variant>
      <vt:variant>
        <vt:i4>8126466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http://www.nevo.co.il/Law_word/law14/LAW-0833.pdf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</dc:title>
  <dc:subject/>
  <dc:creator>Shimon Doodkin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0006</vt:lpwstr>
  </property>
  <property fmtid="{D5CDD505-2E9C-101B-9397-08002B2CF9AE}" pid="3" name="CHNAME">
    <vt:lpwstr>אגרות מדינת ישראל</vt:lpwstr>
  </property>
  <property fmtid="{D5CDD505-2E9C-101B-9397-08002B2CF9AE}" pid="4" name="LAWNAME">
    <vt:lpwstr>חוק איגרות מדינת ישראל (הנפק חמישי להשקעת פיתוח), תשל"ז-1976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אגרות חוב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