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5597C" w14:textId="77777777" w:rsidR="00BD105F" w:rsidRDefault="00BD105F">
      <w:pPr>
        <w:pStyle w:val="big-header"/>
        <w:ind w:left="0" w:right="1134"/>
        <w:rPr>
          <w:rFonts w:cs="FrankRuehl" w:hint="cs"/>
          <w:sz w:val="32"/>
          <w:rtl/>
        </w:rPr>
      </w:pPr>
      <w:r>
        <w:rPr>
          <w:rFonts w:cs="FrankRuehl"/>
          <w:sz w:val="32"/>
          <w:rtl/>
        </w:rPr>
        <w:t>חוק גיל הנישואין, תש"י-1950</w:t>
      </w:r>
    </w:p>
    <w:p w14:paraId="56F6CC80" w14:textId="77777777" w:rsidR="00FF26AB" w:rsidRDefault="00FF26AB" w:rsidP="00FF26AB">
      <w:pPr>
        <w:spacing w:line="320" w:lineRule="auto"/>
        <w:jc w:val="left"/>
        <w:rPr>
          <w:rFonts w:hint="cs"/>
          <w:rtl/>
        </w:rPr>
      </w:pPr>
    </w:p>
    <w:p w14:paraId="55103E43" w14:textId="77777777" w:rsidR="0099110A" w:rsidRDefault="0099110A" w:rsidP="00FF26AB">
      <w:pPr>
        <w:spacing w:line="320" w:lineRule="auto"/>
        <w:jc w:val="left"/>
        <w:rPr>
          <w:rFonts w:hint="cs"/>
          <w:rtl/>
        </w:rPr>
      </w:pPr>
    </w:p>
    <w:p w14:paraId="6B318287" w14:textId="77777777" w:rsidR="00282C0D" w:rsidRPr="00FF26AB" w:rsidRDefault="00FF26AB" w:rsidP="00FF26AB">
      <w:pPr>
        <w:spacing w:line="320" w:lineRule="auto"/>
        <w:jc w:val="left"/>
        <w:rPr>
          <w:rFonts w:cs="Miriam"/>
          <w:szCs w:val="22"/>
          <w:rtl/>
        </w:rPr>
      </w:pPr>
      <w:r w:rsidRPr="00FF26AB">
        <w:rPr>
          <w:rFonts w:cs="Miriam"/>
          <w:szCs w:val="22"/>
          <w:rtl/>
        </w:rPr>
        <w:t>מעמד אישי ומשפחה</w:t>
      </w:r>
      <w:r w:rsidRPr="00FF26AB">
        <w:rPr>
          <w:rFonts w:cs="FrankRuehl"/>
          <w:szCs w:val="26"/>
          <w:rtl/>
        </w:rPr>
        <w:t xml:space="preserve"> – נישואין וגירושין – גיל</w:t>
      </w:r>
    </w:p>
    <w:p w14:paraId="65696E5A" w14:textId="77777777" w:rsidR="00BD105F" w:rsidRDefault="00BD105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E2C96" w:rsidRPr="008E2C96" w14:paraId="63CA904E" w14:textId="77777777">
        <w:tblPrEx>
          <w:tblCellMar>
            <w:top w:w="0" w:type="dxa"/>
            <w:bottom w:w="0" w:type="dxa"/>
          </w:tblCellMar>
        </w:tblPrEx>
        <w:tc>
          <w:tcPr>
            <w:tcW w:w="1247" w:type="dxa"/>
          </w:tcPr>
          <w:p w14:paraId="18BB4F89" w14:textId="77777777" w:rsidR="008E2C96" w:rsidRPr="008E2C96" w:rsidRDefault="008E2C96" w:rsidP="008E2C96">
            <w:pPr>
              <w:spacing w:line="240" w:lineRule="auto"/>
              <w:jc w:val="left"/>
              <w:rPr>
                <w:rFonts w:cs="Frankruhel"/>
                <w:sz w:val="24"/>
                <w:rtl/>
              </w:rPr>
            </w:pPr>
            <w:r>
              <w:rPr>
                <w:sz w:val="24"/>
                <w:rtl/>
              </w:rPr>
              <w:t xml:space="preserve">סעיף 1 </w:t>
            </w:r>
          </w:p>
        </w:tc>
        <w:tc>
          <w:tcPr>
            <w:tcW w:w="5669" w:type="dxa"/>
          </w:tcPr>
          <w:p w14:paraId="64E6F044" w14:textId="77777777" w:rsidR="008E2C96" w:rsidRPr="008E2C96" w:rsidRDefault="008E2C96" w:rsidP="008E2C96">
            <w:pPr>
              <w:spacing w:line="240" w:lineRule="auto"/>
              <w:jc w:val="left"/>
              <w:rPr>
                <w:rFonts w:cs="Frankruhel"/>
                <w:sz w:val="24"/>
                <w:rtl/>
              </w:rPr>
            </w:pPr>
            <w:r>
              <w:rPr>
                <w:sz w:val="24"/>
                <w:rtl/>
              </w:rPr>
              <w:t>פירושים</w:t>
            </w:r>
          </w:p>
        </w:tc>
        <w:tc>
          <w:tcPr>
            <w:tcW w:w="567" w:type="dxa"/>
          </w:tcPr>
          <w:p w14:paraId="0A9C5512" w14:textId="77777777" w:rsidR="008E2C96" w:rsidRPr="008E2C96" w:rsidRDefault="008E2C96" w:rsidP="008E2C96">
            <w:pPr>
              <w:spacing w:line="240" w:lineRule="auto"/>
              <w:jc w:val="left"/>
              <w:rPr>
                <w:rStyle w:val="Hyperlink"/>
                <w:rtl/>
              </w:rPr>
            </w:pPr>
            <w:hyperlink w:anchor="Seif1" w:tooltip="פירושים" w:history="1">
              <w:r w:rsidRPr="008E2C96">
                <w:rPr>
                  <w:rStyle w:val="Hyperlink"/>
                </w:rPr>
                <w:t>Go</w:t>
              </w:r>
            </w:hyperlink>
          </w:p>
        </w:tc>
        <w:tc>
          <w:tcPr>
            <w:tcW w:w="850" w:type="dxa"/>
          </w:tcPr>
          <w:p w14:paraId="2A784A63" w14:textId="77777777" w:rsidR="008E2C96" w:rsidRPr="008E2C96" w:rsidRDefault="008E2C96" w:rsidP="008E2C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E2C96" w:rsidRPr="008E2C96" w14:paraId="31484859" w14:textId="77777777">
        <w:tblPrEx>
          <w:tblCellMar>
            <w:top w:w="0" w:type="dxa"/>
            <w:bottom w:w="0" w:type="dxa"/>
          </w:tblCellMar>
        </w:tblPrEx>
        <w:tc>
          <w:tcPr>
            <w:tcW w:w="1247" w:type="dxa"/>
          </w:tcPr>
          <w:p w14:paraId="6D0EE018" w14:textId="77777777" w:rsidR="008E2C96" w:rsidRPr="008E2C96" w:rsidRDefault="008E2C96" w:rsidP="008E2C96">
            <w:pPr>
              <w:spacing w:line="240" w:lineRule="auto"/>
              <w:jc w:val="left"/>
              <w:rPr>
                <w:rFonts w:cs="Frankruhel"/>
                <w:sz w:val="24"/>
                <w:rtl/>
              </w:rPr>
            </w:pPr>
            <w:r>
              <w:rPr>
                <w:sz w:val="24"/>
                <w:rtl/>
              </w:rPr>
              <w:t xml:space="preserve">סעיף 2 </w:t>
            </w:r>
          </w:p>
        </w:tc>
        <w:tc>
          <w:tcPr>
            <w:tcW w:w="5669" w:type="dxa"/>
          </w:tcPr>
          <w:p w14:paraId="6EB7D7CD" w14:textId="77777777" w:rsidR="008E2C96" w:rsidRPr="008E2C96" w:rsidRDefault="008E2C96" w:rsidP="008E2C96">
            <w:pPr>
              <w:spacing w:line="240" w:lineRule="auto"/>
              <w:jc w:val="left"/>
              <w:rPr>
                <w:rFonts w:cs="Frankruhel"/>
                <w:sz w:val="24"/>
                <w:rtl/>
              </w:rPr>
            </w:pPr>
            <w:r>
              <w:rPr>
                <w:sz w:val="24"/>
                <w:rtl/>
              </w:rPr>
              <w:t>עבירות</w:t>
            </w:r>
          </w:p>
        </w:tc>
        <w:tc>
          <w:tcPr>
            <w:tcW w:w="567" w:type="dxa"/>
          </w:tcPr>
          <w:p w14:paraId="1DDEC0A5" w14:textId="77777777" w:rsidR="008E2C96" w:rsidRPr="008E2C96" w:rsidRDefault="008E2C96" w:rsidP="008E2C96">
            <w:pPr>
              <w:spacing w:line="240" w:lineRule="auto"/>
              <w:jc w:val="left"/>
              <w:rPr>
                <w:rStyle w:val="Hyperlink"/>
                <w:rtl/>
              </w:rPr>
            </w:pPr>
            <w:hyperlink w:anchor="Seif2" w:tooltip="עבירות" w:history="1">
              <w:r w:rsidRPr="008E2C96">
                <w:rPr>
                  <w:rStyle w:val="Hyperlink"/>
                </w:rPr>
                <w:t>Go</w:t>
              </w:r>
            </w:hyperlink>
          </w:p>
        </w:tc>
        <w:tc>
          <w:tcPr>
            <w:tcW w:w="850" w:type="dxa"/>
          </w:tcPr>
          <w:p w14:paraId="05914672" w14:textId="77777777" w:rsidR="008E2C96" w:rsidRPr="008E2C96" w:rsidRDefault="008E2C96" w:rsidP="008E2C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E2C96" w:rsidRPr="008E2C96" w14:paraId="1D911B49" w14:textId="77777777">
        <w:tblPrEx>
          <w:tblCellMar>
            <w:top w:w="0" w:type="dxa"/>
            <w:bottom w:w="0" w:type="dxa"/>
          </w:tblCellMar>
        </w:tblPrEx>
        <w:tc>
          <w:tcPr>
            <w:tcW w:w="1247" w:type="dxa"/>
          </w:tcPr>
          <w:p w14:paraId="3D0C5C5E" w14:textId="77777777" w:rsidR="008E2C96" w:rsidRPr="008E2C96" w:rsidRDefault="008E2C96" w:rsidP="008E2C96">
            <w:pPr>
              <w:spacing w:line="240" w:lineRule="auto"/>
              <w:jc w:val="left"/>
              <w:rPr>
                <w:rFonts w:cs="Frankruhel"/>
                <w:sz w:val="24"/>
                <w:rtl/>
              </w:rPr>
            </w:pPr>
            <w:r>
              <w:rPr>
                <w:sz w:val="24"/>
                <w:rtl/>
              </w:rPr>
              <w:t xml:space="preserve">סעיף 3 </w:t>
            </w:r>
          </w:p>
        </w:tc>
        <w:tc>
          <w:tcPr>
            <w:tcW w:w="5669" w:type="dxa"/>
          </w:tcPr>
          <w:p w14:paraId="1E405A6B" w14:textId="77777777" w:rsidR="008E2C96" w:rsidRPr="008E2C96" w:rsidRDefault="008E2C96" w:rsidP="008E2C96">
            <w:pPr>
              <w:spacing w:line="240" w:lineRule="auto"/>
              <w:jc w:val="left"/>
              <w:rPr>
                <w:rFonts w:cs="Frankruhel"/>
                <w:sz w:val="24"/>
                <w:rtl/>
              </w:rPr>
            </w:pPr>
            <w:r>
              <w:rPr>
                <w:sz w:val="24"/>
                <w:rtl/>
              </w:rPr>
              <w:t>עילת תביעה להתרת קשר נישואין</w:t>
            </w:r>
          </w:p>
        </w:tc>
        <w:tc>
          <w:tcPr>
            <w:tcW w:w="567" w:type="dxa"/>
          </w:tcPr>
          <w:p w14:paraId="25D96D4D" w14:textId="77777777" w:rsidR="008E2C96" w:rsidRPr="008E2C96" w:rsidRDefault="008E2C96" w:rsidP="008E2C96">
            <w:pPr>
              <w:spacing w:line="240" w:lineRule="auto"/>
              <w:jc w:val="left"/>
              <w:rPr>
                <w:rStyle w:val="Hyperlink"/>
                <w:rtl/>
              </w:rPr>
            </w:pPr>
            <w:hyperlink w:anchor="Seif3" w:tooltip="עילת תביעה להתרת קשר נישואין" w:history="1">
              <w:r w:rsidRPr="008E2C96">
                <w:rPr>
                  <w:rStyle w:val="Hyperlink"/>
                </w:rPr>
                <w:t>Go</w:t>
              </w:r>
            </w:hyperlink>
          </w:p>
        </w:tc>
        <w:tc>
          <w:tcPr>
            <w:tcW w:w="850" w:type="dxa"/>
          </w:tcPr>
          <w:p w14:paraId="2142DFD1" w14:textId="77777777" w:rsidR="008E2C96" w:rsidRPr="008E2C96" w:rsidRDefault="008E2C96" w:rsidP="008E2C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E2C96" w:rsidRPr="008E2C96" w14:paraId="60783CC8" w14:textId="77777777">
        <w:tblPrEx>
          <w:tblCellMar>
            <w:top w:w="0" w:type="dxa"/>
            <w:bottom w:w="0" w:type="dxa"/>
          </w:tblCellMar>
        </w:tblPrEx>
        <w:tc>
          <w:tcPr>
            <w:tcW w:w="1247" w:type="dxa"/>
          </w:tcPr>
          <w:p w14:paraId="62D0887F" w14:textId="77777777" w:rsidR="008E2C96" w:rsidRPr="008E2C96" w:rsidRDefault="008E2C96" w:rsidP="008E2C96">
            <w:pPr>
              <w:spacing w:line="240" w:lineRule="auto"/>
              <w:jc w:val="left"/>
              <w:rPr>
                <w:rFonts w:cs="Frankruhel"/>
                <w:sz w:val="24"/>
                <w:rtl/>
              </w:rPr>
            </w:pPr>
            <w:r>
              <w:rPr>
                <w:sz w:val="24"/>
                <w:rtl/>
              </w:rPr>
              <w:t xml:space="preserve">סעיף 4 </w:t>
            </w:r>
          </w:p>
        </w:tc>
        <w:tc>
          <w:tcPr>
            <w:tcW w:w="5669" w:type="dxa"/>
          </w:tcPr>
          <w:p w14:paraId="75116D30" w14:textId="77777777" w:rsidR="008E2C96" w:rsidRPr="008E2C96" w:rsidRDefault="008E2C96" w:rsidP="008E2C96">
            <w:pPr>
              <w:spacing w:line="240" w:lineRule="auto"/>
              <w:jc w:val="left"/>
              <w:rPr>
                <w:rFonts w:cs="Frankruhel"/>
                <w:sz w:val="24"/>
                <w:rtl/>
              </w:rPr>
            </w:pPr>
            <w:r>
              <w:rPr>
                <w:sz w:val="24"/>
                <w:rtl/>
              </w:rPr>
              <w:t>נסיבות מקילות</w:t>
            </w:r>
          </w:p>
        </w:tc>
        <w:tc>
          <w:tcPr>
            <w:tcW w:w="567" w:type="dxa"/>
          </w:tcPr>
          <w:p w14:paraId="3896D0B6" w14:textId="77777777" w:rsidR="008E2C96" w:rsidRPr="008E2C96" w:rsidRDefault="008E2C96" w:rsidP="008E2C96">
            <w:pPr>
              <w:spacing w:line="240" w:lineRule="auto"/>
              <w:jc w:val="left"/>
              <w:rPr>
                <w:rStyle w:val="Hyperlink"/>
                <w:rtl/>
              </w:rPr>
            </w:pPr>
            <w:hyperlink w:anchor="Seif4" w:tooltip="נסיבות מקילות" w:history="1">
              <w:r w:rsidRPr="008E2C96">
                <w:rPr>
                  <w:rStyle w:val="Hyperlink"/>
                </w:rPr>
                <w:t>Go</w:t>
              </w:r>
            </w:hyperlink>
          </w:p>
        </w:tc>
        <w:tc>
          <w:tcPr>
            <w:tcW w:w="850" w:type="dxa"/>
          </w:tcPr>
          <w:p w14:paraId="0CD19CC7" w14:textId="77777777" w:rsidR="008E2C96" w:rsidRPr="008E2C96" w:rsidRDefault="008E2C96" w:rsidP="008E2C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E2C96" w:rsidRPr="008E2C96" w14:paraId="5CCD1FA1" w14:textId="77777777">
        <w:tblPrEx>
          <w:tblCellMar>
            <w:top w:w="0" w:type="dxa"/>
            <w:bottom w:w="0" w:type="dxa"/>
          </w:tblCellMar>
        </w:tblPrEx>
        <w:tc>
          <w:tcPr>
            <w:tcW w:w="1247" w:type="dxa"/>
          </w:tcPr>
          <w:p w14:paraId="7FC0B139" w14:textId="77777777" w:rsidR="008E2C96" w:rsidRPr="008E2C96" w:rsidRDefault="008E2C96" w:rsidP="008E2C96">
            <w:pPr>
              <w:spacing w:line="240" w:lineRule="auto"/>
              <w:jc w:val="left"/>
              <w:rPr>
                <w:rFonts w:cs="Frankruhel"/>
                <w:sz w:val="24"/>
                <w:rtl/>
              </w:rPr>
            </w:pPr>
            <w:r>
              <w:rPr>
                <w:sz w:val="24"/>
                <w:rtl/>
              </w:rPr>
              <w:t xml:space="preserve">סעיף 5 </w:t>
            </w:r>
          </w:p>
        </w:tc>
        <w:tc>
          <w:tcPr>
            <w:tcW w:w="5669" w:type="dxa"/>
          </w:tcPr>
          <w:p w14:paraId="1E5BDF7B" w14:textId="77777777" w:rsidR="008E2C96" w:rsidRPr="008E2C96" w:rsidRDefault="008E2C96" w:rsidP="008E2C96">
            <w:pPr>
              <w:spacing w:line="240" w:lineRule="auto"/>
              <w:jc w:val="left"/>
              <w:rPr>
                <w:rFonts w:cs="Frankruhel"/>
                <w:sz w:val="24"/>
                <w:rtl/>
              </w:rPr>
            </w:pPr>
            <w:r>
              <w:rPr>
                <w:sz w:val="24"/>
                <w:rtl/>
              </w:rPr>
              <w:t>היתר נישואי קטין או קטינה</w:t>
            </w:r>
          </w:p>
        </w:tc>
        <w:tc>
          <w:tcPr>
            <w:tcW w:w="567" w:type="dxa"/>
          </w:tcPr>
          <w:p w14:paraId="45992A41" w14:textId="77777777" w:rsidR="008E2C96" w:rsidRPr="008E2C96" w:rsidRDefault="008E2C96" w:rsidP="008E2C96">
            <w:pPr>
              <w:spacing w:line="240" w:lineRule="auto"/>
              <w:jc w:val="left"/>
              <w:rPr>
                <w:rStyle w:val="Hyperlink"/>
                <w:rtl/>
              </w:rPr>
            </w:pPr>
            <w:hyperlink w:anchor="Seif5" w:tooltip="היתר נישואי קטין או קטינה" w:history="1">
              <w:r w:rsidRPr="008E2C96">
                <w:rPr>
                  <w:rStyle w:val="Hyperlink"/>
                </w:rPr>
                <w:t>Go</w:t>
              </w:r>
            </w:hyperlink>
          </w:p>
        </w:tc>
        <w:tc>
          <w:tcPr>
            <w:tcW w:w="850" w:type="dxa"/>
          </w:tcPr>
          <w:p w14:paraId="1FF6DEC6" w14:textId="77777777" w:rsidR="008E2C96" w:rsidRPr="008E2C96" w:rsidRDefault="008E2C96" w:rsidP="008E2C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E2C96" w:rsidRPr="008E2C96" w14:paraId="67A1CF8A" w14:textId="77777777">
        <w:tblPrEx>
          <w:tblCellMar>
            <w:top w:w="0" w:type="dxa"/>
            <w:bottom w:w="0" w:type="dxa"/>
          </w:tblCellMar>
        </w:tblPrEx>
        <w:tc>
          <w:tcPr>
            <w:tcW w:w="1247" w:type="dxa"/>
          </w:tcPr>
          <w:p w14:paraId="44434B30" w14:textId="77777777" w:rsidR="008E2C96" w:rsidRPr="008E2C96" w:rsidRDefault="008E2C96" w:rsidP="008E2C96">
            <w:pPr>
              <w:spacing w:line="240" w:lineRule="auto"/>
              <w:jc w:val="left"/>
              <w:rPr>
                <w:rFonts w:cs="Frankruhel"/>
                <w:sz w:val="24"/>
                <w:rtl/>
              </w:rPr>
            </w:pPr>
            <w:r>
              <w:rPr>
                <w:sz w:val="24"/>
                <w:rtl/>
              </w:rPr>
              <w:t xml:space="preserve">סעיף 5א </w:t>
            </w:r>
          </w:p>
        </w:tc>
        <w:tc>
          <w:tcPr>
            <w:tcW w:w="5669" w:type="dxa"/>
          </w:tcPr>
          <w:p w14:paraId="64A85943" w14:textId="77777777" w:rsidR="008E2C96" w:rsidRPr="008E2C96" w:rsidRDefault="008E2C96" w:rsidP="008E2C96">
            <w:pPr>
              <w:spacing w:line="240" w:lineRule="auto"/>
              <w:jc w:val="left"/>
              <w:rPr>
                <w:rFonts w:cs="Frankruhel"/>
                <w:sz w:val="24"/>
                <w:rtl/>
              </w:rPr>
            </w:pPr>
            <w:r>
              <w:rPr>
                <w:sz w:val="24"/>
                <w:rtl/>
              </w:rPr>
              <w:t>בקשה להיתר נישואין</w:t>
            </w:r>
          </w:p>
        </w:tc>
        <w:tc>
          <w:tcPr>
            <w:tcW w:w="567" w:type="dxa"/>
          </w:tcPr>
          <w:p w14:paraId="29753D9A" w14:textId="77777777" w:rsidR="008E2C96" w:rsidRPr="008E2C96" w:rsidRDefault="008E2C96" w:rsidP="008E2C96">
            <w:pPr>
              <w:spacing w:line="240" w:lineRule="auto"/>
              <w:jc w:val="left"/>
              <w:rPr>
                <w:rStyle w:val="Hyperlink"/>
                <w:rtl/>
              </w:rPr>
            </w:pPr>
            <w:hyperlink w:anchor="Seif6" w:tooltip="בקשה להיתר נישואין" w:history="1">
              <w:r w:rsidRPr="008E2C96">
                <w:rPr>
                  <w:rStyle w:val="Hyperlink"/>
                </w:rPr>
                <w:t>Go</w:t>
              </w:r>
            </w:hyperlink>
          </w:p>
        </w:tc>
        <w:tc>
          <w:tcPr>
            <w:tcW w:w="850" w:type="dxa"/>
          </w:tcPr>
          <w:p w14:paraId="11C903C1" w14:textId="77777777" w:rsidR="008E2C96" w:rsidRPr="008E2C96" w:rsidRDefault="008E2C96" w:rsidP="008E2C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E2C96" w:rsidRPr="008E2C96" w14:paraId="2ECFEAA5" w14:textId="77777777">
        <w:tblPrEx>
          <w:tblCellMar>
            <w:top w:w="0" w:type="dxa"/>
            <w:bottom w:w="0" w:type="dxa"/>
          </w:tblCellMar>
        </w:tblPrEx>
        <w:tc>
          <w:tcPr>
            <w:tcW w:w="1247" w:type="dxa"/>
          </w:tcPr>
          <w:p w14:paraId="45A3C576" w14:textId="77777777" w:rsidR="008E2C96" w:rsidRPr="008E2C96" w:rsidRDefault="008E2C96" w:rsidP="008E2C96">
            <w:pPr>
              <w:spacing w:line="240" w:lineRule="auto"/>
              <w:jc w:val="left"/>
              <w:rPr>
                <w:rFonts w:cs="Frankruhel"/>
                <w:sz w:val="24"/>
                <w:rtl/>
              </w:rPr>
            </w:pPr>
            <w:r>
              <w:rPr>
                <w:sz w:val="24"/>
                <w:rtl/>
              </w:rPr>
              <w:t xml:space="preserve">סעיף 5ב </w:t>
            </w:r>
          </w:p>
        </w:tc>
        <w:tc>
          <w:tcPr>
            <w:tcW w:w="5669" w:type="dxa"/>
          </w:tcPr>
          <w:p w14:paraId="36DB2206" w14:textId="77777777" w:rsidR="008E2C96" w:rsidRPr="008E2C96" w:rsidRDefault="008E2C96" w:rsidP="008E2C96">
            <w:pPr>
              <w:spacing w:line="240" w:lineRule="auto"/>
              <w:jc w:val="left"/>
              <w:rPr>
                <w:rFonts w:cs="Frankruhel"/>
                <w:sz w:val="24"/>
                <w:rtl/>
              </w:rPr>
            </w:pPr>
            <w:r>
              <w:rPr>
                <w:sz w:val="24"/>
                <w:rtl/>
              </w:rPr>
              <w:t>נישואין לפי היתר</w:t>
            </w:r>
          </w:p>
        </w:tc>
        <w:tc>
          <w:tcPr>
            <w:tcW w:w="567" w:type="dxa"/>
          </w:tcPr>
          <w:p w14:paraId="0FB51813" w14:textId="77777777" w:rsidR="008E2C96" w:rsidRPr="008E2C96" w:rsidRDefault="008E2C96" w:rsidP="008E2C96">
            <w:pPr>
              <w:spacing w:line="240" w:lineRule="auto"/>
              <w:jc w:val="left"/>
              <w:rPr>
                <w:rStyle w:val="Hyperlink"/>
                <w:rtl/>
              </w:rPr>
            </w:pPr>
            <w:hyperlink w:anchor="Seif7" w:tooltip="נישואין לפי היתר" w:history="1">
              <w:r w:rsidRPr="008E2C96">
                <w:rPr>
                  <w:rStyle w:val="Hyperlink"/>
                </w:rPr>
                <w:t>Go</w:t>
              </w:r>
            </w:hyperlink>
          </w:p>
        </w:tc>
        <w:tc>
          <w:tcPr>
            <w:tcW w:w="850" w:type="dxa"/>
          </w:tcPr>
          <w:p w14:paraId="316946DA" w14:textId="77777777" w:rsidR="008E2C96" w:rsidRPr="008E2C96" w:rsidRDefault="008E2C96" w:rsidP="008E2C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E2C96" w:rsidRPr="008E2C96" w14:paraId="2501B4B6" w14:textId="77777777">
        <w:tblPrEx>
          <w:tblCellMar>
            <w:top w:w="0" w:type="dxa"/>
            <w:bottom w:w="0" w:type="dxa"/>
          </w:tblCellMar>
        </w:tblPrEx>
        <w:tc>
          <w:tcPr>
            <w:tcW w:w="1247" w:type="dxa"/>
          </w:tcPr>
          <w:p w14:paraId="7969806C" w14:textId="77777777" w:rsidR="008E2C96" w:rsidRPr="008E2C96" w:rsidRDefault="008E2C96" w:rsidP="008E2C96">
            <w:pPr>
              <w:spacing w:line="240" w:lineRule="auto"/>
              <w:jc w:val="left"/>
              <w:rPr>
                <w:rFonts w:cs="Frankruhel"/>
                <w:sz w:val="24"/>
                <w:rtl/>
              </w:rPr>
            </w:pPr>
            <w:r>
              <w:rPr>
                <w:sz w:val="24"/>
                <w:rtl/>
              </w:rPr>
              <w:t xml:space="preserve">סעיף 6 </w:t>
            </w:r>
          </w:p>
        </w:tc>
        <w:tc>
          <w:tcPr>
            <w:tcW w:w="5669" w:type="dxa"/>
          </w:tcPr>
          <w:p w14:paraId="5F70B02F" w14:textId="77777777" w:rsidR="008E2C96" w:rsidRPr="008E2C96" w:rsidRDefault="008E2C96" w:rsidP="008E2C96">
            <w:pPr>
              <w:spacing w:line="240" w:lineRule="auto"/>
              <w:jc w:val="left"/>
              <w:rPr>
                <w:rFonts w:cs="Frankruhel"/>
                <w:sz w:val="24"/>
                <w:rtl/>
              </w:rPr>
            </w:pPr>
            <w:r>
              <w:rPr>
                <w:sz w:val="24"/>
                <w:rtl/>
              </w:rPr>
              <w:t>תיקון פקודת החוק הפלילי, 1936</w:t>
            </w:r>
          </w:p>
        </w:tc>
        <w:tc>
          <w:tcPr>
            <w:tcW w:w="567" w:type="dxa"/>
          </w:tcPr>
          <w:p w14:paraId="0123EC25" w14:textId="77777777" w:rsidR="008E2C96" w:rsidRPr="008E2C96" w:rsidRDefault="008E2C96" w:rsidP="008E2C96">
            <w:pPr>
              <w:spacing w:line="240" w:lineRule="auto"/>
              <w:jc w:val="left"/>
              <w:rPr>
                <w:rStyle w:val="Hyperlink"/>
                <w:rtl/>
              </w:rPr>
            </w:pPr>
            <w:hyperlink w:anchor="Seif8" w:tooltip="תיקון פקודת החוק הפלילי, 1936" w:history="1">
              <w:r w:rsidRPr="008E2C96">
                <w:rPr>
                  <w:rStyle w:val="Hyperlink"/>
                </w:rPr>
                <w:t>Go</w:t>
              </w:r>
            </w:hyperlink>
          </w:p>
        </w:tc>
        <w:tc>
          <w:tcPr>
            <w:tcW w:w="850" w:type="dxa"/>
          </w:tcPr>
          <w:p w14:paraId="5A26FE96" w14:textId="77777777" w:rsidR="008E2C96" w:rsidRPr="008E2C96" w:rsidRDefault="008E2C96" w:rsidP="008E2C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E2C96" w:rsidRPr="008E2C96" w14:paraId="4AB0F838" w14:textId="77777777">
        <w:tblPrEx>
          <w:tblCellMar>
            <w:top w:w="0" w:type="dxa"/>
            <w:bottom w:w="0" w:type="dxa"/>
          </w:tblCellMar>
        </w:tblPrEx>
        <w:tc>
          <w:tcPr>
            <w:tcW w:w="1247" w:type="dxa"/>
          </w:tcPr>
          <w:p w14:paraId="4D7E5E7E" w14:textId="77777777" w:rsidR="008E2C96" w:rsidRPr="008E2C96" w:rsidRDefault="008E2C96" w:rsidP="008E2C96">
            <w:pPr>
              <w:spacing w:line="240" w:lineRule="auto"/>
              <w:jc w:val="left"/>
              <w:rPr>
                <w:rFonts w:cs="Frankruhel"/>
                <w:sz w:val="24"/>
                <w:rtl/>
              </w:rPr>
            </w:pPr>
            <w:r>
              <w:rPr>
                <w:sz w:val="24"/>
                <w:rtl/>
              </w:rPr>
              <w:t xml:space="preserve">סעיף 7 </w:t>
            </w:r>
          </w:p>
        </w:tc>
        <w:tc>
          <w:tcPr>
            <w:tcW w:w="5669" w:type="dxa"/>
          </w:tcPr>
          <w:p w14:paraId="03FBE058" w14:textId="77777777" w:rsidR="008E2C96" w:rsidRPr="008E2C96" w:rsidRDefault="008E2C96" w:rsidP="008E2C96">
            <w:pPr>
              <w:spacing w:line="240" w:lineRule="auto"/>
              <w:jc w:val="left"/>
              <w:rPr>
                <w:rFonts w:cs="Frankruhel"/>
                <w:sz w:val="24"/>
                <w:rtl/>
              </w:rPr>
            </w:pPr>
            <w:r>
              <w:rPr>
                <w:sz w:val="24"/>
                <w:rtl/>
              </w:rPr>
              <w:t>ביצוע</w:t>
            </w:r>
          </w:p>
        </w:tc>
        <w:tc>
          <w:tcPr>
            <w:tcW w:w="567" w:type="dxa"/>
          </w:tcPr>
          <w:p w14:paraId="70DA37E7" w14:textId="77777777" w:rsidR="008E2C96" w:rsidRPr="008E2C96" w:rsidRDefault="008E2C96" w:rsidP="008E2C96">
            <w:pPr>
              <w:spacing w:line="240" w:lineRule="auto"/>
              <w:jc w:val="left"/>
              <w:rPr>
                <w:rStyle w:val="Hyperlink"/>
                <w:rtl/>
              </w:rPr>
            </w:pPr>
            <w:hyperlink w:anchor="Seif9" w:tooltip="ביצוע" w:history="1">
              <w:r w:rsidRPr="008E2C96">
                <w:rPr>
                  <w:rStyle w:val="Hyperlink"/>
                </w:rPr>
                <w:t>Go</w:t>
              </w:r>
            </w:hyperlink>
          </w:p>
        </w:tc>
        <w:tc>
          <w:tcPr>
            <w:tcW w:w="850" w:type="dxa"/>
          </w:tcPr>
          <w:p w14:paraId="7E9F9200" w14:textId="77777777" w:rsidR="008E2C96" w:rsidRPr="008E2C96" w:rsidRDefault="008E2C96" w:rsidP="008E2C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E2C96" w:rsidRPr="008E2C96" w14:paraId="544D2D44" w14:textId="77777777">
        <w:tblPrEx>
          <w:tblCellMar>
            <w:top w:w="0" w:type="dxa"/>
            <w:bottom w:w="0" w:type="dxa"/>
          </w:tblCellMar>
        </w:tblPrEx>
        <w:tc>
          <w:tcPr>
            <w:tcW w:w="1247" w:type="dxa"/>
          </w:tcPr>
          <w:p w14:paraId="022F5DAE" w14:textId="77777777" w:rsidR="008E2C96" w:rsidRPr="008E2C96" w:rsidRDefault="008E2C96" w:rsidP="008E2C96">
            <w:pPr>
              <w:spacing w:line="240" w:lineRule="auto"/>
              <w:jc w:val="left"/>
              <w:rPr>
                <w:rFonts w:cs="Frankruhel"/>
                <w:sz w:val="24"/>
                <w:rtl/>
              </w:rPr>
            </w:pPr>
            <w:r>
              <w:rPr>
                <w:sz w:val="24"/>
                <w:rtl/>
              </w:rPr>
              <w:t xml:space="preserve">סעיף 8 </w:t>
            </w:r>
          </w:p>
        </w:tc>
        <w:tc>
          <w:tcPr>
            <w:tcW w:w="5669" w:type="dxa"/>
          </w:tcPr>
          <w:p w14:paraId="6E298DD0" w14:textId="77777777" w:rsidR="008E2C96" w:rsidRPr="008E2C96" w:rsidRDefault="008E2C96" w:rsidP="008E2C96">
            <w:pPr>
              <w:spacing w:line="240" w:lineRule="auto"/>
              <w:jc w:val="left"/>
              <w:rPr>
                <w:rFonts w:cs="Frankruhel"/>
                <w:sz w:val="24"/>
                <w:rtl/>
              </w:rPr>
            </w:pPr>
            <w:r>
              <w:rPr>
                <w:sz w:val="24"/>
                <w:rtl/>
              </w:rPr>
              <w:t>דיווח לכנסת</w:t>
            </w:r>
          </w:p>
        </w:tc>
        <w:tc>
          <w:tcPr>
            <w:tcW w:w="567" w:type="dxa"/>
          </w:tcPr>
          <w:p w14:paraId="4B3247D8" w14:textId="77777777" w:rsidR="008E2C96" w:rsidRPr="008E2C96" w:rsidRDefault="008E2C96" w:rsidP="008E2C96">
            <w:pPr>
              <w:spacing w:line="240" w:lineRule="auto"/>
              <w:jc w:val="left"/>
              <w:rPr>
                <w:rStyle w:val="Hyperlink"/>
                <w:rtl/>
              </w:rPr>
            </w:pPr>
            <w:hyperlink w:anchor="Seif10" w:tooltip="דיווח לכנסת" w:history="1">
              <w:r w:rsidRPr="008E2C96">
                <w:rPr>
                  <w:rStyle w:val="Hyperlink"/>
                </w:rPr>
                <w:t>Go</w:t>
              </w:r>
            </w:hyperlink>
          </w:p>
        </w:tc>
        <w:tc>
          <w:tcPr>
            <w:tcW w:w="850" w:type="dxa"/>
          </w:tcPr>
          <w:p w14:paraId="62FB0DCC" w14:textId="77777777" w:rsidR="008E2C96" w:rsidRPr="008E2C96" w:rsidRDefault="008E2C96" w:rsidP="008E2C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2FCE6198" w14:textId="77777777" w:rsidR="00BD105F" w:rsidRDefault="00BD105F">
      <w:pPr>
        <w:pStyle w:val="big-header"/>
        <w:ind w:left="0" w:right="1134"/>
        <w:rPr>
          <w:rFonts w:cs="FrankRuehl"/>
          <w:sz w:val="32"/>
          <w:rtl/>
        </w:rPr>
      </w:pPr>
    </w:p>
    <w:p w14:paraId="1B82E088" w14:textId="77777777" w:rsidR="00BD105F" w:rsidRDefault="00BD105F" w:rsidP="00282C0D">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גיל הנישואין, תש"י-1950</w:t>
      </w:r>
      <w:r>
        <w:rPr>
          <w:rStyle w:val="default"/>
          <w:rtl/>
        </w:rPr>
        <w:footnoteReference w:customMarkFollows="1" w:id="1"/>
        <w:t>*</w:t>
      </w:r>
    </w:p>
    <w:p w14:paraId="06EC92DB" w14:textId="77777777" w:rsidR="00BD105F" w:rsidRDefault="00BD105F">
      <w:pPr>
        <w:pStyle w:val="P00"/>
        <w:spacing w:before="72"/>
        <w:ind w:left="0" w:right="1134"/>
        <w:rPr>
          <w:rStyle w:val="default"/>
          <w:rFonts w:cs="FrankRuehl"/>
          <w:rtl/>
        </w:rPr>
      </w:pPr>
      <w:bookmarkStart w:id="0" w:name="Seif1"/>
      <w:bookmarkEnd w:id="0"/>
      <w:r>
        <w:rPr>
          <w:lang w:val="he-IL"/>
        </w:rPr>
        <w:pict w14:anchorId="4A21D2B0">
          <v:rect id="_x0000_s1026" style="position:absolute;left:0;text-align:left;margin-left:464.5pt;margin-top:8.05pt;width:75.05pt;height:10pt;z-index:251648512" o:allowincell="f" filled="f" stroked="f" strokecolor="lime" strokeweight=".25pt">
            <v:textbox style="mso-next-textbox:#_x0000_s1026" inset="0,0,0,0">
              <w:txbxContent>
                <w:p w14:paraId="69F72F1E" w14:textId="77777777" w:rsidR="00E235C3" w:rsidRDefault="00E235C3">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 </w:t>
      </w:r>
    </w:p>
    <w:p w14:paraId="3CCAA00B" w14:textId="77777777" w:rsidR="00BD105F" w:rsidRDefault="00BD105F" w:rsidP="004F0249">
      <w:pPr>
        <w:pStyle w:val="P00"/>
        <w:spacing w:before="72"/>
        <w:ind w:left="0" w:right="1134"/>
        <w:rPr>
          <w:rStyle w:val="default"/>
          <w:rFonts w:cs="FrankRuehl" w:hint="cs"/>
          <w:rtl/>
        </w:rPr>
      </w:pPr>
      <w:r>
        <w:rPr>
          <w:lang w:val="he-IL"/>
        </w:rPr>
        <w:pict w14:anchorId="0E9C7CA9">
          <v:rect id="_x0000_s1027" style="position:absolute;left:0;text-align:left;margin-left:465.6pt;margin-top:8.05pt;width:73.95pt;height:20pt;z-index:251649536" o:allowincell="f" filled="f" stroked="f" strokecolor="lime" strokeweight=".25pt">
            <v:textbox style="mso-next-textbox:#_x0000_s1027" inset="0,0,0,0">
              <w:txbxContent>
                <w:p w14:paraId="4AD063D5" w14:textId="77777777" w:rsidR="00E235C3" w:rsidRDefault="00E235C3">
                  <w:pPr>
                    <w:spacing w:line="160" w:lineRule="exact"/>
                    <w:jc w:val="left"/>
                    <w:rPr>
                      <w:rFonts w:cs="Miriam"/>
                      <w:noProof/>
                      <w:sz w:val="18"/>
                      <w:szCs w:val="18"/>
                      <w:rtl/>
                    </w:rPr>
                  </w:pPr>
                  <w:r>
                    <w:rPr>
                      <w:rFonts w:cs="Miriam" w:hint="cs"/>
                      <w:sz w:val="18"/>
                      <w:szCs w:val="18"/>
                      <w:rtl/>
                    </w:rPr>
                    <w:t>(תיקון מס' 6) תשע"ד-2013</w:t>
                  </w:r>
                </w:p>
              </w:txbxContent>
            </v:textbox>
            <w10:anchorlock/>
          </v:rect>
        </w:pict>
      </w:r>
      <w:r>
        <w:rPr>
          <w:rFonts w:cs="FrankRuehl"/>
          <w:sz w:val="26"/>
          <w:rtl/>
        </w:rPr>
        <w:tab/>
      </w:r>
      <w:r>
        <w:rPr>
          <w:rStyle w:val="default"/>
          <w:rFonts w:cs="FrankRuehl"/>
          <w:rtl/>
        </w:rPr>
        <w:t>"נ</w:t>
      </w:r>
      <w:r>
        <w:rPr>
          <w:rStyle w:val="default"/>
          <w:rFonts w:cs="FrankRuehl" w:hint="cs"/>
          <w:rtl/>
        </w:rPr>
        <w:t xml:space="preserve">ער" </w:t>
      </w:r>
      <w:r w:rsidR="004F0249">
        <w:rPr>
          <w:rStyle w:val="default"/>
          <w:rFonts w:cs="FrankRuehl"/>
          <w:rtl/>
        </w:rPr>
        <w:t>–</w:t>
      </w:r>
      <w:r>
        <w:rPr>
          <w:rStyle w:val="default"/>
          <w:rFonts w:cs="FrankRuehl" w:hint="cs"/>
          <w:rtl/>
        </w:rPr>
        <w:t xml:space="preserve"> </w:t>
      </w:r>
      <w:r w:rsidR="004F0249">
        <w:rPr>
          <w:rStyle w:val="default"/>
          <w:rFonts w:cs="FrankRuehl" w:hint="cs"/>
          <w:rtl/>
        </w:rPr>
        <w:t>(נמחקה);</w:t>
      </w:r>
    </w:p>
    <w:p w14:paraId="446AA096" w14:textId="77777777" w:rsidR="00BD105F" w:rsidRPr="005128F8" w:rsidRDefault="00BD105F">
      <w:pPr>
        <w:pStyle w:val="P00"/>
        <w:spacing w:before="0"/>
        <w:ind w:left="0" w:right="1134"/>
        <w:rPr>
          <w:rStyle w:val="default"/>
          <w:rFonts w:cs="FrankRuehl" w:hint="cs"/>
          <w:vanish/>
          <w:color w:val="FF0000"/>
          <w:sz w:val="20"/>
          <w:szCs w:val="20"/>
          <w:shd w:val="clear" w:color="auto" w:fill="FFFF99"/>
          <w:rtl/>
        </w:rPr>
      </w:pPr>
      <w:bookmarkStart w:id="1" w:name="Rov24"/>
      <w:r w:rsidRPr="005128F8">
        <w:rPr>
          <w:rStyle w:val="default"/>
          <w:rFonts w:cs="FrankRuehl" w:hint="cs"/>
          <w:vanish/>
          <w:color w:val="FF0000"/>
          <w:sz w:val="20"/>
          <w:szCs w:val="20"/>
          <w:shd w:val="clear" w:color="auto" w:fill="FFFF99"/>
          <w:rtl/>
        </w:rPr>
        <w:t>מיום 5.8.1998</w:t>
      </w:r>
    </w:p>
    <w:p w14:paraId="499F651F" w14:textId="77777777" w:rsidR="00BD105F" w:rsidRPr="005128F8" w:rsidRDefault="00BD105F">
      <w:pPr>
        <w:pStyle w:val="P00"/>
        <w:spacing w:before="0"/>
        <w:ind w:left="0" w:right="1134"/>
        <w:rPr>
          <w:rStyle w:val="default"/>
          <w:rFonts w:cs="FrankRuehl" w:hint="cs"/>
          <w:b/>
          <w:bCs/>
          <w:vanish/>
          <w:sz w:val="20"/>
          <w:szCs w:val="20"/>
          <w:shd w:val="clear" w:color="auto" w:fill="FFFF99"/>
          <w:rtl/>
        </w:rPr>
      </w:pPr>
      <w:r w:rsidRPr="005128F8">
        <w:rPr>
          <w:rStyle w:val="default"/>
          <w:rFonts w:cs="FrankRuehl" w:hint="cs"/>
          <w:b/>
          <w:bCs/>
          <w:vanish/>
          <w:sz w:val="20"/>
          <w:szCs w:val="20"/>
          <w:shd w:val="clear" w:color="auto" w:fill="FFFF99"/>
          <w:rtl/>
        </w:rPr>
        <w:t>תיקון מס' 4</w:t>
      </w:r>
    </w:p>
    <w:p w14:paraId="02F72CCF" w14:textId="77777777" w:rsidR="00BD105F" w:rsidRPr="005128F8" w:rsidRDefault="00BD105F">
      <w:pPr>
        <w:pStyle w:val="P00"/>
        <w:spacing w:before="0"/>
        <w:ind w:left="0" w:right="1134"/>
        <w:rPr>
          <w:rStyle w:val="default"/>
          <w:rFonts w:cs="FrankRuehl" w:hint="cs"/>
          <w:vanish/>
          <w:sz w:val="20"/>
          <w:szCs w:val="20"/>
          <w:shd w:val="clear" w:color="auto" w:fill="FFFF99"/>
          <w:rtl/>
        </w:rPr>
      </w:pPr>
      <w:hyperlink r:id="rId6" w:history="1">
        <w:r w:rsidRPr="005128F8">
          <w:rPr>
            <w:rStyle w:val="Hyperlink"/>
            <w:rFonts w:cs="FrankRuehl" w:hint="cs"/>
            <w:vanish/>
            <w:szCs w:val="20"/>
            <w:shd w:val="clear" w:color="auto" w:fill="FFFF99"/>
            <w:rtl/>
          </w:rPr>
          <w:t>ס"ח תשנ"ח מס' 1683</w:t>
        </w:r>
      </w:hyperlink>
      <w:r w:rsidRPr="005128F8">
        <w:rPr>
          <w:rStyle w:val="default"/>
          <w:rFonts w:cs="FrankRuehl" w:hint="cs"/>
          <w:vanish/>
          <w:sz w:val="20"/>
          <w:szCs w:val="20"/>
          <w:shd w:val="clear" w:color="auto" w:fill="FFFF99"/>
          <w:rtl/>
        </w:rPr>
        <w:t xml:space="preserve"> מיום 5.8.1998 עמ' 318 (</w:t>
      </w:r>
      <w:hyperlink r:id="rId7" w:history="1">
        <w:r w:rsidRPr="005128F8">
          <w:rPr>
            <w:rStyle w:val="Hyperlink"/>
            <w:rFonts w:cs="FrankRuehl" w:hint="cs"/>
            <w:vanish/>
            <w:szCs w:val="20"/>
            <w:shd w:val="clear" w:color="auto" w:fill="FFFF99"/>
            <w:rtl/>
          </w:rPr>
          <w:t>ה"ח 2728</w:t>
        </w:r>
      </w:hyperlink>
      <w:r w:rsidRPr="005128F8">
        <w:rPr>
          <w:rStyle w:val="default"/>
          <w:rFonts w:cs="FrankRuehl" w:hint="cs"/>
          <w:vanish/>
          <w:sz w:val="20"/>
          <w:szCs w:val="20"/>
          <w:shd w:val="clear" w:color="auto" w:fill="FFFF99"/>
          <w:rtl/>
        </w:rPr>
        <w:t>)</w:t>
      </w:r>
    </w:p>
    <w:p w14:paraId="5F7EACCE" w14:textId="77777777" w:rsidR="00BD105F" w:rsidRPr="005128F8" w:rsidRDefault="00BD105F">
      <w:pPr>
        <w:pStyle w:val="P00"/>
        <w:spacing w:before="0"/>
        <w:ind w:left="0" w:right="1134"/>
        <w:rPr>
          <w:rStyle w:val="default"/>
          <w:rFonts w:cs="FrankRuehl" w:hint="cs"/>
          <w:vanish/>
          <w:sz w:val="20"/>
          <w:szCs w:val="20"/>
          <w:shd w:val="clear" w:color="auto" w:fill="FFFF99"/>
          <w:rtl/>
        </w:rPr>
      </w:pPr>
      <w:r w:rsidRPr="005128F8">
        <w:rPr>
          <w:rStyle w:val="default"/>
          <w:rFonts w:cs="FrankRuehl" w:hint="cs"/>
          <w:b/>
          <w:bCs/>
          <w:vanish/>
          <w:sz w:val="20"/>
          <w:szCs w:val="20"/>
          <w:shd w:val="clear" w:color="auto" w:fill="FFFF99"/>
          <w:rtl/>
        </w:rPr>
        <w:t>הוספת הגדרת "נער"</w:t>
      </w:r>
    </w:p>
    <w:p w14:paraId="19B8501B" w14:textId="77777777" w:rsidR="004F0249" w:rsidRPr="005128F8" w:rsidRDefault="004F0249">
      <w:pPr>
        <w:pStyle w:val="P00"/>
        <w:spacing w:before="0"/>
        <w:ind w:left="0" w:right="1134"/>
        <w:rPr>
          <w:rStyle w:val="default"/>
          <w:rFonts w:cs="FrankRuehl" w:hint="cs"/>
          <w:vanish/>
          <w:sz w:val="20"/>
          <w:szCs w:val="20"/>
          <w:shd w:val="clear" w:color="auto" w:fill="FFFF99"/>
          <w:rtl/>
        </w:rPr>
      </w:pPr>
    </w:p>
    <w:p w14:paraId="4EE5CA30" w14:textId="77777777" w:rsidR="004F0249" w:rsidRPr="005128F8" w:rsidRDefault="004F0249">
      <w:pPr>
        <w:pStyle w:val="P00"/>
        <w:spacing w:before="0"/>
        <w:ind w:left="0" w:right="1134"/>
        <w:rPr>
          <w:rStyle w:val="default"/>
          <w:rFonts w:cs="FrankRuehl" w:hint="cs"/>
          <w:vanish/>
          <w:color w:val="FF0000"/>
          <w:sz w:val="20"/>
          <w:szCs w:val="20"/>
          <w:shd w:val="clear" w:color="auto" w:fill="FFFF99"/>
          <w:rtl/>
        </w:rPr>
      </w:pPr>
      <w:r w:rsidRPr="005128F8">
        <w:rPr>
          <w:rStyle w:val="default"/>
          <w:rFonts w:cs="FrankRuehl" w:hint="cs"/>
          <w:vanish/>
          <w:color w:val="FF0000"/>
          <w:sz w:val="20"/>
          <w:szCs w:val="20"/>
          <w:shd w:val="clear" w:color="auto" w:fill="FFFF99"/>
          <w:rtl/>
        </w:rPr>
        <w:t>מיום 2.12.2013</w:t>
      </w:r>
    </w:p>
    <w:p w14:paraId="608A7DFC" w14:textId="77777777" w:rsidR="004F0249" w:rsidRPr="005128F8" w:rsidRDefault="004F0249">
      <w:pPr>
        <w:pStyle w:val="P00"/>
        <w:spacing w:before="0"/>
        <w:ind w:left="0" w:right="1134"/>
        <w:rPr>
          <w:rStyle w:val="default"/>
          <w:rFonts w:cs="FrankRuehl" w:hint="cs"/>
          <w:vanish/>
          <w:sz w:val="20"/>
          <w:szCs w:val="20"/>
          <w:shd w:val="clear" w:color="auto" w:fill="FFFF99"/>
          <w:rtl/>
        </w:rPr>
      </w:pPr>
      <w:r w:rsidRPr="005128F8">
        <w:rPr>
          <w:rStyle w:val="default"/>
          <w:rFonts w:cs="FrankRuehl" w:hint="cs"/>
          <w:b/>
          <w:bCs/>
          <w:vanish/>
          <w:sz w:val="20"/>
          <w:szCs w:val="20"/>
          <w:shd w:val="clear" w:color="auto" w:fill="FFFF99"/>
          <w:rtl/>
        </w:rPr>
        <w:t>תיקון מס' 6</w:t>
      </w:r>
    </w:p>
    <w:p w14:paraId="3C1011A0" w14:textId="77777777" w:rsidR="004F0249" w:rsidRPr="005128F8" w:rsidRDefault="004F0249">
      <w:pPr>
        <w:pStyle w:val="P00"/>
        <w:spacing w:before="0"/>
        <w:ind w:left="0" w:right="1134"/>
        <w:rPr>
          <w:rStyle w:val="default"/>
          <w:rFonts w:cs="FrankRuehl" w:hint="cs"/>
          <w:vanish/>
          <w:sz w:val="20"/>
          <w:szCs w:val="20"/>
          <w:shd w:val="clear" w:color="auto" w:fill="FFFF99"/>
          <w:rtl/>
        </w:rPr>
      </w:pPr>
      <w:hyperlink r:id="rId8" w:history="1">
        <w:r w:rsidRPr="005128F8">
          <w:rPr>
            <w:rStyle w:val="Hyperlink"/>
            <w:rFonts w:cs="FrankRuehl" w:hint="cs"/>
            <w:vanish/>
            <w:szCs w:val="20"/>
            <w:shd w:val="clear" w:color="auto" w:fill="FFFF99"/>
            <w:rtl/>
          </w:rPr>
          <w:t>ס"ח תשע"ד מס' 2416</w:t>
        </w:r>
      </w:hyperlink>
      <w:r w:rsidRPr="005128F8">
        <w:rPr>
          <w:rStyle w:val="default"/>
          <w:rFonts w:cs="FrankRuehl" w:hint="cs"/>
          <w:vanish/>
          <w:sz w:val="20"/>
          <w:szCs w:val="20"/>
          <w:shd w:val="clear" w:color="auto" w:fill="FFFF99"/>
          <w:rtl/>
        </w:rPr>
        <w:t xml:space="preserve"> מיום 2.12.2013 עמ' 58 (</w:t>
      </w:r>
      <w:hyperlink r:id="rId9" w:history="1">
        <w:r w:rsidRPr="005128F8">
          <w:rPr>
            <w:rStyle w:val="Hyperlink"/>
            <w:rFonts w:cs="FrankRuehl" w:hint="cs"/>
            <w:vanish/>
            <w:szCs w:val="20"/>
            <w:shd w:val="clear" w:color="auto" w:fill="FFFF99"/>
            <w:rtl/>
          </w:rPr>
          <w:t>ה"ח 470</w:t>
        </w:r>
      </w:hyperlink>
      <w:r w:rsidRPr="005128F8">
        <w:rPr>
          <w:rStyle w:val="default"/>
          <w:rFonts w:cs="FrankRuehl" w:hint="cs"/>
          <w:vanish/>
          <w:sz w:val="20"/>
          <w:szCs w:val="20"/>
          <w:shd w:val="clear" w:color="auto" w:fill="FFFF99"/>
          <w:rtl/>
        </w:rPr>
        <w:t>)</w:t>
      </w:r>
    </w:p>
    <w:p w14:paraId="4F81023D" w14:textId="77777777" w:rsidR="004F0249" w:rsidRPr="005128F8" w:rsidRDefault="004F0249">
      <w:pPr>
        <w:pStyle w:val="P00"/>
        <w:spacing w:before="0"/>
        <w:ind w:left="0" w:right="1134"/>
        <w:rPr>
          <w:rStyle w:val="default"/>
          <w:rFonts w:cs="FrankRuehl" w:hint="cs"/>
          <w:vanish/>
          <w:sz w:val="20"/>
          <w:szCs w:val="20"/>
          <w:shd w:val="clear" w:color="auto" w:fill="FFFF99"/>
          <w:rtl/>
        </w:rPr>
      </w:pPr>
      <w:r w:rsidRPr="005128F8">
        <w:rPr>
          <w:rStyle w:val="default"/>
          <w:rFonts w:cs="FrankRuehl" w:hint="cs"/>
          <w:b/>
          <w:bCs/>
          <w:vanish/>
          <w:sz w:val="20"/>
          <w:szCs w:val="20"/>
          <w:shd w:val="clear" w:color="auto" w:fill="FFFF99"/>
          <w:rtl/>
        </w:rPr>
        <w:t>מחיקת הגדרת "נער"</w:t>
      </w:r>
    </w:p>
    <w:p w14:paraId="233FB335" w14:textId="77777777" w:rsidR="004F0249" w:rsidRPr="005128F8" w:rsidRDefault="004F0249" w:rsidP="004F0249">
      <w:pPr>
        <w:pStyle w:val="P00"/>
        <w:ind w:left="0" w:right="1134"/>
        <w:rPr>
          <w:rStyle w:val="default"/>
          <w:rFonts w:cs="FrankRuehl" w:hint="cs"/>
          <w:vanish/>
          <w:sz w:val="20"/>
          <w:szCs w:val="20"/>
          <w:shd w:val="clear" w:color="auto" w:fill="FFFF99"/>
          <w:rtl/>
        </w:rPr>
      </w:pPr>
      <w:r w:rsidRPr="005128F8">
        <w:rPr>
          <w:rStyle w:val="default"/>
          <w:rFonts w:cs="FrankRuehl" w:hint="cs"/>
          <w:vanish/>
          <w:sz w:val="20"/>
          <w:szCs w:val="20"/>
          <w:shd w:val="clear" w:color="auto" w:fill="FFFF99"/>
          <w:rtl/>
        </w:rPr>
        <w:t>הנוסח הקודם:</w:t>
      </w:r>
    </w:p>
    <w:p w14:paraId="5DCAB1F2" w14:textId="77777777" w:rsidR="004F0249" w:rsidRPr="004F0249" w:rsidRDefault="004F0249" w:rsidP="004F0249">
      <w:pPr>
        <w:pStyle w:val="P00"/>
        <w:spacing w:before="0"/>
        <w:ind w:left="0" w:right="1134"/>
        <w:rPr>
          <w:rStyle w:val="default"/>
          <w:rFonts w:cs="FrankRuehl" w:hint="cs"/>
          <w:strike/>
          <w:sz w:val="2"/>
          <w:szCs w:val="2"/>
          <w:rtl/>
        </w:rPr>
      </w:pPr>
      <w:r w:rsidRPr="005128F8">
        <w:rPr>
          <w:rFonts w:cs="FrankRuehl"/>
          <w:vanish/>
          <w:sz w:val="22"/>
          <w:szCs w:val="22"/>
          <w:shd w:val="clear" w:color="auto" w:fill="FFFF99"/>
          <w:rtl/>
        </w:rPr>
        <w:tab/>
      </w:r>
      <w:r w:rsidRPr="005128F8">
        <w:rPr>
          <w:rStyle w:val="default"/>
          <w:rFonts w:cs="FrankRuehl"/>
          <w:strike/>
          <w:vanish/>
          <w:sz w:val="22"/>
          <w:szCs w:val="22"/>
          <w:shd w:val="clear" w:color="auto" w:fill="FFFF99"/>
          <w:rtl/>
        </w:rPr>
        <w:t>"נ</w:t>
      </w:r>
      <w:r w:rsidRPr="005128F8">
        <w:rPr>
          <w:rStyle w:val="default"/>
          <w:rFonts w:cs="FrankRuehl" w:hint="cs"/>
          <w:strike/>
          <w:vanish/>
          <w:sz w:val="22"/>
          <w:szCs w:val="22"/>
          <w:shd w:val="clear" w:color="auto" w:fill="FFFF99"/>
          <w:rtl/>
        </w:rPr>
        <w:t xml:space="preserve">ער" </w:t>
      </w:r>
      <w:r w:rsidRPr="005128F8">
        <w:rPr>
          <w:rStyle w:val="default"/>
          <w:rFonts w:cs="FrankRuehl"/>
          <w:strike/>
          <w:vanish/>
          <w:sz w:val="22"/>
          <w:szCs w:val="22"/>
          <w:shd w:val="clear" w:color="auto" w:fill="FFFF99"/>
          <w:rtl/>
        </w:rPr>
        <w:t>–</w:t>
      </w:r>
      <w:r w:rsidRPr="005128F8">
        <w:rPr>
          <w:rStyle w:val="default"/>
          <w:rFonts w:cs="FrankRuehl" w:hint="cs"/>
          <w:strike/>
          <w:vanish/>
          <w:sz w:val="22"/>
          <w:szCs w:val="22"/>
          <w:shd w:val="clear" w:color="auto" w:fill="FFFF99"/>
          <w:rtl/>
        </w:rPr>
        <w:t xml:space="preserve"> גבר שלא מלאו לו שבע עשרה שנים;</w:t>
      </w:r>
      <w:bookmarkEnd w:id="1"/>
    </w:p>
    <w:p w14:paraId="44198BDF" w14:textId="77777777" w:rsidR="00BD105F" w:rsidRDefault="00BD105F" w:rsidP="004F0249">
      <w:pPr>
        <w:pStyle w:val="P00"/>
        <w:spacing w:before="72"/>
        <w:ind w:left="0" w:right="1134"/>
        <w:rPr>
          <w:rStyle w:val="default"/>
          <w:rFonts w:cs="FrankRuehl" w:hint="cs"/>
          <w:rtl/>
        </w:rPr>
      </w:pPr>
      <w:r>
        <w:rPr>
          <w:lang w:val="he-IL"/>
        </w:rPr>
        <w:pict w14:anchorId="24672741">
          <v:rect id="_x0000_s1028" style="position:absolute;left:0;text-align:left;margin-left:465.6pt;margin-top:8.05pt;width:73.95pt;height:20pt;z-index:251650560" o:allowincell="f" filled="f" stroked="f" strokecolor="lime" strokeweight=".25pt">
            <v:textbox style="mso-next-textbox:#_x0000_s1028" inset="0,0,0,0">
              <w:txbxContent>
                <w:p w14:paraId="14B2D1DA" w14:textId="77777777" w:rsidR="00E235C3" w:rsidRDefault="00E235C3" w:rsidP="004F0249">
                  <w:pPr>
                    <w:spacing w:line="160" w:lineRule="exact"/>
                    <w:jc w:val="left"/>
                    <w:rPr>
                      <w:rFonts w:cs="Miriam"/>
                      <w:noProof/>
                      <w:sz w:val="18"/>
                      <w:szCs w:val="18"/>
                      <w:rtl/>
                    </w:rPr>
                  </w:pPr>
                  <w:r>
                    <w:rPr>
                      <w:rFonts w:cs="Miriam" w:hint="cs"/>
                      <w:sz w:val="18"/>
                      <w:szCs w:val="18"/>
                      <w:rtl/>
                    </w:rPr>
                    <w:t>(תיקון מס' 6) תשע"ד-2013</w:t>
                  </w:r>
                </w:p>
              </w:txbxContent>
            </v:textbox>
            <w10:anchorlock/>
          </v:rect>
        </w:pict>
      </w:r>
      <w:r>
        <w:rPr>
          <w:rFonts w:cs="FrankRuehl"/>
          <w:sz w:val="26"/>
          <w:rtl/>
        </w:rPr>
        <w:tab/>
      </w:r>
      <w:r>
        <w:rPr>
          <w:rStyle w:val="default"/>
          <w:rFonts w:cs="FrankRuehl"/>
          <w:rtl/>
        </w:rPr>
        <w:t>"נ</w:t>
      </w:r>
      <w:r>
        <w:rPr>
          <w:rStyle w:val="default"/>
          <w:rFonts w:cs="FrankRuehl" w:hint="cs"/>
          <w:rtl/>
        </w:rPr>
        <w:t xml:space="preserve">ערה" </w:t>
      </w:r>
      <w:r w:rsidR="004F0249">
        <w:rPr>
          <w:rStyle w:val="default"/>
          <w:rFonts w:cs="FrankRuehl"/>
          <w:rtl/>
        </w:rPr>
        <w:t>–</w:t>
      </w:r>
      <w:r>
        <w:rPr>
          <w:rStyle w:val="default"/>
          <w:rFonts w:cs="FrankRuehl" w:hint="cs"/>
          <w:rtl/>
        </w:rPr>
        <w:t xml:space="preserve"> </w:t>
      </w:r>
      <w:r w:rsidR="004F0249">
        <w:rPr>
          <w:rStyle w:val="default"/>
          <w:rFonts w:cs="FrankRuehl" w:hint="cs"/>
          <w:rtl/>
        </w:rPr>
        <w:t>(נמחקה);</w:t>
      </w:r>
    </w:p>
    <w:p w14:paraId="2317C6A0" w14:textId="77777777" w:rsidR="00BD105F" w:rsidRPr="005128F8" w:rsidRDefault="00BD105F">
      <w:pPr>
        <w:pStyle w:val="P00"/>
        <w:spacing w:before="0"/>
        <w:ind w:left="0" w:right="1134"/>
        <w:rPr>
          <w:rStyle w:val="default"/>
          <w:rFonts w:cs="FrankRuehl" w:hint="cs"/>
          <w:vanish/>
          <w:color w:val="FF0000"/>
          <w:sz w:val="20"/>
          <w:szCs w:val="20"/>
          <w:shd w:val="clear" w:color="auto" w:fill="FFFF99"/>
          <w:rtl/>
        </w:rPr>
      </w:pPr>
      <w:bookmarkStart w:id="2" w:name="Rov25"/>
      <w:r w:rsidRPr="005128F8">
        <w:rPr>
          <w:rStyle w:val="default"/>
          <w:rFonts w:cs="FrankRuehl" w:hint="cs"/>
          <w:vanish/>
          <w:color w:val="FF0000"/>
          <w:sz w:val="20"/>
          <w:szCs w:val="20"/>
          <w:shd w:val="clear" w:color="auto" w:fill="FFFF99"/>
          <w:rtl/>
        </w:rPr>
        <w:t>מיום 5.8.1998</w:t>
      </w:r>
    </w:p>
    <w:p w14:paraId="622BAF15" w14:textId="77777777" w:rsidR="00BD105F" w:rsidRPr="005128F8" w:rsidRDefault="00BD105F">
      <w:pPr>
        <w:pStyle w:val="P00"/>
        <w:spacing w:before="0"/>
        <w:ind w:left="0" w:right="1134"/>
        <w:rPr>
          <w:rStyle w:val="default"/>
          <w:rFonts w:cs="FrankRuehl" w:hint="cs"/>
          <w:b/>
          <w:bCs/>
          <w:vanish/>
          <w:sz w:val="20"/>
          <w:szCs w:val="20"/>
          <w:shd w:val="clear" w:color="auto" w:fill="FFFF99"/>
          <w:rtl/>
        </w:rPr>
      </w:pPr>
      <w:r w:rsidRPr="005128F8">
        <w:rPr>
          <w:rStyle w:val="default"/>
          <w:rFonts w:cs="FrankRuehl" w:hint="cs"/>
          <w:b/>
          <w:bCs/>
          <w:vanish/>
          <w:sz w:val="20"/>
          <w:szCs w:val="20"/>
          <w:shd w:val="clear" w:color="auto" w:fill="FFFF99"/>
          <w:rtl/>
        </w:rPr>
        <w:t>תיקון מס' 4</w:t>
      </w:r>
    </w:p>
    <w:p w14:paraId="40E892FE" w14:textId="77777777" w:rsidR="00BD105F" w:rsidRPr="005128F8" w:rsidRDefault="00BD105F">
      <w:pPr>
        <w:pStyle w:val="P00"/>
        <w:spacing w:before="0"/>
        <w:ind w:left="0" w:right="1134"/>
        <w:rPr>
          <w:rStyle w:val="default"/>
          <w:rFonts w:cs="FrankRuehl" w:hint="cs"/>
          <w:vanish/>
          <w:sz w:val="20"/>
          <w:szCs w:val="20"/>
          <w:shd w:val="clear" w:color="auto" w:fill="FFFF99"/>
          <w:rtl/>
        </w:rPr>
      </w:pPr>
      <w:hyperlink r:id="rId10" w:history="1">
        <w:r w:rsidRPr="005128F8">
          <w:rPr>
            <w:rStyle w:val="Hyperlink"/>
            <w:rFonts w:cs="FrankRuehl" w:hint="cs"/>
            <w:vanish/>
            <w:szCs w:val="20"/>
            <w:shd w:val="clear" w:color="auto" w:fill="FFFF99"/>
            <w:rtl/>
          </w:rPr>
          <w:t>ס"ח תשנ"ח מס' 1683</w:t>
        </w:r>
      </w:hyperlink>
      <w:r w:rsidRPr="005128F8">
        <w:rPr>
          <w:rStyle w:val="default"/>
          <w:rFonts w:cs="FrankRuehl" w:hint="cs"/>
          <w:vanish/>
          <w:sz w:val="20"/>
          <w:szCs w:val="20"/>
          <w:shd w:val="clear" w:color="auto" w:fill="FFFF99"/>
          <w:rtl/>
        </w:rPr>
        <w:t xml:space="preserve"> מיום 5.8.1998 עמ' 318 (</w:t>
      </w:r>
      <w:hyperlink r:id="rId11" w:history="1">
        <w:r w:rsidRPr="005128F8">
          <w:rPr>
            <w:rStyle w:val="Hyperlink"/>
            <w:rFonts w:cs="FrankRuehl" w:hint="cs"/>
            <w:vanish/>
            <w:szCs w:val="20"/>
            <w:shd w:val="clear" w:color="auto" w:fill="FFFF99"/>
            <w:rtl/>
          </w:rPr>
          <w:t>ה"ח 2728</w:t>
        </w:r>
      </w:hyperlink>
      <w:r w:rsidRPr="005128F8">
        <w:rPr>
          <w:rStyle w:val="default"/>
          <w:rFonts w:cs="FrankRuehl" w:hint="cs"/>
          <w:vanish/>
          <w:sz w:val="20"/>
          <w:szCs w:val="20"/>
          <w:shd w:val="clear" w:color="auto" w:fill="FFFF99"/>
          <w:rtl/>
        </w:rPr>
        <w:t>)</w:t>
      </w:r>
    </w:p>
    <w:p w14:paraId="355BF65C" w14:textId="77777777" w:rsidR="00BD105F" w:rsidRPr="005128F8" w:rsidRDefault="00BD105F">
      <w:pPr>
        <w:pStyle w:val="P00"/>
        <w:spacing w:before="0"/>
        <w:ind w:left="0" w:right="1134"/>
        <w:rPr>
          <w:rStyle w:val="default"/>
          <w:rFonts w:cs="FrankRuehl" w:hint="cs"/>
          <w:b/>
          <w:bCs/>
          <w:vanish/>
          <w:sz w:val="20"/>
          <w:szCs w:val="20"/>
          <w:shd w:val="clear" w:color="auto" w:fill="FFFF99"/>
          <w:rtl/>
        </w:rPr>
      </w:pPr>
      <w:r w:rsidRPr="005128F8">
        <w:rPr>
          <w:rStyle w:val="default"/>
          <w:rFonts w:cs="FrankRuehl" w:hint="cs"/>
          <w:b/>
          <w:bCs/>
          <w:vanish/>
          <w:sz w:val="20"/>
          <w:szCs w:val="20"/>
          <w:shd w:val="clear" w:color="auto" w:fill="FFFF99"/>
          <w:rtl/>
        </w:rPr>
        <w:t>החלפת הגדרת "נערה"</w:t>
      </w:r>
    </w:p>
    <w:p w14:paraId="24070A54" w14:textId="77777777" w:rsidR="00BD105F" w:rsidRPr="005128F8" w:rsidRDefault="00BD105F">
      <w:pPr>
        <w:pStyle w:val="P00"/>
        <w:ind w:left="0" w:right="1134"/>
        <w:rPr>
          <w:rStyle w:val="default"/>
          <w:rFonts w:cs="FrankRuehl" w:hint="cs"/>
          <w:vanish/>
          <w:sz w:val="20"/>
          <w:szCs w:val="20"/>
          <w:shd w:val="clear" w:color="auto" w:fill="FFFF99"/>
          <w:rtl/>
        </w:rPr>
      </w:pPr>
      <w:r w:rsidRPr="005128F8">
        <w:rPr>
          <w:rStyle w:val="default"/>
          <w:rFonts w:cs="FrankRuehl" w:hint="cs"/>
          <w:vanish/>
          <w:sz w:val="20"/>
          <w:szCs w:val="20"/>
          <w:shd w:val="clear" w:color="auto" w:fill="FFFF99"/>
          <w:rtl/>
        </w:rPr>
        <w:t>הנוסח הקודם:</w:t>
      </w:r>
    </w:p>
    <w:p w14:paraId="3D24095D" w14:textId="77777777" w:rsidR="00BD105F" w:rsidRPr="005128F8" w:rsidRDefault="00BD105F">
      <w:pPr>
        <w:pStyle w:val="P00"/>
        <w:spacing w:before="0"/>
        <w:ind w:left="0" w:right="1134"/>
        <w:rPr>
          <w:rStyle w:val="default"/>
          <w:rFonts w:cs="FrankRuehl" w:hint="cs"/>
          <w:vanish/>
          <w:sz w:val="22"/>
          <w:szCs w:val="22"/>
          <w:shd w:val="clear" w:color="auto" w:fill="FFFF99"/>
          <w:rtl/>
        </w:rPr>
      </w:pPr>
      <w:r w:rsidRPr="005128F8">
        <w:rPr>
          <w:rFonts w:cs="FrankRuehl"/>
          <w:vanish/>
          <w:sz w:val="22"/>
          <w:szCs w:val="22"/>
          <w:shd w:val="clear" w:color="auto" w:fill="FFFF99"/>
          <w:rtl/>
        </w:rPr>
        <w:tab/>
      </w:r>
      <w:r w:rsidRPr="005128F8">
        <w:rPr>
          <w:rStyle w:val="default"/>
          <w:rFonts w:cs="FrankRuehl"/>
          <w:strike/>
          <w:vanish/>
          <w:sz w:val="22"/>
          <w:szCs w:val="22"/>
          <w:shd w:val="clear" w:color="auto" w:fill="FFFF99"/>
          <w:rtl/>
        </w:rPr>
        <w:t>"נ</w:t>
      </w:r>
      <w:r w:rsidRPr="005128F8">
        <w:rPr>
          <w:rStyle w:val="default"/>
          <w:rFonts w:cs="FrankRuehl" w:hint="cs"/>
          <w:strike/>
          <w:vanish/>
          <w:sz w:val="22"/>
          <w:szCs w:val="22"/>
          <w:shd w:val="clear" w:color="auto" w:fill="FFFF99"/>
          <w:rtl/>
        </w:rPr>
        <w:t xml:space="preserve">ערה" </w:t>
      </w:r>
      <w:r w:rsidRPr="005128F8">
        <w:rPr>
          <w:rStyle w:val="default"/>
          <w:rFonts w:cs="FrankRuehl"/>
          <w:strike/>
          <w:vanish/>
          <w:sz w:val="22"/>
          <w:szCs w:val="22"/>
          <w:shd w:val="clear" w:color="auto" w:fill="FFFF99"/>
          <w:rtl/>
        </w:rPr>
        <w:t>–</w:t>
      </w:r>
      <w:r w:rsidRPr="005128F8">
        <w:rPr>
          <w:rStyle w:val="default"/>
          <w:rFonts w:cs="FrankRuehl" w:hint="cs"/>
          <w:strike/>
          <w:vanish/>
          <w:sz w:val="22"/>
          <w:szCs w:val="22"/>
          <w:shd w:val="clear" w:color="auto" w:fill="FFFF99"/>
          <w:rtl/>
        </w:rPr>
        <w:t xml:space="preserve"> פירושה אשה של</w:t>
      </w:r>
      <w:r w:rsidR="004F0249" w:rsidRPr="005128F8">
        <w:rPr>
          <w:rStyle w:val="default"/>
          <w:rFonts w:cs="FrankRuehl" w:hint="cs"/>
          <w:strike/>
          <w:vanish/>
          <w:sz w:val="22"/>
          <w:szCs w:val="22"/>
          <w:shd w:val="clear" w:color="auto" w:fill="FFFF99"/>
          <w:rtl/>
        </w:rPr>
        <w:t>א מלאו לה שבע עשרה שנים תמימות;</w:t>
      </w:r>
    </w:p>
    <w:p w14:paraId="2A880E40" w14:textId="77777777" w:rsidR="004F0249" w:rsidRPr="005128F8" w:rsidRDefault="004F0249" w:rsidP="004F0249">
      <w:pPr>
        <w:pStyle w:val="P00"/>
        <w:spacing w:before="0"/>
        <w:ind w:left="0" w:right="1134"/>
        <w:rPr>
          <w:rStyle w:val="default"/>
          <w:rFonts w:cs="FrankRuehl" w:hint="cs"/>
          <w:vanish/>
          <w:sz w:val="20"/>
          <w:szCs w:val="20"/>
          <w:shd w:val="clear" w:color="auto" w:fill="FFFF99"/>
          <w:rtl/>
        </w:rPr>
      </w:pPr>
    </w:p>
    <w:p w14:paraId="40978272" w14:textId="77777777" w:rsidR="004F0249" w:rsidRPr="005128F8" w:rsidRDefault="004F0249" w:rsidP="004F0249">
      <w:pPr>
        <w:pStyle w:val="P00"/>
        <w:spacing w:before="0"/>
        <w:ind w:left="0" w:right="1134"/>
        <w:rPr>
          <w:rStyle w:val="default"/>
          <w:rFonts w:cs="FrankRuehl" w:hint="cs"/>
          <w:vanish/>
          <w:color w:val="FF0000"/>
          <w:sz w:val="20"/>
          <w:szCs w:val="20"/>
          <w:shd w:val="clear" w:color="auto" w:fill="FFFF99"/>
          <w:rtl/>
        </w:rPr>
      </w:pPr>
      <w:r w:rsidRPr="005128F8">
        <w:rPr>
          <w:rStyle w:val="default"/>
          <w:rFonts w:cs="FrankRuehl" w:hint="cs"/>
          <w:vanish/>
          <w:color w:val="FF0000"/>
          <w:sz w:val="20"/>
          <w:szCs w:val="20"/>
          <w:shd w:val="clear" w:color="auto" w:fill="FFFF99"/>
          <w:rtl/>
        </w:rPr>
        <w:t>מיום 2.12.2013</w:t>
      </w:r>
    </w:p>
    <w:p w14:paraId="0F74170C" w14:textId="77777777" w:rsidR="004F0249" w:rsidRPr="005128F8" w:rsidRDefault="004F0249" w:rsidP="004F0249">
      <w:pPr>
        <w:pStyle w:val="P00"/>
        <w:spacing w:before="0"/>
        <w:ind w:left="0" w:right="1134"/>
        <w:rPr>
          <w:rStyle w:val="default"/>
          <w:rFonts w:cs="FrankRuehl" w:hint="cs"/>
          <w:vanish/>
          <w:sz w:val="20"/>
          <w:szCs w:val="20"/>
          <w:shd w:val="clear" w:color="auto" w:fill="FFFF99"/>
          <w:rtl/>
        </w:rPr>
      </w:pPr>
      <w:r w:rsidRPr="005128F8">
        <w:rPr>
          <w:rStyle w:val="default"/>
          <w:rFonts w:cs="FrankRuehl" w:hint="cs"/>
          <w:b/>
          <w:bCs/>
          <w:vanish/>
          <w:sz w:val="20"/>
          <w:szCs w:val="20"/>
          <w:shd w:val="clear" w:color="auto" w:fill="FFFF99"/>
          <w:rtl/>
        </w:rPr>
        <w:t>תיקון מס' 6</w:t>
      </w:r>
    </w:p>
    <w:p w14:paraId="73A4F3B5" w14:textId="77777777" w:rsidR="004F0249" w:rsidRPr="005128F8" w:rsidRDefault="004F0249" w:rsidP="004F0249">
      <w:pPr>
        <w:pStyle w:val="P00"/>
        <w:spacing w:before="0"/>
        <w:ind w:left="0" w:right="1134"/>
        <w:rPr>
          <w:rStyle w:val="default"/>
          <w:rFonts w:cs="FrankRuehl" w:hint="cs"/>
          <w:vanish/>
          <w:sz w:val="20"/>
          <w:szCs w:val="20"/>
          <w:shd w:val="clear" w:color="auto" w:fill="FFFF99"/>
          <w:rtl/>
        </w:rPr>
      </w:pPr>
      <w:hyperlink r:id="rId12" w:history="1">
        <w:r w:rsidRPr="005128F8">
          <w:rPr>
            <w:rStyle w:val="Hyperlink"/>
            <w:rFonts w:cs="FrankRuehl" w:hint="cs"/>
            <w:vanish/>
            <w:szCs w:val="20"/>
            <w:shd w:val="clear" w:color="auto" w:fill="FFFF99"/>
            <w:rtl/>
          </w:rPr>
          <w:t>ס"ח תשע"ד מס' 2416</w:t>
        </w:r>
      </w:hyperlink>
      <w:r w:rsidRPr="005128F8">
        <w:rPr>
          <w:rStyle w:val="default"/>
          <w:rFonts w:cs="FrankRuehl" w:hint="cs"/>
          <w:vanish/>
          <w:sz w:val="20"/>
          <w:szCs w:val="20"/>
          <w:shd w:val="clear" w:color="auto" w:fill="FFFF99"/>
          <w:rtl/>
        </w:rPr>
        <w:t xml:space="preserve"> מיום 2.12.2013 עמ' 58 (</w:t>
      </w:r>
      <w:hyperlink r:id="rId13" w:history="1">
        <w:r w:rsidRPr="005128F8">
          <w:rPr>
            <w:rStyle w:val="Hyperlink"/>
            <w:rFonts w:cs="FrankRuehl" w:hint="cs"/>
            <w:vanish/>
            <w:szCs w:val="20"/>
            <w:shd w:val="clear" w:color="auto" w:fill="FFFF99"/>
            <w:rtl/>
          </w:rPr>
          <w:t>ה"ח 470</w:t>
        </w:r>
      </w:hyperlink>
      <w:r w:rsidRPr="005128F8">
        <w:rPr>
          <w:rStyle w:val="default"/>
          <w:rFonts w:cs="FrankRuehl" w:hint="cs"/>
          <w:vanish/>
          <w:sz w:val="20"/>
          <w:szCs w:val="20"/>
          <w:shd w:val="clear" w:color="auto" w:fill="FFFF99"/>
          <w:rtl/>
        </w:rPr>
        <w:t>)</w:t>
      </w:r>
    </w:p>
    <w:p w14:paraId="1A266A7B" w14:textId="77777777" w:rsidR="004F0249" w:rsidRPr="005128F8" w:rsidRDefault="004F0249" w:rsidP="004F0249">
      <w:pPr>
        <w:pStyle w:val="P00"/>
        <w:spacing w:before="0"/>
        <w:ind w:left="0" w:right="1134"/>
        <w:rPr>
          <w:rStyle w:val="default"/>
          <w:rFonts w:cs="FrankRuehl" w:hint="cs"/>
          <w:vanish/>
          <w:sz w:val="20"/>
          <w:szCs w:val="20"/>
          <w:shd w:val="clear" w:color="auto" w:fill="FFFF99"/>
          <w:rtl/>
        </w:rPr>
      </w:pPr>
      <w:r w:rsidRPr="005128F8">
        <w:rPr>
          <w:rStyle w:val="default"/>
          <w:rFonts w:cs="FrankRuehl" w:hint="cs"/>
          <w:b/>
          <w:bCs/>
          <w:vanish/>
          <w:sz w:val="20"/>
          <w:szCs w:val="20"/>
          <w:shd w:val="clear" w:color="auto" w:fill="FFFF99"/>
          <w:rtl/>
        </w:rPr>
        <w:t>מחיקת הגדרת "נערה"</w:t>
      </w:r>
    </w:p>
    <w:p w14:paraId="4ECFB0BF" w14:textId="77777777" w:rsidR="004F0249" w:rsidRPr="005128F8" w:rsidRDefault="004F0249" w:rsidP="004F0249">
      <w:pPr>
        <w:pStyle w:val="P00"/>
        <w:ind w:left="0" w:right="1134"/>
        <w:rPr>
          <w:rStyle w:val="default"/>
          <w:rFonts w:cs="FrankRuehl" w:hint="cs"/>
          <w:vanish/>
          <w:sz w:val="20"/>
          <w:szCs w:val="20"/>
          <w:shd w:val="clear" w:color="auto" w:fill="FFFF99"/>
          <w:rtl/>
        </w:rPr>
      </w:pPr>
      <w:r w:rsidRPr="005128F8">
        <w:rPr>
          <w:rStyle w:val="default"/>
          <w:rFonts w:cs="FrankRuehl" w:hint="cs"/>
          <w:vanish/>
          <w:sz w:val="20"/>
          <w:szCs w:val="20"/>
          <w:shd w:val="clear" w:color="auto" w:fill="FFFF99"/>
          <w:rtl/>
        </w:rPr>
        <w:t>הנוסח הקודם:</w:t>
      </w:r>
    </w:p>
    <w:p w14:paraId="10BC74D8" w14:textId="77777777" w:rsidR="004F0249" w:rsidRPr="004F0249" w:rsidRDefault="004F0249" w:rsidP="004F0249">
      <w:pPr>
        <w:pStyle w:val="P00"/>
        <w:spacing w:before="0"/>
        <w:ind w:left="0" w:right="1134"/>
        <w:rPr>
          <w:rStyle w:val="default"/>
          <w:rFonts w:cs="FrankRuehl" w:hint="cs"/>
          <w:strike/>
          <w:sz w:val="2"/>
          <w:szCs w:val="2"/>
          <w:rtl/>
        </w:rPr>
      </w:pPr>
      <w:r w:rsidRPr="005128F8">
        <w:rPr>
          <w:rStyle w:val="default"/>
          <w:rFonts w:cs="FrankRuehl"/>
          <w:vanish/>
          <w:sz w:val="22"/>
          <w:szCs w:val="22"/>
          <w:shd w:val="clear" w:color="auto" w:fill="FFFF99"/>
          <w:rtl/>
        </w:rPr>
        <w:tab/>
      </w:r>
      <w:r w:rsidRPr="005128F8">
        <w:rPr>
          <w:rStyle w:val="default"/>
          <w:rFonts w:cs="FrankRuehl"/>
          <w:strike/>
          <w:vanish/>
          <w:sz w:val="22"/>
          <w:szCs w:val="22"/>
          <w:shd w:val="clear" w:color="auto" w:fill="FFFF99"/>
          <w:rtl/>
        </w:rPr>
        <w:t>"נ</w:t>
      </w:r>
      <w:r w:rsidRPr="005128F8">
        <w:rPr>
          <w:rStyle w:val="default"/>
          <w:rFonts w:cs="FrankRuehl" w:hint="cs"/>
          <w:strike/>
          <w:vanish/>
          <w:sz w:val="22"/>
          <w:szCs w:val="22"/>
          <w:shd w:val="clear" w:color="auto" w:fill="FFFF99"/>
          <w:rtl/>
        </w:rPr>
        <w:t xml:space="preserve">ערה" </w:t>
      </w:r>
      <w:r w:rsidRPr="005128F8">
        <w:rPr>
          <w:rStyle w:val="default"/>
          <w:rFonts w:cs="FrankRuehl"/>
          <w:strike/>
          <w:vanish/>
          <w:sz w:val="22"/>
          <w:szCs w:val="22"/>
          <w:shd w:val="clear" w:color="auto" w:fill="FFFF99"/>
          <w:rtl/>
        </w:rPr>
        <w:t>–</w:t>
      </w:r>
      <w:r w:rsidRPr="005128F8">
        <w:rPr>
          <w:rStyle w:val="default"/>
          <w:rFonts w:cs="FrankRuehl" w:hint="cs"/>
          <w:strike/>
          <w:vanish/>
          <w:sz w:val="22"/>
          <w:szCs w:val="22"/>
          <w:shd w:val="clear" w:color="auto" w:fill="FFFF99"/>
          <w:rtl/>
        </w:rPr>
        <w:t xml:space="preserve"> אשה שלא מלאו לה שבע עשרה שנים;</w:t>
      </w:r>
      <w:bookmarkEnd w:id="2"/>
    </w:p>
    <w:p w14:paraId="28DB33B3" w14:textId="77777777" w:rsidR="00BD105F" w:rsidRDefault="00BD105F">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ישואין" </w:t>
      </w:r>
      <w:r w:rsidR="004F0249">
        <w:rPr>
          <w:rStyle w:val="default"/>
          <w:rFonts w:cs="FrankRuehl"/>
          <w:rtl/>
        </w:rPr>
        <w:t>–</w:t>
      </w:r>
      <w:r>
        <w:rPr>
          <w:rStyle w:val="default"/>
          <w:rFonts w:cs="FrankRuehl" w:hint="cs"/>
          <w:rtl/>
        </w:rPr>
        <w:t xml:space="preserve"> כוללים קידושין; והפועל "נשא", לכל בניניו, יתפרש לפי זה;</w:t>
      </w:r>
    </w:p>
    <w:p w14:paraId="7C5B1A76" w14:textId="77777777" w:rsidR="00BD105F" w:rsidRDefault="00F93FC8" w:rsidP="00F93FC8">
      <w:pPr>
        <w:pStyle w:val="P00"/>
        <w:spacing w:before="72"/>
        <w:ind w:left="0" w:right="1134"/>
        <w:rPr>
          <w:rStyle w:val="default"/>
          <w:rFonts w:cs="FrankRuehl" w:hint="cs"/>
          <w:rtl/>
        </w:rPr>
      </w:pPr>
      <w:r>
        <w:rPr>
          <w:rFonts w:cs="FrankRuehl"/>
          <w:sz w:val="26"/>
          <w:rtl/>
          <w:lang w:eastAsia="en-US"/>
        </w:rPr>
        <w:pict w14:anchorId="2459A382">
          <v:shapetype id="_x0000_t202" coordsize="21600,21600" o:spt="202" path="m,l,21600r21600,l21600,xe">
            <v:stroke joinstyle="miter"/>
            <v:path gradientshapeok="t" o:connecttype="rect"/>
          </v:shapetype>
          <v:shape id="_x0000_s1054" type="#_x0000_t202" style="position:absolute;left:0;text-align:left;margin-left:470.25pt;margin-top:7.1pt;width:1in;height:16.8pt;z-index:251664896" filled="f" stroked="f">
            <v:textbox inset="1mm,0,1mm,0">
              <w:txbxContent>
                <w:p w14:paraId="17206711" w14:textId="77777777" w:rsidR="00E235C3" w:rsidRDefault="00E235C3" w:rsidP="00F93FC8">
                  <w:pPr>
                    <w:spacing w:line="160" w:lineRule="exact"/>
                    <w:jc w:val="left"/>
                    <w:rPr>
                      <w:rFonts w:cs="Miriam"/>
                      <w:noProof/>
                      <w:sz w:val="18"/>
                      <w:szCs w:val="18"/>
                      <w:rtl/>
                    </w:rPr>
                  </w:pPr>
                  <w:r>
                    <w:rPr>
                      <w:rFonts w:cs="Miriam" w:hint="cs"/>
                      <w:sz w:val="18"/>
                      <w:szCs w:val="18"/>
                      <w:rtl/>
                    </w:rPr>
                    <w:t>(תיקון מס' 5) תשע"א-2010</w:t>
                  </w:r>
                </w:p>
              </w:txbxContent>
            </v:textbox>
            <w10:anchorlock/>
          </v:shape>
        </w:pict>
      </w:r>
      <w:r w:rsidR="00BD105F">
        <w:rPr>
          <w:rFonts w:cs="FrankRuehl"/>
          <w:sz w:val="26"/>
          <w:rtl/>
        </w:rPr>
        <w:tab/>
      </w:r>
      <w:r w:rsidR="00BD105F">
        <w:rPr>
          <w:rStyle w:val="default"/>
          <w:rFonts w:cs="FrankRuehl"/>
          <w:rtl/>
        </w:rPr>
        <w:t>"</w:t>
      </w:r>
      <w:r>
        <w:rPr>
          <w:rStyle w:val="default"/>
          <w:rFonts w:cs="FrankRuehl" w:hint="cs"/>
          <w:rtl/>
        </w:rPr>
        <w:t xml:space="preserve">עובד סוציאלי לפי חוק גיל הנישואין" </w:t>
      </w:r>
      <w:r>
        <w:rPr>
          <w:rStyle w:val="default"/>
          <w:rFonts w:cs="FrankRuehl"/>
          <w:rtl/>
        </w:rPr>
        <w:t>–</w:t>
      </w:r>
      <w:r>
        <w:rPr>
          <w:rStyle w:val="default"/>
          <w:rFonts w:cs="FrankRuehl" w:hint="cs"/>
          <w:rtl/>
        </w:rPr>
        <w:t xml:space="preserve"> עובד סוציאלי שמונה בידי שר הרווחה והשירותים החברתיים, לעניין חוק זה</w:t>
      </w:r>
      <w:r w:rsidR="004F0249">
        <w:rPr>
          <w:rStyle w:val="default"/>
          <w:rFonts w:cs="FrankRuehl" w:hint="cs"/>
          <w:rtl/>
        </w:rPr>
        <w:t>;</w:t>
      </w:r>
    </w:p>
    <w:p w14:paraId="4E132929" w14:textId="77777777" w:rsidR="004F0249" w:rsidRPr="005128F8" w:rsidRDefault="004F0249" w:rsidP="004F0249">
      <w:pPr>
        <w:pStyle w:val="P00"/>
        <w:spacing w:before="0"/>
        <w:ind w:left="0" w:right="1134"/>
        <w:rPr>
          <w:rStyle w:val="default"/>
          <w:rFonts w:cs="FrankRuehl" w:hint="cs"/>
          <w:vanish/>
          <w:color w:val="FF0000"/>
          <w:sz w:val="20"/>
          <w:szCs w:val="20"/>
          <w:shd w:val="clear" w:color="auto" w:fill="FFFF99"/>
          <w:rtl/>
        </w:rPr>
      </w:pPr>
      <w:bookmarkStart w:id="3" w:name="Rov23"/>
      <w:r w:rsidRPr="005128F8">
        <w:rPr>
          <w:rStyle w:val="default"/>
          <w:rFonts w:cs="FrankRuehl" w:hint="cs"/>
          <w:vanish/>
          <w:color w:val="FF0000"/>
          <w:sz w:val="20"/>
          <w:szCs w:val="20"/>
          <w:shd w:val="clear" w:color="auto" w:fill="FFFF99"/>
          <w:rtl/>
        </w:rPr>
        <w:t>מיום 9.12.2010</w:t>
      </w:r>
    </w:p>
    <w:p w14:paraId="501EF351" w14:textId="77777777" w:rsidR="004F0249" w:rsidRPr="005128F8" w:rsidRDefault="004F0249" w:rsidP="004F0249">
      <w:pPr>
        <w:pStyle w:val="P00"/>
        <w:spacing w:before="0"/>
        <w:ind w:left="0" w:right="1134"/>
        <w:rPr>
          <w:rStyle w:val="default"/>
          <w:rFonts w:cs="FrankRuehl" w:hint="cs"/>
          <w:vanish/>
          <w:sz w:val="20"/>
          <w:szCs w:val="20"/>
          <w:shd w:val="clear" w:color="auto" w:fill="FFFF99"/>
          <w:rtl/>
        </w:rPr>
      </w:pPr>
      <w:r w:rsidRPr="005128F8">
        <w:rPr>
          <w:rStyle w:val="default"/>
          <w:rFonts w:cs="FrankRuehl" w:hint="cs"/>
          <w:b/>
          <w:bCs/>
          <w:vanish/>
          <w:sz w:val="20"/>
          <w:szCs w:val="20"/>
          <w:shd w:val="clear" w:color="auto" w:fill="FFFF99"/>
          <w:rtl/>
        </w:rPr>
        <w:t>תיקון מס' 5</w:t>
      </w:r>
    </w:p>
    <w:p w14:paraId="4E695A12" w14:textId="77777777" w:rsidR="004F0249" w:rsidRPr="005128F8" w:rsidRDefault="004F0249" w:rsidP="004F0249">
      <w:pPr>
        <w:pStyle w:val="P00"/>
        <w:spacing w:before="0"/>
        <w:ind w:left="0" w:right="1134"/>
        <w:rPr>
          <w:rStyle w:val="default"/>
          <w:rFonts w:cs="FrankRuehl" w:hint="cs"/>
          <w:vanish/>
          <w:sz w:val="20"/>
          <w:szCs w:val="20"/>
          <w:shd w:val="clear" w:color="auto" w:fill="FFFF99"/>
          <w:rtl/>
        </w:rPr>
      </w:pPr>
      <w:hyperlink r:id="rId14" w:history="1">
        <w:r w:rsidRPr="005128F8">
          <w:rPr>
            <w:rStyle w:val="Hyperlink"/>
            <w:rFonts w:cs="FrankRuehl" w:hint="cs"/>
            <w:vanish/>
            <w:szCs w:val="20"/>
            <w:shd w:val="clear" w:color="auto" w:fill="FFFF99"/>
            <w:rtl/>
          </w:rPr>
          <w:t>ס"ח תשע"א מס' 2264</w:t>
        </w:r>
      </w:hyperlink>
      <w:r w:rsidRPr="005128F8">
        <w:rPr>
          <w:rStyle w:val="default"/>
          <w:rFonts w:cs="FrankRuehl" w:hint="cs"/>
          <w:vanish/>
          <w:sz w:val="20"/>
          <w:szCs w:val="20"/>
          <w:shd w:val="clear" w:color="auto" w:fill="FFFF99"/>
          <w:rtl/>
        </w:rPr>
        <w:t xml:space="preserve"> מיום 9.12.2010 עמ' 74 (</w:t>
      </w:r>
      <w:hyperlink r:id="rId15" w:history="1">
        <w:r w:rsidRPr="005128F8">
          <w:rPr>
            <w:rStyle w:val="Hyperlink"/>
            <w:rFonts w:cs="FrankRuehl" w:hint="cs"/>
            <w:vanish/>
            <w:szCs w:val="20"/>
            <w:shd w:val="clear" w:color="auto" w:fill="FFFF99"/>
            <w:rtl/>
          </w:rPr>
          <w:t>ה"ח 507</w:t>
        </w:r>
      </w:hyperlink>
      <w:r w:rsidRPr="005128F8">
        <w:rPr>
          <w:rStyle w:val="default"/>
          <w:rFonts w:cs="FrankRuehl" w:hint="cs"/>
          <w:vanish/>
          <w:sz w:val="20"/>
          <w:szCs w:val="20"/>
          <w:shd w:val="clear" w:color="auto" w:fill="FFFF99"/>
          <w:rtl/>
        </w:rPr>
        <w:t>)</w:t>
      </w:r>
    </w:p>
    <w:p w14:paraId="3AB130BE" w14:textId="77777777" w:rsidR="004F0249" w:rsidRPr="005128F8" w:rsidRDefault="004F0249" w:rsidP="004F0249">
      <w:pPr>
        <w:pStyle w:val="P00"/>
        <w:spacing w:before="0"/>
        <w:ind w:left="0" w:right="1134"/>
        <w:rPr>
          <w:rStyle w:val="default"/>
          <w:rFonts w:cs="FrankRuehl" w:hint="cs"/>
          <w:vanish/>
          <w:sz w:val="20"/>
          <w:szCs w:val="20"/>
          <w:shd w:val="clear" w:color="auto" w:fill="FFFF99"/>
          <w:rtl/>
        </w:rPr>
      </w:pPr>
      <w:r w:rsidRPr="005128F8">
        <w:rPr>
          <w:rStyle w:val="default"/>
          <w:rFonts w:cs="FrankRuehl" w:hint="cs"/>
          <w:b/>
          <w:bCs/>
          <w:vanish/>
          <w:sz w:val="20"/>
          <w:szCs w:val="20"/>
          <w:shd w:val="clear" w:color="auto" w:fill="FFFF99"/>
          <w:rtl/>
        </w:rPr>
        <w:t>החלפת הגדרת "פקיד סעד"</w:t>
      </w:r>
    </w:p>
    <w:p w14:paraId="3AA7B873" w14:textId="77777777" w:rsidR="004F0249" w:rsidRPr="005128F8" w:rsidRDefault="004F0249" w:rsidP="004F0249">
      <w:pPr>
        <w:pStyle w:val="P00"/>
        <w:ind w:left="0" w:right="1134"/>
        <w:rPr>
          <w:rStyle w:val="default"/>
          <w:rFonts w:cs="FrankRuehl" w:hint="cs"/>
          <w:vanish/>
          <w:sz w:val="20"/>
          <w:szCs w:val="20"/>
          <w:shd w:val="clear" w:color="auto" w:fill="FFFF99"/>
          <w:rtl/>
        </w:rPr>
      </w:pPr>
      <w:r w:rsidRPr="005128F8">
        <w:rPr>
          <w:rStyle w:val="default"/>
          <w:rFonts w:cs="FrankRuehl" w:hint="cs"/>
          <w:vanish/>
          <w:sz w:val="20"/>
          <w:szCs w:val="20"/>
          <w:shd w:val="clear" w:color="auto" w:fill="FFFF99"/>
          <w:rtl/>
        </w:rPr>
        <w:t>הנוסח הקודם:</w:t>
      </w:r>
    </w:p>
    <w:p w14:paraId="4F5BDBEF" w14:textId="77777777" w:rsidR="004F0249" w:rsidRPr="00F93FC8" w:rsidRDefault="004F0249" w:rsidP="004F0249">
      <w:pPr>
        <w:pStyle w:val="P00"/>
        <w:spacing w:before="0"/>
        <w:ind w:left="0" w:right="1134"/>
        <w:rPr>
          <w:rStyle w:val="default"/>
          <w:rFonts w:cs="FrankRuehl" w:hint="cs"/>
          <w:strike/>
          <w:sz w:val="2"/>
          <w:szCs w:val="2"/>
          <w:rtl/>
        </w:rPr>
      </w:pPr>
      <w:r w:rsidRPr="005128F8">
        <w:rPr>
          <w:rFonts w:cs="FrankRuehl"/>
          <w:vanish/>
          <w:sz w:val="22"/>
          <w:szCs w:val="22"/>
          <w:shd w:val="clear" w:color="auto" w:fill="FFFF99"/>
          <w:rtl/>
        </w:rPr>
        <w:tab/>
      </w:r>
      <w:r w:rsidRPr="005128F8">
        <w:rPr>
          <w:rStyle w:val="default"/>
          <w:rFonts w:cs="FrankRuehl"/>
          <w:strike/>
          <w:vanish/>
          <w:sz w:val="22"/>
          <w:szCs w:val="22"/>
          <w:shd w:val="clear" w:color="auto" w:fill="FFFF99"/>
          <w:rtl/>
        </w:rPr>
        <w:t>"פ</w:t>
      </w:r>
      <w:r w:rsidRPr="005128F8">
        <w:rPr>
          <w:rStyle w:val="default"/>
          <w:rFonts w:cs="FrankRuehl" w:hint="cs"/>
          <w:strike/>
          <w:vanish/>
          <w:sz w:val="22"/>
          <w:szCs w:val="22"/>
          <w:shd w:val="clear" w:color="auto" w:fill="FFFF99"/>
          <w:rtl/>
        </w:rPr>
        <w:t>קיד סעד" פירושו - אדם שנתמ</w:t>
      </w:r>
      <w:r w:rsidRPr="005128F8">
        <w:rPr>
          <w:rStyle w:val="default"/>
          <w:rFonts w:cs="FrankRuehl"/>
          <w:strike/>
          <w:vanish/>
          <w:sz w:val="22"/>
          <w:szCs w:val="22"/>
          <w:shd w:val="clear" w:color="auto" w:fill="FFFF99"/>
          <w:rtl/>
        </w:rPr>
        <w:t>נה</w:t>
      </w:r>
      <w:r w:rsidRPr="005128F8">
        <w:rPr>
          <w:rStyle w:val="default"/>
          <w:rFonts w:cs="FrankRuehl" w:hint="cs"/>
          <w:strike/>
          <w:vanish/>
          <w:sz w:val="22"/>
          <w:szCs w:val="22"/>
          <w:shd w:val="clear" w:color="auto" w:fill="FFFF99"/>
          <w:rtl/>
        </w:rPr>
        <w:t xml:space="preserve"> על ידי שר הסעד להיות פקיד סעד לצורך חוק זה.</w:t>
      </w:r>
      <w:bookmarkEnd w:id="3"/>
    </w:p>
    <w:p w14:paraId="12113698" w14:textId="77777777" w:rsidR="004F0249" w:rsidRDefault="004F0249" w:rsidP="004F0249">
      <w:pPr>
        <w:pStyle w:val="P00"/>
        <w:spacing w:before="72"/>
        <w:ind w:left="0" w:right="1134"/>
        <w:rPr>
          <w:rStyle w:val="default"/>
          <w:rFonts w:cs="FrankRuehl" w:hint="cs"/>
          <w:rtl/>
        </w:rPr>
      </w:pPr>
      <w:r>
        <w:rPr>
          <w:lang w:val="he-IL"/>
        </w:rPr>
        <w:pict w14:anchorId="1DE2833A">
          <v:rect id="_x0000_s1057" style="position:absolute;left:0;text-align:left;margin-left:465.6pt;margin-top:8.05pt;width:73.95pt;height:20pt;z-index:251665920" o:allowincell="f" filled="f" stroked="f" strokecolor="lime" strokeweight=".25pt">
            <v:textbox style="mso-next-textbox:#_x0000_s1057" inset="0,0,0,0">
              <w:txbxContent>
                <w:p w14:paraId="2020FEDE" w14:textId="77777777" w:rsidR="00E235C3" w:rsidRDefault="00E235C3" w:rsidP="004F0249">
                  <w:pPr>
                    <w:spacing w:line="160" w:lineRule="exact"/>
                    <w:jc w:val="left"/>
                    <w:rPr>
                      <w:rFonts w:cs="Miriam"/>
                      <w:noProof/>
                      <w:sz w:val="18"/>
                      <w:szCs w:val="18"/>
                      <w:rtl/>
                    </w:rPr>
                  </w:pPr>
                  <w:r>
                    <w:rPr>
                      <w:rFonts w:cs="Miriam" w:hint="cs"/>
                      <w:sz w:val="18"/>
                      <w:szCs w:val="18"/>
                      <w:rtl/>
                    </w:rPr>
                    <w:t>(תיקון מס' 6) תשע"ד-2013</w:t>
                  </w:r>
                </w:p>
              </w:txbxContent>
            </v:textbox>
            <w10:anchorlock/>
          </v:rect>
        </w:pict>
      </w:r>
      <w:r>
        <w:rPr>
          <w:rFonts w:cs="FrankRuehl"/>
          <w:sz w:val="26"/>
          <w:rtl/>
        </w:rPr>
        <w:tab/>
      </w:r>
      <w:r>
        <w:rPr>
          <w:rStyle w:val="default"/>
          <w:rFonts w:cs="FrankRuehl"/>
          <w:rtl/>
        </w:rPr>
        <w:t>"</w:t>
      </w:r>
      <w:r>
        <w:rPr>
          <w:rStyle w:val="default"/>
          <w:rFonts w:cs="FrankRuehl" w:hint="cs"/>
          <w:rtl/>
        </w:rPr>
        <w:t xml:space="preserve">קטין" </w:t>
      </w:r>
      <w:r>
        <w:rPr>
          <w:rStyle w:val="default"/>
          <w:rFonts w:cs="FrankRuehl"/>
          <w:rtl/>
        </w:rPr>
        <w:t>–</w:t>
      </w:r>
      <w:r>
        <w:rPr>
          <w:rStyle w:val="default"/>
          <w:rFonts w:cs="FrankRuehl" w:hint="cs"/>
          <w:rtl/>
        </w:rPr>
        <w:t xml:space="preserve"> כמשמעותו בסעיף 3 לחוק הכשרות המשפטית והאפוטרופסות, התשכ"ב-1962.</w:t>
      </w:r>
    </w:p>
    <w:p w14:paraId="396825BC" w14:textId="77777777" w:rsidR="004F0249" w:rsidRPr="005128F8" w:rsidRDefault="004F0249" w:rsidP="004F0249">
      <w:pPr>
        <w:pStyle w:val="P00"/>
        <w:spacing w:before="0"/>
        <w:ind w:left="0" w:right="1134"/>
        <w:rPr>
          <w:rStyle w:val="default"/>
          <w:rFonts w:cs="FrankRuehl" w:hint="cs"/>
          <w:vanish/>
          <w:color w:val="FF0000"/>
          <w:sz w:val="20"/>
          <w:szCs w:val="20"/>
          <w:shd w:val="clear" w:color="auto" w:fill="FFFF99"/>
          <w:rtl/>
        </w:rPr>
      </w:pPr>
      <w:bookmarkStart w:id="4" w:name="Rov26"/>
      <w:r w:rsidRPr="005128F8">
        <w:rPr>
          <w:rStyle w:val="default"/>
          <w:rFonts w:cs="FrankRuehl" w:hint="cs"/>
          <w:vanish/>
          <w:color w:val="FF0000"/>
          <w:sz w:val="20"/>
          <w:szCs w:val="20"/>
          <w:shd w:val="clear" w:color="auto" w:fill="FFFF99"/>
          <w:rtl/>
        </w:rPr>
        <w:t>מיום 2.12.2013</w:t>
      </w:r>
    </w:p>
    <w:p w14:paraId="6B7C5FD5" w14:textId="77777777" w:rsidR="004F0249" w:rsidRPr="005128F8" w:rsidRDefault="004F0249" w:rsidP="004F0249">
      <w:pPr>
        <w:pStyle w:val="P00"/>
        <w:spacing w:before="0"/>
        <w:ind w:left="0" w:right="1134"/>
        <w:rPr>
          <w:rStyle w:val="default"/>
          <w:rFonts w:cs="FrankRuehl" w:hint="cs"/>
          <w:vanish/>
          <w:sz w:val="20"/>
          <w:szCs w:val="20"/>
          <w:shd w:val="clear" w:color="auto" w:fill="FFFF99"/>
          <w:rtl/>
        </w:rPr>
      </w:pPr>
      <w:r w:rsidRPr="005128F8">
        <w:rPr>
          <w:rStyle w:val="default"/>
          <w:rFonts w:cs="FrankRuehl" w:hint="cs"/>
          <w:b/>
          <w:bCs/>
          <w:vanish/>
          <w:sz w:val="20"/>
          <w:szCs w:val="20"/>
          <w:shd w:val="clear" w:color="auto" w:fill="FFFF99"/>
          <w:rtl/>
        </w:rPr>
        <w:t>תיקון מס' 6</w:t>
      </w:r>
    </w:p>
    <w:p w14:paraId="1D75539C" w14:textId="77777777" w:rsidR="004F0249" w:rsidRPr="005128F8" w:rsidRDefault="004F0249" w:rsidP="004F0249">
      <w:pPr>
        <w:pStyle w:val="P00"/>
        <w:spacing w:before="0"/>
        <w:ind w:left="0" w:right="1134"/>
        <w:rPr>
          <w:rStyle w:val="default"/>
          <w:rFonts w:cs="FrankRuehl" w:hint="cs"/>
          <w:vanish/>
          <w:sz w:val="20"/>
          <w:szCs w:val="20"/>
          <w:shd w:val="clear" w:color="auto" w:fill="FFFF99"/>
          <w:rtl/>
        </w:rPr>
      </w:pPr>
      <w:hyperlink r:id="rId16" w:history="1">
        <w:r w:rsidRPr="005128F8">
          <w:rPr>
            <w:rStyle w:val="Hyperlink"/>
            <w:rFonts w:cs="FrankRuehl" w:hint="cs"/>
            <w:vanish/>
            <w:szCs w:val="20"/>
            <w:shd w:val="clear" w:color="auto" w:fill="FFFF99"/>
            <w:rtl/>
          </w:rPr>
          <w:t>ס"ח תשע"ד מס' 2416</w:t>
        </w:r>
      </w:hyperlink>
      <w:r w:rsidRPr="005128F8">
        <w:rPr>
          <w:rStyle w:val="default"/>
          <w:rFonts w:cs="FrankRuehl" w:hint="cs"/>
          <w:vanish/>
          <w:sz w:val="20"/>
          <w:szCs w:val="20"/>
          <w:shd w:val="clear" w:color="auto" w:fill="FFFF99"/>
          <w:rtl/>
        </w:rPr>
        <w:t xml:space="preserve"> מיום 2.12.2013 עמ' 58 (</w:t>
      </w:r>
      <w:hyperlink r:id="rId17" w:history="1">
        <w:r w:rsidRPr="005128F8">
          <w:rPr>
            <w:rStyle w:val="Hyperlink"/>
            <w:rFonts w:cs="FrankRuehl" w:hint="cs"/>
            <w:vanish/>
            <w:szCs w:val="20"/>
            <w:shd w:val="clear" w:color="auto" w:fill="FFFF99"/>
            <w:rtl/>
          </w:rPr>
          <w:t>ה"ח 470</w:t>
        </w:r>
      </w:hyperlink>
      <w:r w:rsidRPr="005128F8">
        <w:rPr>
          <w:rStyle w:val="default"/>
          <w:rFonts w:cs="FrankRuehl" w:hint="cs"/>
          <w:vanish/>
          <w:sz w:val="20"/>
          <w:szCs w:val="20"/>
          <w:shd w:val="clear" w:color="auto" w:fill="FFFF99"/>
          <w:rtl/>
        </w:rPr>
        <w:t>)</w:t>
      </w:r>
    </w:p>
    <w:p w14:paraId="39154A6F" w14:textId="77777777" w:rsidR="004F0249" w:rsidRPr="00B7735F" w:rsidRDefault="004F0249" w:rsidP="00B7735F">
      <w:pPr>
        <w:pStyle w:val="P00"/>
        <w:spacing w:before="0"/>
        <w:ind w:left="0" w:right="1134"/>
        <w:rPr>
          <w:rStyle w:val="default"/>
          <w:rFonts w:cs="FrankRuehl" w:hint="cs"/>
          <w:sz w:val="2"/>
          <w:szCs w:val="2"/>
          <w:shd w:val="clear" w:color="auto" w:fill="FFFF99"/>
          <w:rtl/>
        </w:rPr>
      </w:pPr>
      <w:r w:rsidRPr="005128F8">
        <w:rPr>
          <w:rStyle w:val="default"/>
          <w:rFonts w:cs="FrankRuehl" w:hint="cs"/>
          <w:b/>
          <w:bCs/>
          <w:vanish/>
          <w:sz w:val="20"/>
          <w:szCs w:val="20"/>
          <w:shd w:val="clear" w:color="auto" w:fill="FFFF99"/>
          <w:rtl/>
        </w:rPr>
        <w:t>הוספת הגדרת "קטין"</w:t>
      </w:r>
      <w:bookmarkEnd w:id="4"/>
    </w:p>
    <w:p w14:paraId="00D55819" w14:textId="77777777" w:rsidR="00BD105F" w:rsidRDefault="00BD105F">
      <w:pPr>
        <w:pStyle w:val="P00"/>
        <w:spacing w:before="72"/>
        <w:ind w:left="0" w:right="1134"/>
        <w:rPr>
          <w:rStyle w:val="default"/>
          <w:rFonts w:cs="FrankRuehl" w:hint="cs"/>
          <w:rtl/>
        </w:rPr>
      </w:pPr>
      <w:bookmarkStart w:id="5" w:name="Seif2"/>
      <w:bookmarkEnd w:id="5"/>
      <w:r>
        <w:rPr>
          <w:lang w:val="he-IL"/>
        </w:rPr>
        <w:pict w14:anchorId="15D1091C">
          <v:rect id="_x0000_s1029" style="position:absolute;left:0;text-align:left;margin-left:464.5pt;margin-top:8.05pt;width:75.05pt;height:39.75pt;z-index:251651584" o:allowincell="f" filled="f" stroked="f" strokecolor="lime" strokeweight=".25pt">
            <v:textbox style="mso-next-textbox:#_x0000_s1029" inset="0,0,0,0">
              <w:txbxContent>
                <w:p w14:paraId="6D81D20A" w14:textId="77777777" w:rsidR="00E235C3" w:rsidRDefault="00E235C3">
                  <w:pPr>
                    <w:spacing w:line="160" w:lineRule="exact"/>
                    <w:jc w:val="left"/>
                    <w:rPr>
                      <w:rFonts w:cs="Miriam"/>
                      <w:noProof/>
                      <w:sz w:val="18"/>
                      <w:szCs w:val="18"/>
                      <w:rtl/>
                    </w:rPr>
                  </w:pPr>
                  <w:r>
                    <w:rPr>
                      <w:rFonts w:cs="Miriam"/>
                      <w:sz w:val="18"/>
                      <w:szCs w:val="18"/>
                      <w:rtl/>
                    </w:rPr>
                    <w:t>עב</w:t>
                  </w:r>
                  <w:r>
                    <w:rPr>
                      <w:rFonts w:cs="Miriam" w:hint="cs"/>
                      <w:sz w:val="18"/>
                      <w:szCs w:val="18"/>
                      <w:rtl/>
                    </w:rPr>
                    <w:t>י</w:t>
                  </w:r>
                  <w:r>
                    <w:rPr>
                      <w:rFonts w:cs="Miriam"/>
                      <w:sz w:val="18"/>
                      <w:szCs w:val="18"/>
                      <w:rtl/>
                    </w:rPr>
                    <w:t>רו</w:t>
                  </w:r>
                  <w:r>
                    <w:rPr>
                      <w:rFonts w:cs="Miriam" w:hint="cs"/>
                      <w:sz w:val="18"/>
                      <w:szCs w:val="18"/>
                      <w:rtl/>
                    </w:rPr>
                    <w:t>ת</w:t>
                  </w:r>
                </w:p>
                <w:p w14:paraId="2863A98B" w14:textId="77777777" w:rsidR="00E235C3" w:rsidRDefault="00E235C3">
                  <w:pPr>
                    <w:spacing w:line="160" w:lineRule="exact"/>
                    <w:jc w:val="left"/>
                    <w:rPr>
                      <w:rFonts w:cs="Miriam"/>
                      <w:sz w:val="18"/>
                      <w:szCs w:val="18"/>
                      <w:rtl/>
                    </w:rPr>
                  </w:pPr>
                  <w:r>
                    <w:rPr>
                      <w:rFonts w:cs="Miriam" w:hint="cs"/>
                      <w:sz w:val="18"/>
                      <w:szCs w:val="18"/>
                      <w:rtl/>
                    </w:rPr>
                    <w:t xml:space="preserve">(תיקון מס' 4) </w:t>
                  </w:r>
                </w:p>
                <w:p w14:paraId="126C0028" w14:textId="77777777" w:rsidR="00E235C3" w:rsidRDefault="00E235C3">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נ"ח-1998</w:t>
                  </w:r>
                </w:p>
                <w:p w14:paraId="544EBD05" w14:textId="77777777" w:rsidR="00E235C3" w:rsidRDefault="00E235C3" w:rsidP="00B7735F">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תשע"ד-2013</w:t>
                  </w:r>
                </w:p>
              </w:txbxContent>
            </v:textbox>
            <w10:anchorlock/>
          </v:rect>
        </w:pict>
      </w:r>
      <w:r>
        <w:rPr>
          <w:rStyle w:val="big-number"/>
          <w:rFonts w:cs="Miriam"/>
          <w:rtl/>
        </w:rPr>
        <w:t>2.</w:t>
      </w:r>
      <w:r>
        <w:rPr>
          <w:rStyle w:val="big-number"/>
          <w:rFonts w:cs="Miriam"/>
          <w:rtl/>
        </w:rPr>
        <w:tab/>
      </w:r>
      <w:r>
        <w:rPr>
          <w:rStyle w:val="default"/>
          <w:rFonts w:cs="FrankRuehl"/>
          <w:rtl/>
        </w:rPr>
        <w:t>מי</w:t>
      </w:r>
      <w:r>
        <w:rPr>
          <w:rStyle w:val="default"/>
          <w:rFonts w:cs="FrankRuehl" w:hint="cs"/>
          <w:rtl/>
        </w:rPr>
        <w:t xml:space="preserve"> שעשה אחד מ</w:t>
      </w:r>
      <w:r>
        <w:rPr>
          <w:rStyle w:val="default"/>
          <w:rFonts w:cs="FrankRuehl"/>
          <w:rtl/>
        </w:rPr>
        <w:t>א</w:t>
      </w:r>
      <w:r w:rsidR="004F0249">
        <w:rPr>
          <w:rStyle w:val="default"/>
          <w:rFonts w:cs="FrankRuehl" w:hint="cs"/>
          <w:rtl/>
        </w:rPr>
        <w:t xml:space="preserve">לה </w:t>
      </w:r>
      <w:r w:rsidR="004F0249">
        <w:rPr>
          <w:rStyle w:val="default"/>
          <w:rFonts w:cs="FrankRuehl"/>
          <w:rtl/>
        </w:rPr>
        <w:t>–</w:t>
      </w:r>
    </w:p>
    <w:p w14:paraId="13A16D68" w14:textId="77777777" w:rsidR="00BD105F" w:rsidRDefault="00BD105F" w:rsidP="00B7735F">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שא </w:t>
      </w:r>
      <w:r w:rsidR="00B7735F">
        <w:rPr>
          <w:rStyle w:val="default"/>
          <w:rFonts w:cs="FrankRuehl" w:hint="cs"/>
          <w:rtl/>
        </w:rPr>
        <w:t>קטינה</w:t>
      </w:r>
      <w:r>
        <w:rPr>
          <w:rStyle w:val="default"/>
          <w:rFonts w:cs="FrankRuehl" w:hint="cs"/>
          <w:rtl/>
        </w:rPr>
        <w:t xml:space="preserve"> או נשאה </w:t>
      </w:r>
      <w:r w:rsidR="00B7735F">
        <w:rPr>
          <w:rStyle w:val="default"/>
          <w:rFonts w:cs="FrankRuehl" w:hint="cs"/>
          <w:rtl/>
        </w:rPr>
        <w:t>קטין</w:t>
      </w:r>
      <w:r>
        <w:rPr>
          <w:rStyle w:val="default"/>
          <w:rFonts w:cs="FrankRuehl" w:hint="cs"/>
          <w:rtl/>
        </w:rPr>
        <w:t xml:space="preserve">; </w:t>
      </w:r>
    </w:p>
    <w:p w14:paraId="32EEFCB5" w14:textId="77777777" w:rsidR="00BD105F" w:rsidRDefault="00BD105F" w:rsidP="00B773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רך נישואין, או סייע בכל תפקיד שהוא בעריכת נישואין, או בקשר לעריכת נישואין, של </w:t>
      </w:r>
      <w:r w:rsidR="00B7735F">
        <w:rPr>
          <w:rStyle w:val="default"/>
          <w:rFonts w:cs="FrankRuehl" w:hint="cs"/>
          <w:rtl/>
        </w:rPr>
        <w:t>קטינה</w:t>
      </w:r>
      <w:r>
        <w:rPr>
          <w:rStyle w:val="default"/>
          <w:rFonts w:cs="FrankRuehl" w:hint="cs"/>
          <w:rtl/>
        </w:rPr>
        <w:t xml:space="preserve"> או של </w:t>
      </w:r>
      <w:r w:rsidR="00B7735F">
        <w:rPr>
          <w:rStyle w:val="default"/>
          <w:rFonts w:cs="FrankRuehl" w:hint="cs"/>
          <w:rtl/>
        </w:rPr>
        <w:t>קטין</w:t>
      </w:r>
      <w:r>
        <w:rPr>
          <w:rStyle w:val="default"/>
          <w:rFonts w:cs="FrankRuehl" w:hint="cs"/>
          <w:rtl/>
        </w:rPr>
        <w:t xml:space="preserve">; </w:t>
      </w:r>
    </w:p>
    <w:p w14:paraId="15618D80" w14:textId="77777777" w:rsidR="00BD105F" w:rsidRDefault="00BD105F" w:rsidP="00B7735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שיא </w:t>
      </w:r>
      <w:r w:rsidR="00B7735F">
        <w:rPr>
          <w:rStyle w:val="default"/>
          <w:rFonts w:cs="FrankRuehl" w:hint="cs"/>
          <w:rtl/>
        </w:rPr>
        <w:t>קטינה</w:t>
      </w:r>
      <w:r>
        <w:rPr>
          <w:rStyle w:val="default"/>
          <w:rFonts w:cs="FrankRuehl" w:hint="cs"/>
          <w:rtl/>
        </w:rPr>
        <w:t xml:space="preserve"> או </w:t>
      </w:r>
      <w:r w:rsidR="00B7735F">
        <w:rPr>
          <w:rStyle w:val="default"/>
          <w:rFonts w:cs="FrankRuehl" w:hint="cs"/>
          <w:rtl/>
        </w:rPr>
        <w:t>קטין</w:t>
      </w:r>
      <w:r>
        <w:rPr>
          <w:rStyle w:val="default"/>
          <w:rFonts w:cs="FrankRuehl" w:hint="cs"/>
          <w:rtl/>
        </w:rPr>
        <w:t xml:space="preserve"> שהם בתו או בנו שהם נתונים לאפוטרופ</w:t>
      </w:r>
      <w:r>
        <w:rPr>
          <w:rStyle w:val="default"/>
          <w:rFonts w:cs="FrankRuehl"/>
          <w:rtl/>
        </w:rPr>
        <w:t>סו</w:t>
      </w:r>
      <w:r>
        <w:rPr>
          <w:rStyle w:val="default"/>
          <w:rFonts w:cs="FrankRuehl" w:hint="cs"/>
          <w:rtl/>
        </w:rPr>
        <w:t xml:space="preserve">תו </w:t>
      </w:r>
      <w:r w:rsidR="004F0249">
        <w:rPr>
          <w:rStyle w:val="default"/>
          <w:rFonts w:cs="FrankRuehl"/>
          <w:rtl/>
        </w:rPr>
        <w:t>–</w:t>
      </w:r>
      <w:r>
        <w:rPr>
          <w:rStyle w:val="default"/>
          <w:rFonts w:cs="FrankRuehl" w:hint="cs"/>
          <w:rtl/>
        </w:rPr>
        <w:t xml:space="preserve"> דינו </w:t>
      </w:r>
      <w:r w:rsidR="004F0249">
        <w:rPr>
          <w:rStyle w:val="default"/>
          <w:rFonts w:cs="FrankRuehl"/>
          <w:rtl/>
        </w:rPr>
        <w:t>–</w:t>
      </w:r>
      <w:r>
        <w:rPr>
          <w:rStyle w:val="default"/>
          <w:rFonts w:cs="FrankRuehl" w:hint="cs"/>
          <w:rtl/>
        </w:rPr>
        <w:t xml:space="preserve"> מאסר שנתיים או קנס כאמור בסעיף 61(א)(3) לחוק העונש</w:t>
      </w:r>
      <w:r>
        <w:rPr>
          <w:rStyle w:val="default"/>
          <w:rFonts w:cs="FrankRuehl"/>
          <w:rtl/>
        </w:rPr>
        <w:t>י</w:t>
      </w:r>
      <w:r>
        <w:rPr>
          <w:rStyle w:val="default"/>
          <w:rFonts w:cs="FrankRuehl" w:hint="cs"/>
          <w:rtl/>
        </w:rPr>
        <w:t xml:space="preserve">ן, התשל"ז-1977. </w:t>
      </w:r>
    </w:p>
    <w:p w14:paraId="5A7E2C3F" w14:textId="77777777" w:rsidR="00BD105F" w:rsidRPr="005128F8" w:rsidRDefault="00BD105F">
      <w:pPr>
        <w:pStyle w:val="P00"/>
        <w:spacing w:before="0"/>
        <w:ind w:left="0" w:right="1134"/>
        <w:rPr>
          <w:rStyle w:val="default"/>
          <w:rFonts w:cs="FrankRuehl" w:hint="cs"/>
          <w:vanish/>
          <w:color w:val="FF0000"/>
          <w:sz w:val="20"/>
          <w:szCs w:val="20"/>
          <w:shd w:val="clear" w:color="auto" w:fill="FFFF99"/>
          <w:rtl/>
        </w:rPr>
      </w:pPr>
      <w:bookmarkStart w:id="6" w:name="Rov14"/>
      <w:r w:rsidRPr="005128F8">
        <w:rPr>
          <w:rStyle w:val="default"/>
          <w:rFonts w:cs="FrankRuehl" w:hint="cs"/>
          <w:vanish/>
          <w:color w:val="FF0000"/>
          <w:sz w:val="20"/>
          <w:szCs w:val="20"/>
          <w:shd w:val="clear" w:color="auto" w:fill="FFFF99"/>
          <w:rtl/>
        </w:rPr>
        <w:t>מיום 5.8.1998</w:t>
      </w:r>
    </w:p>
    <w:p w14:paraId="35744CAF" w14:textId="77777777" w:rsidR="00BD105F" w:rsidRPr="005128F8" w:rsidRDefault="00BD105F">
      <w:pPr>
        <w:pStyle w:val="P00"/>
        <w:spacing w:before="0"/>
        <w:ind w:left="0" w:right="1134"/>
        <w:rPr>
          <w:rStyle w:val="default"/>
          <w:rFonts w:cs="FrankRuehl" w:hint="cs"/>
          <w:b/>
          <w:bCs/>
          <w:vanish/>
          <w:sz w:val="20"/>
          <w:szCs w:val="20"/>
          <w:shd w:val="clear" w:color="auto" w:fill="FFFF99"/>
          <w:rtl/>
        </w:rPr>
      </w:pPr>
      <w:r w:rsidRPr="005128F8">
        <w:rPr>
          <w:rStyle w:val="default"/>
          <w:rFonts w:cs="FrankRuehl" w:hint="cs"/>
          <w:b/>
          <w:bCs/>
          <w:vanish/>
          <w:sz w:val="20"/>
          <w:szCs w:val="20"/>
          <w:shd w:val="clear" w:color="auto" w:fill="FFFF99"/>
          <w:rtl/>
        </w:rPr>
        <w:t>תיקון מס' 4</w:t>
      </w:r>
    </w:p>
    <w:p w14:paraId="49AEA4FF" w14:textId="77777777" w:rsidR="00BD105F" w:rsidRPr="005128F8" w:rsidRDefault="00BD105F">
      <w:pPr>
        <w:pStyle w:val="P00"/>
        <w:spacing w:before="0"/>
        <w:ind w:left="0" w:right="1134"/>
        <w:rPr>
          <w:rStyle w:val="default"/>
          <w:rFonts w:cs="FrankRuehl" w:hint="cs"/>
          <w:vanish/>
          <w:sz w:val="20"/>
          <w:szCs w:val="20"/>
          <w:shd w:val="clear" w:color="auto" w:fill="FFFF99"/>
          <w:rtl/>
        </w:rPr>
      </w:pPr>
      <w:hyperlink r:id="rId18" w:history="1">
        <w:r w:rsidRPr="005128F8">
          <w:rPr>
            <w:rStyle w:val="Hyperlink"/>
            <w:rFonts w:cs="FrankRuehl" w:hint="cs"/>
            <w:vanish/>
            <w:szCs w:val="20"/>
            <w:shd w:val="clear" w:color="auto" w:fill="FFFF99"/>
            <w:rtl/>
          </w:rPr>
          <w:t>ס"ח תשנ"ח מס' 1683</w:t>
        </w:r>
      </w:hyperlink>
      <w:r w:rsidRPr="005128F8">
        <w:rPr>
          <w:rStyle w:val="default"/>
          <w:rFonts w:cs="FrankRuehl" w:hint="cs"/>
          <w:vanish/>
          <w:sz w:val="20"/>
          <w:szCs w:val="20"/>
          <w:shd w:val="clear" w:color="auto" w:fill="FFFF99"/>
          <w:rtl/>
        </w:rPr>
        <w:t xml:space="preserve"> מיום 5.8.1998 עמ' 318 (</w:t>
      </w:r>
      <w:hyperlink r:id="rId19" w:history="1">
        <w:r w:rsidRPr="005128F8">
          <w:rPr>
            <w:rStyle w:val="Hyperlink"/>
            <w:rFonts w:cs="FrankRuehl" w:hint="cs"/>
            <w:vanish/>
            <w:szCs w:val="20"/>
            <w:shd w:val="clear" w:color="auto" w:fill="FFFF99"/>
            <w:rtl/>
          </w:rPr>
          <w:t>ה"ח 2728</w:t>
        </w:r>
      </w:hyperlink>
      <w:r w:rsidRPr="005128F8">
        <w:rPr>
          <w:rStyle w:val="default"/>
          <w:rFonts w:cs="FrankRuehl" w:hint="cs"/>
          <w:vanish/>
          <w:sz w:val="20"/>
          <w:szCs w:val="20"/>
          <w:shd w:val="clear" w:color="auto" w:fill="FFFF99"/>
          <w:rtl/>
        </w:rPr>
        <w:t>)</w:t>
      </w:r>
    </w:p>
    <w:p w14:paraId="4BFCB928" w14:textId="77777777" w:rsidR="00B7735F" w:rsidRPr="005128F8" w:rsidRDefault="00B7735F" w:rsidP="00B7735F">
      <w:pPr>
        <w:pStyle w:val="P00"/>
        <w:ind w:left="0" w:right="1134"/>
        <w:rPr>
          <w:rStyle w:val="default"/>
          <w:rFonts w:cs="FrankRuehl" w:hint="cs"/>
          <w:vanish/>
          <w:sz w:val="22"/>
          <w:szCs w:val="22"/>
          <w:shd w:val="clear" w:color="auto" w:fill="FFFF99"/>
          <w:rtl/>
        </w:rPr>
      </w:pPr>
      <w:r w:rsidRPr="005128F8">
        <w:rPr>
          <w:rStyle w:val="default"/>
          <w:rFonts w:cs="FrankRuehl"/>
          <w:vanish/>
          <w:sz w:val="22"/>
          <w:szCs w:val="22"/>
          <w:shd w:val="clear" w:color="auto" w:fill="FFFF99"/>
          <w:rtl/>
        </w:rPr>
        <w:t>2.</w:t>
      </w:r>
      <w:r w:rsidRPr="005128F8">
        <w:rPr>
          <w:rStyle w:val="default"/>
          <w:rFonts w:cs="FrankRuehl"/>
          <w:vanish/>
          <w:sz w:val="22"/>
          <w:szCs w:val="22"/>
          <w:shd w:val="clear" w:color="auto" w:fill="FFFF99"/>
          <w:rtl/>
        </w:rPr>
        <w:tab/>
      </w:r>
      <w:r w:rsidRPr="005128F8">
        <w:rPr>
          <w:rStyle w:val="big-number"/>
          <w:rFonts w:cs="FrankRuehl" w:hint="cs"/>
          <w:strike/>
          <w:vanish/>
          <w:sz w:val="22"/>
          <w:szCs w:val="22"/>
          <w:shd w:val="clear" w:color="auto" w:fill="FFFF99"/>
          <w:rtl/>
        </w:rPr>
        <w:t>אדם שעשה</w:t>
      </w:r>
      <w:r w:rsidRPr="005128F8">
        <w:rPr>
          <w:rStyle w:val="big-number"/>
          <w:rFonts w:cs="FrankRuehl" w:hint="cs"/>
          <w:vanish/>
          <w:sz w:val="22"/>
          <w:szCs w:val="22"/>
          <w:shd w:val="clear" w:color="auto" w:fill="FFFF99"/>
          <w:rtl/>
        </w:rPr>
        <w:t xml:space="preserve"> </w:t>
      </w:r>
      <w:r w:rsidRPr="005128F8">
        <w:rPr>
          <w:rStyle w:val="default"/>
          <w:rFonts w:cs="FrankRuehl"/>
          <w:vanish/>
          <w:sz w:val="22"/>
          <w:szCs w:val="22"/>
          <w:u w:val="single"/>
          <w:shd w:val="clear" w:color="auto" w:fill="FFFF99"/>
          <w:rtl/>
        </w:rPr>
        <w:t>מי</w:t>
      </w:r>
      <w:r w:rsidRPr="005128F8">
        <w:rPr>
          <w:rStyle w:val="default"/>
          <w:rFonts w:cs="FrankRuehl" w:hint="cs"/>
          <w:vanish/>
          <w:sz w:val="22"/>
          <w:szCs w:val="22"/>
          <w:u w:val="single"/>
          <w:shd w:val="clear" w:color="auto" w:fill="FFFF99"/>
          <w:rtl/>
        </w:rPr>
        <w:t xml:space="preserve"> שעשה</w:t>
      </w:r>
      <w:r w:rsidRPr="005128F8">
        <w:rPr>
          <w:rStyle w:val="default"/>
          <w:rFonts w:cs="FrankRuehl" w:hint="cs"/>
          <w:vanish/>
          <w:sz w:val="22"/>
          <w:szCs w:val="22"/>
          <w:shd w:val="clear" w:color="auto" w:fill="FFFF99"/>
          <w:rtl/>
        </w:rPr>
        <w:t xml:space="preserve"> אחד מ</w:t>
      </w:r>
      <w:r w:rsidRPr="005128F8">
        <w:rPr>
          <w:rStyle w:val="default"/>
          <w:rFonts w:cs="FrankRuehl"/>
          <w:vanish/>
          <w:sz w:val="22"/>
          <w:szCs w:val="22"/>
          <w:shd w:val="clear" w:color="auto" w:fill="FFFF99"/>
          <w:rtl/>
        </w:rPr>
        <w:t>א</w:t>
      </w:r>
      <w:r w:rsidRPr="005128F8">
        <w:rPr>
          <w:rStyle w:val="default"/>
          <w:rFonts w:cs="FrankRuehl" w:hint="cs"/>
          <w:vanish/>
          <w:sz w:val="22"/>
          <w:szCs w:val="22"/>
          <w:shd w:val="clear" w:color="auto" w:fill="FFFF99"/>
          <w:rtl/>
        </w:rPr>
        <w:t xml:space="preserve">לה </w:t>
      </w:r>
      <w:r w:rsidRPr="005128F8">
        <w:rPr>
          <w:rStyle w:val="default"/>
          <w:rFonts w:cs="FrankRuehl"/>
          <w:vanish/>
          <w:sz w:val="22"/>
          <w:szCs w:val="22"/>
          <w:shd w:val="clear" w:color="auto" w:fill="FFFF99"/>
          <w:rtl/>
        </w:rPr>
        <w:t>–</w:t>
      </w:r>
    </w:p>
    <w:p w14:paraId="39580A4D" w14:textId="77777777" w:rsidR="00B7735F" w:rsidRPr="005128F8" w:rsidRDefault="00B7735F" w:rsidP="00B7735F">
      <w:pPr>
        <w:pStyle w:val="P00"/>
        <w:spacing w:before="0"/>
        <w:ind w:left="0" w:right="1134"/>
        <w:rPr>
          <w:rStyle w:val="default"/>
          <w:rFonts w:cs="FrankRuehl"/>
          <w:vanish/>
          <w:sz w:val="22"/>
          <w:szCs w:val="22"/>
          <w:shd w:val="clear" w:color="auto" w:fill="FFFF99"/>
          <w:rtl/>
        </w:rPr>
      </w:pPr>
      <w:r w:rsidRPr="005128F8">
        <w:rPr>
          <w:rFonts w:cs="FrankRuehl"/>
          <w:vanish/>
          <w:sz w:val="22"/>
          <w:szCs w:val="22"/>
          <w:shd w:val="clear" w:color="auto" w:fill="FFFF99"/>
          <w:rtl/>
        </w:rPr>
        <w:tab/>
      </w:r>
      <w:r w:rsidRPr="005128F8">
        <w:rPr>
          <w:rStyle w:val="default"/>
          <w:rFonts w:cs="FrankRuehl"/>
          <w:vanish/>
          <w:sz w:val="22"/>
          <w:szCs w:val="22"/>
          <w:shd w:val="clear" w:color="auto" w:fill="FFFF99"/>
          <w:rtl/>
        </w:rPr>
        <w:t>(א</w:t>
      </w:r>
      <w:r w:rsidRPr="005128F8">
        <w:rPr>
          <w:rStyle w:val="default"/>
          <w:rFonts w:cs="FrankRuehl" w:hint="cs"/>
          <w:vanish/>
          <w:sz w:val="22"/>
          <w:szCs w:val="22"/>
          <w:shd w:val="clear" w:color="auto" w:fill="FFFF99"/>
          <w:rtl/>
        </w:rPr>
        <w:t>)</w:t>
      </w:r>
      <w:r w:rsidRPr="005128F8">
        <w:rPr>
          <w:rStyle w:val="default"/>
          <w:rFonts w:cs="FrankRuehl"/>
          <w:vanish/>
          <w:sz w:val="22"/>
          <w:szCs w:val="22"/>
          <w:shd w:val="clear" w:color="auto" w:fill="FFFF99"/>
          <w:rtl/>
        </w:rPr>
        <w:tab/>
        <w:t>נ</w:t>
      </w:r>
      <w:r w:rsidRPr="005128F8">
        <w:rPr>
          <w:rStyle w:val="default"/>
          <w:rFonts w:cs="FrankRuehl" w:hint="cs"/>
          <w:vanish/>
          <w:sz w:val="22"/>
          <w:szCs w:val="22"/>
          <w:shd w:val="clear" w:color="auto" w:fill="FFFF99"/>
          <w:rtl/>
        </w:rPr>
        <w:t xml:space="preserve">שא נערה </w:t>
      </w:r>
      <w:r w:rsidRPr="005128F8">
        <w:rPr>
          <w:rStyle w:val="default"/>
          <w:rFonts w:cs="FrankRuehl" w:hint="cs"/>
          <w:vanish/>
          <w:sz w:val="22"/>
          <w:szCs w:val="22"/>
          <w:u w:val="single"/>
          <w:shd w:val="clear" w:color="auto" w:fill="FFFF99"/>
          <w:rtl/>
        </w:rPr>
        <w:t>או נשאה נער</w:t>
      </w:r>
      <w:r w:rsidRPr="005128F8">
        <w:rPr>
          <w:rStyle w:val="default"/>
          <w:rFonts w:cs="FrankRuehl" w:hint="cs"/>
          <w:vanish/>
          <w:sz w:val="22"/>
          <w:szCs w:val="22"/>
          <w:shd w:val="clear" w:color="auto" w:fill="FFFF99"/>
          <w:rtl/>
        </w:rPr>
        <w:t xml:space="preserve">; </w:t>
      </w:r>
    </w:p>
    <w:p w14:paraId="018FEC7D" w14:textId="77777777" w:rsidR="00B7735F" w:rsidRPr="005128F8" w:rsidRDefault="00B7735F" w:rsidP="00B7735F">
      <w:pPr>
        <w:pStyle w:val="P00"/>
        <w:spacing w:before="0"/>
        <w:ind w:left="0" w:right="1134"/>
        <w:rPr>
          <w:rStyle w:val="default"/>
          <w:rFonts w:cs="FrankRuehl"/>
          <w:vanish/>
          <w:sz w:val="22"/>
          <w:szCs w:val="22"/>
          <w:shd w:val="clear" w:color="auto" w:fill="FFFF99"/>
          <w:rtl/>
        </w:rPr>
      </w:pPr>
      <w:r w:rsidRPr="005128F8">
        <w:rPr>
          <w:rFonts w:cs="FrankRuehl"/>
          <w:vanish/>
          <w:sz w:val="22"/>
          <w:szCs w:val="22"/>
          <w:shd w:val="clear" w:color="auto" w:fill="FFFF99"/>
          <w:rtl/>
        </w:rPr>
        <w:tab/>
      </w:r>
      <w:r w:rsidRPr="005128F8">
        <w:rPr>
          <w:rStyle w:val="default"/>
          <w:rFonts w:cs="FrankRuehl"/>
          <w:vanish/>
          <w:sz w:val="22"/>
          <w:szCs w:val="22"/>
          <w:shd w:val="clear" w:color="auto" w:fill="FFFF99"/>
          <w:rtl/>
        </w:rPr>
        <w:t>(ב</w:t>
      </w:r>
      <w:r w:rsidRPr="005128F8">
        <w:rPr>
          <w:rStyle w:val="default"/>
          <w:rFonts w:cs="FrankRuehl" w:hint="cs"/>
          <w:vanish/>
          <w:sz w:val="22"/>
          <w:szCs w:val="22"/>
          <w:shd w:val="clear" w:color="auto" w:fill="FFFF99"/>
          <w:rtl/>
        </w:rPr>
        <w:t>)</w:t>
      </w:r>
      <w:r w:rsidRPr="005128F8">
        <w:rPr>
          <w:rStyle w:val="default"/>
          <w:rFonts w:cs="FrankRuehl"/>
          <w:vanish/>
          <w:sz w:val="22"/>
          <w:szCs w:val="22"/>
          <w:shd w:val="clear" w:color="auto" w:fill="FFFF99"/>
          <w:rtl/>
        </w:rPr>
        <w:tab/>
        <w:t>ע</w:t>
      </w:r>
      <w:r w:rsidRPr="005128F8">
        <w:rPr>
          <w:rStyle w:val="default"/>
          <w:rFonts w:cs="FrankRuehl" w:hint="cs"/>
          <w:vanish/>
          <w:sz w:val="22"/>
          <w:szCs w:val="22"/>
          <w:shd w:val="clear" w:color="auto" w:fill="FFFF99"/>
          <w:rtl/>
        </w:rPr>
        <w:t xml:space="preserve">רך נישואין, או סייע בכל תפקיד שהוא בעריכת נישואין, או בקשר לעריכת נישואין, של נערה </w:t>
      </w:r>
      <w:r w:rsidRPr="005128F8">
        <w:rPr>
          <w:rStyle w:val="default"/>
          <w:rFonts w:cs="FrankRuehl" w:hint="cs"/>
          <w:vanish/>
          <w:sz w:val="22"/>
          <w:szCs w:val="22"/>
          <w:u w:val="single"/>
          <w:shd w:val="clear" w:color="auto" w:fill="FFFF99"/>
          <w:rtl/>
        </w:rPr>
        <w:t>או של נער</w:t>
      </w:r>
      <w:r w:rsidRPr="005128F8">
        <w:rPr>
          <w:rStyle w:val="default"/>
          <w:rFonts w:cs="FrankRuehl" w:hint="cs"/>
          <w:vanish/>
          <w:sz w:val="22"/>
          <w:szCs w:val="22"/>
          <w:shd w:val="clear" w:color="auto" w:fill="FFFF99"/>
          <w:rtl/>
        </w:rPr>
        <w:t xml:space="preserve">; </w:t>
      </w:r>
    </w:p>
    <w:p w14:paraId="097039F3" w14:textId="77777777" w:rsidR="00B7735F" w:rsidRPr="005128F8" w:rsidRDefault="00B7735F" w:rsidP="00B7735F">
      <w:pPr>
        <w:pStyle w:val="P00"/>
        <w:spacing w:before="0"/>
        <w:ind w:left="0" w:right="1134"/>
        <w:rPr>
          <w:rStyle w:val="default"/>
          <w:rFonts w:cs="FrankRuehl" w:hint="cs"/>
          <w:vanish/>
          <w:sz w:val="22"/>
          <w:szCs w:val="22"/>
          <w:shd w:val="clear" w:color="auto" w:fill="FFFF99"/>
          <w:rtl/>
        </w:rPr>
      </w:pPr>
      <w:r w:rsidRPr="005128F8">
        <w:rPr>
          <w:rFonts w:cs="FrankRuehl"/>
          <w:vanish/>
          <w:sz w:val="22"/>
          <w:szCs w:val="22"/>
          <w:shd w:val="clear" w:color="auto" w:fill="FFFF99"/>
          <w:rtl/>
        </w:rPr>
        <w:tab/>
      </w:r>
      <w:r w:rsidRPr="005128F8">
        <w:rPr>
          <w:rStyle w:val="default"/>
          <w:rFonts w:cs="FrankRuehl"/>
          <w:vanish/>
          <w:sz w:val="22"/>
          <w:szCs w:val="22"/>
          <w:shd w:val="clear" w:color="auto" w:fill="FFFF99"/>
          <w:rtl/>
        </w:rPr>
        <w:t>(ג</w:t>
      </w:r>
      <w:r w:rsidRPr="005128F8">
        <w:rPr>
          <w:rStyle w:val="default"/>
          <w:rFonts w:cs="FrankRuehl" w:hint="cs"/>
          <w:vanish/>
          <w:sz w:val="22"/>
          <w:szCs w:val="22"/>
          <w:shd w:val="clear" w:color="auto" w:fill="FFFF99"/>
          <w:rtl/>
        </w:rPr>
        <w:t>)</w:t>
      </w:r>
      <w:r w:rsidRPr="005128F8">
        <w:rPr>
          <w:rStyle w:val="default"/>
          <w:rFonts w:cs="FrankRuehl"/>
          <w:vanish/>
          <w:sz w:val="22"/>
          <w:szCs w:val="22"/>
          <w:shd w:val="clear" w:color="auto" w:fill="FFFF99"/>
          <w:rtl/>
        </w:rPr>
        <w:tab/>
        <w:t>ה</w:t>
      </w:r>
      <w:r w:rsidRPr="005128F8">
        <w:rPr>
          <w:rStyle w:val="default"/>
          <w:rFonts w:cs="FrankRuehl" w:hint="cs"/>
          <w:vanish/>
          <w:sz w:val="22"/>
          <w:szCs w:val="22"/>
          <w:shd w:val="clear" w:color="auto" w:fill="FFFF99"/>
          <w:rtl/>
        </w:rPr>
        <w:t xml:space="preserve">שיא </w:t>
      </w:r>
      <w:r w:rsidRPr="005128F8">
        <w:rPr>
          <w:rStyle w:val="default"/>
          <w:rFonts w:cs="FrankRuehl" w:hint="cs"/>
          <w:strike/>
          <w:vanish/>
          <w:sz w:val="22"/>
          <w:szCs w:val="22"/>
          <w:shd w:val="clear" w:color="auto" w:fill="FFFF99"/>
          <w:rtl/>
        </w:rPr>
        <w:t>נערה שהיא ביתו או שהיא נתונה</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נערה או נער שהם בתו או בנו שהם נתונים</w:t>
      </w:r>
      <w:r w:rsidRPr="005128F8">
        <w:rPr>
          <w:rStyle w:val="default"/>
          <w:rFonts w:cs="FrankRuehl" w:hint="cs"/>
          <w:vanish/>
          <w:sz w:val="22"/>
          <w:szCs w:val="22"/>
          <w:shd w:val="clear" w:color="auto" w:fill="FFFF99"/>
          <w:rtl/>
        </w:rPr>
        <w:t xml:space="preserve"> לאפוטרופ</w:t>
      </w:r>
      <w:r w:rsidRPr="005128F8">
        <w:rPr>
          <w:rStyle w:val="default"/>
          <w:rFonts w:cs="FrankRuehl"/>
          <w:vanish/>
          <w:sz w:val="22"/>
          <w:szCs w:val="22"/>
          <w:shd w:val="clear" w:color="auto" w:fill="FFFF99"/>
          <w:rtl/>
        </w:rPr>
        <w:t>סו</w:t>
      </w:r>
      <w:r w:rsidRPr="005128F8">
        <w:rPr>
          <w:rStyle w:val="default"/>
          <w:rFonts w:cs="FrankRuehl" w:hint="cs"/>
          <w:vanish/>
          <w:sz w:val="22"/>
          <w:szCs w:val="22"/>
          <w:shd w:val="clear" w:color="auto" w:fill="FFFF99"/>
          <w:rtl/>
        </w:rPr>
        <w:t xml:space="preserve">תו - דינו </w:t>
      </w:r>
      <w:r w:rsidRPr="005128F8">
        <w:rPr>
          <w:rStyle w:val="default"/>
          <w:rFonts w:cs="FrankRuehl"/>
          <w:vanish/>
          <w:sz w:val="22"/>
          <w:szCs w:val="22"/>
          <w:shd w:val="clear" w:color="auto" w:fill="FFFF99"/>
          <w:rtl/>
        </w:rPr>
        <w:t>–</w:t>
      </w:r>
      <w:r w:rsidRPr="005128F8">
        <w:rPr>
          <w:rStyle w:val="default"/>
          <w:rFonts w:cs="FrankRuehl" w:hint="cs"/>
          <w:vanish/>
          <w:sz w:val="22"/>
          <w:szCs w:val="22"/>
          <w:shd w:val="clear" w:color="auto" w:fill="FFFF99"/>
          <w:rtl/>
        </w:rPr>
        <w:t xml:space="preserve"> </w:t>
      </w:r>
      <w:r w:rsidRPr="005128F8">
        <w:rPr>
          <w:rStyle w:val="default"/>
          <w:rFonts w:cs="FrankRuehl" w:hint="cs"/>
          <w:strike/>
          <w:vanish/>
          <w:sz w:val="22"/>
          <w:szCs w:val="22"/>
          <w:shd w:val="clear" w:color="auto" w:fill="FFFF99"/>
          <w:rtl/>
        </w:rPr>
        <w:t>מאסר עד שתי שנים או קנס עד שש מאות לירות או שני הענשים כאחד</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מאסר שנתיים או קנס כאמור בסעיף 61(א)(3) לחוק העונש</w:t>
      </w:r>
      <w:r w:rsidRPr="005128F8">
        <w:rPr>
          <w:rStyle w:val="default"/>
          <w:rFonts w:cs="FrankRuehl"/>
          <w:vanish/>
          <w:sz w:val="22"/>
          <w:szCs w:val="22"/>
          <w:u w:val="single"/>
          <w:shd w:val="clear" w:color="auto" w:fill="FFFF99"/>
          <w:rtl/>
        </w:rPr>
        <w:t>י</w:t>
      </w:r>
      <w:r w:rsidRPr="005128F8">
        <w:rPr>
          <w:rStyle w:val="default"/>
          <w:rFonts w:cs="FrankRuehl" w:hint="cs"/>
          <w:vanish/>
          <w:sz w:val="22"/>
          <w:szCs w:val="22"/>
          <w:u w:val="single"/>
          <w:shd w:val="clear" w:color="auto" w:fill="FFFF99"/>
          <w:rtl/>
        </w:rPr>
        <w:t>ן, התשל"ז-1977</w:t>
      </w:r>
      <w:r w:rsidRPr="005128F8">
        <w:rPr>
          <w:rStyle w:val="default"/>
          <w:rFonts w:cs="FrankRuehl" w:hint="cs"/>
          <w:vanish/>
          <w:sz w:val="22"/>
          <w:szCs w:val="22"/>
          <w:shd w:val="clear" w:color="auto" w:fill="FFFF99"/>
          <w:rtl/>
        </w:rPr>
        <w:t>.</w:t>
      </w:r>
    </w:p>
    <w:p w14:paraId="316BDE25" w14:textId="77777777" w:rsidR="00B7735F" w:rsidRPr="005128F8" w:rsidRDefault="00B7735F" w:rsidP="00B7735F">
      <w:pPr>
        <w:pStyle w:val="P00"/>
        <w:spacing w:before="0"/>
        <w:ind w:left="0" w:right="1134"/>
        <w:rPr>
          <w:rStyle w:val="default"/>
          <w:rFonts w:cs="FrankRuehl" w:hint="cs"/>
          <w:vanish/>
          <w:sz w:val="20"/>
          <w:szCs w:val="20"/>
          <w:shd w:val="clear" w:color="auto" w:fill="FFFF99"/>
          <w:rtl/>
        </w:rPr>
      </w:pPr>
    </w:p>
    <w:p w14:paraId="1235FFA2" w14:textId="77777777" w:rsidR="00B7735F" w:rsidRPr="005128F8" w:rsidRDefault="00B7735F" w:rsidP="00B7735F">
      <w:pPr>
        <w:pStyle w:val="P00"/>
        <w:spacing w:before="0"/>
        <w:ind w:left="0" w:right="1134"/>
        <w:rPr>
          <w:rStyle w:val="default"/>
          <w:rFonts w:cs="FrankRuehl" w:hint="cs"/>
          <w:vanish/>
          <w:color w:val="FF0000"/>
          <w:sz w:val="20"/>
          <w:szCs w:val="20"/>
          <w:shd w:val="clear" w:color="auto" w:fill="FFFF99"/>
          <w:rtl/>
        </w:rPr>
      </w:pPr>
      <w:r w:rsidRPr="005128F8">
        <w:rPr>
          <w:rStyle w:val="default"/>
          <w:rFonts w:cs="FrankRuehl" w:hint="cs"/>
          <w:vanish/>
          <w:color w:val="FF0000"/>
          <w:sz w:val="20"/>
          <w:szCs w:val="20"/>
          <w:shd w:val="clear" w:color="auto" w:fill="FFFF99"/>
          <w:rtl/>
        </w:rPr>
        <w:t>מיום 2.12.2013</w:t>
      </w:r>
    </w:p>
    <w:p w14:paraId="3C9C9EF0" w14:textId="77777777" w:rsidR="00B7735F" w:rsidRPr="005128F8" w:rsidRDefault="00B7735F" w:rsidP="00B7735F">
      <w:pPr>
        <w:pStyle w:val="P00"/>
        <w:spacing w:before="0"/>
        <w:ind w:left="0" w:right="1134"/>
        <w:rPr>
          <w:rStyle w:val="default"/>
          <w:rFonts w:cs="FrankRuehl" w:hint="cs"/>
          <w:vanish/>
          <w:sz w:val="20"/>
          <w:szCs w:val="20"/>
          <w:shd w:val="clear" w:color="auto" w:fill="FFFF99"/>
          <w:rtl/>
        </w:rPr>
      </w:pPr>
      <w:r w:rsidRPr="005128F8">
        <w:rPr>
          <w:rStyle w:val="default"/>
          <w:rFonts w:cs="FrankRuehl" w:hint="cs"/>
          <w:b/>
          <w:bCs/>
          <w:vanish/>
          <w:sz w:val="20"/>
          <w:szCs w:val="20"/>
          <w:shd w:val="clear" w:color="auto" w:fill="FFFF99"/>
          <w:rtl/>
        </w:rPr>
        <w:t>תיקון מס' 6</w:t>
      </w:r>
    </w:p>
    <w:p w14:paraId="5F8A3E68" w14:textId="77777777" w:rsidR="00B7735F" w:rsidRPr="005128F8" w:rsidRDefault="00B7735F" w:rsidP="00B7735F">
      <w:pPr>
        <w:pStyle w:val="P00"/>
        <w:spacing w:before="0"/>
        <w:ind w:left="0" w:right="1134"/>
        <w:rPr>
          <w:rStyle w:val="default"/>
          <w:rFonts w:cs="FrankRuehl" w:hint="cs"/>
          <w:vanish/>
          <w:sz w:val="20"/>
          <w:szCs w:val="20"/>
          <w:shd w:val="clear" w:color="auto" w:fill="FFFF99"/>
          <w:rtl/>
        </w:rPr>
      </w:pPr>
      <w:hyperlink r:id="rId20" w:history="1">
        <w:r w:rsidRPr="005128F8">
          <w:rPr>
            <w:rStyle w:val="Hyperlink"/>
            <w:rFonts w:cs="FrankRuehl" w:hint="cs"/>
            <w:vanish/>
            <w:szCs w:val="20"/>
            <w:shd w:val="clear" w:color="auto" w:fill="FFFF99"/>
            <w:rtl/>
          </w:rPr>
          <w:t>ס"ח תשע"ד מס' 2416</w:t>
        </w:r>
      </w:hyperlink>
      <w:r w:rsidRPr="005128F8">
        <w:rPr>
          <w:rStyle w:val="default"/>
          <w:rFonts w:cs="FrankRuehl" w:hint="cs"/>
          <w:vanish/>
          <w:sz w:val="20"/>
          <w:szCs w:val="20"/>
          <w:shd w:val="clear" w:color="auto" w:fill="FFFF99"/>
          <w:rtl/>
        </w:rPr>
        <w:t xml:space="preserve"> מיום 2.12.2013 עמ' 58 (</w:t>
      </w:r>
      <w:hyperlink r:id="rId21" w:history="1">
        <w:r w:rsidRPr="005128F8">
          <w:rPr>
            <w:rStyle w:val="Hyperlink"/>
            <w:rFonts w:cs="FrankRuehl" w:hint="cs"/>
            <w:vanish/>
            <w:szCs w:val="20"/>
            <w:shd w:val="clear" w:color="auto" w:fill="FFFF99"/>
            <w:rtl/>
          </w:rPr>
          <w:t>ה"ח 470</w:t>
        </w:r>
      </w:hyperlink>
      <w:r w:rsidRPr="005128F8">
        <w:rPr>
          <w:rStyle w:val="default"/>
          <w:rFonts w:cs="FrankRuehl" w:hint="cs"/>
          <w:vanish/>
          <w:sz w:val="20"/>
          <w:szCs w:val="20"/>
          <w:shd w:val="clear" w:color="auto" w:fill="FFFF99"/>
          <w:rtl/>
        </w:rPr>
        <w:t>)</w:t>
      </w:r>
    </w:p>
    <w:p w14:paraId="5588FC70" w14:textId="77777777" w:rsidR="00BD105F" w:rsidRPr="005128F8" w:rsidRDefault="00BD105F" w:rsidP="00B7735F">
      <w:pPr>
        <w:pStyle w:val="P00"/>
        <w:ind w:left="0" w:right="1134"/>
        <w:rPr>
          <w:rStyle w:val="default"/>
          <w:rFonts w:cs="FrankRuehl" w:hint="cs"/>
          <w:vanish/>
          <w:sz w:val="22"/>
          <w:szCs w:val="22"/>
          <w:shd w:val="clear" w:color="auto" w:fill="FFFF99"/>
          <w:rtl/>
        </w:rPr>
      </w:pPr>
      <w:r w:rsidRPr="005128F8">
        <w:rPr>
          <w:rStyle w:val="default"/>
          <w:rFonts w:cs="FrankRuehl"/>
          <w:vanish/>
          <w:sz w:val="22"/>
          <w:szCs w:val="22"/>
          <w:shd w:val="clear" w:color="auto" w:fill="FFFF99"/>
          <w:rtl/>
        </w:rPr>
        <w:t>2.</w:t>
      </w:r>
      <w:r w:rsidRPr="005128F8">
        <w:rPr>
          <w:rStyle w:val="default"/>
          <w:rFonts w:cs="FrankRuehl"/>
          <w:vanish/>
          <w:sz w:val="22"/>
          <w:szCs w:val="22"/>
          <w:shd w:val="clear" w:color="auto" w:fill="FFFF99"/>
          <w:rtl/>
        </w:rPr>
        <w:tab/>
        <w:t>מי</w:t>
      </w:r>
      <w:r w:rsidRPr="005128F8">
        <w:rPr>
          <w:rStyle w:val="default"/>
          <w:rFonts w:cs="FrankRuehl" w:hint="cs"/>
          <w:vanish/>
          <w:sz w:val="22"/>
          <w:szCs w:val="22"/>
          <w:shd w:val="clear" w:color="auto" w:fill="FFFF99"/>
          <w:rtl/>
        </w:rPr>
        <w:t xml:space="preserve"> שעשה אחד מ</w:t>
      </w:r>
      <w:r w:rsidRPr="005128F8">
        <w:rPr>
          <w:rStyle w:val="default"/>
          <w:rFonts w:cs="FrankRuehl"/>
          <w:vanish/>
          <w:sz w:val="22"/>
          <w:szCs w:val="22"/>
          <w:shd w:val="clear" w:color="auto" w:fill="FFFF99"/>
          <w:rtl/>
        </w:rPr>
        <w:t>א</w:t>
      </w:r>
      <w:r w:rsidR="00B7735F" w:rsidRPr="005128F8">
        <w:rPr>
          <w:rStyle w:val="default"/>
          <w:rFonts w:cs="FrankRuehl" w:hint="cs"/>
          <w:vanish/>
          <w:sz w:val="22"/>
          <w:szCs w:val="22"/>
          <w:shd w:val="clear" w:color="auto" w:fill="FFFF99"/>
          <w:rtl/>
        </w:rPr>
        <w:t xml:space="preserve">לה </w:t>
      </w:r>
      <w:r w:rsidR="00B7735F" w:rsidRPr="005128F8">
        <w:rPr>
          <w:rStyle w:val="default"/>
          <w:rFonts w:cs="FrankRuehl"/>
          <w:vanish/>
          <w:sz w:val="22"/>
          <w:szCs w:val="22"/>
          <w:shd w:val="clear" w:color="auto" w:fill="FFFF99"/>
          <w:rtl/>
        </w:rPr>
        <w:t>–</w:t>
      </w:r>
    </w:p>
    <w:p w14:paraId="03493AAB" w14:textId="77777777" w:rsidR="00BD105F" w:rsidRPr="005128F8" w:rsidRDefault="00BD105F">
      <w:pPr>
        <w:pStyle w:val="P00"/>
        <w:spacing w:before="0"/>
        <w:ind w:left="0" w:right="1134"/>
        <w:rPr>
          <w:rStyle w:val="default"/>
          <w:rFonts w:cs="FrankRuehl" w:hint="cs"/>
          <w:vanish/>
          <w:sz w:val="22"/>
          <w:szCs w:val="22"/>
          <w:shd w:val="clear" w:color="auto" w:fill="FFFF99"/>
          <w:rtl/>
        </w:rPr>
      </w:pPr>
      <w:r w:rsidRPr="005128F8">
        <w:rPr>
          <w:rFonts w:cs="FrankRuehl"/>
          <w:vanish/>
          <w:sz w:val="22"/>
          <w:szCs w:val="22"/>
          <w:shd w:val="clear" w:color="auto" w:fill="FFFF99"/>
          <w:rtl/>
        </w:rPr>
        <w:tab/>
      </w:r>
      <w:r w:rsidRPr="005128F8">
        <w:rPr>
          <w:rStyle w:val="default"/>
          <w:rFonts w:cs="FrankRuehl"/>
          <w:vanish/>
          <w:sz w:val="22"/>
          <w:szCs w:val="22"/>
          <w:shd w:val="clear" w:color="auto" w:fill="FFFF99"/>
          <w:rtl/>
        </w:rPr>
        <w:t>(א</w:t>
      </w:r>
      <w:r w:rsidRPr="005128F8">
        <w:rPr>
          <w:rStyle w:val="default"/>
          <w:rFonts w:cs="FrankRuehl" w:hint="cs"/>
          <w:vanish/>
          <w:sz w:val="22"/>
          <w:szCs w:val="22"/>
          <w:shd w:val="clear" w:color="auto" w:fill="FFFF99"/>
          <w:rtl/>
        </w:rPr>
        <w:t>)</w:t>
      </w:r>
      <w:r w:rsidRPr="005128F8">
        <w:rPr>
          <w:rStyle w:val="default"/>
          <w:rFonts w:cs="FrankRuehl"/>
          <w:vanish/>
          <w:sz w:val="22"/>
          <w:szCs w:val="22"/>
          <w:shd w:val="clear" w:color="auto" w:fill="FFFF99"/>
          <w:rtl/>
        </w:rPr>
        <w:tab/>
        <w:t>נ</w:t>
      </w:r>
      <w:r w:rsidRPr="005128F8">
        <w:rPr>
          <w:rStyle w:val="default"/>
          <w:rFonts w:cs="FrankRuehl" w:hint="cs"/>
          <w:vanish/>
          <w:sz w:val="22"/>
          <w:szCs w:val="22"/>
          <w:shd w:val="clear" w:color="auto" w:fill="FFFF99"/>
          <w:rtl/>
        </w:rPr>
        <w:t xml:space="preserve">שא </w:t>
      </w:r>
      <w:r w:rsidRPr="005128F8">
        <w:rPr>
          <w:rStyle w:val="default"/>
          <w:rFonts w:cs="FrankRuehl" w:hint="cs"/>
          <w:strike/>
          <w:vanish/>
          <w:sz w:val="22"/>
          <w:szCs w:val="22"/>
          <w:shd w:val="clear" w:color="auto" w:fill="FFFF99"/>
          <w:rtl/>
        </w:rPr>
        <w:t>נערה</w:t>
      </w:r>
      <w:r w:rsidR="00B7735F" w:rsidRPr="005128F8">
        <w:rPr>
          <w:rStyle w:val="default"/>
          <w:rFonts w:cs="FrankRuehl" w:hint="cs"/>
          <w:vanish/>
          <w:sz w:val="22"/>
          <w:szCs w:val="22"/>
          <w:shd w:val="clear" w:color="auto" w:fill="FFFF99"/>
          <w:rtl/>
        </w:rPr>
        <w:t xml:space="preserve"> </w:t>
      </w:r>
      <w:r w:rsidR="00B7735F" w:rsidRPr="005128F8">
        <w:rPr>
          <w:rStyle w:val="default"/>
          <w:rFonts w:cs="FrankRuehl" w:hint="cs"/>
          <w:vanish/>
          <w:sz w:val="22"/>
          <w:szCs w:val="22"/>
          <w:u w:val="single"/>
          <w:shd w:val="clear" w:color="auto" w:fill="FFFF99"/>
          <w:rtl/>
        </w:rPr>
        <w:t>קטינה</w:t>
      </w:r>
      <w:r w:rsidRPr="005128F8">
        <w:rPr>
          <w:rStyle w:val="default"/>
          <w:rFonts w:cs="FrankRuehl" w:hint="cs"/>
          <w:vanish/>
          <w:sz w:val="22"/>
          <w:szCs w:val="22"/>
          <w:shd w:val="clear" w:color="auto" w:fill="FFFF99"/>
          <w:rtl/>
        </w:rPr>
        <w:t xml:space="preserve"> או נשאה </w:t>
      </w:r>
      <w:r w:rsidRPr="005128F8">
        <w:rPr>
          <w:rStyle w:val="default"/>
          <w:rFonts w:cs="FrankRuehl" w:hint="cs"/>
          <w:strike/>
          <w:vanish/>
          <w:sz w:val="22"/>
          <w:szCs w:val="22"/>
          <w:shd w:val="clear" w:color="auto" w:fill="FFFF99"/>
          <w:rtl/>
        </w:rPr>
        <w:t>נער</w:t>
      </w:r>
      <w:r w:rsidR="00B7735F" w:rsidRPr="005128F8">
        <w:rPr>
          <w:rStyle w:val="default"/>
          <w:rFonts w:cs="FrankRuehl" w:hint="cs"/>
          <w:vanish/>
          <w:sz w:val="22"/>
          <w:szCs w:val="22"/>
          <w:shd w:val="clear" w:color="auto" w:fill="FFFF99"/>
          <w:rtl/>
        </w:rPr>
        <w:t xml:space="preserve"> </w:t>
      </w:r>
      <w:r w:rsidR="00B7735F" w:rsidRPr="005128F8">
        <w:rPr>
          <w:rStyle w:val="default"/>
          <w:rFonts w:cs="FrankRuehl" w:hint="cs"/>
          <w:vanish/>
          <w:sz w:val="22"/>
          <w:szCs w:val="22"/>
          <w:u w:val="single"/>
          <w:shd w:val="clear" w:color="auto" w:fill="FFFF99"/>
          <w:rtl/>
        </w:rPr>
        <w:t>קטין</w:t>
      </w:r>
      <w:r w:rsidR="00B7735F" w:rsidRPr="005128F8">
        <w:rPr>
          <w:rStyle w:val="default"/>
          <w:rFonts w:cs="FrankRuehl" w:hint="cs"/>
          <w:vanish/>
          <w:sz w:val="22"/>
          <w:szCs w:val="22"/>
          <w:shd w:val="clear" w:color="auto" w:fill="FFFF99"/>
          <w:rtl/>
        </w:rPr>
        <w:t>;</w:t>
      </w:r>
    </w:p>
    <w:p w14:paraId="2B5C6DC4" w14:textId="77777777" w:rsidR="00BD105F" w:rsidRPr="005128F8" w:rsidRDefault="00BD105F">
      <w:pPr>
        <w:pStyle w:val="P00"/>
        <w:spacing w:before="0"/>
        <w:ind w:left="0" w:right="1134"/>
        <w:rPr>
          <w:rStyle w:val="default"/>
          <w:rFonts w:cs="FrankRuehl" w:hint="cs"/>
          <w:vanish/>
          <w:sz w:val="22"/>
          <w:szCs w:val="22"/>
          <w:shd w:val="clear" w:color="auto" w:fill="FFFF99"/>
          <w:rtl/>
        </w:rPr>
      </w:pPr>
      <w:r w:rsidRPr="005128F8">
        <w:rPr>
          <w:rFonts w:cs="FrankRuehl"/>
          <w:vanish/>
          <w:sz w:val="22"/>
          <w:szCs w:val="22"/>
          <w:shd w:val="clear" w:color="auto" w:fill="FFFF99"/>
          <w:rtl/>
        </w:rPr>
        <w:tab/>
      </w:r>
      <w:r w:rsidRPr="005128F8">
        <w:rPr>
          <w:rStyle w:val="default"/>
          <w:rFonts w:cs="FrankRuehl"/>
          <w:vanish/>
          <w:sz w:val="22"/>
          <w:szCs w:val="22"/>
          <w:shd w:val="clear" w:color="auto" w:fill="FFFF99"/>
          <w:rtl/>
        </w:rPr>
        <w:t>(ב</w:t>
      </w:r>
      <w:r w:rsidRPr="005128F8">
        <w:rPr>
          <w:rStyle w:val="default"/>
          <w:rFonts w:cs="FrankRuehl" w:hint="cs"/>
          <w:vanish/>
          <w:sz w:val="22"/>
          <w:szCs w:val="22"/>
          <w:shd w:val="clear" w:color="auto" w:fill="FFFF99"/>
          <w:rtl/>
        </w:rPr>
        <w:t>)</w:t>
      </w:r>
      <w:r w:rsidRPr="005128F8">
        <w:rPr>
          <w:rStyle w:val="default"/>
          <w:rFonts w:cs="FrankRuehl"/>
          <w:vanish/>
          <w:sz w:val="22"/>
          <w:szCs w:val="22"/>
          <w:shd w:val="clear" w:color="auto" w:fill="FFFF99"/>
          <w:rtl/>
        </w:rPr>
        <w:tab/>
        <w:t>ע</w:t>
      </w:r>
      <w:r w:rsidRPr="005128F8">
        <w:rPr>
          <w:rStyle w:val="default"/>
          <w:rFonts w:cs="FrankRuehl" w:hint="cs"/>
          <w:vanish/>
          <w:sz w:val="22"/>
          <w:szCs w:val="22"/>
          <w:shd w:val="clear" w:color="auto" w:fill="FFFF99"/>
          <w:rtl/>
        </w:rPr>
        <w:t xml:space="preserve">רך נישואין, או סייע בכל תפקיד שהוא בעריכת נישואין, או בקשר לעריכת נישואין, של </w:t>
      </w:r>
      <w:r w:rsidRPr="005128F8">
        <w:rPr>
          <w:rStyle w:val="default"/>
          <w:rFonts w:cs="FrankRuehl" w:hint="cs"/>
          <w:strike/>
          <w:vanish/>
          <w:sz w:val="22"/>
          <w:szCs w:val="22"/>
          <w:shd w:val="clear" w:color="auto" w:fill="FFFF99"/>
          <w:rtl/>
        </w:rPr>
        <w:t>נערה</w:t>
      </w:r>
      <w:r w:rsidR="00B7735F" w:rsidRPr="005128F8">
        <w:rPr>
          <w:rStyle w:val="default"/>
          <w:rFonts w:cs="FrankRuehl" w:hint="cs"/>
          <w:vanish/>
          <w:sz w:val="22"/>
          <w:szCs w:val="22"/>
          <w:shd w:val="clear" w:color="auto" w:fill="FFFF99"/>
          <w:rtl/>
        </w:rPr>
        <w:t xml:space="preserve"> </w:t>
      </w:r>
      <w:r w:rsidR="00B7735F" w:rsidRPr="005128F8">
        <w:rPr>
          <w:rStyle w:val="default"/>
          <w:rFonts w:cs="FrankRuehl" w:hint="cs"/>
          <w:vanish/>
          <w:sz w:val="22"/>
          <w:szCs w:val="22"/>
          <w:u w:val="single"/>
          <w:shd w:val="clear" w:color="auto" w:fill="FFFF99"/>
          <w:rtl/>
        </w:rPr>
        <w:t>קטינה</w:t>
      </w:r>
      <w:r w:rsidRPr="005128F8">
        <w:rPr>
          <w:rStyle w:val="default"/>
          <w:rFonts w:cs="FrankRuehl" w:hint="cs"/>
          <w:vanish/>
          <w:sz w:val="22"/>
          <w:szCs w:val="22"/>
          <w:shd w:val="clear" w:color="auto" w:fill="FFFF99"/>
          <w:rtl/>
        </w:rPr>
        <w:t xml:space="preserve"> או של </w:t>
      </w:r>
      <w:r w:rsidRPr="005128F8">
        <w:rPr>
          <w:rStyle w:val="default"/>
          <w:rFonts w:cs="FrankRuehl" w:hint="cs"/>
          <w:strike/>
          <w:vanish/>
          <w:sz w:val="22"/>
          <w:szCs w:val="22"/>
          <w:shd w:val="clear" w:color="auto" w:fill="FFFF99"/>
          <w:rtl/>
        </w:rPr>
        <w:t>נער</w:t>
      </w:r>
      <w:r w:rsidR="00B7735F" w:rsidRPr="005128F8">
        <w:rPr>
          <w:rStyle w:val="default"/>
          <w:rFonts w:cs="FrankRuehl" w:hint="cs"/>
          <w:vanish/>
          <w:sz w:val="22"/>
          <w:szCs w:val="22"/>
          <w:shd w:val="clear" w:color="auto" w:fill="FFFF99"/>
          <w:rtl/>
        </w:rPr>
        <w:t xml:space="preserve"> </w:t>
      </w:r>
      <w:r w:rsidR="00B7735F" w:rsidRPr="005128F8">
        <w:rPr>
          <w:rStyle w:val="default"/>
          <w:rFonts w:cs="FrankRuehl" w:hint="cs"/>
          <w:vanish/>
          <w:sz w:val="22"/>
          <w:szCs w:val="22"/>
          <w:u w:val="single"/>
          <w:shd w:val="clear" w:color="auto" w:fill="FFFF99"/>
          <w:rtl/>
        </w:rPr>
        <w:t>קטין</w:t>
      </w:r>
      <w:r w:rsidR="00B7735F" w:rsidRPr="005128F8">
        <w:rPr>
          <w:rStyle w:val="default"/>
          <w:rFonts w:cs="FrankRuehl" w:hint="cs"/>
          <w:vanish/>
          <w:sz w:val="22"/>
          <w:szCs w:val="22"/>
          <w:shd w:val="clear" w:color="auto" w:fill="FFFF99"/>
          <w:rtl/>
        </w:rPr>
        <w:t>;</w:t>
      </w:r>
    </w:p>
    <w:p w14:paraId="13EBC22A" w14:textId="77777777" w:rsidR="00BD105F" w:rsidRDefault="00BD105F" w:rsidP="00B7735F">
      <w:pPr>
        <w:pStyle w:val="P00"/>
        <w:spacing w:before="0"/>
        <w:ind w:left="0" w:right="1134"/>
        <w:rPr>
          <w:rStyle w:val="default"/>
          <w:rFonts w:cs="FrankRuehl" w:hint="cs"/>
          <w:sz w:val="2"/>
          <w:szCs w:val="2"/>
          <w:rtl/>
        </w:rPr>
      </w:pPr>
      <w:r w:rsidRPr="005128F8">
        <w:rPr>
          <w:rFonts w:cs="FrankRuehl"/>
          <w:vanish/>
          <w:sz w:val="22"/>
          <w:szCs w:val="22"/>
          <w:shd w:val="clear" w:color="auto" w:fill="FFFF99"/>
          <w:rtl/>
        </w:rPr>
        <w:tab/>
      </w:r>
      <w:r w:rsidRPr="005128F8">
        <w:rPr>
          <w:rStyle w:val="default"/>
          <w:rFonts w:cs="FrankRuehl"/>
          <w:vanish/>
          <w:sz w:val="22"/>
          <w:szCs w:val="22"/>
          <w:shd w:val="clear" w:color="auto" w:fill="FFFF99"/>
          <w:rtl/>
        </w:rPr>
        <w:t>(ג</w:t>
      </w:r>
      <w:r w:rsidRPr="005128F8">
        <w:rPr>
          <w:rStyle w:val="default"/>
          <w:rFonts w:cs="FrankRuehl" w:hint="cs"/>
          <w:vanish/>
          <w:sz w:val="22"/>
          <w:szCs w:val="22"/>
          <w:shd w:val="clear" w:color="auto" w:fill="FFFF99"/>
          <w:rtl/>
        </w:rPr>
        <w:t>)</w:t>
      </w:r>
      <w:r w:rsidRPr="005128F8">
        <w:rPr>
          <w:rStyle w:val="default"/>
          <w:rFonts w:cs="FrankRuehl"/>
          <w:vanish/>
          <w:sz w:val="22"/>
          <w:szCs w:val="22"/>
          <w:shd w:val="clear" w:color="auto" w:fill="FFFF99"/>
          <w:rtl/>
        </w:rPr>
        <w:tab/>
        <w:t>ה</w:t>
      </w:r>
      <w:r w:rsidRPr="005128F8">
        <w:rPr>
          <w:rStyle w:val="default"/>
          <w:rFonts w:cs="FrankRuehl" w:hint="cs"/>
          <w:vanish/>
          <w:sz w:val="22"/>
          <w:szCs w:val="22"/>
          <w:shd w:val="clear" w:color="auto" w:fill="FFFF99"/>
          <w:rtl/>
        </w:rPr>
        <w:t xml:space="preserve">שיא </w:t>
      </w:r>
      <w:r w:rsidRPr="005128F8">
        <w:rPr>
          <w:rStyle w:val="default"/>
          <w:rFonts w:cs="FrankRuehl" w:hint="cs"/>
          <w:strike/>
          <w:vanish/>
          <w:sz w:val="22"/>
          <w:szCs w:val="22"/>
          <w:shd w:val="clear" w:color="auto" w:fill="FFFF99"/>
          <w:rtl/>
        </w:rPr>
        <w:t>נערה</w:t>
      </w:r>
      <w:r w:rsidR="00B7735F" w:rsidRPr="005128F8">
        <w:rPr>
          <w:rStyle w:val="default"/>
          <w:rFonts w:cs="FrankRuehl" w:hint="cs"/>
          <w:vanish/>
          <w:sz w:val="22"/>
          <w:szCs w:val="22"/>
          <w:shd w:val="clear" w:color="auto" w:fill="FFFF99"/>
          <w:rtl/>
        </w:rPr>
        <w:t xml:space="preserve"> </w:t>
      </w:r>
      <w:r w:rsidR="00B7735F" w:rsidRPr="005128F8">
        <w:rPr>
          <w:rStyle w:val="default"/>
          <w:rFonts w:cs="FrankRuehl" w:hint="cs"/>
          <w:vanish/>
          <w:sz w:val="22"/>
          <w:szCs w:val="22"/>
          <w:u w:val="single"/>
          <w:shd w:val="clear" w:color="auto" w:fill="FFFF99"/>
          <w:rtl/>
        </w:rPr>
        <w:t>קטינה</w:t>
      </w:r>
      <w:r w:rsidRPr="005128F8">
        <w:rPr>
          <w:rStyle w:val="default"/>
          <w:rFonts w:cs="FrankRuehl" w:hint="cs"/>
          <w:vanish/>
          <w:sz w:val="22"/>
          <w:szCs w:val="22"/>
          <w:shd w:val="clear" w:color="auto" w:fill="FFFF99"/>
          <w:rtl/>
        </w:rPr>
        <w:t xml:space="preserve"> או </w:t>
      </w:r>
      <w:r w:rsidRPr="005128F8">
        <w:rPr>
          <w:rStyle w:val="default"/>
          <w:rFonts w:cs="FrankRuehl" w:hint="cs"/>
          <w:strike/>
          <w:vanish/>
          <w:sz w:val="22"/>
          <w:szCs w:val="22"/>
          <w:shd w:val="clear" w:color="auto" w:fill="FFFF99"/>
          <w:rtl/>
        </w:rPr>
        <w:t>נער</w:t>
      </w:r>
      <w:r w:rsidR="00B7735F" w:rsidRPr="005128F8">
        <w:rPr>
          <w:rStyle w:val="default"/>
          <w:rFonts w:cs="FrankRuehl" w:hint="cs"/>
          <w:vanish/>
          <w:sz w:val="22"/>
          <w:szCs w:val="22"/>
          <w:shd w:val="clear" w:color="auto" w:fill="FFFF99"/>
          <w:rtl/>
        </w:rPr>
        <w:t xml:space="preserve"> </w:t>
      </w:r>
      <w:r w:rsidR="00B7735F" w:rsidRPr="005128F8">
        <w:rPr>
          <w:rStyle w:val="default"/>
          <w:rFonts w:cs="FrankRuehl" w:hint="cs"/>
          <w:vanish/>
          <w:sz w:val="22"/>
          <w:szCs w:val="22"/>
          <w:u w:val="single"/>
          <w:shd w:val="clear" w:color="auto" w:fill="FFFF99"/>
          <w:rtl/>
        </w:rPr>
        <w:t>קטין</w:t>
      </w:r>
      <w:r w:rsidRPr="005128F8">
        <w:rPr>
          <w:rStyle w:val="default"/>
          <w:rFonts w:cs="FrankRuehl" w:hint="cs"/>
          <w:vanish/>
          <w:sz w:val="22"/>
          <w:szCs w:val="22"/>
          <w:shd w:val="clear" w:color="auto" w:fill="FFFF99"/>
          <w:rtl/>
        </w:rPr>
        <w:t xml:space="preserve"> שהם בתו או בנו שהם נתונים לאפוטרופ</w:t>
      </w:r>
      <w:r w:rsidRPr="005128F8">
        <w:rPr>
          <w:rStyle w:val="default"/>
          <w:rFonts w:cs="FrankRuehl"/>
          <w:vanish/>
          <w:sz w:val="22"/>
          <w:szCs w:val="22"/>
          <w:shd w:val="clear" w:color="auto" w:fill="FFFF99"/>
          <w:rtl/>
        </w:rPr>
        <w:t>סו</w:t>
      </w:r>
      <w:r w:rsidRPr="005128F8">
        <w:rPr>
          <w:rStyle w:val="default"/>
          <w:rFonts w:cs="FrankRuehl" w:hint="cs"/>
          <w:vanish/>
          <w:sz w:val="22"/>
          <w:szCs w:val="22"/>
          <w:shd w:val="clear" w:color="auto" w:fill="FFFF99"/>
          <w:rtl/>
        </w:rPr>
        <w:t xml:space="preserve">תו </w:t>
      </w:r>
      <w:r w:rsidR="00B7735F" w:rsidRPr="005128F8">
        <w:rPr>
          <w:rStyle w:val="default"/>
          <w:rFonts w:cs="FrankRuehl"/>
          <w:vanish/>
          <w:sz w:val="22"/>
          <w:szCs w:val="22"/>
          <w:shd w:val="clear" w:color="auto" w:fill="FFFF99"/>
          <w:rtl/>
        </w:rPr>
        <w:t>–</w:t>
      </w:r>
      <w:r w:rsidRPr="005128F8">
        <w:rPr>
          <w:rStyle w:val="default"/>
          <w:rFonts w:cs="FrankRuehl" w:hint="cs"/>
          <w:vanish/>
          <w:sz w:val="22"/>
          <w:szCs w:val="22"/>
          <w:shd w:val="clear" w:color="auto" w:fill="FFFF99"/>
          <w:rtl/>
        </w:rPr>
        <w:t xml:space="preserve"> דינו </w:t>
      </w:r>
      <w:r w:rsidRPr="005128F8">
        <w:rPr>
          <w:rStyle w:val="default"/>
          <w:rFonts w:cs="FrankRuehl"/>
          <w:vanish/>
          <w:sz w:val="22"/>
          <w:szCs w:val="22"/>
          <w:shd w:val="clear" w:color="auto" w:fill="FFFF99"/>
          <w:rtl/>
        </w:rPr>
        <w:t>–</w:t>
      </w:r>
      <w:r w:rsidR="00B7735F"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shd w:val="clear" w:color="auto" w:fill="FFFF99"/>
          <w:rtl/>
        </w:rPr>
        <w:t>מאסר שנתיים או קנס כאמור בסעיף 61(א)(3) לחוק העונש</w:t>
      </w:r>
      <w:r w:rsidRPr="005128F8">
        <w:rPr>
          <w:rStyle w:val="default"/>
          <w:rFonts w:cs="FrankRuehl"/>
          <w:vanish/>
          <w:sz w:val="22"/>
          <w:szCs w:val="22"/>
          <w:shd w:val="clear" w:color="auto" w:fill="FFFF99"/>
          <w:rtl/>
        </w:rPr>
        <w:t>י</w:t>
      </w:r>
      <w:r w:rsidRPr="005128F8">
        <w:rPr>
          <w:rStyle w:val="default"/>
          <w:rFonts w:cs="FrankRuehl" w:hint="cs"/>
          <w:vanish/>
          <w:sz w:val="22"/>
          <w:szCs w:val="22"/>
          <w:shd w:val="clear" w:color="auto" w:fill="FFFF99"/>
          <w:rtl/>
        </w:rPr>
        <w:t>ן, התשל"ז-1977.</w:t>
      </w:r>
      <w:bookmarkEnd w:id="6"/>
    </w:p>
    <w:p w14:paraId="56847416" w14:textId="77777777" w:rsidR="00BD105F" w:rsidRDefault="00BD105F">
      <w:pPr>
        <w:pStyle w:val="P00"/>
        <w:spacing w:before="72"/>
        <w:ind w:left="0" w:right="1134"/>
        <w:rPr>
          <w:rStyle w:val="default"/>
          <w:rFonts w:cs="FrankRuehl"/>
          <w:rtl/>
        </w:rPr>
      </w:pPr>
      <w:bookmarkStart w:id="7" w:name="Seif3"/>
      <w:bookmarkEnd w:id="7"/>
      <w:r>
        <w:rPr>
          <w:lang w:val="he-IL"/>
        </w:rPr>
        <w:pict w14:anchorId="0F574420">
          <v:rect id="_x0000_s1030" style="position:absolute;left:0;text-align:left;margin-left:464.5pt;margin-top:8.05pt;width:75.05pt;height:21.45pt;z-index:251652608" o:allowincell="f" filled="f" stroked="f" strokecolor="lime" strokeweight=".25pt">
            <v:textbox style="mso-next-textbox:#_x0000_s1030" inset="0,0,0,0">
              <w:txbxContent>
                <w:p w14:paraId="4CF6985F" w14:textId="77777777" w:rsidR="00E235C3" w:rsidRDefault="00E235C3">
                  <w:pPr>
                    <w:spacing w:line="160" w:lineRule="exact"/>
                    <w:jc w:val="left"/>
                    <w:rPr>
                      <w:rFonts w:cs="Miriam" w:hint="cs"/>
                      <w:sz w:val="18"/>
                      <w:szCs w:val="18"/>
                      <w:rtl/>
                    </w:rPr>
                  </w:pPr>
                  <w:r>
                    <w:rPr>
                      <w:rFonts w:cs="Miriam"/>
                      <w:sz w:val="18"/>
                      <w:szCs w:val="18"/>
                      <w:rtl/>
                    </w:rPr>
                    <w:t>עי</w:t>
                  </w:r>
                  <w:r>
                    <w:rPr>
                      <w:rFonts w:cs="Miriam" w:hint="cs"/>
                      <w:sz w:val="18"/>
                      <w:szCs w:val="18"/>
                      <w:rtl/>
                    </w:rPr>
                    <w:t xml:space="preserve">לת תביעה </w:t>
                  </w:r>
                  <w:r>
                    <w:rPr>
                      <w:rFonts w:cs="Miriam"/>
                      <w:sz w:val="18"/>
                      <w:szCs w:val="18"/>
                      <w:rtl/>
                    </w:rPr>
                    <w:t>לה</w:t>
                  </w:r>
                  <w:r>
                    <w:rPr>
                      <w:rFonts w:cs="Miriam" w:hint="cs"/>
                      <w:sz w:val="18"/>
                      <w:szCs w:val="18"/>
                      <w:rtl/>
                    </w:rPr>
                    <w:t>תרת קשר נישואין</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ערכו נישואין בניגוד לסעיף 2, והם תופסים לפי החוק החל על עניני המעמד האישי של הצדדים </w:t>
      </w:r>
      <w:r w:rsidR="00B7735F">
        <w:rPr>
          <w:rStyle w:val="default"/>
          <w:rFonts w:cs="FrankRuehl"/>
          <w:rtl/>
        </w:rPr>
        <w:t>–</w:t>
      </w:r>
      <w:r>
        <w:rPr>
          <w:rStyle w:val="default"/>
          <w:rFonts w:cs="FrankRuehl" w:hint="cs"/>
          <w:rtl/>
        </w:rPr>
        <w:t xml:space="preserve"> תשמש העובדה שהנישואין נערכו בניגוד לסעיף 2 עילת תביעה להתרתם בדרך של גט, או בדר</w:t>
      </w:r>
      <w:r>
        <w:rPr>
          <w:rStyle w:val="default"/>
          <w:rFonts w:cs="FrankRuehl"/>
          <w:rtl/>
        </w:rPr>
        <w:t xml:space="preserve">ך </w:t>
      </w:r>
      <w:r>
        <w:rPr>
          <w:rStyle w:val="default"/>
          <w:rFonts w:cs="FrankRuehl" w:hint="cs"/>
          <w:rtl/>
        </w:rPr>
        <w:t>של פירוק קשר הנישואין, או בדרך אחרת, הכל לפי הוראות החוק החל על עניני המעמד האישי של הצדדים.</w:t>
      </w:r>
    </w:p>
    <w:p w14:paraId="32665DFD" w14:textId="77777777" w:rsidR="00BD105F" w:rsidRDefault="00BD105F" w:rsidP="00B7735F">
      <w:pPr>
        <w:pStyle w:val="P00"/>
        <w:spacing w:before="72"/>
        <w:ind w:left="0" w:right="1134"/>
        <w:rPr>
          <w:rStyle w:val="default"/>
          <w:rFonts w:cs="FrankRuehl" w:hint="cs"/>
          <w:rtl/>
        </w:rPr>
      </w:pPr>
      <w:r>
        <w:rPr>
          <w:lang w:val="he-IL"/>
        </w:rPr>
        <w:pict w14:anchorId="21DD4802">
          <v:rect id="_x0000_s1031" style="position:absolute;left:0;text-align:left;margin-left:464.5pt;margin-top:8.05pt;width:75.05pt;height:46.9pt;z-index:251653632" o:allowincell="f" filled="f" stroked="f" strokecolor="lime" strokeweight=".25pt">
            <v:textbox style="mso-next-textbox:#_x0000_s1031" inset="0,0,0,0">
              <w:txbxContent>
                <w:p w14:paraId="5DCE1B92" w14:textId="77777777" w:rsidR="00E235C3" w:rsidRDefault="00E235C3">
                  <w:pPr>
                    <w:spacing w:line="160" w:lineRule="exact"/>
                    <w:jc w:val="left"/>
                    <w:rPr>
                      <w:rFonts w:cs="Miriam"/>
                      <w:sz w:val="18"/>
                      <w:szCs w:val="18"/>
                      <w:rtl/>
                    </w:rPr>
                  </w:pPr>
                  <w:r>
                    <w:rPr>
                      <w:rFonts w:cs="Miriam" w:hint="cs"/>
                      <w:sz w:val="18"/>
                      <w:szCs w:val="18"/>
                      <w:rtl/>
                    </w:rPr>
                    <w:t xml:space="preserve">(תיקון מס' 4) </w:t>
                  </w:r>
                </w:p>
                <w:p w14:paraId="4704A41A" w14:textId="77777777" w:rsidR="00E235C3" w:rsidRDefault="00E235C3">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נ"ח-1998</w:t>
                  </w:r>
                </w:p>
                <w:p w14:paraId="18186126" w14:textId="77777777" w:rsidR="00E235C3" w:rsidRDefault="00E235C3">
                  <w:pPr>
                    <w:spacing w:line="160" w:lineRule="exact"/>
                    <w:jc w:val="left"/>
                    <w:rPr>
                      <w:rFonts w:cs="Miriam" w:hint="cs"/>
                      <w:noProof/>
                      <w:sz w:val="18"/>
                      <w:szCs w:val="18"/>
                      <w:rtl/>
                    </w:rPr>
                  </w:pPr>
                  <w:r>
                    <w:rPr>
                      <w:rFonts w:cs="Miriam" w:hint="cs"/>
                      <w:noProof/>
                      <w:sz w:val="18"/>
                      <w:szCs w:val="18"/>
                      <w:rtl/>
                    </w:rPr>
                    <w:t>(תיקון מס' 5) תשע"א-2010</w:t>
                  </w:r>
                </w:p>
                <w:p w14:paraId="7A53B143" w14:textId="77777777" w:rsidR="00E235C3" w:rsidRDefault="00E235C3" w:rsidP="00B7735F">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תשע"ד-2013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ביעה להתרת קשר נישואין על יסוד העילה האמורה בסעיף קטן (א) יכולה להיות מוגשת על ידי מי שנישאה בהיותה </w:t>
      </w:r>
      <w:r w:rsidR="00B7735F">
        <w:rPr>
          <w:rStyle w:val="default"/>
          <w:rFonts w:cs="FrankRuehl" w:hint="cs"/>
          <w:rtl/>
        </w:rPr>
        <w:t>קטינה</w:t>
      </w:r>
      <w:r>
        <w:rPr>
          <w:rStyle w:val="default"/>
          <w:rFonts w:cs="FrankRuehl" w:hint="cs"/>
          <w:rtl/>
        </w:rPr>
        <w:t xml:space="preserve"> או מי שנישא</w:t>
      </w:r>
      <w:r>
        <w:rPr>
          <w:rStyle w:val="default"/>
          <w:rFonts w:cs="FrankRuehl"/>
          <w:rtl/>
        </w:rPr>
        <w:t xml:space="preserve"> </w:t>
      </w:r>
      <w:r>
        <w:rPr>
          <w:rStyle w:val="default"/>
          <w:rFonts w:cs="FrankRuehl" w:hint="cs"/>
          <w:rtl/>
        </w:rPr>
        <w:t xml:space="preserve">בהיותו </w:t>
      </w:r>
      <w:r w:rsidR="00B7735F">
        <w:rPr>
          <w:rStyle w:val="default"/>
          <w:rFonts w:cs="FrankRuehl" w:hint="cs"/>
          <w:rtl/>
        </w:rPr>
        <w:t>קטין</w:t>
      </w:r>
      <w:r>
        <w:rPr>
          <w:rStyle w:val="default"/>
          <w:rFonts w:cs="FrankRuehl" w:hint="cs"/>
          <w:rtl/>
        </w:rPr>
        <w:t xml:space="preserve">, או על ידי אחד מהוריהם או </w:t>
      </w:r>
      <w:r>
        <w:rPr>
          <w:rStyle w:val="default"/>
          <w:rFonts w:cs="FrankRuehl"/>
          <w:rtl/>
        </w:rPr>
        <w:t>מא</w:t>
      </w:r>
      <w:r>
        <w:rPr>
          <w:rStyle w:val="default"/>
          <w:rFonts w:cs="FrankRuehl" w:hint="cs"/>
          <w:rtl/>
        </w:rPr>
        <w:t xml:space="preserve">פוטרופסיהם, או על ידי </w:t>
      </w:r>
      <w:r w:rsidR="00F93FC8" w:rsidRPr="00F93FC8">
        <w:rPr>
          <w:rStyle w:val="default"/>
          <w:rFonts w:cs="FrankRuehl" w:hint="cs"/>
          <w:rtl/>
        </w:rPr>
        <w:t>עובד סוציאלי לפי חוק גיל הנישואין</w:t>
      </w:r>
      <w:r w:rsidR="00B7735F">
        <w:rPr>
          <w:rStyle w:val="default"/>
          <w:rFonts w:cs="FrankRuehl" w:hint="cs"/>
          <w:rtl/>
        </w:rPr>
        <w:t>.</w:t>
      </w:r>
    </w:p>
    <w:p w14:paraId="1C307F44" w14:textId="77777777" w:rsidR="00B7735F" w:rsidRDefault="00B7735F" w:rsidP="00B7735F">
      <w:pPr>
        <w:pStyle w:val="P00"/>
        <w:spacing w:before="72"/>
        <w:ind w:left="0" w:right="1134"/>
        <w:rPr>
          <w:rStyle w:val="default"/>
          <w:rFonts w:cs="FrankRuehl" w:hint="cs"/>
          <w:rtl/>
        </w:rPr>
      </w:pPr>
    </w:p>
    <w:p w14:paraId="0B8F0AB4" w14:textId="77777777" w:rsidR="00BD105F" w:rsidRDefault="00BD105F" w:rsidP="00B7735F">
      <w:pPr>
        <w:pStyle w:val="P00"/>
        <w:spacing w:before="72"/>
        <w:ind w:left="0" w:right="1134"/>
        <w:rPr>
          <w:rStyle w:val="default"/>
          <w:rFonts w:cs="FrankRuehl" w:hint="cs"/>
          <w:rtl/>
        </w:rPr>
      </w:pPr>
      <w:r>
        <w:rPr>
          <w:lang w:val="he-IL"/>
        </w:rPr>
        <w:pict w14:anchorId="41203A09">
          <v:rect id="_x0000_s1032" style="position:absolute;left:0;text-align:left;margin-left:464.5pt;margin-top:8.05pt;width:75.05pt;height:66.1pt;z-index:251654656" o:allowincell="f" filled="f" stroked="f" strokecolor="lime" strokeweight=".25pt">
            <v:textbox style="mso-next-textbox:#_x0000_s1032" inset="0,0,0,0">
              <w:txbxContent>
                <w:p w14:paraId="4308D9B0" w14:textId="77777777" w:rsidR="00E235C3" w:rsidRDefault="00E235C3">
                  <w:pPr>
                    <w:spacing w:line="160" w:lineRule="exact"/>
                    <w:jc w:val="left"/>
                    <w:rPr>
                      <w:rFonts w:cs="Miriam"/>
                      <w:noProof/>
                      <w:sz w:val="18"/>
                      <w:szCs w:val="18"/>
                      <w:rtl/>
                    </w:rPr>
                  </w:pPr>
                  <w:r>
                    <w:rPr>
                      <w:rFonts w:cs="Miriam" w:hint="cs"/>
                      <w:sz w:val="18"/>
                      <w:szCs w:val="18"/>
                      <w:rtl/>
                    </w:rPr>
                    <w:t xml:space="preserve">(תיקון מס' 1) </w:t>
                  </w:r>
                </w:p>
                <w:p w14:paraId="45940F60" w14:textId="77777777" w:rsidR="00E235C3" w:rsidRDefault="00E235C3">
                  <w:pPr>
                    <w:spacing w:line="160" w:lineRule="exact"/>
                    <w:jc w:val="left"/>
                    <w:rPr>
                      <w:rFonts w:cs="Miriam"/>
                      <w:noProof/>
                      <w:sz w:val="18"/>
                      <w:szCs w:val="18"/>
                      <w:rtl/>
                    </w:rPr>
                  </w:pPr>
                  <w:r>
                    <w:rPr>
                      <w:rFonts w:cs="Miriam"/>
                      <w:sz w:val="18"/>
                      <w:szCs w:val="18"/>
                      <w:rtl/>
                    </w:rPr>
                    <w:t>תש</w:t>
                  </w:r>
                  <w:r>
                    <w:rPr>
                      <w:rFonts w:cs="Miriam" w:hint="cs"/>
                      <w:sz w:val="18"/>
                      <w:szCs w:val="18"/>
                      <w:rtl/>
                    </w:rPr>
                    <w:t>י"ט-1958</w:t>
                  </w:r>
                </w:p>
                <w:p w14:paraId="5C1EB8EE" w14:textId="77777777" w:rsidR="00E235C3" w:rsidRDefault="00E235C3">
                  <w:pPr>
                    <w:spacing w:line="160" w:lineRule="exact"/>
                    <w:jc w:val="left"/>
                    <w:rPr>
                      <w:rFonts w:cs="Miriam"/>
                      <w:sz w:val="18"/>
                      <w:szCs w:val="18"/>
                      <w:rtl/>
                    </w:rPr>
                  </w:pPr>
                  <w:r>
                    <w:rPr>
                      <w:rFonts w:cs="Miriam" w:hint="cs"/>
                      <w:sz w:val="18"/>
                      <w:szCs w:val="18"/>
                      <w:rtl/>
                    </w:rPr>
                    <w:t xml:space="preserve">(תיקון מס' 4) </w:t>
                  </w:r>
                </w:p>
                <w:p w14:paraId="21A9613F" w14:textId="77777777" w:rsidR="00E235C3" w:rsidRDefault="00E235C3">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נ"ח-1998</w:t>
                  </w:r>
                </w:p>
                <w:p w14:paraId="7A047F1B" w14:textId="77777777" w:rsidR="00E235C3" w:rsidRDefault="00E235C3">
                  <w:pPr>
                    <w:spacing w:line="160" w:lineRule="exact"/>
                    <w:jc w:val="left"/>
                    <w:rPr>
                      <w:rFonts w:cs="Miriam" w:hint="cs"/>
                      <w:noProof/>
                      <w:sz w:val="18"/>
                      <w:szCs w:val="18"/>
                      <w:rtl/>
                    </w:rPr>
                  </w:pPr>
                  <w:r>
                    <w:rPr>
                      <w:rFonts w:cs="Miriam" w:hint="cs"/>
                      <w:noProof/>
                      <w:sz w:val="18"/>
                      <w:szCs w:val="18"/>
                      <w:rtl/>
                    </w:rPr>
                    <w:t>(תיקון מס' 5) תשע"א-2010</w:t>
                  </w:r>
                </w:p>
                <w:p w14:paraId="198D2B1E" w14:textId="77777777" w:rsidR="00E235C3" w:rsidRDefault="00E235C3" w:rsidP="00B7735F">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תשע"ד-2013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וגשה, שלא על ידי </w:t>
      </w:r>
      <w:r w:rsidR="00F93FC8" w:rsidRPr="00F93FC8">
        <w:rPr>
          <w:rStyle w:val="default"/>
          <w:rFonts w:cs="FrankRuehl" w:hint="cs"/>
          <w:rtl/>
        </w:rPr>
        <w:t>עובד סוציאלי לפי חוק גיל הנישואין</w:t>
      </w:r>
      <w:r>
        <w:rPr>
          <w:rStyle w:val="default"/>
          <w:rFonts w:cs="FrankRuehl" w:hint="cs"/>
          <w:rtl/>
        </w:rPr>
        <w:t>, תביעה להתרת קשר נישואין על יסוד העילה האמורה בסעי</w:t>
      </w:r>
      <w:r>
        <w:rPr>
          <w:rStyle w:val="default"/>
          <w:rFonts w:cs="FrankRuehl"/>
          <w:rtl/>
        </w:rPr>
        <w:t xml:space="preserve">ף </w:t>
      </w:r>
      <w:r>
        <w:rPr>
          <w:rStyle w:val="default"/>
          <w:rFonts w:cs="FrankRuehl" w:hint="cs"/>
          <w:rtl/>
        </w:rPr>
        <w:t xml:space="preserve">קטן (א), ובשעת הגשת התביעה לא מלאו למי שנישאה בהיותה </w:t>
      </w:r>
      <w:r w:rsidR="00B7735F">
        <w:rPr>
          <w:rStyle w:val="default"/>
          <w:rFonts w:cs="FrankRuehl" w:hint="cs"/>
          <w:rtl/>
        </w:rPr>
        <w:t>קטינה</w:t>
      </w:r>
      <w:r>
        <w:rPr>
          <w:rStyle w:val="default"/>
          <w:rFonts w:cs="FrankRuehl" w:hint="cs"/>
          <w:rtl/>
        </w:rPr>
        <w:t xml:space="preserve"> או למי שנישא בהיותו </w:t>
      </w:r>
      <w:r w:rsidR="00B7735F">
        <w:rPr>
          <w:rStyle w:val="default"/>
          <w:rFonts w:cs="FrankRuehl" w:hint="cs"/>
          <w:rtl/>
        </w:rPr>
        <w:t>קטין</w:t>
      </w:r>
      <w:r>
        <w:rPr>
          <w:rStyle w:val="default"/>
          <w:rFonts w:cs="FrankRuehl" w:hint="cs"/>
          <w:rtl/>
        </w:rPr>
        <w:t xml:space="preserve"> שמונה עשרה שנים תמימות, </w:t>
      </w:r>
      <w:r w:rsidR="00F93FC8">
        <w:rPr>
          <w:rStyle w:val="default"/>
          <w:rFonts w:cs="FrankRuehl" w:hint="cs"/>
          <w:rtl/>
        </w:rPr>
        <w:t>ו</w:t>
      </w:r>
      <w:r w:rsidR="00F93FC8" w:rsidRPr="00F93FC8">
        <w:rPr>
          <w:rStyle w:val="default"/>
          <w:rFonts w:cs="FrankRuehl" w:hint="cs"/>
          <w:rtl/>
        </w:rPr>
        <w:t>עובד סוציאלי לפי חוק גיל הנישואין</w:t>
      </w:r>
      <w:r>
        <w:rPr>
          <w:rStyle w:val="default"/>
          <w:rFonts w:cs="FrankRuehl" w:hint="cs"/>
          <w:rtl/>
        </w:rPr>
        <w:t xml:space="preserve"> סבור שהדיון בתביעה יש בו ענין לכלל </w:t>
      </w:r>
      <w:r w:rsidR="00B7735F">
        <w:rPr>
          <w:rStyle w:val="default"/>
          <w:rFonts w:cs="FrankRuehl"/>
          <w:rtl/>
        </w:rPr>
        <w:t>–</w:t>
      </w:r>
      <w:r>
        <w:rPr>
          <w:rStyle w:val="default"/>
          <w:rFonts w:cs="FrankRuehl" w:hint="cs"/>
          <w:rtl/>
        </w:rPr>
        <w:t xml:space="preserve"> רשאי הוא להופיע בדיון ולהשמיע בו את </w:t>
      </w:r>
      <w:r>
        <w:rPr>
          <w:rStyle w:val="default"/>
          <w:rFonts w:cs="FrankRuehl"/>
          <w:rtl/>
        </w:rPr>
        <w:t>ט</w:t>
      </w:r>
      <w:r>
        <w:rPr>
          <w:rStyle w:val="default"/>
          <w:rFonts w:cs="FrankRuehl" w:hint="cs"/>
          <w:rtl/>
        </w:rPr>
        <w:t>ענותיו.</w:t>
      </w:r>
    </w:p>
    <w:p w14:paraId="099A5B4F" w14:textId="77777777" w:rsidR="00BD105F" w:rsidRDefault="00BD105F">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ין נזקקים לתביעה להתרת קשר נישואין על יסוד העילה ה</w:t>
      </w:r>
      <w:r>
        <w:rPr>
          <w:rStyle w:val="default"/>
          <w:rFonts w:cs="FrankRuehl"/>
          <w:rtl/>
        </w:rPr>
        <w:t>אמ</w:t>
      </w:r>
      <w:r w:rsidR="00F93FC8">
        <w:rPr>
          <w:rStyle w:val="default"/>
          <w:rFonts w:cs="FrankRuehl" w:hint="cs"/>
          <w:rtl/>
        </w:rPr>
        <w:t xml:space="preserve">ורה בסעיף קטן (א), אלא אם </w:t>
      </w:r>
      <w:r w:rsidR="00F93FC8">
        <w:rPr>
          <w:rStyle w:val="default"/>
          <w:rFonts w:cs="FrankRuehl"/>
          <w:rtl/>
        </w:rPr>
        <w:t>–</w:t>
      </w:r>
    </w:p>
    <w:p w14:paraId="01AD96DB" w14:textId="77777777" w:rsidR="00BD105F" w:rsidRDefault="00BD105F" w:rsidP="00B7735F">
      <w:pPr>
        <w:pStyle w:val="P22"/>
        <w:spacing w:before="72"/>
        <w:ind w:left="1021" w:right="1134"/>
        <w:rPr>
          <w:rStyle w:val="default"/>
          <w:rFonts w:cs="FrankRuehl" w:hint="cs"/>
          <w:rtl/>
        </w:rPr>
      </w:pPr>
      <w:r>
        <w:rPr>
          <w:lang w:val="he-IL"/>
        </w:rPr>
        <w:pict w14:anchorId="0C5F45C9">
          <v:rect id="_x0000_s1033" style="position:absolute;left:0;text-align:left;margin-left:464.5pt;margin-top:8.05pt;width:75.05pt;height:36.95pt;z-index:251655680" o:allowincell="f" filled="f" stroked="f" strokecolor="lime" strokeweight=".25pt">
            <v:textbox style="mso-next-textbox:#_x0000_s1033" inset="0,0,0,0">
              <w:txbxContent>
                <w:p w14:paraId="5D560AC9" w14:textId="77777777" w:rsidR="00E235C3" w:rsidRDefault="00E235C3">
                  <w:pPr>
                    <w:spacing w:line="160" w:lineRule="exact"/>
                    <w:jc w:val="left"/>
                    <w:rPr>
                      <w:rFonts w:cs="Miriam"/>
                      <w:sz w:val="18"/>
                      <w:szCs w:val="18"/>
                      <w:rtl/>
                    </w:rPr>
                  </w:pPr>
                  <w:r>
                    <w:rPr>
                      <w:rFonts w:cs="Miriam" w:hint="cs"/>
                      <w:sz w:val="18"/>
                      <w:szCs w:val="18"/>
                      <w:rtl/>
                    </w:rPr>
                    <w:t xml:space="preserve">(תיקון מס' 4) </w:t>
                  </w:r>
                </w:p>
                <w:p w14:paraId="48E89E01" w14:textId="77777777" w:rsidR="00E235C3" w:rsidRDefault="00E235C3">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נ"ח-1998</w:t>
                  </w:r>
                </w:p>
                <w:p w14:paraId="1F02762A" w14:textId="77777777" w:rsidR="00E235C3" w:rsidRDefault="00E235C3" w:rsidP="00B7735F">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תשע"ד-2013</w:t>
                  </w:r>
                </w:p>
              </w:txbxContent>
            </v:textbox>
            <w10:anchorlock/>
          </v:rect>
        </w:pict>
      </w:r>
      <w:r>
        <w:rPr>
          <w:rStyle w:val="default"/>
          <w:rFonts w:cs="FrankRuehl"/>
          <w:rtl/>
        </w:rPr>
        <w:t>(1)</w:t>
      </w:r>
      <w:r>
        <w:rPr>
          <w:rStyle w:val="default"/>
          <w:rFonts w:cs="FrankRuehl"/>
          <w:rtl/>
        </w:rPr>
        <w:tab/>
        <w:t>ה</w:t>
      </w:r>
      <w:r>
        <w:rPr>
          <w:rStyle w:val="default"/>
          <w:rFonts w:cs="FrankRuehl" w:hint="cs"/>
          <w:rtl/>
        </w:rPr>
        <w:t xml:space="preserve">וגשה התביעה על ידי מי שנישאה בהיותה </w:t>
      </w:r>
      <w:r w:rsidR="00B7735F">
        <w:rPr>
          <w:rStyle w:val="default"/>
          <w:rFonts w:cs="FrankRuehl" w:hint="cs"/>
          <w:rtl/>
        </w:rPr>
        <w:t>קטינה</w:t>
      </w:r>
      <w:r>
        <w:rPr>
          <w:rStyle w:val="default"/>
          <w:rFonts w:cs="FrankRuehl" w:hint="cs"/>
          <w:rtl/>
        </w:rPr>
        <w:t xml:space="preserve"> או מי שנישא בהיותו </w:t>
      </w:r>
      <w:r w:rsidR="00B7735F">
        <w:rPr>
          <w:rStyle w:val="default"/>
          <w:rFonts w:cs="FrankRuehl" w:hint="cs"/>
          <w:rtl/>
        </w:rPr>
        <w:t>קטין</w:t>
      </w:r>
      <w:r>
        <w:rPr>
          <w:rStyle w:val="default"/>
          <w:rFonts w:cs="FrankRuehl" w:hint="cs"/>
          <w:rtl/>
        </w:rPr>
        <w:t xml:space="preserve"> לפני שמלאו להם תשע עשרה שנים</w:t>
      </w:r>
      <w:r>
        <w:rPr>
          <w:rStyle w:val="default"/>
          <w:rFonts w:cs="FrankRuehl"/>
          <w:rtl/>
        </w:rPr>
        <w:t xml:space="preserve"> ת</w:t>
      </w:r>
      <w:r>
        <w:rPr>
          <w:rStyle w:val="default"/>
          <w:rFonts w:cs="FrankRuehl" w:hint="cs"/>
          <w:rtl/>
        </w:rPr>
        <w:t xml:space="preserve">מימות; או </w:t>
      </w:r>
    </w:p>
    <w:p w14:paraId="7B810906" w14:textId="77777777" w:rsidR="00B7735F" w:rsidRDefault="00B7735F" w:rsidP="00B7735F">
      <w:pPr>
        <w:pStyle w:val="P22"/>
        <w:spacing w:before="72"/>
        <w:ind w:left="1021" w:right="1134"/>
        <w:rPr>
          <w:rStyle w:val="default"/>
          <w:rFonts w:cs="FrankRuehl"/>
          <w:rtl/>
        </w:rPr>
      </w:pPr>
    </w:p>
    <w:p w14:paraId="2044379A" w14:textId="77777777" w:rsidR="00BD105F" w:rsidRDefault="00BD105F" w:rsidP="00B7735F">
      <w:pPr>
        <w:pStyle w:val="P22"/>
        <w:spacing w:before="72"/>
        <w:ind w:left="1021" w:right="1134"/>
        <w:rPr>
          <w:rStyle w:val="default"/>
          <w:rFonts w:cs="FrankRuehl" w:hint="cs"/>
          <w:rtl/>
        </w:rPr>
      </w:pPr>
      <w:r>
        <w:rPr>
          <w:lang w:val="he-IL"/>
        </w:rPr>
        <w:pict w14:anchorId="3E04F3AE">
          <v:rect id="_x0000_s1034" style="position:absolute;left:0;text-align:left;margin-left:464.5pt;margin-top:8.05pt;width:75.05pt;height:52.15pt;z-index:251656704" o:allowincell="f" filled="f" stroked="f" strokecolor="lime" strokeweight=".25pt">
            <v:textbox style="mso-next-textbox:#_x0000_s1034" inset="0,0,0,0">
              <w:txbxContent>
                <w:p w14:paraId="798D4A69" w14:textId="77777777" w:rsidR="00E235C3" w:rsidRDefault="00E235C3">
                  <w:pPr>
                    <w:spacing w:line="160" w:lineRule="exact"/>
                    <w:jc w:val="left"/>
                    <w:rPr>
                      <w:rFonts w:cs="Miriam"/>
                      <w:sz w:val="18"/>
                      <w:szCs w:val="18"/>
                      <w:rtl/>
                    </w:rPr>
                  </w:pPr>
                  <w:r>
                    <w:rPr>
                      <w:rFonts w:cs="Miriam" w:hint="cs"/>
                      <w:sz w:val="18"/>
                      <w:szCs w:val="18"/>
                      <w:rtl/>
                    </w:rPr>
                    <w:t xml:space="preserve">(תיקון מס' 4) </w:t>
                  </w:r>
                </w:p>
                <w:p w14:paraId="3C6C95CE" w14:textId="77777777" w:rsidR="00E235C3" w:rsidRDefault="00E235C3">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נ"ח-1998</w:t>
                  </w:r>
                </w:p>
                <w:p w14:paraId="2CBBDCD3" w14:textId="77777777" w:rsidR="00E235C3" w:rsidRDefault="00E235C3">
                  <w:pPr>
                    <w:spacing w:line="160" w:lineRule="exact"/>
                    <w:jc w:val="left"/>
                    <w:rPr>
                      <w:rFonts w:cs="Miriam" w:hint="cs"/>
                      <w:noProof/>
                      <w:sz w:val="18"/>
                      <w:szCs w:val="18"/>
                      <w:rtl/>
                    </w:rPr>
                  </w:pPr>
                  <w:r>
                    <w:rPr>
                      <w:rFonts w:cs="Miriam" w:hint="cs"/>
                      <w:noProof/>
                      <w:sz w:val="18"/>
                      <w:szCs w:val="18"/>
                      <w:rtl/>
                    </w:rPr>
                    <w:t>(תיקון מס' 5) תשע"א-2010</w:t>
                  </w:r>
                </w:p>
                <w:p w14:paraId="3E134E17" w14:textId="77777777" w:rsidR="00E235C3" w:rsidRDefault="00E235C3" w:rsidP="00B7735F">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תשע"ד-2013</w:t>
                  </w:r>
                </w:p>
              </w:txbxContent>
            </v:textbox>
            <w10:anchorlock/>
          </v:rect>
        </w:pict>
      </w:r>
      <w:r>
        <w:rPr>
          <w:rStyle w:val="default"/>
          <w:rFonts w:cs="FrankRuehl"/>
          <w:rtl/>
        </w:rPr>
        <w:t>(2)</w:t>
      </w:r>
      <w:r>
        <w:rPr>
          <w:rStyle w:val="default"/>
          <w:rFonts w:cs="FrankRuehl"/>
          <w:rtl/>
        </w:rPr>
        <w:tab/>
        <w:t>ה</w:t>
      </w:r>
      <w:r>
        <w:rPr>
          <w:rStyle w:val="default"/>
          <w:rFonts w:cs="FrankRuehl" w:hint="cs"/>
          <w:rtl/>
        </w:rPr>
        <w:t xml:space="preserve">וגשה התביעה על ידי אחד מהוריהם או מאפוטרופסיהם של מי שנישאה בהיותה </w:t>
      </w:r>
      <w:r w:rsidR="00B7735F">
        <w:rPr>
          <w:rStyle w:val="default"/>
          <w:rFonts w:cs="FrankRuehl" w:hint="cs"/>
          <w:rtl/>
        </w:rPr>
        <w:t>קטינה</w:t>
      </w:r>
      <w:r>
        <w:rPr>
          <w:rStyle w:val="default"/>
          <w:rFonts w:cs="FrankRuehl" w:hint="cs"/>
          <w:rtl/>
        </w:rPr>
        <w:t xml:space="preserve"> או מי שנישא בהיותו </w:t>
      </w:r>
      <w:r w:rsidR="00B7735F">
        <w:rPr>
          <w:rStyle w:val="default"/>
          <w:rFonts w:cs="FrankRuehl" w:hint="cs"/>
          <w:rtl/>
        </w:rPr>
        <w:t>קטין</w:t>
      </w:r>
      <w:r>
        <w:rPr>
          <w:rStyle w:val="default"/>
          <w:rFonts w:cs="FrankRuehl" w:hint="cs"/>
          <w:rtl/>
        </w:rPr>
        <w:t xml:space="preserve">, או על ידי </w:t>
      </w:r>
      <w:r w:rsidR="00F93FC8" w:rsidRPr="00F93FC8">
        <w:rPr>
          <w:rStyle w:val="default"/>
          <w:rFonts w:cs="FrankRuehl" w:hint="cs"/>
          <w:rtl/>
        </w:rPr>
        <w:t>עובד סוציאלי לפי חוק גיל הנישואין</w:t>
      </w:r>
      <w:r>
        <w:rPr>
          <w:rStyle w:val="default"/>
          <w:rFonts w:cs="FrankRuehl" w:hint="cs"/>
          <w:rtl/>
        </w:rPr>
        <w:t>, לפני שמלאו להם שמונה עשרה שנים</w:t>
      </w:r>
      <w:r>
        <w:rPr>
          <w:rStyle w:val="default"/>
          <w:rFonts w:cs="FrankRuehl"/>
          <w:rtl/>
        </w:rPr>
        <w:t xml:space="preserve"> ת</w:t>
      </w:r>
      <w:r>
        <w:rPr>
          <w:rStyle w:val="default"/>
          <w:rFonts w:cs="FrankRuehl" w:hint="cs"/>
          <w:rtl/>
        </w:rPr>
        <w:t>מי</w:t>
      </w:r>
      <w:r w:rsidR="00B7735F">
        <w:rPr>
          <w:rStyle w:val="default"/>
          <w:rFonts w:cs="FrankRuehl" w:hint="cs"/>
          <w:rtl/>
        </w:rPr>
        <w:t>מות.</w:t>
      </w:r>
    </w:p>
    <w:p w14:paraId="7415C245" w14:textId="77777777" w:rsidR="00B7735F" w:rsidRPr="005128F8" w:rsidRDefault="00B7735F" w:rsidP="00B7735F">
      <w:pPr>
        <w:pStyle w:val="P00"/>
        <w:spacing w:before="0"/>
        <w:ind w:left="0" w:right="1134"/>
        <w:rPr>
          <w:rStyle w:val="default"/>
          <w:rFonts w:cs="FrankRuehl" w:hint="cs"/>
          <w:vanish/>
          <w:color w:val="FF0000"/>
          <w:sz w:val="20"/>
          <w:szCs w:val="20"/>
          <w:shd w:val="clear" w:color="auto" w:fill="FFFF99"/>
          <w:rtl/>
        </w:rPr>
      </w:pPr>
      <w:bookmarkStart w:id="8" w:name="Rov22"/>
      <w:r w:rsidRPr="005128F8">
        <w:rPr>
          <w:rStyle w:val="default"/>
          <w:rFonts w:cs="FrankRuehl" w:hint="cs"/>
          <w:vanish/>
          <w:color w:val="FF0000"/>
          <w:sz w:val="20"/>
          <w:szCs w:val="20"/>
          <w:shd w:val="clear" w:color="auto" w:fill="FFFF99"/>
          <w:rtl/>
        </w:rPr>
        <w:t>מיום 24.12.1958</w:t>
      </w:r>
    </w:p>
    <w:p w14:paraId="01CABB2B" w14:textId="77777777" w:rsidR="00B7735F" w:rsidRPr="005128F8" w:rsidRDefault="00B7735F" w:rsidP="00B7735F">
      <w:pPr>
        <w:pStyle w:val="P00"/>
        <w:spacing w:before="0"/>
        <w:ind w:left="0" w:right="1134"/>
        <w:rPr>
          <w:rStyle w:val="default"/>
          <w:rFonts w:cs="FrankRuehl" w:hint="cs"/>
          <w:b/>
          <w:bCs/>
          <w:vanish/>
          <w:sz w:val="20"/>
          <w:szCs w:val="20"/>
          <w:shd w:val="clear" w:color="auto" w:fill="FFFF99"/>
          <w:rtl/>
        </w:rPr>
      </w:pPr>
      <w:r w:rsidRPr="005128F8">
        <w:rPr>
          <w:rStyle w:val="default"/>
          <w:rFonts w:cs="FrankRuehl" w:hint="cs"/>
          <w:b/>
          <w:bCs/>
          <w:vanish/>
          <w:sz w:val="20"/>
          <w:szCs w:val="20"/>
          <w:shd w:val="clear" w:color="auto" w:fill="FFFF99"/>
          <w:rtl/>
        </w:rPr>
        <w:t>תיקון מס' 1</w:t>
      </w:r>
    </w:p>
    <w:p w14:paraId="597B1BE3" w14:textId="77777777" w:rsidR="00B7735F" w:rsidRPr="005128F8" w:rsidRDefault="00B7735F" w:rsidP="00B7735F">
      <w:pPr>
        <w:pStyle w:val="P00"/>
        <w:spacing w:before="0"/>
        <w:ind w:left="0" w:right="1134"/>
        <w:rPr>
          <w:rStyle w:val="default"/>
          <w:rFonts w:cs="FrankRuehl" w:hint="cs"/>
          <w:vanish/>
          <w:sz w:val="20"/>
          <w:szCs w:val="20"/>
          <w:shd w:val="clear" w:color="auto" w:fill="FFFF99"/>
          <w:rtl/>
        </w:rPr>
      </w:pPr>
      <w:hyperlink r:id="rId22" w:history="1">
        <w:r w:rsidRPr="005128F8">
          <w:rPr>
            <w:rStyle w:val="Hyperlink"/>
            <w:rFonts w:cs="FrankRuehl" w:hint="cs"/>
            <w:vanish/>
            <w:szCs w:val="20"/>
            <w:shd w:val="clear" w:color="auto" w:fill="FFFF99"/>
            <w:rtl/>
          </w:rPr>
          <w:t>ס"ח תשי"ט מס' 264</w:t>
        </w:r>
      </w:hyperlink>
      <w:r w:rsidRPr="005128F8">
        <w:rPr>
          <w:rStyle w:val="default"/>
          <w:rFonts w:cs="FrankRuehl" w:hint="cs"/>
          <w:vanish/>
          <w:sz w:val="20"/>
          <w:szCs w:val="20"/>
          <w:shd w:val="clear" w:color="auto" w:fill="FFFF99"/>
          <w:rtl/>
        </w:rPr>
        <w:t xml:space="preserve"> מיום 24.12.1958 עמ' 8 (</w:t>
      </w:r>
      <w:hyperlink r:id="rId23" w:history="1">
        <w:r w:rsidRPr="005128F8">
          <w:rPr>
            <w:rStyle w:val="Hyperlink"/>
            <w:rFonts w:cs="FrankRuehl" w:hint="cs"/>
            <w:vanish/>
            <w:szCs w:val="20"/>
            <w:shd w:val="clear" w:color="auto" w:fill="FFFF99"/>
            <w:rtl/>
          </w:rPr>
          <w:t>ה"ח 399</w:t>
        </w:r>
      </w:hyperlink>
      <w:r w:rsidRPr="005128F8">
        <w:rPr>
          <w:rStyle w:val="default"/>
          <w:rFonts w:cs="FrankRuehl" w:hint="cs"/>
          <w:vanish/>
          <w:sz w:val="20"/>
          <w:szCs w:val="20"/>
          <w:shd w:val="clear" w:color="auto" w:fill="FFFF99"/>
          <w:rtl/>
        </w:rPr>
        <w:t>)</w:t>
      </w:r>
    </w:p>
    <w:p w14:paraId="62E9C74E" w14:textId="77777777" w:rsidR="00B7735F" w:rsidRPr="005128F8" w:rsidRDefault="00B7735F" w:rsidP="00B7735F">
      <w:pPr>
        <w:pStyle w:val="P00"/>
        <w:ind w:left="0" w:right="1134"/>
        <w:rPr>
          <w:rStyle w:val="default"/>
          <w:rFonts w:cs="FrankRuehl" w:hint="cs"/>
          <w:vanish/>
          <w:sz w:val="22"/>
          <w:szCs w:val="22"/>
          <w:shd w:val="clear" w:color="auto" w:fill="FFFF99"/>
          <w:rtl/>
        </w:rPr>
      </w:pPr>
      <w:r w:rsidRPr="005128F8">
        <w:rPr>
          <w:rStyle w:val="default"/>
          <w:rFonts w:cs="FrankRuehl" w:hint="cs"/>
          <w:vanish/>
          <w:sz w:val="22"/>
          <w:szCs w:val="22"/>
          <w:shd w:val="clear" w:color="auto" w:fill="FFFF99"/>
          <w:rtl/>
        </w:rPr>
        <w:tab/>
      </w:r>
      <w:r w:rsidRPr="005128F8">
        <w:rPr>
          <w:rStyle w:val="default"/>
          <w:rFonts w:cs="FrankRuehl"/>
          <w:vanish/>
          <w:sz w:val="22"/>
          <w:szCs w:val="22"/>
          <w:shd w:val="clear" w:color="auto" w:fill="FFFF99"/>
          <w:rtl/>
        </w:rPr>
        <w:t>(ג</w:t>
      </w:r>
      <w:r w:rsidRPr="005128F8">
        <w:rPr>
          <w:rStyle w:val="default"/>
          <w:rFonts w:cs="FrankRuehl" w:hint="cs"/>
          <w:vanish/>
          <w:sz w:val="22"/>
          <w:szCs w:val="22"/>
          <w:shd w:val="clear" w:color="auto" w:fill="FFFF99"/>
          <w:rtl/>
        </w:rPr>
        <w:t>)</w:t>
      </w:r>
      <w:r w:rsidRPr="005128F8">
        <w:rPr>
          <w:rStyle w:val="default"/>
          <w:rFonts w:cs="FrankRuehl"/>
          <w:vanish/>
          <w:sz w:val="22"/>
          <w:szCs w:val="22"/>
          <w:shd w:val="clear" w:color="auto" w:fill="FFFF99"/>
          <w:rtl/>
        </w:rPr>
        <w:tab/>
        <w:t>ה</w:t>
      </w:r>
      <w:r w:rsidRPr="005128F8">
        <w:rPr>
          <w:rStyle w:val="default"/>
          <w:rFonts w:cs="FrankRuehl" w:hint="cs"/>
          <w:vanish/>
          <w:sz w:val="22"/>
          <w:szCs w:val="22"/>
          <w:shd w:val="clear" w:color="auto" w:fill="FFFF99"/>
          <w:rtl/>
        </w:rPr>
        <w:t>וגשה, שלא על ידי פקיד סעד, תביעה להתרת קשר נישואין על יסוד העילה האמורה בסעי</w:t>
      </w:r>
      <w:r w:rsidRPr="005128F8">
        <w:rPr>
          <w:rStyle w:val="default"/>
          <w:rFonts w:cs="FrankRuehl"/>
          <w:vanish/>
          <w:sz w:val="22"/>
          <w:szCs w:val="22"/>
          <w:shd w:val="clear" w:color="auto" w:fill="FFFF99"/>
          <w:rtl/>
        </w:rPr>
        <w:t xml:space="preserve">ף </w:t>
      </w:r>
      <w:r w:rsidRPr="005128F8">
        <w:rPr>
          <w:rStyle w:val="default"/>
          <w:rFonts w:cs="FrankRuehl" w:hint="cs"/>
          <w:vanish/>
          <w:sz w:val="22"/>
          <w:szCs w:val="22"/>
          <w:shd w:val="clear" w:color="auto" w:fill="FFFF99"/>
          <w:rtl/>
        </w:rPr>
        <w:t xml:space="preserve">קטן (א), ובשעת הגשת התביעה לא מלאו לאשה שמונה עשרה שנים תמימות, ופקיד סעד סבור שהדיון בתביעה יש בו ענין לכלל - רשאי הוא </w:t>
      </w:r>
      <w:r w:rsidRPr="005128F8">
        <w:rPr>
          <w:rStyle w:val="default"/>
          <w:rFonts w:cs="FrankRuehl" w:hint="cs"/>
          <w:strike/>
          <w:vanish/>
          <w:sz w:val="22"/>
          <w:szCs w:val="22"/>
          <w:shd w:val="clear" w:color="auto" w:fill="FFFF99"/>
          <w:rtl/>
        </w:rPr>
        <w:t>לפי שיקול דעתו</w:t>
      </w:r>
      <w:r w:rsidRPr="005128F8">
        <w:rPr>
          <w:rStyle w:val="default"/>
          <w:rFonts w:cs="FrankRuehl" w:hint="cs"/>
          <w:vanish/>
          <w:sz w:val="22"/>
          <w:szCs w:val="22"/>
          <w:shd w:val="clear" w:color="auto" w:fill="FFFF99"/>
          <w:rtl/>
        </w:rPr>
        <w:t xml:space="preserve">, להופיע בדיון ולהשמיע בו את </w:t>
      </w:r>
      <w:r w:rsidRPr="005128F8">
        <w:rPr>
          <w:rStyle w:val="default"/>
          <w:rFonts w:cs="FrankRuehl"/>
          <w:vanish/>
          <w:sz w:val="22"/>
          <w:szCs w:val="22"/>
          <w:shd w:val="clear" w:color="auto" w:fill="FFFF99"/>
          <w:rtl/>
        </w:rPr>
        <w:t>ט</w:t>
      </w:r>
      <w:r w:rsidRPr="005128F8">
        <w:rPr>
          <w:rStyle w:val="default"/>
          <w:rFonts w:cs="FrankRuehl" w:hint="cs"/>
          <w:vanish/>
          <w:sz w:val="22"/>
          <w:szCs w:val="22"/>
          <w:shd w:val="clear" w:color="auto" w:fill="FFFF99"/>
          <w:rtl/>
        </w:rPr>
        <w:t>ענותיו.</w:t>
      </w:r>
    </w:p>
    <w:p w14:paraId="3D8FE523" w14:textId="77777777" w:rsidR="00B7735F" w:rsidRPr="005128F8" w:rsidRDefault="00B7735F" w:rsidP="00B7735F">
      <w:pPr>
        <w:pStyle w:val="P00"/>
        <w:spacing w:before="0"/>
        <w:ind w:left="0" w:right="1134"/>
        <w:rPr>
          <w:rStyle w:val="default"/>
          <w:rFonts w:cs="FrankRuehl" w:hint="cs"/>
          <w:vanish/>
          <w:color w:val="FF0000"/>
          <w:sz w:val="20"/>
          <w:szCs w:val="20"/>
          <w:shd w:val="clear" w:color="auto" w:fill="FFFF99"/>
          <w:rtl/>
        </w:rPr>
      </w:pPr>
    </w:p>
    <w:p w14:paraId="54563579" w14:textId="77777777" w:rsidR="00B7735F" w:rsidRPr="005128F8" w:rsidRDefault="00B7735F" w:rsidP="00B7735F">
      <w:pPr>
        <w:pStyle w:val="P00"/>
        <w:spacing w:before="0"/>
        <w:ind w:left="0" w:right="1134"/>
        <w:rPr>
          <w:rStyle w:val="default"/>
          <w:rFonts w:cs="FrankRuehl" w:hint="cs"/>
          <w:vanish/>
          <w:color w:val="FF0000"/>
          <w:sz w:val="20"/>
          <w:szCs w:val="20"/>
          <w:shd w:val="clear" w:color="auto" w:fill="FFFF99"/>
          <w:rtl/>
        </w:rPr>
      </w:pPr>
      <w:r w:rsidRPr="005128F8">
        <w:rPr>
          <w:rStyle w:val="default"/>
          <w:rFonts w:cs="FrankRuehl" w:hint="cs"/>
          <w:vanish/>
          <w:color w:val="FF0000"/>
          <w:sz w:val="20"/>
          <w:szCs w:val="20"/>
          <w:shd w:val="clear" w:color="auto" w:fill="FFFF99"/>
          <w:rtl/>
        </w:rPr>
        <w:t>מיום 5.8.1998</w:t>
      </w:r>
    </w:p>
    <w:p w14:paraId="0A4E40EC" w14:textId="77777777" w:rsidR="00B7735F" w:rsidRPr="005128F8" w:rsidRDefault="00B7735F" w:rsidP="00B7735F">
      <w:pPr>
        <w:pStyle w:val="P00"/>
        <w:spacing w:before="0"/>
        <w:ind w:left="0" w:right="1134"/>
        <w:rPr>
          <w:rStyle w:val="default"/>
          <w:rFonts w:cs="FrankRuehl" w:hint="cs"/>
          <w:b/>
          <w:bCs/>
          <w:vanish/>
          <w:sz w:val="20"/>
          <w:szCs w:val="20"/>
          <w:shd w:val="clear" w:color="auto" w:fill="FFFF99"/>
          <w:rtl/>
        </w:rPr>
      </w:pPr>
      <w:r w:rsidRPr="005128F8">
        <w:rPr>
          <w:rStyle w:val="default"/>
          <w:rFonts w:cs="FrankRuehl" w:hint="cs"/>
          <w:b/>
          <w:bCs/>
          <w:vanish/>
          <w:sz w:val="20"/>
          <w:szCs w:val="20"/>
          <w:shd w:val="clear" w:color="auto" w:fill="FFFF99"/>
          <w:rtl/>
        </w:rPr>
        <w:t>תיקון מס' 4</w:t>
      </w:r>
    </w:p>
    <w:p w14:paraId="771D48AA" w14:textId="77777777" w:rsidR="00B7735F" w:rsidRPr="005128F8" w:rsidRDefault="00B7735F" w:rsidP="00B7735F">
      <w:pPr>
        <w:pStyle w:val="P00"/>
        <w:spacing w:before="0"/>
        <w:ind w:left="0" w:right="1134"/>
        <w:rPr>
          <w:rStyle w:val="default"/>
          <w:rFonts w:cs="FrankRuehl" w:hint="cs"/>
          <w:vanish/>
          <w:sz w:val="20"/>
          <w:szCs w:val="20"/>
          <w:shd w:val="clear" w:color="auto" w:fill="FFFF99"/>
          <w:rtl/>
        </w:rPr>
      </w:pPr>
      <w:hyperlink r:id="rId24" w:history="1">
        <w:r w:rsidRPr="005128F8">
          <w:rPr>
            <w:rStyle w:val="Hyperlink"/>
            <w:rFonts w:cs="FrankRuehl" w:hint="cs"/>
            <w:vanish/>
            <w:szCs w:val="20"/>
            <w:shd w:val="clear" w:color="auto" w:fill="FFFF99"/>
            <w:rtl/>
          </w:rPr>
          <w:t>ס"ח תשנ"ח מס' 1683</w:t>
        </w:r>
      </w:hyperlink>
      <w:r w:rsidRPr="005128F8">
        <w:rPr>
          <w:rStyle w:val="default"/>
          <w:rFonts w:cs="FrankRuehl" w:hint="cs"/>
          <w:vanish/>
          <w:sz w:val="20"/>
          <w:szCs w:val="20"/>
          <w:shd w:val="clear" w:color="auto" w:fill="FFFF99"/>
          <w:rtl/>
        </w:rPr>
        <w:t xml:space="preserve"> מיום 5.8.1998 עמ' 318 (</w:t>
      </w:r>
      <w:hyperlink r:id="rId25" w:history="1">
        <w:r w:rsidRPr="005128F8">
          <w:rPr>
            <w:rStyle w:val="Hyperlink"/>
            <w:rFonts w:cs="FrankRuehl" w:hint="cs"/>
            <w:vanish/>
            <w:szCs w:val="20"/>
            <w:shd w:val="clear" w:color="auto" w:fill="FFFF99"/>
            <w:rtl/>
          </w:rPr>
          <w:t>ה"ח 2728</w:t>
        </w:r>
      </w:hyperlink>
      <w:r w:rsidRPr="005128F8">
        <w:rPr>
          <w:rStyle w:val="default"/>
          <w:rFonts w:cs="FrankRuehl" w:hint="cs"/>
          <w:vanish/>
          <w:sz w:val="20"/>
          <w:szCs w:val="20"/>
          <w:shd w:val="clear" w:color="auto" w:fill="FFFF99"/>
          <w:rtl/>
        </w:rPr>
        <w:t>)</w:t>
      </w:r>
    </w:p>
    <w:p w14:paraId="3979A508" w14:textId="77777777" w:rsidR="00B7735F" w:rsidRPr="005128F8" w:rsidRDefault="00B7735F" w:rsidP="00B7735F">
      <w:pPr>
        <w:pStyle w:val="P00"/>
        <w:ind w:left="0" w:right="1134"/>
        <w:rPr>
          <w:rStyle w:val="default"/>
          <w:rFonts w:cs="FrankRuehl" w:hint="cs"/>
          <w:vanish/>
          <w:sz w:val="2"/>
          <w:szCs w:val="2"/>
          <w:shd w:val="clear" w:color="auto" w:fill="FFFF99"/>
          <w:rtl/>
        </w:rPr>
      </w:pPr>
      <w:r w:rsidRPr="005128F8">
        <w:rPr>
          <w:rStyle w:val="default"/>
          <w:rFonts w:cs="FrankRuehl" w:hint="cs"/>
          <w:vanish/>
          <w:sz w:val="22"/>
          <w:szCs w:val="22"/>
          <w:shd w:val="clear" w:color="auto" w:fill="FFFF99"/>
          <w:rtl/>
        </w:rPr>
        <w:tab/>
      </w:r>
      <w:r w:rsidRPr="005128F8">
        <w:rPr>
          <w:rStyle w:val="default"/>
          <w:rFonts w:cs="FrankRuehl"/>
          <w:vanish/>
          <w:sz w:val="22"/>
          <w:szCs w:val="22"/>
          <w:shd w:val="clear" w:color="auto" w:fill="FFFF99"/>
          <w:rtl/>
        </w:rPr>
        <w:t>(ב</w:t>
      </w:r>
      <w:r w:rsidRPr="005128F8">
        <w:rPr>
          <w:rStyle w:val="default"/>
          <w:rFonts w:cs="FrankRuehl" w:hint="cs"/>
          <w:vanish/>
          <w:sz w:val="22"/>
          <w:szCs w:val="22"/>
          <w:shd w:val="clear" w:color="auto" w:fill="FFFF99"/>
          <w:rtl/>
        </w:rPr>
        <w:t>)</w:t>
      </w:r>
      <w:r w:rsidRPr="005128F8">
        <w:rPr>
          <w:rStyle w:val="default"/>
          <w:rFonts w:cs="FrankRuehl"/>
          <w:vanish/>
          <w:sz w:val="22"/>
          <w:szCs w:val="22"/>
          <w:shd w:val="clear" w:color="auto" w:fill="FFFF99"/>
          <w:rtl/>
        </w:rPr>
        <w:tab/>
        <w:t>ת</w:t>
      </w:r>
      <w:r w:rsidRPr="005128F8">
        <w:rPr>
          <w:rStyle w:val="default"/>
          <w:rFonts w:cs="FrankRuehl" w:hint="cs"/>
          <w:vanish/>
          <w:sz w:val="22"/>
          <w:szCs w:val="22"/>
          <w:shd w:val="clear" w:color="auto" w:fill="FFFF99"/>
          <w:rtl/>
        </w:rPr>
        <w:t xml:space="preserve">ביעה להתרת קשר נישואין על יסוד העילה האמורה בסעיף קטן (א) יכולה להיות מוגשת </w:t>
      </w:r>
      <w:r w:rsidRPr="005128F8">
        <w:rPr>
          <w:rStyle w:val="default"/>
          <w:rFonts w:cs="FrankRuehl" w:hint="cs"/>
          <w:strike/>
          <w:vanish/>
          <w:sz w:val="22"/>
          <w:szCs w:val="22"/>
          <w:shd w:val="clear" w:color="auto" w:fill="FFFF99"/>
          <w:rtl/>
        </w:rPr>
        <w:t>על ידי האשה</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על ידי מי שנישאה בהיותה נערה או מי שנישא</w:t>
      </w:r>
      <w:r w:rsidRPr="005128F8">
        <w:rPr>
          <w:rStyle w:val="default"/>
          <w:rFonts w:cs="FrankRuehl"/>
          <w:vanish/>
          <w:sz w:val="22"/>
          <w:szCs w:val="22"/>
          <w:u w:val="single"/>
          <w:shd w:val="clear" w:color="auto" w:fill="FFFF99"/>
          <w:rtl/>
        </w:rPr>
        <w:t xml:space="preserve"> </w:t>
      </w:r>
      <w:r w:rsidRPr="005128F8">
        <w:rPr>
          <w:rStyle w:val="default"/>
          <w:rFonts w:cs="FrankRuehl" w:hint="cs"/>
          <w:vanish/>
          <w:sz w:val="22"/>
          <w:szCs w:val="22"/>
          <w:u w:val="single"/>
          <w:shd w:val="clear" w:color="auto" w:fill="FFFF99"/>
          <w:rtl/>
        </w:rPr>
        <w:t>בהיותו נער</w:t>
      </w:r>
      <w:r w:rsidRPr="005128F8">
        <w:rPr>
          <w:rStyle w:val="default"/>
          <w:rFonts w:cs="FrankRuehl" w:hint="cs"/>
          <w:vanish/>
          <w:sz w:val="22"/>
          <w:szCs w:val="22"/>
          <w:shd w:val="clear" w:color="auto" w:fill="FFFF99"/>
          <w:rtl/>
        </w:rPr>
        <w:t xml:space="preserve">, או על ידי אחד </w:t>
      </w:r>
      <w:r w:rsidRPr="005128F8">
        <w:rPr>
          <w:rStyle w:val="default"/>
          <w:rFonts w:cs="FrankRuehl" w:hint="cs"/>
          <w:strike/>
          <w:vanish/>
          <w:sz w:val="22"/>
          <w:szCs w:val="22"/>
          <w:shd w:val="clear" w:color="auto" w:fill="FFFF99"/>
          <w:rtl/>
        </w:rPr>
        <w:t>מהוריה</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מהוריהם</w:t>
      </w:r>
      <w:r w:rsidRPr="005128F8">
        <w:rPr>
          <w:rStyle w:val="default"/>
          <w:rFonts w:cs="FrankRuehl" w:hint="cs"/>
          <w:vanish/>
          <w:sz w:val="22"/>
          <w:szCs w:val="22"/>
          <w:shd w:val="clear" w:color="auto" w:fill="FFFF99"/>
          <w:rtl/>
        </w:rPr>
        <w:t xml:space="preserve"> או </w:t>
      </w:r>
      <w:r w:rsidRPr="005128F8">
        <w:rPr>
          <w:rStyle w:val="default"/>
          <w:rFonts w:cs="FrankRuehl" w:hint="cs"/>
          <w:strike/>
          <w:vanish/>
          <w:sz w:val="22"/>
          <w:szCs w:val="22"/>
          <w:shd w:val="clear" w:color="auto" w:fill="FFFF99"/>
          <w:rtl/>
        </w:rPr>
        <w:t>מאפוטרופסיה</w:t>
      </w:r>
      <w:r w:rsidRPr="005128F8">
        <w:rPr>
          <w:rStyle w:val="default"/>
          <w:rFonts w:cs="FrankRuehl" w:hint="cs"/>
          <w:vanish/>
          <w:sz w:val="22"/>
          <w:szCs w:val="22"/>
          <w:shd w:val="clear" w:color="auto" w:fill="FFFF99"/>
          <w:rtl/>
        </w:rPr>
        <w:t xml:space="preserve"> </w:t>
      </w:r>
      <w:r w:rsidRPr="005128F8">
        <w:rPr>
          <w:rStyle w:val="default"/>
          <w:rFonts w:cs="FrankRuehl"/>
          <w:vanish/>
          <w:sz w:val="22"/>
          <w:szCs w:val="22"/>
          <w:u w:val="single"/>
          <w:shd w:val="clear" w:color="auto" w:fill="FFFF99"/>
          <w:rtl/>
        </w:rPr>
        <w:t>מא</w:t>
      </w:r>
      <w:r w:rsidRPr="005128F8">
        <w:rPr>
          <w:rStyle w:val="default"/>
          <w:rFonts w:cs="FrankRuehl" w:hint="cs"/>
          <w:vanish/>
          <w:sz w:val="22"/>
          <w:szCs w:val="22"/>
          <w:u w:val="single"/>
          <w:shd w:val="clear" w:color="auto" w:fill="FFFF99"/>
          <w:rtl/>
        </w:rPr>
        <w:t>פוטרופסיהם</w:t>
      </w:r>
      <w:r w:rsidRPr="005128F8">
        <w:rPr>
          <w:rStyle w:val="default"/>
          <w:rFonts w:cs="FrankRuehl" w:hint="cs"/>
          <w:vanish/>
          <w:sz w:val="22"/>
          <w:szCs w:val="22"/>
          <w:shd w:val="clear" w:color="auto" w:fill="FFFF99"/>
          <w:rtl/>
        </w:rPr>
        <w:t>, או על ידי פקיד סעד.</w:t>
      </w:r>
    </w:p>
    <w:p w14:paraId="0ABD06BE" w14:textId="77777777" w:rsidR="00B7735F" w:rsidRPr="005128F8" w:rsidRDefault="00B7735F" w:rsidP="00B7735F">
      <w:pPr>
        <w:pStyle w:val="P00"/>
        <w:spacing w:before="0"/>
        <w:ind w:left="0" w:right="1134"/>
        <w:rPr>
          <w:rStyle w:val="default"/>
          <w:rFonts w:cs="FrankRuehl" w:hint="cs"/>
          <w:vanish/>
          <w:sz w:val="22"/>
          <w:szCs w:val="22"/>
          <w:shd w:val="clear" w:color="auto" w:fill="FFFF99"/>
          <w:rtl/>
        </w:rPr>
      </w:pPr>
      <w:r w:rsidRPr="005128F8">
        <w:rPr>
          <w:rStyle w:val="default"/>
          <w:rFonts w:cs="FrankRuehl" w:hint="cs"/>
          <w:vanish/>
          <w:sz w:val="22"/>
          <w:szCs w:val="22"/>
          <w:shd w:val="clear" w:color="auto" w:fill="FFFF99"/>
          <w:rtl/>
        </w:rPr>
        <w:tab/>
      </w:r>
      <w:r w:rsidRPr="005128F8">
        <w:rPr>
          <w:rStyle w:val="default"/>
          <w:rFonts w:cs="FrankRuehl"/>
          <w:vanish/>
          <w:sz w:val="22"/>
          <w:szCs w:val="22"/>
          <w:shd w:val="clear" w:color="auto" w:fill="FFFF99"/>
          <w:rtl/>
        </w:rPr>
        <w:t>(ג</w:t>
      </w:r>
      <w:r w:rsidRPr="005128F8">
        <w:rPr>
          <w:rStyle w:val="default"/>
          <w:rFonts w:cs="FrankRuehl" w:hint="cs"/>
          <w:vanish/>
          <w:sz w:val="22"/>
          <w:szCs w:val="22"/>
          <w:shd w:val="clear" w:color="auto" w:fill="FFFF99"/>
          <w:rtl/>
        </w:rPr>
        <w:t>)</w:t>
      </w:r>
      <w:r w:rsidRPr="005128F8">
        <w:rPr>
          <w:rStyle w:val="default"/>
          <w:rFonts w:cs="FrankRuehl"/>
          <w:vanish/>
          <w:sz w:val="22"/>
          <w:szCs w:val="22"/>
          <w:shd w:val="clear" w:color="auto" w:fill="FFFF99"/>
          <w:rtl/>
        </w:rPr>
        <w:tab/>
        <w:t>ה</w:t>
      </w:r>
      <w:r w:rsidRPr="005128F8">
        <w:rPr>
          <w:rStyle w:val="default"/>
          <w:rFonts w:cs="FrankRuehl" w:hint="cs"/>
          <w:vanish/>
          <w:sz w:val="22"/>
          <w:szCs w:val="22"/>
          <w:shd w:val="clear" w:color="auto" w:fill="FFFF99"/>
          <w:rtl/>
        </w:rPr>
        <w:t>וגשה, שלא על ידי פקיד סעד, תביעה להתרת קשר נישואין על יסוד העילה האמורה בסעי</w:t>
      </w:r>
      <w:r w:rsidRPr="005128F8">
        <w:rPr>
          <w:rStyle w:val="default"/>
          <w:rFonts w:cs="FrankRuehl"/>
          <w:vanish/>
          <w:sz w:val="22"/>
          <w:szCs w:val="22"/>
          <w:shd w:val="clear" w:color="auto" w:fill="FFFF99"/>
          <w:rtl/>
        </w:rPr>
        <w:t xml:space="preserve">ף </w:t>
      </w:r>
      <w:r w:rsidRPr="005128F8">
        <w:rPr>
          <w:rStyle w:val="default"/>
          <w:rFonts w:cs="FrankRuehl" w:hint="cs"/>
          <w:vanish/>
          <w:sz w:val="22"/>
          <w:szCs w:val="22"/>
          <w:shd w:val="clear" w:color="auto" w:fill="FFFF99"/>
          <w:rtl/>
        </w:rPr>
        <w:t xml:space="preserve">קטן (א), ובשעת הגשת התביעה לא מלאו </w:t>
      </w:r>
      <w:r w:rsidRPr="005128F8">
        <w:rPr>
          <w:rStyle w:val="default"/>
          <w:rFonts w:cs="FrankRuehl" w:hint="cs"/>
          <w:strike/>
          <w:vanish/>
          <w:sz w:val="22"/>
          <w:szCs w:val="22"/>
          <w:shd w:val="clear" w:color="auto" w:fill="FFFF99"/>
          <w:rtl/>
        </w:rPr>
        <w:t>לאשה</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למי שנישאה בהיותה נערה או למי שנישא בהיותו נער</w:t>
      </w:r>
      <w:r w:rsidRPr="005128F8">
        <w:rPr>
          <w:rStyle w:val="default"/>
          <w:rFonts w:cs="FrankRuehl" w:hint="cs"/>
          <w:vanish/>
          <w:sz w:val="22"/>
          <w:szCs w:val="22"/>
          <w:shd w:val="clear" w:color="auto" w:fill="FFFF99"/>
          <w:rtl/>
        </w:rPr>
        <w:t xml:space="preserve"> שמונה עשרה שנים תמימות, ופקיד סעד סבור שהדיון בתביעה יש בו ענין לכלל - רשאי הוא להופיע בדיון ולהשמיע בו את </w:t>
      </w:r>
      <w:r w:rsidRPr="005128F8">
        <w:rPr>
          <w:rStyle w:val="default"/>
          <w:rFonts w:cs="FrankRuehl"/>
          <w:vanish/>
          <w:sz w:val="22"/>
          <w:szCs w:val="22"/>
          <w:shd w:val="clear" w:color="auto" w:fill="FFFF99"/>
          <w:rtl/>
        </w:rPr>
        <w:t>ט</w:t>
      </w:r>
      <w:r w:rsidRPr="005128F8">
        <w:rPr>
          <w:rStyle w:val="default"/>
          <w:rFonts w:cs="FrankRuehl" w:hint="cs"/>
          <w:vanish/>
          <w:sz w:val="22"/>
          <w:szCs w:val="22"/>
          <w:shd w:val="clear" w:color="auto" w:fill="FFFF99"/>
          <w:rtl/>
        </w:rPr>
        <w:t>ענותיו.</w:t>
      </w:r>
    </w:p>
    <w:p w14:paraId="10B84A8B" w14:textId="77777777" w:rsidR="00B7735F" w:rsidRPr="005128F8" w:rsidRDefault="00B7735F" w:rsidP="00B7735F">
      <w:pPr>
        <w:pStyle w:val="P00"/>
        <w:spacing w:before="0"/>
        <w:ind w:left="0" w:right="1134"/>
        <w:rPr>
          <w:rStyle w:val="default"/>
          <w:rFonts w:cs="FrankRuehl"/>
          <w:vanish/>
          <w:sz w:val="22"/>
          <w:szCs w:val="22"/>
          <w:shd w:val="clear" w:color="auto" w:fill="FFFF99"/>
          <w:rtl/>
        </w:rPr>
      </w:pPr>
      <w:r w:rsidRPr="005128F8">
        <w:rPr>
          <w:rFonts w:cs="FrankRuehl"/>
          <w:vanish/>
          <w:sz w:val="22"/>
          <w:szCs w:val="22"/>
          <w:shd w:val="clear" w:color="auto" w:fill="FFFF99"/>
          <w:rtl/>
        </w:rPr>
        <w:tab/>
      </w:r>
      <w:r w:rsidRPr="005128F8">
        <w:rPr>
          <w:rStyle w:val="default"/>
          <w:rFonts w:cs="FrankRuehl"/>
          <w:vanish/>
          <w:sz w:val="22"/>
          <w:szCs w:val="22"/>
          <w:shd w:val="clear" w:color="auto" w:fill="FFFF99"/>
          <w:rtl/>
        </w:rPr>
        <w:t>(ד</w:t>
      </w:r>
      <w:r w:rsidRPr="005128F8">
        <w:rPr>
          <w:rStyle w:val="default"/>
          <w:rFonts w:cs="FrankRuehl" w:hint="cs"/>
          <w:vanish/>
          <w:sz w:val="22"/>
          <w:szCs w:val="22"/>
          <w:shd w:val="clear" w:color="auto" w:fill="FFFF99"/>
          <w:rtl/>
        </w:rPr>
        <w:t>)</w:t>
      </w:r>
      <w:r w:rsidRPr="005128F8">
        <w:rPr>
          <w:rStyle w:val="default"/>
          <w:rFonts w:cs="FrankRuehl"/>
          <w:vanish/>
          <w:sz w:val="22"/>
          <w:szCs w:val="22"/>
          <w:shd w:val="clear" w:color="auto" w:fill="FFFF99"/>
          <w:rtl/>
        </w:rPr>
        <w:tab/>
        <w:t>א</w:t>
      </w:r>
      <w:r w:rsidRPr="005128F8">
        <w:rPr>
          <w:rStyle w:val="default"/>
          <w:rFonts w:cs="FrankRuehl" w:hint="cs"/>
          <w:vanish/>
          <w:sz w:val="22"/>
          <w:szCs w:val="22"/>
          <w:shd w:val="clear" w:color="auto" w:fill="FFFF99"/>
          <w:rtl/>
        </w:rPr>
        <w:t>ין נזקקים לתביעה להתרת קשר נישואין על יסוד העילה ה</w:t>
      </w:r>
      <w:r w:rsidRPr="005128F8">
        <w:rPr>
          <w:rStyle w:val="default"/>
          <w:rFonts w:cs="FrankRuehl"/>
          <w:vanish/>
          <w:sz w:val="22"/>
          <w:szCs w:val="22"/>
          <w:shd w:val="clear" w:color="auto" w:fill="FFFF99"/>
          <w:rtl/>
        </w:rPr>
        <w:t>אמ</w:t>
      </w:r>
      <w:r w:rsidRPr="005128F8">
        <w:rPr>
          <w:rStyle w:val="default"/>
          <w:rFonts w:cs="FrankRuehl" w:hint="cs"/>
          <w:vanish/>
          <w:sz w:val="22"/>
          <w:szCs w:val="22"/>
          <w:shd w:val="clear" w:color="auto" w:fill="FFFF99"/>
          <w:rtl/>
        </w:rPr>
        <w:t xml:space="preserve">ורה בסעיף קטן (א), אלא אם - </w:t>
      </w:r>
    </w:p>
    <w:p w14:paraId="09106DB9" w14:textId="77777777" w:rsidR="00B7735F" w:rsidRPr="005128F8" w:rsidRDefault="00B7735F" w:rsidP="00B7735F">
      <w:pPr>
        <w:pStyle w:val="P22"/>
        <w:spacing w:before="0"/>
        <w:ind w:left="1021" w:right="1134"/>
        <w:rPr>
          <w:rStyle w:val="default"/>
          <w:rFonts w:cs="FrankRuehl"/>
          <w:vanish/>
          <w:sz w:val="22"/>
          <w:szCs w:val="22"/>
          <w:shd w:val="clear" w:color="auto" w:fill="FFFF99"/>
          <w:rtl/>
        </w:rPr>
      </w:pPr>
      <w:r w:rsidRPr="005128F8">
        <w:rPr>
          <w:rStyle w:val="default"/>
          <w:rFonts w:cs="FrankRuehl"/>
          <w:vanish/>
          <w:sz w:val="22"/>
          <w:szCs w:val="22"/>
          <w:shd w:val="clear" w:color="auto" w:fill="FFFF99"/>
          <w:rtl/>
        </w:rPr>
        <w:t>(1)</w:t>
      </w:r>
      <w:r w:rsidRPr="005128F8">
        <w:rPr>
          <w:rStyle w:val="default"/>
          <w:rFonts w:cs="FrankRuehl"/>
          <w:vanish/>
          <w:sz w:val="22"/>
          <w:szCs w:val="22"/>
          <w:shd w:val="clear" w:color="auto" w:fill="FFFF99"/>
          <w:rtl/>
        </w:rPr>
        <w:tab/>
        <w:t>ה</w:t>
      </w:r>
      <w:r w:rsidRPr="005128F8">
        <w:rPr>
          <w:rStyle w:val="default"/>
          <w:rFonts w:cs="FrankRuehl" w:hint="cs"/>
          <w:vanish/>
          <w:sz w:val="22"/>
          <w:szCs w:val="22"/>
          <w:shd w:val="clear" w:color="auto" w:fill="FFFF99"/>
          <w:rtl/>
        </w:rPr>
        <w:t xml:space="preserve">וגשה התביעה </w:t>
      </w:r>
      <w:r w:rsidRPr="005128F8">
        <w:rPr>
          <w:rStyle w:val="default"/>
          <w:rFonts w:cs="FrankRuehl" w:hint="cs"/>
          <w:strike/>
          <w:vanish/>
          <w:sz w:val="22"/>
          <w:szCs w:val="22"/>
          <w:shd w:val="clear" w:color="auto" w:fill="FFFF99"/>
          <w:rtl/>
        </w:rPr>
        <w:t>על ידי האשה לפני שמלאו לה</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 xml:space="preserve">על ידי מי שנישאה בהיותה נערה או מי שנישא בהיותו נער לפני שמלאו להם </w:t>
      </w:r>
      <w:r w:rsidRPr="005128F8">
        <w:rPr>
          <w:rStyle w:val="default"/>
          <w:rFonts w:cs="FrankRuehl" w:hint="cs"/>
          <w:vanish/>
          <w:sz w:val="22"/>
          <w:szCs w:val="22"/>
          <w:shd w:val="clear" w:color="auto" w:fill="FFFF99"/>
          <w:rtl/>
        </w:rPr>
        <w:t>תשע עשרה שנים</w:t>
      </w:r>
      <w:r w:rsidRPr="005128F8">
        <w:rPr>
          <w:rStyle w:val="default"/>
          <w:rFonts w:cs="FrankRuehl"/>
          <w:vanish/>
          <w:sz w:val="22"/>
          <w:szCs w:val="22"/>
          <w:shd w:val="clear" w:color="auto" w:fill="FFFF99"/>
          <w:rtl/>
        </w:rPr>
        <w:t xml:space="preserve"> ת</w:t>
      </w:r>
      <w:r w:rsidRPr="005128F8">
        <w:rPr>
          <w:rStyle w:val="default"/>
          <w:rFonts w:cs="FrankRuehl" w:hint="cs"/>
          <w:vanish/>
          <w:sz w:val="22"/>
          <w:szCs w:val="22"/>
          <w:shd w:val="clear" w:color="auto" w:fill="FFFF99"/>
          <w:rtl/>
        </w:rPr>
        <w:t xml:space="preserve">מימות; או </w:t>
      </w:r>
    </w:p>
    <w:p w14:paraId="564E00A9" w14:textId="77777777" w:rsidR="00B7735F" w:rsidRPr="005128F8" w:rsidRDefault="00B7735F" w:rsidP="00B7735F">
      <w:pPr>
        <w:pStyle w:val="P22"/>
        <w:spacing w:before="0"/>
        <w:ind w:left="1021" w:right="1134"/>
        <w:rPr>
          <w:rStyle w:val="default"/>
          <w:rFonts w:cs="FrankRuehl" w:hint="cs"/>
          <w:vanish/>
          <w:sz w:val="22"/>
          <w:szCs w:val="22"/>
          <w:shd w:val="clear" w:color="auto" w:fill="FFFF99"/>
          <w:rtl/>
        </w:rPr>
      </w:pPr>
      <w:r w:rsidRPr="005128F8">
        <w:rPr>
          <w:rStyle w:val="default"/>
          <w:rFonts w:cs="FrankRuehl"/>
          <w:vanish/>
          <w:sz w:val="22"/>
          <w:szCs w:val="22"/>
          <w:shd w:val="clear" w:color="auto" w:fill="FFFF99"/>
          <w:rtl/>
        </w:rPr>
        <w:t>(2)</w:t>
      </w:r>
      <w:r w:rsidRPr="005128F8">
        <w:rPr>
          <w:rStyle w:val="default"/>
          <w:rFonts w:cs="FrankRuehl"/>
          <w:vanish/>
          <w:sz w:val="22"/>
          <w:szCs w:val="22"/>
          <w:shd w:val="clear" w:color="auto" w:fill="FFFF99"/>
          <w:rtl/>
        </w:rPr>
        <w:tab/>
        <w:t>ה</w:t>
      </w:r>
      <w:r w:rsidRPr="005128F8">
        <w:rPr>
          <w:rStyle w:val="default"/>
          <w:rFonts w:cs="FrankRuehl" w:hint="cs"/>
          <w:vanish/>
          <w:sz w:val="22"/>
          <w:szCs w:val="22"/>
          <w:shd w:val="clear" w:color="auto" w:fill="FFFF99"/>
          <w:rtl/>
        </w:rPr>
        <w:t xml:space="preserve">וגשה התביעה על ידי אחד </w:t>
      </w:r>
      <w:r w:rsidRPr="005128F8">
        <w:rPr>
          <w:rStyle w:val="default"/>
          <w:rFonts w:cs="FrankRuehl" w:hint="cs"/>
          <w:strike/>
          <w:vanish/>
          <w:sz w:val="22"/>
          <w:szCs w:val="22"/>
          <w:shd w:val="clear" w:color="auto" w:fill="FFFF99"/>
          <w:rtl/>
        </w:rPr>
        <w:t>מהוריה או מאפוטרופסיה של האשה</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מהוריהם או מאפוטרופסיהם של מי שנישאה בהיותה נערה או מי שנישא בהיותו נער</w:t>
      </w:r>
      <w:r w:rsidRPr="005128F8">
        <w:rPr>
          <w:rStyle w:val="default"/>
          <w:rFonts w:cs="FrankRuehl" w:hint="cs"/>
          <w:vanish/>
          <w:sz w:val="22"/>
          <w:szCs w:val="22"/>
          <w:shd w:val="clear" w:color="auto" w:fill="FFFF99"/>
          <w:rtl/>
        </w:rPr>
        <w:t>, או על ידי פ</w:t>
      </w:r>
      <w:r w:rsidRPr="005128F8">
        <w:rPr>
          <w:rStyle w:val="default"/>
          <w:rFonts w:cs="FrankRuehl"/>
          <w:vanish/>
          <w:sz w:val="22"/>
          <w:szCs w:val="22"/>
          <w:shd w:val="clear" w:color="auto" w:fill="FFFF99"/>
          <w:rtl/>
        </w:rPr>
        <w:t>קי</w:t>
      </w:r>
      <w:r w:rsidRPr="005128F8">
        <w:rPr>
          <w:rStyle w:val="default"/>
          <w:rFonts w:cs="FrankRuehl" w:hint="cs"/>
          <w:vanish/>
          <w:sz w:val="22"/>
          <w:szCs w:val="22"/>
          <w:shd w:val="clear" w:color="auto" w:fill="FFFF99"/>
          <w:rtl/>
        </w:rPr>
        <w:t xml:space="preserve">ד סעד, לפני שמלאו </w:t>
      </w:r>
      <w:r w:rsidRPr="005128F8">
        <w:rPr>
          <w:rStyle w:val="default"/>
          <w:rFonts w:cs="FrankRuehl" w:hint="cs"/>
          <w:strike/>
          <w:vanish/>
          <w:sz w:val="22"/>
          <w:szCs w:val="22"/>
          <w:shd w:val="clear" w:color="auto" w:fill="FFFF99"/>
          <w:rtl/>
        </w:rPr>
        <w:t>לאשה</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להם</w:t>
      </w:r>
      <w:r w:rsidRPr="005128F8">
        <w:rPr>
          <w:rStyle w:val="default"/>
          <w:rFonts w:cs="FrankRuehl" w:hint="cs"/>
          <w:vanish/>
          <w:sz w:val="22"/>
          <w:szCs w:val="22"/>
          <w:shd w:val="clear" w:color="auto" w:fill="FFFF99"/>
          <w:rtl/>
        </w:rPr>
        <w:t xml:space="preserve"> שמונה עשרה שנים</w:t>
      </w:r>
      <w:r w:rsidRPr="005128F8">
        <w:rPr>
          <w:rStyle w:val="default"/>
          <w:rFonts w:cs="FrankRuehl"/>
          <w:vanish/>
          <w:sz w:val="22"/>
          <w:szCs w:val="22"/>
          <w:shd w:val="clear" w:color="auto" w:fill="FFFF99"/>
          <w:rtl/>
        </w:rPr>
        <w:t xml:space="preserve"> ת</w:t>
      </w:r>
      <w:r w:rsidRPr="005128F8">
        <w:rPr>
          <w:rStyle w:val="default"/>
          <w:rFonts w:cs="FrankRuehl" w:hint="cs"/>
          <w:vanish/>
          <w:sz w:val="22"/>
          <w:szCs w:val="22"/>
          <w:shd w:val="clear" w:color="auto" w:fill="FFFF99"/>
          <w:rtl/>
        </w:rPr>
        <w:t>מימות.</w:t>
      </w:r>
    </w:p>
    <w:p w14:paraId="097C44EA" w14:textId="77777777" w:rsidR="00B7735F" w:rsidRPr="005128F8" w:rsidRDefault="00B7735F" w:rsidP="00B7735F">
      <w:pPr>
        <w:pStyle w:val="P00"/>
        <w:spacing w:before="0"/>
        <w:ind w:left="0" w:right="1134"/>
        <w:rPr>
          <w:rStyle w:val="default"/>
          <w:rFonts w:cs="FrankRuehl" w:hint="cs"/>
          <w:vanish/>
          <w:sz w:val="20"/>
          <w:szCs w:val="20"/>
          <w:shd w:val="clear" w:color="auto" w:fill="FFFF99"/>
          <w:rtl/>
        </w:rPr>
      </w:pPr>
    </w:p>
    <w:p w14:paraId="7F6C7F99" w14:textId="77777777" w:rsidR="00B7735F" w:rsidRPr="005128F8" w:rsidRDefault="00B7735F" w:rsidP="00B7735F">
      <w:pPr>
        <w:pStyle w:val="P00"/>
        <w:spacing w:before="0"/>
        <w:ind w:left="0" w:right="1134"/>
        <w:rPr>
          <w:rStyle w:val="default"/>
          <w:rFonts w:cs="FrankRuehl" w:hint="cs"/>
          <w:vanish/>
          <w:color w:val="FF0000"/>
          <w:sz w:val="20"/>
          <w:szCs w:val="20"/>
          <w:shd w:val="clear" w:color="auto" w:fill="FFFF99"/>
          <w:rtl/>
        </w:rPr>
      </w:pPr>
      <w:r w:rsidRPr="005128F8">
        <w:rPr>
          <w:rStyle w:val="default"/>
          <w:rFonts w:cs="FrankRuehl" w:hint="cs"/>
          <w:vanish/>
          <w:color w:val="FF0000"/>
          <w:sz w:val="20"/>
          <w:szCs w:val="20"/>
          <w:shd w:val="clear" w:color="auto" w:fill="FFFF99"/>
          <w:rtl/>
        </w:rPr>
        <w:t>מיום 9.12.2010</w:t>
      </w:r>
    </w:p>
    <w:p w14:paraId="00681270" w14:textId="77777777" w:rsidR="00B7735F" w:rsidRPr="005128F8" w:rsidRDefault="00B7735F" w:rsidP="00B7735F">
      <w:pPr>
        <w:pStyle w:val="P00"/>
        <w:spacing w:before="0"/>
        <w:ind w:left="0" w:right="1134"/>
        <w:rPr>
          <w:rStyle w:val="default"/>
          <w:rFonts w:cs="FrankRuehl" w:hint="cs"/>
          <w:vanish/>
          <w:sz w:val="20"/>
          <w:szCs w:val="20"/>
          <w:shd w:val="clear" w:color="auto" w:fill="FFFF99"/>
          <w:rtl/>
        </w:rPr>
      </w:pPr>
      <w:r w:rsidRPr="005128F8">
        <w:rPr>
          <w:rStyle w:val="default"/>
          <w:rFonts w:cs="FrankRuehl" w:hint="cs"/>
          <w:b/>
          <w:bCs/>
          <w:vanish/>
          <w:sz w:val="20"/>
          <w:szCs w:val="20"/>
          <w:shd w:val="clear" w:color="auto" w:fill="FFFF99"/>
          <w:rtl/>
        </w:rPr>
        <w:t>תיקון מס' 5</w:t>
      </w:r>
    </w:p>
    <w:p w14:paraId="3397FDEC" w14:textId="77777777" w:rsidR="00B7735F" w:rsidRPr="005128F8" w:rsidRDefault="00B7735F" w:rsidP="00B7735F">
      <w:pPr>
        <w:pStyle w:val="P00"/>
        <w:spacing w:before="0"/>
        <w:ind w:left="0" w:right="1134"/>
        <w:rPr>
          <w:rStyle w:val="default"/>
          <w:rFonts w:cs="FrankRuehl" w:hint="cs"/>
          <w:vanish/>
          <w:sz w:val="20"/>
          <w:szCs w:val="20"/>
          <w:shd w:val="clear" w:color="auto" w:fill="FFFF99"/>
          <w:rtl/>
        </w:rPr>
      </w:pPr>
      <w:hyperlink r:id="rId26" w:history="1">
        <w:r w:rsidRPr="005128F8">
          <w:rPr>
            <w:rStyle w:val="Hyperlink"/>
            <w:rFonts w:cs="FrankRuehl" w:hint="cs"/>
            <w:vanish/>
            <w:szCs w:val="20"/>
            <w:shd w:val="clear" w:color="auto" w:fill="FFFF99"/>
            <w:rtl/>
          </w:rPr>
          <w:t>ס"ח תשע"א מס' 2264</w:t>
        </w:r>
      </w:hyperlink>
      <w:r w:rsidRPr="005128F8">
        <w:rPr>
          <w:rStyle w:val="default"/>
          <w:rFonts w:cs="FrankRuehl" w:hint="cs"/>
          <w:vanish/>
          <w:sz w:val="20"/>
          <w:szCs w:val="20"/>
          <w:shd w:val="clear" w:color="auto" w:fill="FFFF99"/>
          <w:rtl/>
        </w:rPr>
        <w:t xml:space="preserve"> מיום 9.12.2010 עמ' 74 (</w:t>
      </w:r>
      <w:hyperlink r:id="rId27" w:history="1">
        <w:r w:rsidRPr="005128F8">
          <w:rPr>
            <w:rStyle w:val="Hyperlink"/>
            <w:rFonts w:cs="FrankRuehl" w:hint="cs"/>
            <w:vanish/>
            <w:szCs w:val="20"/>
            <w:shd w:val="clear" w:color="auto" w:fill="FFFF99"/>
            <w:rtl/>
          </w:rPr>
          <w:t>ה"ח 507</w:t>
        </w:r>
      </w:hyperlink>
      <w:r w:rsidRPr="005128F8">
        <w:rPr>
          <w:rStyle w:val="default"/>
          <w:rFonts w:cs="FrankRuehl" w:hint="cs"/>
          <w:vanish/>
          <w:sz w:val="20"/>
          <w:szCs w:val="20"/>
          <w:shd w:val="clear" w:color="auto" w:fill="FFFF99"/>
          <w:rtl/>
        </w:rPr>
        <w:t>)</w:t>
      </w:r>
    </w:p>
    <w:p w14:paraId="68F51928" w14:textId="77777777" w:rsidR="00B7735F" w:rsidRPr="005128F8" w:rsidRDefault="00B7735F" w:rsidP="00B7735F">
      <w:pPr>
        <w:pStyle w:val="P00"/>
        <w:ind w:left="0" w:right="1134"/>
        <w:rPr>
          <w:rStyle w:val="default"/>
          <w:rFonts w:cs="FrankRuehl" w:hint="cs"/>
          <w:vanish/>
          <w:sz w:val="2"/>
          <w:szCs w:val="2"/>
          <w:shd w:val="clear" w:color="auto" w:fill="FFFF99"/>
          <w:rtl/>
        </w:rPr>
      </w:pPr>
      <w:r w:rsidRPr="005128F8">
        <w:rPr>
          <w:rStyle w:val="default"/>
          <w:rFonts w:cs="FrankRuehl" w:hint="cs"/>
          <w:vanish/>
          <w:sz w:val="22"/>
          <w:szCs w:val="22"/>
          <w:shd w:val="clear" w:color="auto" w:fill="FFFF99"/>
          <w:rtl/>
        </w:rPr>
        <w:tab/>
      </w:r>
      <w:r w:rsidRPr="005128F8">
        <w:rPr>
          <w:rStyle w:val="default"/>
          <w:rFonts w:cs="FrankRuehl"/>
          <w:vanish/>
          <w:sz w:val="22"/>
          <w:szCs w:val="22"/>
          <w:shd w:val="clear" w:color="auto" w:fill="FFFF99"/>
          <w:rtl/>
        </w:rPr>
        <w:t>(ב</w:t>
      </w:r>
      <w:r w:rsidRPr="005128F8">
        <w:rPr>
          <w:rStyle w:val="default"/>
          <w:rFonts w:cs="FrankRuehl" w:hint="cs"/>
          <w:vanish/>
          <w:sz w:val="22"/>
          <w:szCs w:val="22"/>
          <w:shd w:val="clear" w:color="auto" w:fill="FFFF99"/>
          <w:rtl/>
        </w:rPr>
        <w:t>)</w:t>
      </w:r>
      <w:r w:rsidRPr="005128F8">
        <w:rPr>
          <w:rStyle w:val="default"/>
          <w:rFonts w:cs="FrankRuehl"/>
          <w:vanish/>
          <w:sz w:val="22"/>
          <w:szCs w:val="22"/>
          <w:shd w:val="clear" w:color="auto" w:fill="FFFF99"/>
          <w:rtl/>
        </w:rPr>
        <w:tab/>
        <w:t>ת</w:t>
      </w:r>
      <w:r w:rsidRPr="005128F8">
        <w:rPr>
          <w:rStyle w:val="default"/>
          <w:rFonts w:cs="FrankRuehl" w:hint="cs"/>
          <w:vanish/>
          <w:sz w:val="22"/>
          <w:szCs w:val="22"/>
          <w:shd w:val="clear" w:color="auto" w:fill="FFFF99"/>
          <w:rtl/>
        </w:rPr>
        <w:t>ביעה להתרת קשר נישואין על יסוד העילה האמורה בסעיף קטן (א) יכולה להיות מוגשת על ידי מי שנישאה בהיותה נערה או מי שנישא</w:t>
      </w:r>
      <w:r w:rsidRPr="005128F8">
        <w:rPr>
          <w:rStyle w:val="default"/>
          <w:rFonts w:cs="FrankRuehl"/>
          <w:vanish/>
          <w:sz w:val="22"/>
          <w:szCs w:val="22"/>
          <w:shd w:val="clear" w:color="auto" w:fill="FFFF99"/>
          <w:rtl/>
        </w:rPr>
        <w:t xml:space="preserve"> </w:t>
      </w:r>
      <w:r w:rsidRPr="005128F8">
        <w:rPr>
          <w:rStyle w:val="default"/>
          <w:rFonts w:cs="FrankRuehl" w:hint="cs"/>
          <w:vanish/>
          <w:sz w:val="22"/>
          <w:szCs w:val="22"/>
          <w:shd w:val="clear" w:color="auto" w:fill="FFFF99"/>
          <w:rtl/>
        </w:rPr>
        <w:t xml:space="preserve">בהיותו נער, או על ידי אחד מהוריהם או </w:t>
      </w:r>
      <w:r w:rsidRPr="005128F8">
        <w:rPr>
          <w:rStyle w:val="default"/>
          <w:rFonts w:cs="FrankRuehl"/>
          <w:vanish/>
          <w:sz w:val="22"/>
          <w:szCs w:val="22"/>
          <w:shd w:val="clear" w:color="auto" w:fill="FFFF99"/>
          <w:rtl/>
        </w:rPr>
        <w:t>מא</w:t>
      </w:r>
      <w:r w:rsidRPr="005128F8">
        <w:rPr>
          <w:rStyle w:val="default"/>
          <w:rFonts w:cs="FrankRuehl" w:hint="cs"/>
          <w:vanish/>
          <w:sz w:val="22"/>
          <w:szCs w:val="22"/>
          <w:shd w:val="clear" w:color="auto" w:fill="FFFF99"/>
          <w:rtl/>
        </w:rPr>
        <w:t xml:space="preserve">פוטרופסיהם, או על ידי </w:t>
      </w:r>
      <w:r w:rsidRPr="005128F8">
        <w:rPr>
          <w:rStyle w:val="default"/>
          <w:rFonts w:cs="FrankRuehl" w:hint="cs"/>
          <w:strike/>
          <w:vanish/>
          <w:sz w:val="22"/>
          <w:szCs w:val="22"/>
          <w:shd w:val="clear" w:color="auto" w:fill="FFFF99"/>
          <w:rtl/>
        </w:rPr>
        <w:t>פקיד סעד</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עובד סוציאלי לפי חוק גיל הנישואין</w:t>
      </w:r>
      <w:r w:rsidRPr="005128F8">
        <w:rPr>
          <w:rStyle w:val="default"/>
          <w:rFonts w:cs="FrankRuehl" w:hint="cs"/>
          <w:vanish/>
          <w:sz w:val="22"/>
          <w:szCs w:val="22"/>
          <w:shd w:val="clear" w:color="auto" w:fill="FFFF99"/>
          <w:rtl/>
        </w:rPr>
        <w:t>.</w:t>
      </w:r>
    </w:p>
    <w:p w14:paraId="1DD2F444" w14:textId="77777777" w:rsidR="00B7735F" w:rsidRPr="005128F8" w:rsidRDefault="00B7735F" w:rsidP="00B7735F">
      <w:pPr>
        <w:pStyle w:val="P00"/>
        <w:spacing w:before="0"/>
        <w:ind w:left="0" w:right="1134"/>
        <w:rPr>
          <w:rStyle w:val="default"/>
          <w:rFonts w:cs="FrankRuehl" w:hint="cs"/>
          <w:vanish/>
          <w:sz w:val="22"/>
          <w:szCs w:val="22"/>
          <w:shd w:val="clear" w:color="auto" w:fill="FFFF99"/>
          <w:rtl/>
        </w:rPr>
      </w:pPr>
      <w:r w:rsidRPr="005128F8">
        <w:rPr>
          <w:rStyle w:val="default"/>
          <w:rFonts w:cs="FrankRuehl" w:hint="cs"/>
          <w:vanish/>
          <w:sz w:val="22"/>
          <w:szCs w:val="22"/>
          <w:shd w:val="clear" w:color="auto" w:fill="FFFF99"/>
          <w:rtl/>
        </w:rPr>
        <w:tab/>
      </w:r>
      <w:r w:rsidRPr="005128F8">
        <w:rPr>
          <w:rStyle w:val="default"/>
          <w:rFonts w:cs="FrankRuehl"/>
          <w:vanish/>
          <w:sz w:val="22"/>
          <w:szCs w:val="22"/>
          <w:shd w:val="clear" w:color="auto" w:fill="FFFF99"/>
          <w:rtl/>
        </w:rPr>
        <w:t>(ג</w:t>
      </w:r>
      <w:r w:rsidRPr="005128F8">
        <w:rPr>
          <w:rStyle w:val="default"/>
          <w:rFonts w:cs="FrankRuehl" w:hint="cs"/>
          <w:vanish/>
          <w:sz w:val="22"/>
          <w:szCs w:val="22"/>
          <w:shd w:val="clear" w:color="auto" w:fill="FFFF99"/>
          <w:rtl/>
        </w:rPr>
        <w:t>)</w:t>
      </w:r>
      <w:r w:rsidRPr="005128F8">
        <w:rPr>
          <w:rStyle w:val="default"/>
          <w:rFonts w:cs="FrankRuehl"/>
          <w:vanish/>
          <w:sz w:val="22"/>
          <w:szCs w:val="22"/>
          <w:shd w:val="clear" w:color="auto" w:fill="FFFF99"/>
          <w:rtl/>
        </w:rPr>
        <w:tab/>
        <w:t>ה</w:t>
      </w:r>
      <w:r w:rsidRPr="005128F8">
        <w:rPr>
          <w:rStyle w:val="default"/>
          <w:rFonts w:cs="FrankRuehl" w:hint="cs"/>
          <w:vanish/>
          <w:sz w:val="22"/>
          <w:szCs w:val="22"/>
          <w:shd w:val="clear" w:color="auto" w:fill="FFFF99"/>
          <w:rtl/>
        </w:rPr>
        <w:t xml:space="preserve">וגשה, שלא על ידי </w:t>
      </w:r>
      <w:r w:rsidRPr="005128F8">
        <w:rPr>
          <w:rStyle w:val="default"/>
          <w:rFonts w:cs="FrankRuehl" w:hint="cs"/>
          <w:strike/>
          <w:vanish/>
          <w:sz w:val="22"/>
          <w:szCs w:val="22"/>
          <w:shd w:val="clear" w:color="auto" w:fill="FFFF99"/>
          <w:rtl/>
        </w:rPr>
        <w:t>פקיד סעד</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עובד סוציאלי לפי חוק גיל הנישואין</w:t>
      </w:r>
      <w:r w:rsidRPr="005128F8">
        <w:rPr>
          <w:rStyle w:val="default"/>
          <w:rFonts w:cs="FrankRuehl" w:hint="cs"/>
          <w:vanish/>
          <w:sz w:val="22"/>
          <w:szCs w:val="22"/>
          <w:shd w:val="clear" w:color="auto" w:fill="FFFF99"/>
          <w:rtl/>
        </w:rPr>
        <w:t>, תביעה להתרת קשר נישואין על יסוד העילה האמורה בסעי</w:t>
      </w:r>
      <w:r w:rsidRPr="005128F8">
        <w:rPr>
          <w:rStyle w:val="default"/>
          <w:rFonts w:cs="FrankRuehl"/>
          <w:vanish/>
          <w:sz w:val="22"/>
          <w:szCs w:val="22"/>
          <w:shd w:val="clear" w:color="auto" w:fill="FFFF99"/>
          <w:rtl/>
        </w:rPr>
        <w:t xml:space="preserve">ף </w:t>
      </w:r>
      <w:r w:rsidRPr="005128F8">
        <w:rPr>
          <w:rStyle w:val="default"/>
          <w:rFonts w:cs="FrankRuehl" w:hint="cs"/>
          <w:vanish/>
          <w:sz w:val="22"/>
          <w:szCs w:val="22"/>
          <w:shd w:val="clear" w:color="auto" w:fill="FFFF99"/>
          <w:rtl/>
        </w:rPr>
        <w:t xml:space="preserve">קטן (א), ובשעת הגשת התביעה לא מלאו למי שנישאה בהיותה נערה או למי שנישא בהיותו נער שמונה עשרה שנים תמימות, </w:t>
      </w:r>
      <w:r w:rsidRPr="005128F8">
        <w:rPr>
          <w:rStyle w:val="default"/>
          <w:rFonts w:cs="FrankRuehl" w:hint="cs"/>
          <w:strike/>
          <w:vanish/>
          <w:sz w:val="22"/>
          <w:szCs w:val="22"/>
          <w:shd w:val="clear" w:color="auto" w:fill="FFFF99"/>
          <w:rtl/>
        </w:rPr>
        <w:t>ופקיד סעד</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ועובד סוציאלי לפי חוק גיל הנישואין</w:t>
      </w:r>
      <w:r w:rsidRPr="005128F8">
        <w:rPr>
          <w:rStyle w:val="default"/>
          <w:rFonts w:cs="FrankRuehl" w:hint="cs"/>
          <w:vanish/>
          <w:sz w:val="22"/>
          <w:szCs w:val="22"/>
          <w:shd w:val="clear" w:color="auto" w:fill="FFFF99"/>
          <w:rtl/>
        </w:rPr>
        <w:t xml:space="preserve"> סבור שהדיון בתביעה יש בו ענין לכלל - רשאי הוא להופיע בדיון ולהשמיע בו את </w:t>
      </w:r>
      <w:r w:rsidRPr="005128F8">
        <w:rPr>
          <w:rStyle w:val="default"/>
          <w:rFonts w:cs="FrankRuehl"/>
          <w:vanish/>
          <w:sz w:val="22"/>
          <w:szCs w:val="22"/>
          <w:shd w:val="clear" w:color="auto" w:fill="FFFF99"/>
          <w:rtl/>
        </w:rPr>
        <w:t>ט</w:t>
      </w:r>
      <w:r w:rsidRPr="005128F8">
        <w:rPr>
          <w:rStyle w:val="default"/>
          <w:rFonts w:cs="FrankRuehl" w:hint="cs"/>
          <w:vanish/>
          <w:sz w:val="22"/>
          <w:szCs w:val="22"/>
          <w:shd w:val="clear" w:color="auto" w:fill="FFFF99"/>
          <w:rtl/>
        </w:rPr>
        <w:t>ענותיו.</w:t>
      </w:r>
    </w:p>
    <w:p w14:paraId="40F19B49" w14:textId="77777777" w:rsidR="00B7735F" w:rsidRPr="005128F8" w:rsidRDefault="00B7735F" w:rsidP="00B7735F">
      <w:pPr>
        <w:pStyle w:val="P00"/>
        <w:spacing w:before="0"/>
        <w:ind w:left="0" w:right="1134"/>
        <w:rPr>
          <w:rStyle w:val="default"/>
          <w:rFonts w:cs="FrankRuehl" w:hint="cs"/>
          <w:vanish/>
          <w:sz w:val="22"/>
          <w:szCs w:val="22"/>
          <w:shd w:val="clear" w:color="auto" w:fill="FFFF99"/>
          <w:rtl/>
        </w:rPr>
      </w:pPr>
      <w:r w:rsidRPr="005128F8">
        <w:rPr>
          <w:rFonts w:cs="FrankRuehl"/>
          <w:vanish/>
          <w:sz w:val="22"/>
          <w:szCs w:val="22"/>
          <w:shd w:val="clear" w:color="auto" w:fill="FFFF99"/>
          <w:rtl/>
        </w:rPr>
        <w:tab/>
      </w:r>
      <w:r w:rsidRPr="005128F8">
        <w:rPr>
          <w:rStyle w:val="default"/>
          <w:rFonts w:cs="FrankRuehl"/>
          <w:vanish/>
          <w:sz w:val="22"/>
          <w:szCs w:val="22"/>
          <w:shd w:val="clear" w:color="auto" w:fill="FFFF99"/>
          <w:rtl/>
        </w:rPr>
        <w:t>(ד</w:t>
      </w:r>
      <w:r w:rsidRPr="005128F8">
        <w:rPr>
          <w:rStyle w:val="default"/>
          <w:rFonts w:cs="FrankRuehl" w:hint="cs"/>
          <w:vanish/>
          <w:sz w:val="22"/>
          <w:szCs w:val="22"/>
          <w:shd w:val="clear" w:color="auto" w:fill="FFFF99"/>
          <w:rtl/>
        </w:rPr>
        <w:t>)</w:t>
      </w:r>
      <w:r w:rsidRPr="005128F8">
        <w:rPr>
          <w:rStyle w:val="default"/>
          <w:rFonts w:cs="FrankRuehl"/>
          <w:vanish/>
          <w:sz w:val="22"/>
          <w:szCs w:val="22"/>
          <w:shd w:val="clear" w:color="auto" w:fill="FFFF99"/>
          <w:rtl/>
        </w:rPr>
        <w:tab/>
        <w:t>א</w:t>
      </w:r>
      <w:r w:rsidRPr="005128F8">
        <w:rPr>
          <w:rStyle w:val="default"/>
          <w:rFonts w:cs="FrankRuehl" w:hint="cs"/>
          <w:vanish/>
          <w:sz w:val="22"/>
          <w:szCs w:val="22"/>
          <w:shd w:val="clear" w:color="auto" w:fill="FFFF99"/>
          <w:rtl/>
        </w:rPr>
        <w:t>ין נזקקים לתביעה להתרת קשר נישואין על יסוד העילה ה</w:t>
      </w:r>
      <w:r w:rsidRPr="005128F8">
        <w:rPr>
          <w:rStyle w:val="default"/>
          <w:rFonts w:cs="FrankRuehl"/>
          <w:vanish/>
          <w:sz w:val="22"/>
          <w:szCs w:val="22"/>
          <w:shd w:val="clear" w:color="auto" w:fill="FFFF99"/>
          <w:rtl/>
        </w:rPr>
        <w:t>אמ</w:t>
      </w:r>
      <w:r w:rsidRPr="005128F8">
        <w:rPr>
          <w:rStyle w:val="default"/>
          <w:rFonts w:cs="FrankRuehl" w:hint="cs"/>
          <w:vanish/>
          <w:sz w:val="22"/>
          <w:szCs w:val="22"/>
          <w:shd w:val="clear" w:color="auto" w:fill="FFFF99"/>
          <w:rtl/>
        </w:rPr>
        <w:t xml:space="preserve">ורה בסעיף קטן (א), אלא אם </w:t>
      </w:r>
      <w:r w:rsidRPr="005128F8">
        <w:rPr>
          <w:rStyle w:val="default"/>
          <w:rFonts w:cs="FrankRuehl"/>
          <w:vanish/>
          <w:sz w:val="22"/>
          <w:szCs w:val="22"/>
          <w:shd w:val="clear" w:color="auto" w:fill="FFFF99"/>
          <w:rtl/>
        </w:rPr>
        <w:t>–</w:t>
      </w:r>
    </w:p>
    <w:p w14:paraId="0FDF1D68" w14:textId="77777777" w:rsidR="00B7735F" w:rsidRPr="005128F8" w:rsidRDefault="00B7735F" w:rsidP="00B7735F">
      <w:pPr>
        <w:pStyle w:val="P22"/>
        <w:spacing w:before="0"/>
        <w:ind w:left="1021" w:right="1134"/>
        <w:rPr>
          <w:rStyle w:val="default"/>
          <w:rFonts w:cs="FrankRuehl"/>
          <w:vanish/>
          <w:sz w:val="22"/>
          <w:szCs w:val="22"/>
          <w:shd w:val="clear" w:color="auto" w:fill="FFFF99"/>
          <w:rtl/>
        </w:rPr>
      </w:pPr>
      <w:r w:rsidRPr="005128F8">
        <w:rPr>
          <w:rStyle w:val="default"/>
          <w:rFonts w:cs="FrankRuehl"/>
          <w:vanish/>
          <w:sz w:val="22"/>
          <w:szCs w:val="22"/>
          <w:shd w:val="clear" w:color="auto" w:fill="FFFF99"/>
          <w:rtl/>
        </w:rPr>
        <w:t>(1)</w:t>
      </w:r>
      <w:r w:rsidRPr="005128F8">
        <w:rPr>
          <w:rStyle w:val="default"/>
          <w:rFonts w:cs="FrankRuehl"/>
          <w:vanish/>
          <w:sz w:val="22"/>
          <w:szCs w:val="22"/>
          <w:shd w:val="clear" w:color="auto" w:fill="FFFF99"/>
          <w:rtl/>
        </w:rPr>
        <w:tab/>
        <w:t>ה</w:t>
      </w:r>
      <w:r w:rsidRPr="005128F8">
        <w:rPr>
          <w:rStyle w:val="default"/>
          <w:rFonts w:cs="FrankRuehl" w:hint="cs"/>
          <w:vanish/>
          <w:sz w:val="22"/>
          <w:szCs w:val="22"/>
          <w:shd w:val="clear" w:color="auto" w:fill="FFFF99"/>
          <w:rtl/>
        </w:rPr>
        <w:t>וגשה התביעה על ידי מי שנישאה בהיותה נערה או מי שנישא בהיותו נער לפני שמלאו להם</w:t>
      </w:r>
      <w:r w:rsidRPr="005128F8">
        <w:rPr>
          <w:rStyle w:val="default"/>
          <w:rFonts w:cs="FrankRuehl" w:hint="cs"/>
          <w:vanish/>
          <w:sz w:val="22"/>
          <w:szCs w:val="22"/>
          <w:u w:val="single"/>
          <w:shd w:val="clear" w:color="auto" w:fill="FFFF99"/>
          <w:rtl/>
        </w:rPr>
        <w:t xml:space="preserve"> </w:t>
      </w:r>
      <w:r w:rsidRPr="005128F8">
        <w:rPr>
          <w:rStyle w:val="default"/>
          <w:rFonts w:cs="FrankRuehl" w:hint="cs"/>
          <w:vanish/>
          <w:sz w:val="22"/>
          <w:szCs w:val="22"/>
          <w:shd w:val="clear" w:color="auto" w:fill="FFFF99"/>
          <w:rtl/>
        </w:rPr>
        <w:t>תשע עשרה שנים</w:t>
      </w:r>
      <w:r w:rsidRPr="005128F8">
        <w:rPr>
          <w:rStyle w:val="default"/>
          <w:rFonts w:cs="FrankRuehl"/>
          <w:vanish/>
          <w:sz w:val="22"/>
          <w:szCs w:val="22"/>
          <w:shd w:val="clear" w:color="auto" w:fill="FFFF99"/>
          <w:rtl/>
        </w:rPr>
        <w:t xml:space="preserve"> ת</w:t>
      </w:r>
      <w:r w:rsidRPr="005128F8">
        <w:rPr>
          <w:rStyle w:val="default"/>
          <w:rFonts w:cs="FrankRuehl" w:hint="cs"/>
          <w:vanish/>
          <w:sz w:val="22"/>
          <w:szCs w:val="22"/>
          <w:shd w:val="clear" w:color="auto" w:fill="FFFF99"/>
          <w:rtl/>
        </w:rPr>
        <w:t xml:space="preserve">מימות; או </w:t>
      </w:r>
    </w:p>
    <w:p w14:paraId="7D77E91B" w14:textId="77777777" w:rsidR="00B7735F" w:rsidRPr="005128F8" w:rsidRDefault="00B7735F" w:rsidP="00B7735F">
      <w:pPr>
        <w:pStyle w:val="P22"/>
        <w:spacing w:before="0"/>
        <w:ind w:left="1021" w:right="1134"/>
        <w:rPr>
          <w:rStyle w:val="default"/>
          <w:rFonts w:cs="FrankRuehl" w:hint="cs"/>
          <w:vanish/>
          <w:sz w:val="22"/>
          <w:szCs w:val="22"/>
          <w:shd w:val="clear" w:color="auto" w:fill="FFFF99"/>
          <w:rtl/>
        </w:rPr>
      </w:pPr>
      <w:r w:rsidRPr="005128F8">
        <w:rPr>
          <w:rStyle w:val="default"/>
          <w:rFonts w:cs="FrankRuehl"/>
          <w:vanish/>
          <w:sz w:val="22"/>
          <w:szCs w:val="22"/>
          <w:shd w:val="clear" w:color="auto" w:fill="FFFF99"/>
          <w:rtl/>
        </w:rPr>
        <w:t>(2)</w:t>
      </w:r>
      <w:r w:rsidRPr="005128F8">
        <w:rPr>
          <w:rStyle w:val="default"/>
          <w:rFonts w:cs="FrankRuehl"/>
          <w:vanish/>
          <w:sz w:val="22"/>
          <w:szCs w:val="22"/>
          <w:shd w:val="clear" w:color="auto" w:fill="FFFF99"/>
          <w:rtl/>
        </w:rPr>
        <w:tab/>
        <w:t>ה</w:t>
      </w:r>
      <w:r w:rsidRPr="005128F8">
        <w:rPr>
          <w:rStyle w:val="default"/>
          <w:rFonts w:cs="FrankRuehl" w:hint="cs"/>
          <w:vanish/>
          <w:sz w:val="22"/>
          <w:szCs w:val="22"/>
          <w:shd w:val="clear" w:color="auto" w:fill="FFFF99"/>
          <w:rtl/>
        </w:rPr>
        <w:t xml:space="preserve">וגשה התביעה על ידי אחד מהוריהם או מאפוטרופסיהם של מי שנישאה בהיותה נערה או מי שנישא בהיותו נער, או על ידי </w:t>
      </w:r>
      <w:r w:rsidRPr="005128F8">
        <w:rPr>
          <w:rStyle w:val="default"/>
          <w:rFonts w:cs="FrankRuehl" w:hint="cs"/>
          <w:strike/>
          <w:vanish/>
          <w:sz w:val="22"/>
          <w:szCs w:val="22"/>
          <w:shd w:val="clear" w:color="auto" w:fill="FFFF99"/>
          <w:rtl/>
        </w:rPr>
        <w:t>פ</w:t>
      </w:r>
      <w:r w:rsidRPr="005128F8">
        <w:rPr>
          <w:rStyle w:val="default"/>
          <w:rFonts w:cs="FrankRuehl"/>
          <w:strike/>
          <w:vanish/>
          <w:sz w:val="22"/>
          <w:szCs w:val="22"/>
          <w:shd w:val="clear" w:color="auto" w:fill="FFFF99"/>
          <w:rtl/>
        </w:rPr>
        <w:t>קי</w:t>
      </w:r>
      <w:r w:rsidRPr="005128F8">
        <w:rPr>
          <w:rStyle w:val="default"/>
          <w:rFonts w:cs="FrankRuehl" w:hint="cs"/>
          <w:strike/>
          <w:vanish/>
          <w:sz w:val="22"/>
          <w:szCs w:val="22"/>
          <w:shd w:val="clear" w:color="auto" w:fill="FFFF99"/>
          <w:rtl/>
        </w:rPr>
        <w:t>ד סעד</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עובד סוציאלי לפי חוק גיל הנישואין</w:t>
      </w:r>
      <w:r w:rsidRPr="005128F8">
        <w:rPr>
          <w:rStyle w:val="default"/>
          <w:rFonts w:cs="FrankRuehl" w:hint="cs"/>
          <w:vanish/>
          <w:sz w:val="22"/>
          <w:szCs w:val="22"/>
          <w:shd w:val="clear" w:color="auto" w:fill="FFFF99"/>
          <w:rtl/>
        </w:rPr>
        <w:t>, לפני שמלאו להם שמונה עשרה שנים</w:t>
      </w:r>
      <w:r w:rsidRPr="005128F8">
        <w:rPr>
          <w:rStyle w:val="default"/>
          <w:rFonts w:cs="FrankRuehl"/>
          <w:vanish/>
          <w:sz w:val="22"/>
          <w:szCs w:val="22"/>
          <w:shd w:val="clear" w:color="auto" w:fill="FFFF99"/>
          <w:rtl/>
        </w:rPr>
        <w:t xml:space="preserve"> ת</w:t>
      </w:r>
      <w:r w:rsidRPr="005128F8">
        <w:rPr>
          <w:rStyle w:val="default"/>
          <w:rFonts w:cs="FrankRuehl" w:hint="cs"/>
          <w:vanish/>
          <w:sz w:val="22"/>
          <w:szCs w:val="22"/>
          <w:shd w:val="clear" w:color="auto" w:fill="FFFF99"/>
          <w:rtl/>
        </w:rPr>
        <w:t>מימות.</w:t>
      </w:r>
    </w:p>
    <w:p w14:paraId="7C36B833" w14:textId="77777777" w:rsidR="00B7735F" w:rsidRPr="005128F8" w:rsidRDefault="00B7735F" w:rsidP="00B7735F">
      <w:pPr>
        <w:pStyle w:val="P00"/>
        <w:spacing w:before="0"/>
        <w:ind w:left="0" w:right="1134"/>
        <w:rPr>
          <w:rStyle w:val="default"/>
          <w:rFonts w:cs="FrankRuehl" w:hint="cs"/>
          <w:vanish/>
          <w:sz w:val="20"/>
          <w:szCs w:val="20"/>
          <w:shd w:val="clear" w:color="auto" w:fill="FFFF99"/>
          <w:rtl/>
        </w:rPr>
      </w:pPr>
    </w:p>
    <w:p w14:paraId="5A45856C" w14:textId="77777777" w:rsidR="00B7735F" w:rsidRPr="005128F8" w:rsidRDefault="00B7735F" w:rsidP="00B7735F">
      <w:pPr>
        <w:pStyle w:val="P00"/>
        <w:spacing w:before="0"/>
        <w:ind w:left="0" w:right="1134"/>
        <w:rPr>
          <w:rStyle w:val="default"/>
          <w:rFonts w:cs="FrankRuehl" w:hint="cs"/>
          <w:vanish/>
          <w:color w:val="FF0000"/>
          <w:sz w:val="20"/>
          <w:szCs w:val="20"/>
          <w:shd w:val="clear" w:color="auto" w:fill="FFFF99"/>
          <w:rtl/>
        </w:rPr>
      </w:pPr>
      <w:r w:rsidRPr="005128F8">
        <w:rPr>
          <w:rStyle w:val="default"/>
          <w:rFonts w:cs="FrankRuehl" w:hint="cs"/>
          <w:vanish/>
          <w:color w:val="FF0000"/>
          <w:sz w:val="20"/>
          <w:szCs w:val="20"/>
          <w:shd w:val="clear" w:color="auto" w:fill="FFFF99"/>
          <w:rtl/>
        </w:rPr>
        <w:t>מיום 2.12.2013</w:t>
      </w:r>
    </w:p>
    <w:p w14:paraId="381C54AE" w14:textId="77777777" w:rsidR="00B7735F" w:rsidRPr="005128F8" w:rsidRDefault="00B7735F" w:rsidP="00B7735F">
      <w:pPr>
        <w:pStyle w:val="P00"/>
        <w:spacing w:before="0"/>
        <w:ind w:left="0" w:right="1134"/>
        <w:rPr>
          <w:rStyle w:val="default"/>
          <w:rFonts w:cs="FrankRuehl" w:hint="cs"/>
          <w:vanish/>
          <w:sz w:val="20"/>
          <w:szCs w:val="20"/>
          <w:shd w:val="clear" w:color="auto" w:fill="FFFF99"/>
          <w:rtl/>
        </w:rPr>
      </w:pPr>
      <w:r w:rsidRPr="005128F8">
        <w:rPr>
          <w:rStyle w:val="default"/>
          <w:rFonts w:cs="FrankRuehl" w:hint="cs"/>
          <w:b/>
          <w:bCs/>
          <w:vanish/>
          <w:sz w:val="20"/>
          <w:szCs w:val="20"/>
          <w:shd w:val="clear" w:color="auto" w:fill="FFFF99"/>
          <w:rtl/>
        </w:rPr>
        <w:t>תיקון מס' 6</w:t>
      </w:r>
    </w:p>
    <w:p w14:paraId="31E965E3" w14:textId="77777777" w:rsidR="00B7735F" w:rsidRPr="005128F8" w:rsidRDefault="00B7735F" w:rsidP="00B7735F">
      <w:pPr>
        <w:pStyle w:val="P00"/>
        <w:spacing w:before="0"/>
        <w:ind w:left="0" w:right="1134"/>
        <w:rPr>
          <w:rStyle w:val="default"/>
          <w:rFonts w:cs="FrankRuehl" w:hint="cs"/>
          <w:vanish/>
          <w:sz w:val="20"/>
          <w:szCs w:val="20"/>
          <w:shd w:val="clear" w:color="auto" w:fill="FFFF99"/>
          <w:rtl/>
        </w:rPr>
      </w:pPr>
      <w:hyperlink r:id="rId28" w:history="1">
        <w:r w:rsidRPr="005128F8">
          <w:rPr>
            <w:rStyle w:val="Hyperlink"/>
            <w:rFonts w:cs="FrankRuehl" w:hint="cs"/>
            <w:vanish/>
            <w:szCs w:val="20"/>
            <w:shd w:val="clear" w:color="auto" w:fill="FFFF99"/>
            <w:rtl/>
          </w:rPr>
          <w:t>ס"ח תשע"ד מס' 2416</w:t>
        </w:r>
      </w:hyperlink>
      <w:r w:rsidRPr="005128F8">
        <w:rPr>
          <w:rStyle w:val="default"/>
          <w:rFonts w:cs="FrankRuehl" w:hint="cs"/>
          <w:vanish/>
          <w:sz w:val="20"/>
          <w:szCs w:val="20"/>
          <w:shd w:val="clear" w:color="auto" w:fill="FFFF99"/>
          <w:rtl/>
        </w:rPr>
        <w:t xml:space="preserve"> מיום 2.12.2013 עמ' 58 (</w:t>
      </w:r>
      <w:hyperlink r:id="rId29" w:history="1">
        <w:r w:rsidRPr="005128F8">
          <w:rPr>
            <w:rStyle w:val="Hyperlink"/>
            <w:rFonts w:cs="FrankRuehl" w:hint="cs"/>
            <w:vanish/>
            <w:szCs w:val="20"/>
            <w:shd w:val="clear" w:color="auto" w:fill="FFFF99"/>
            <w:rtl/>
          </w:rPr>
          <w:t>ה"ח 470</w:t>
        </w:r>
      </w:hyperlink>
      <w:r w:rsidRPr="005128F8">
        <w:rPr>
          <w:rStyle w:val="default"/>
          <w:rFonts w:cs="FrankRuehl" w:hint="cs"/>
          <w:vanish/>
          <w:sz w:val="20"/>
          <w:szCs w:val="20"/>
          <w:shd w:val="clear" w:color="auto" w:fill="FFFF99"/>
          <w:rtl/>
        </w:rPr>
        <w:t>)</w:t>
      </w:r>
    </w:p>
    <w:p w14:paraId="61F684AA" w14:textId="77777777" w:rsidR="00B7735F" w:rsidRPr="005128F8" w:rsidRDefault="00B7735F" w:rsidP="00B7735F">
      <w:pPr>
        <w:pStyle w:val="P00"/>
        <w:ind w:left="0" w:right="1134"/>
        <w:rPr>
          <w:rStyle w:val="default"/>
          <w:rFonts w:cs="FrankRuehl" w:hint="cs"/>
          <w:vanish/>
          <w:sz w:val="2"/>
          <w:szCs w:val="2"/>
          <w:shd w:val="clear" w:color="auto" w:fill="FFFF99"/>
          <w:rtl/>
        </w:rPr>
      </w:pPr>
      <w:r w:rsidRPr="005128F8">
        <w:rPr>
          <w:rStyle w:val="default"/>
          <w:rFonts w:cs="FrankRuehl" w:hint="cs"/>
          <w:vanish/>
          <w:sz w:val="22"/>
          <w:szCs w:val="22"/>
          <w:shd w:val="clear" w:color="auto" w:fill="FFFF99"/>
          <w:rtl/>
        </w:rPr>
        <w:tab/>
      </w:r>
      <w:r w:rsidRPr="005128F8">
        <w:rPr>
          <w:rStyle w:val="default"/>
          <w:rFonts w:cs="FrankRuehl"/>
          <w:vanish/>
          <w:sz w:val="22"/>
          <w:szCs w:val="22"/>
          <w:shd w:val="clear" w:color="auto" w:fill="FFFF99"/>
          <w:rtl/>
        </w:rPr>
        <w:t>(ב</w:t>
      </w:r>
      <w:r w:rsidRPr="005128F8">
        <w:rPr>
          <w:rStyle w:val="default"/>
          <w:rFonts w:cs="FrankRuehl" w:hint="cs"/>
          <w:vanish/>
          <w:sz w:val="22"/>
          <w:szCs w:val="22"/>
          <w:shd w:val="clear" w:color="auto" w:fill="FFFF99"/>
          <w:rtl/>
        </w:rPr>
        <w:t>)</w:t>
      </w:r>
      <w:r w:rsidRPr="005128F8">
        <w:rPr>
          <w:rStyle w:val="default"/>
          <w:rFonts w:cs="FrankRuehl"/>
          <w:vanish/>
          <w:sz w:val="22"/>
          <w:szCs w:val="22"/>
          <w:shd w:val="clear" w:color="auto" w:fill="FFFF99"/>
          <w:rtl/>
        </w:rPr>
        <w:tab/>
        <w:t>ת</w:t>
      </w:r>
      <w:r w:rsidRPr="005128F8">
        <w:rPr>
          <w:rStyle w:val="default"/>
          <w:rFonts w:cs="FrankRuehl" w:hint="cs"/>
          <w:vanish/>
          <w:sz w:val="22"/>
          <w:szCs w:val="22"/>
          <w:shd w:val="clear" w:color="auto" w:fill="FFFF99"/>
          <w:rtl/>
        </w:rPr>
        <w:t xml:space="preserve">ביעה להתרת קשר נישואין על יסוד העילה האמורה בסעיף קטן (א) יכולה להיות מוגשת על ידי מי שנישאה בהיותה </w:t>
      </w:r>
      <w:r w:rsidRPr="005128F8">
        <w:rPr>
          <w:rStyle w:val="default"/>
          <w:rFonts w:cs="FrankRuehl" w:hint="cs"/>
          <w:strike/>
          <w:vanish/>
          <w:sz w:val="22"/>
          <w:szCs w:val="22"/>
          <w:shd w:val="clear" w:color="auto" w:fill="FFFF99"/>
          <w:rtl/>
        </w:rPr>
        <w:t>נערה</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קטינה</w:t>
      </w:r>
      <w:r w:rsidRPr="005128F8">
        <w:rPr>
          <w:rStyle w:val="default"/>
          <w:rFonts w:cs="FrankRuehl" w:hint="cs"/>
          <w:vanish/>
          <w:sz w:val="22"/>
          <w:szCs w:val="22"/>
          <w:shd w:val="clear" w:color="auto" w:fill="FFFF99"/>
          <w:rtl/>
        </w:rPr>
        <w:t xml:space="preserve"> או מי שנישא</w:t>
      </w:r>
      <w:r w:rsidRPr="005128F8">
        <w:rPr>
          <w:rStyle w:val="default"/>
          <w:rFonts w:cs="FrankRuehl"/>
          <w:vanish/>
          <w:sz w:val="22"/>
          <w:szCs w:val="22"/>
          <w:shd w:val="clear" w:color="auto" w:fill="FFFF99"/>
          <w:rtl/>
        </w:rPr>
        <w:t xml:space="preserve"> </w:t>
      </w:r>
      <w:r w:rsidRPr="005128F8">
        <w:rPr>
          <w:rStyle w:val="default"/>
          <w:rFonts w:cs="FrankRuehl" w:hint="cs"/>
          <w:vanish/>
          <w:sz w:val="22"/>
          <w:szCs w:val="22"/>
          <w:shd w:val="clear" w:color="auto" w:fill="FFFF99"/>
          <w:rtl/>
        </w:rPr>
        <w:t xml:space="preserve">בהיותו </w:t>
      </w:r>
      <w:r w:rsidRPr="005128F8">
        <w:rPr>
          <w:rStyle w:val="default"/>
          <w:rFonts w:cs="FrankRuehl" w:hint="cs"/>
          <w:strike/>
          <w:vanish/>
          <w:sz w:val="22"/>
          <w:szCs w:val="22"/>
          <w:shd w:val="clear" w:color="auto" w:fill="FFFF99"/>
          <w:rtl/>
        </w:rPr>
        <w:t>נער</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קטין</w:t>
      </w:r>
      <w:r w:rsidRPr="005128F8">
        <w:rPr>
          <w:rStyle w:val="default"/>
          <w:rFonts w:cs="FrankRuehl" w:hint="cs"/>
          <w:vanish/>
          <w:sz w:val="22"/>
          <w:szCs w:val="22"/>
          <w:shd w:val="clear" w:color="auto" w:fill="FFFF99"/>
          <w:rtl/>
        </w:rPr>
        <w:t xml:space="preserve">, או על ידי אחד מהוריהם או </w:t>
      </w:r>
      <w:r w:rsidRPr="005128F8">
        <w:rPr>
          <w:rStyle w:val="default"/>
          <w:rFonts w:cs="FrankRuehl"/>
          <w:vanish/>
          <w:sz w:val="22"/>
          <w:szCs w:val="22"/>
          <w:shd w:val="clear" w:color="auto" w:fill="FFFF99"/>
          <w:rtl/>
        </w:rPr>
        <w:t>מא</w:t>
      </w:r>
      <w:r w:rsidRPr="005128F8">
        <w:rPr>
          <w:rStyle w:val="default"/>
          <w:rFonts w:cs="FrankRuehl" w:hint="cs"/>
          <w:vanish/>
          <w:sz w:val="22"/>
          <w:szCs w:val="22"/>
          <w:shd w:val="clear" w:color="auto" w:fill="FFFF99"/>
          <w:rtl/>
        </w:rPr>
        <w:t>פוטרופסיהם, או על ידי עובד סוציאלי לפי חוק גיל הנישואין.</w:t>
      </w:r>
    </w:p>
    <w:p w14:paraId="494C475F" w14:textId="77777777" w:rsidR="00B7735F" w:rsidRPr="005128F8" w:rsidRDefault="00B7735F" w:rsidP="00B7735F">
      <w:pPr>
        <w:pStyle w:val="P00"/>
        <w:spacing w:before="0"/>
        <w:ind w:left="0" w:right="1134"/>
        <w:rPr>
          <w:rStyle w:val="default"/>
          <w:rFonts w:cs="FrankRuehl" w:hint="cs"/>
          <w:vanish/>
          <w:sz w:val="22"/>
          <w:szCs w:val="22"/>
          <w:shd w:val="clear" w:color="auto" w:fill="FFFF99"/>
          <w:rtl/>
        </w:rPr>
      </w:pPr>
      <w:r w:rsidRPr="005128F8">
        <w:rPr>
          <w:rStyle w:val="default"/>
          <w:rFonts w:cs="FrankRuehl" w:hint="cs"/>
          <w:vanish/>
          <w:sz w:val="22"/>
          <w:szCs w:val="22"/>
          <w:shd w:val="clear" w:color="auto" w:fill="FFFF99"/>
          <w:rtl/>
        </w:rPr>
        <w:tab/>
      </w:r>
      <w:r w:rsidRPr="005128F8">
        <w:rPr>
          <w:rStyle w:val="default"/>
          <w:rFonts w:cs="FrankRuehl"/>
          <w:vanish/>
          <w:sz w:val="22"/>
          <w:szCs w:val="22"/>
          <w:shd w:val="clear" w:color="auto" w:fill="FFFF99"/>
          <w:rtl/>
        </w:rPr>
        <w:t>(ג</w:t>
      </w:r>
      <w:r w:rsidRPr="005128F8">
        <w:rPr>
          <w:rStyle w:val="default"/>
          <w:rFonts w:cs="FrankRuehl" w:hint="cs"/>
          <w:vanish/>
          <w:sz w:val="22"/>
          <w:szCs w:val="22"/>
          <w:shd w:val="clear" w:color="auto" w:fill="FFFF99"/>
          <w:rtl/>
        </w:rPr>
        <w:t>)</w:t>
      </w:r>
      <w:r w:rsidRPr="005128F8">
        <w:rPr>
          <w:rStyle w:val="default"/>
          <w:rFonts w:cs="FrankRuehl"/>
          <w:vanish/>
          <w:sz w:val="22"/>
          <w:szCs w:val="22"/>
          <w:shd w:val="clear" w:color="auto" w:fill="FFFF99"/>
          <w:rtl/>
        </w:rPr>
        <w:tab/>
        <w:t>ה</w:t>
      </w:r>
      <w:r w:rsidRPr="005128F8">
        <w:rPr>
          <w:rStyle w:val="default"/>
          <w:rFonts w:cs="FrankRuehl" w:hint="cs"/>
          <w:vanish/>
          <w:sz w:val="22"/>
          <w:szCs w:val="22"/>
          <w:shd w:val="clear" w:color="auto" w:fill="FFFF99"/>
          <w:rtl/>
        </w:rPr>
        <w:t>וגשה, שלא על ידי עובד סוציאלי לפי חוק גיל הנישואין, תביעה להתרת קשר נישואין על יסוד העילה האמורה בסעי</w:t>
      </w:r>
      <w:r w:rsidRPr="005128F8">
        <w:rPr>
          <w:rStyle w:val="default"/>
          <w:rFonts w:cs="FrankRuehl"/>
          <w:vanish/>
          <w:sz w:val="22"/>
          <w:szCs w:val="22"/>
          <w:shd w:val="clear" w:color="auto" w:fill="FFFF99"/>
          <w:rtl/>
        </w:rPr>
        <w:t xml:space="preserve">ף </w:t>
      </w:r>
      <w:r w:rsidRPr="005128F8">
        <w:rPr>
          <w:rStyle w:val="default"/>
          <w:rFonts w:cs="FrankRuehl" w:hint="cs"/>
          <w:vanish/>
          <w:sz w:val="22"/>
          <w:szCs w:val="22"/>
          <w:shd w:val="clear" w:color="auto" w:fill="FFFF99"/>
          <w:rtl/>
        </w:rPr>
        <w:t xml:space="preserve">קטן (א), ובשעת הגשת התביעה לא מלאו למי שנישאה בהיותה </w:t>
      </w:r>
      <w:r w:rsidRPr="005128F8">
        <w:rPr>
          <w:rStyle w:val="default"/>
          <w:rFonts w:cs="FrankRuehl" w:hint="cs"/>
          <w:strike/>
          <w:vanish/>
          <w:sz w:val="22"/>
          <w:szCs w:val="22"/>
          <w:shd w:val="clear" w:color="auto" w:fill="FFFF99"/>
          <w:rtl/>
        </w:rPr>
        <w:t>נערה</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קטינה</w:t>
      </w:r>
      <w:r w:rsidRPr="005128F8">
        <w:rPr>
          <w:rStyle w:val="default"/>
          <w:rFonts w:cs="FrankRuehl" w:hint="cs"/>
          <w:vanish/>
          <w:sz w:val="22"/>
          <w:szCs w:val="22"/>
          <w:shd w:val="clear" w:color="auto" w:fill="FFFF99"/>
          <w:rtl/>
        </w:rPr>
        <w:t xml:space="preserve"> או למי שנישא בהיותו </w:t>
      </w:r>
      <w:r w:rsidRPr="005128F8">
        <w:rPr>
          <w:rStyle w:val="default"/>
          <w:rFonts w:cs="FrankRuehl" w:hint="cs"/>
          <w:strike/>
          <w:vanish/>
          <w:sz w:val="22"/>
          <w:szCs w:val="22"/>
          <w:shd w:val="clear" w:color="auto" w:fill="FFFF99"/>
          <w:rtl/>
        </w:rPr>
        <w:t>נער</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קטין</w:t>
      </w:r>
      <w:r w:rsidRPr="005128F8">
        <w:rPr>
          <w:rStyle w:val="default"/>
          <w:rFonts w:cs="FrankRuehl" w:hint="cs"/>
          <w:vanish/>
          <w:sz w:val="22"/>
          <w:szCs w:val="22"/>
          <w:shd w:val="clear" w:color="auto" w:fill="FFFF99"/>
          <w:rtl/>
        </w:rPr>
        <w:t xml:space="preserve"> שמונה עשרה שנים תמימות, ועובד סוציאלי לפי חוק גיל הנישואין סבור שהדיון בתביעה יש בו ענין לכלל </w:t>
      </w:r>
      <w:r w:rsidRPr="005128F8">
        <w:rPr>
          <w:rStyle w:val="default"/>
          <w:rFonts w:cs="FrankRuehl"/>
          <w:vanish/>
          <w:sz w:val="22"/>
          <w:szCs w:val="22"/>
          <w:shd w:val="clear" w:color="auto" w:fill="FFFF99"/>
          <w:rtl/>
        </w:rPr>
        <w:t>–</w:t>
      </w:r>
      <w:r w:rsidRPr="005128F8">
        <w:rPr>
          <w:rStyle w:val="default"/>
          <w:rFonts w:cs="FrankRuehl" w:hint="cs"/>
          <w:vanish/>
          <w:sz w:val="22"/>
          <w:szCs w:val="22"/>
          <w:shd w:val="clear" w:color="auto" w:fill="FFFF99"/>
          <w:rtl/>
        </w:rPr>
        <w:t xml:space="preserve"> רשאי הוא להופיע בדיון ולהשמיע בו את </w:t>
      </w:r>
      <w:r w:rsidRPr="005128F8">
        <w:rPr>
          <w:rStyle w:val="default"/>
          <w:rFonts w:cs="FrankRuehl"/>
          <w:vanish/>
          <w:sz w:val="22"/>
          <w:szCs w:val="22"/>
          <w:shd w:val="clear" w:color="auto" w:fill="FFFF99"/>
          <w:rtl/>
        </w:rPr>
        <w:t>ט</w:t>
      </w:r>
      <w:r w:rsidRPr="005128F8">
        <w:rPr>
          <w:rStyle w:val="default"/>
          <w:rFonts w:cs="FrankRuehl" w:hint="cs"/>
          <w:vanish/>
          <w:sz w:val="22"/>
          <w:szCs w:val="22"/>
          <w:shd w:val="clear" w:color="auto" w:fill="FFFF99"/>
          <w:rtl/>
        </w:rPr>
        <w:t>ענותיו.</w:t>
      </w:r>
    </w:p>
    <w:p w14:paraId="0E5AEAA5" w14:textId="77777777" w:rsidR="00B7735F" w:rsidRPr="005128F8" w:rsidRDefault="00B7735F" w:rsidP="00B7735F">
      <w:pPr>
        <w:pStyle w:val="P00"/>
        <w:spacing w:before="0"/>
        <w:ind w:left="0" w:right="1134"/>
        <w:rPr>
          <w:rStyle w:val="default"/>
          <w:rFonts w:cs="FrankRuehl" w:hint="cs"/>
          <w:vanish/>
          <w:sz w:val="22"/>
          <w:szCs w:val="22"/>
          <w:shd w:val="clear" w:color="auto" w:fill="FFFF99"/>
          <w:rtl/>
        </w:rPr>
      </w:pPr>
      <w:r w:rsidRPr="005128F8">
        <w:rPr>
          <w:rFonts w:cs="FrankRuehl"/>
          <w:vanish/>
          <w:sz w:val="22"/>
          <w:szCs w:val="22"/>
          <w:shd w:val="clear" w:color="auto" w:fill="FFFF99"/>
          <w:rtl/>
        </w:rPr>
        <w:tab/>
      </w:r>
      <w:r w:rsidRPr="005128F8">
        <w:rPr>
          <w:rStyle w:val="default"/>
          <w:rFonts w:cs="FrankRuehl"/>
          <w:vanish/>
          <w:sz w:val="22"/>
          <w:szCs w:val="22"/>
          <w:shd w:val="clear" w:color="auto" w:fill="FFFF99"/>
          <w:rtl/>
        </w:rPr>
        <w:t>(ד</w:t>
      </w:r>
      <w:r w:rsidRPr="005128F8">
        <w:rPr>
          <w:rStyle w:val="default"/>
          <w:rFonts w:cs="FrankRuehl" w:hint="cs"/>
          <w:vanish/>
          <w:sz w:val="22"/>
          <w:szCs w:val="22"/>
          <w:shd w:val="clear" w:color="auto" w:fill="FFFF99"/>
          <w:rtl/>
        </w:rPr>
        <w:t>)</w:t>
      </w:r>
      <w:r w:rsidRPr="005128F8">
        <w:rPr>
          <w:rStyle w:val="default"/>
          <w:rFonts w:cs="FrankRuehl"/>
          <w:vanish/>
          <w:sz w:val="22"/>
          <w:szCs w:val="22"/>
          <w:shd w:val="clear" w:color="auto" w:fill="FFFF99"/>
          <w:rtl/>
        </w:rPr>
        <w:tab/>
        <w:t>א</w:t>
      </w:r>
      <w:r w:rsidRPr="005128F8">
        <w:rPr>
          <w:rStyle w:val="default"/>
          <w:rFonts w:cs="FrankRuehl" w:hint="cs"/>
          <w:vanish/>
          <w:sz w:val="22"/>
          <w:szCs w:val="22"/>
          <w:shd w:val="clear" w:color="auto" w:fill="FFFF99"/>
          <w:rtl/>
        </w:rPr>
        <w:t>ין נזקקים לתביעה להתרת קשר נישואין על יסוד העילה ה</w:t>
      </w:r>
      <w:r w:rsidRPr="005128F8">
        <w:rPr>
          <w:rStyle w:val="default"/>
          <w:rFonts w:cs="FrankRuehl"/>
          <w:vanish/>
          <w:sz w:val="22"/>
          <w:szCs w:val="22"/>
          <w:shd w:val="clear" w:color="auto" w:fill="FFFF99"/>
          <w:rtl/>
        </w:rPr>
        <w:t>אמ</w:t>
      </w:r>
      <w:r w:rsidRPr="005128F8">
        <w:rPr>
          <w:rStyle w:val="default"/>
          <w:rFonts w:cs="FrankRuehl" w:hint="cs"/>
          <w:vanish/>
          <w:sz w:val="22"/>
          <w:szCs w:val="22"/>
          <w:shd w:val="clear" w:color="auto" w:fill="FFFF99"/>
          <w:rtl/>
        </w:rPr>
        <w:t xml:space="preserve">ורה בסעיף קטן (א), אלא אם </w:t>
      </w:r>
      <w:r w:rsidRPr="005128F8">
        <w:rPr>
          <w:rStyle w:val="default"/>
          <w:rFonts w:cs="FrankRuehl"/>
          <w:vanish/>
          <w:sz w:val="22"/>
          <w:szCs w:val="22"/>
          <w:shd w:val="clear" w:color="auto" w:fill="FFFF99"/>
          <w:rtl/>
        </w:rPr>
        <w:t>–</w:t>
      </w:r>
    </w:p>
    <w:p w14:paraId="50E87B54" w14:textId="77777777" w:rsidR="00B7735F" w:rsidRPr="005128F8" w:rsidRDefault="00B7735F" w:rsidP="00B7735F">
      <w:pPr>
        <w:pStyle w:val="P22"/>
        <w:spacing w:before="0"/>
        <w:ind w:left="1021" w:right="1134"/>
        <w:rPr>
          <w:rStyle w:val="default"/>
          <w:rFonts w:cs="FrankRuehl"/>
          <w:vanish/>
          <w:sz w:val="22"/>
          <w:szCs w:val="22"/>
          <w:shd w:val="clear" w:color="auto" w:fill="FFFF99"/>
          <w:rtl/>
        </w:rPr>
      </w:pPr>
      <w:r w:rsidRPr="005128F8">
        <w:rPr>
          <w:rStyle w:val="default"/>
          <w:rFonts w:cs="FrankRuehl"/>
          <w:vanish/>
          <w:sz w:val="22"/>
          <w:szCs w:val="22"/>
          <w:shd w:val="clear" w:color="auto" w:fill="FFFF99"/>
          <w:rtl/>
        </w:rPr>
        <w:t>(1)</w:t>
      </w:r>
      <w:r w:rsidRPr="005128F8">
        <w:rPr>
          <w:rStyle w:val="default"/>
          <w:rFonts w:cs="FrankRuehl"/>
          <w:vanish/>
          <w:sz w:val="22"/>
          <w:szCs w:val="22"/>
          <w:shd w:val="clear" w:color="auto" w:fill="FFFF99"/>
          <w:rtl/>
        </w:rPr>
        <w:tab/>
        <w:t>ה</w:t>
      </w:r>
      <w:r w:rsidRPr="005128F8">
        <w:rPr>
          <w:rStyle w:val="default"/>
          <w:rFonts w:cs="FrankRuehl" w:hint="cs"/>
          <w:vanish/>
          <w:sz w:val="22"/>
          <w:szCs w:val="22"/>
          <w:shd w:val="clear" w:color="auto" w:fill="FFFF99"/>
          <w:rtl/>
        </w:rPr>
        <w:t xml:space="preserve">וגשה התביעה על ידי מי שנישאה בהיותה </w:t>
      </w:r>
      <w:r w:rsidRPr="005128F8">
        <w:rPr>
          <w:rStyle w:val="default"/>
          <w:rFonts w:cs="FrankRuehl" w:hint="cs"/>
          <w:strike/>
          <w:vanish/>
          <w:sz w:val="22"/>
          <w:szCs w:val="22"/>
          <w:shd w:val="clear" w:color="auto" w:fill="FFFF99"/>
          <w:rtl/>
        </w:rPr>
        <w:t>נערה</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קטינה</w:t>
      </w:r>
      <w:r w:rsidRPr="005128F8">
        <w:rPr>
          <w:rStyle w:val="default"/>
          <w:rFonts w:cs="FrankRuehl" w:hint="cs"/>
          <w:vanish/>
          <w:sz w:val="22"/>
          <w:szCs w:val="22"/>
          <w:shd w:val="clear" w:color="auto" w:fill="FFFF99"/>
          <w:rtl/>
        </w:rPr>
        <w:t xml:space="preserve"> או מי שנישא בהיותו </w:t>
      </w:r>
      <w:r w:rsidRPr="005128F8">
        <w:rPr>
          <w:rStyle w:val="default"/>
          <w:rFonts w:cs="FrankRuehl" w:hint="cs"/>
          <w:strike/>
          <w:vanish/>
          <w:sz w:val="22"/>
          <w:szCs w:val="22"/>
          <w:shd w:val="clear" w:color="auto" w:fill="FFFF99"/>
          <w:rtl/>
        </w:rPr>
        <w:t>נער</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קטין</w:t>
      </w:r>
      <w:r w:rsidRPr="005128F8">
        <w:rPr>
          <w:rStyle w:val="default"/>
          <w:rFonts w:cs="FrankRuehl" w:hint="cs"/>
          <w:vanish/>
          <w:sz w:val="22"/>
          <w:szCs w:val="22"/>
          <w:shd w:val="clear" w:color="auto" w:fill="FFFF99"/>
          <w:rtl/>
        </w:rPr>
        <w:t xml:space="preserve"> לפני שמלאו להם תשע עשרה שנים</w:t>
      </w:r>
      <w:r w:rsidRPr="005128F8">
        <w:rPr>
          <w:rStyle w:val="default"/>
          <w:rFonts w:cs="FrankRuehl"/>
          <w:vanish/>
          <w:sz w:val="22"/>
          <w:szCs w:val="22"/>
          <w:shd w:val="clear" w:color="auto" w:fill="FFFF99"/>
          <w:rtl/>
        </w:rPr>
        <w:t xml:space="preserve"> ת</w:t>
      </w:r>
      <w:r w:rsidRPr="005128F8">
        <w:rPr>
          <w:rStyle w:val="default"/>
          <w:rFonts w:cs="FrankRuehl" w:hint="cs"/>
          <w:vanish/>
          <w:sz w:val="22"/>
          <w:szCs w:val="22"/>
          <w:shd w:val="clear" w:color="auto" w:fill="FFFF99"/>
          <w:rtl/>
        </w:rPr>
        <w:t xml:space="preserve">מימות; או </w:t>
      </w:r>
    </w:p>
    <w:p w14:paraId="01D038FC" w14:textId="77777777" w:rsidR="00B7735F" w:rsidRPr="00BD1039" w:rsidRDefault="00B7735F" w:rsidP="00B7735F">
      <w:pPr>
        <w:pStyle w:val="P22"/>
        <w:spacing w:before="0"/>
        <w:ind w:left="1021" w:right="1134"/>
        <w:rPr>
          <w:rStyle w:val="default"/>
          <w:rFonts w:cs="FrankRuehl" w:hint="cs"/>
          <w:sz w:val="2"/>
          <w:szCs w:val="2"/>
          <w:shd w:val="clear" w:color="auto" w:fill="FFFF99"/>
          <w:rtl/>
        </w:rPr>
      </w:pPr>
      <w:r w:rsidRPr="005128F8">
        <w:rPr>
          <w:rStyle w:val="default"/>
          <w:rFonts w:cs="FrankRuehl"/>
          <w:vanish/>
          <w:sz w:val="22"/>
          <w:szCs w:val="22"/>
          <w:shd w:val="clear" w:color="auto" w:fill="FFFF99"/>
          <w:rtl/>
        </w:rPr>
        <w:t>(2)</w:t>
      </w:r>
      <w:r w:rsidRPr="005128F8">
        <w:rPr>
          <w:rStyle w:val="default"/>
          <w:rFonts w:cs="FrankRuehl"/>
          <w:vanish/>
          <w:sz w:val="22"/>
          <w:szCs w:val="22"/>
          <w:shd w:val="clear" w:color="auto" w:fill="FFFF99"/>
          <w:rtl/>
        </w:rPr>
        <w:tab/>
        <w:t>ה</w:t>
      </w:r>
      <w:r w:rsidRPr="005128F8">
        <w:rPr>
          <w:rStyle w:val="default"/>
          <w:rFonts w:cs="FrankRuehl" w:hint="cs"/>
          <w:vanish/>
          <w:sz w:val="22"/>
          <w:szCs w:val="22"/>
          <w:shd w:val="clear" w:color="auto" w:fill="FFFF99"/>
          <w:rtl/>
        </w:rPr>
        <w:t xml:space="preserve">וגשה התביעה על ידי אחד מהוריהם או מאפוטרופסיהם של מי שנישאה בהיותה </w:t>
      </w:r>
      <w:r w:rsidRPr="005128F8">
        <w:rPr>
          <w:rStyle w:val="default"/>
          <w:rFonts w:cs="FrankRuehl" w:hint="cs"/>
          <w:strike/>
          <w:vanish/>
          <w:sz w:val="22"/>
          <w:szCs w:val="22"/>
          <w:shd w:val="clear" w:color="auto" w:fill="FFFF99"/>
          <w:rtl/>
        </w:rPr>
        <w:t>נערה</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קטינה</w:t>
      </w:r>
      <w:r w:rsidRPr="005128F8">
        <w:rPr>
          <w:rStyle w:val="default"/>
          <w:rFonts w:cs="FrankRuehl" w:hint="cs"/>
          <w:vanish/>
          <w:sz w:val="22"/>
          <w:szCs w:val="22"/>
          <w:shd w:val="clear" w:color="auto" w:fill="FFFF99"/>
          <w:rtl/>
        </w:rPr>
        <w:t xml:space="preserve"> או מי שנישא בהיותו </w:t>
      </w:r>
      <w:r w:rsidRPr="005128F8">
        <w:rPr>
          <w:rStyle w:val="default"/>
          <w:rFonts w:cs="FrankRuehl" w:hint="cs"/>
          <w:strike/>
          <w:vanish/>
          <w:sz w:val="22"/>
          <w:szCs w:val="22"/>
          <w:shd w:val="clear" w:color="auto" w:fill="FFFF99"/>
          <w:rtl/>
        </w:rPr>
        <w:t>נער</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קטין</w:t>
      </w:r>
      <w:r w:rsidRPr="005128F8">
        <w:rPr>
          <w:rStyle w:val="default"/>
          <w:rFonts w:cs="FrankRuehl" w:hint="cs"/>
          <w:vanish/>
          <w:sz w:val="22"/>
          <w:szCs w:val="22"/>
          <w:shd w:val="clear" w:color="auto" w:fill="FFFF99"/>
          <w:rtl/>
        </w:rPr>
        <w:t>, או על ידי עובד סוציאלי לפי חוק גיל הנישואין, לפני שמלאו להם שמונה עשרה שנים</w:t>
      </w:r>
      <w:r w:rsidRPr="005128F8">
        <w:rPr>
          <w:rStyle w:val="default"/>
          <w:rFonts w:cs="FrankRuehl"/>
          <w:vanish/>
          <w:sz w:val="22"/>
          <w:szCs w:val="22"/>
          <w:shd w:val="clear" w:color="auto" w:fill="FFFF99"/>
          <w:rtl/>
        </w:rPr>
        <w:t xml:space="preserve"> ת</w:t>
      </w:r>
      <w:r w:rsidRPr="005128F8">
        <w:rPr>
          <w:rStyle w:val="default"/>
          <w:rFonts w:cs="FrankRuehl" w:hint="cs"/>
          <w:vanish/>
          <w:sz w:val="22"/>
          <w:szCs w:val="22"/>
          <w:shd w:val="clear" w:color="auto" w:fill="FFFF99"/>
          <w:rtl/>
        </w:rPr>
        <w:t>מימות.</w:t>
      </w:r>
      <w:bookmarkEnd w:id="8"/>
    </w:p>
    <w:p w14:paraId="2C26CB81" w14:textId="77777777" w:rsidR="00B7735F" w:rsidRDefault="00B7735F" w:rsidP="00B7735F">
      <w:pPr>
        <w:pStyle w:val="P00"/>
        <w:spacing w:before="72"/>
        <w:ind w:left="0" w:right="1134"/>
        <w:rPr>
          <w:rStyle w:val="default"/>
          <w:rFonts w:cs="FrankRuehl" w:hint="cs"/>
          <w:rtl/>
        </w:rPr>
      </w:pPr>
    </w:p>
    <w:p w14:paraId="6759D0EE" w14:textId="77777777" w:rsidR="00BD105F" w:rsidRDefault="00BD105F">
      <w:pPr>
        <w:pStyle w:val="P00"/>
        <w:spacing w:before="72"/>
        <w:ind w:left="0" w:right="1134"/>
        <w:rPr>
          <w:rStyle w:val="default"/>
          <w:rFonts w:cs="FrankRuehl"/>
          <w:rtl/>
        </w:rPr>
      </w:pPr>
      <w:bookmarkStart w:id="9" w:name="Seif4"/>
      <w:bookmarkEnd w:id="9"/>
      <w:r>
        <w:rPr>
          <w:lang w:val="he-IL"/>
        </w:rPr>
        <w:pict w14:anchorId="5F0534DF">
          <v:rect id="_x0000_s1035" style="position:absolute;left:0;text-align:left;margin-left:464.5pt;margin-top:8.05pt;width:75.05pt;height:25.55pt;z-index:251657728" o:allowincell="f" filled="f" stroked="f" strokecolor="lime" strokeweight=".25pt">
            <v:textbox style="mso-next-textbox:#_x0000_s1035" inset="0,0,0,0">
              <w:txbxContent>
                <w:p w14:paraId="0803CC80" w14:textId="77777777" w:rsidR="00E235C3" w:rsidRDefault="00E235C3">
                  <w:pPr>
                    <w:spacing w:line="160" w:lineRule="exact"/>
                    <w:jc w:val="left"/>
                    <w:rPr>
                      <w:rFonts w:cs="Miriam"/>
                      <w:sz w:val="18"/>
                      <w:szCs w:val="18"/>
                      <w:rtl/>
                    </w:rPr>
                  </w:pPr>
                  <w:r>
                    <w:rPr>
                      <w:rFonts w:cs="Miriam"/>
                      <w:sz w:val="18"/>
                      <w:szCs w:val="18"/>
                      <w:rtl/>
                    </w:rPr>
                    <w:t>נס</w:t>
                  </w:r>
                  <w:r>
                    <w:rPr>
                      <w:rFonts w:cs="Miriam" w:hint="cs"/>
                      <w:sz w:val="18"/>
                      <w:szCs w:val="18"/>
                      <w:rtl/>
                    </w:rPr>
                    <w:t xml:space="preserve">יבות מקילות </w:t>
                  </w:r>
                </w:p>
                <w:p w14:paraId="14C8F570" w14:textId="77777777" w:rsidR="00E235C3" w:rsidRDefault="00E235C3">
                  <w:pPr>
                    <w:spacing w:line="160" w:lineRule="exact"/>
                    <w:jc w:val="left"/>
                    <w:rPr>
                      <w:rFonts w:cs="Miriam"/>
                      <w:sz w:val="18"/>
                      <w:szCs w:val="18"/>
                      <w:rtl/>
                    </w:rPr>
                  </w:pPr>
                  <w:r>
                    <w:rPr>
                      <w:rFonts w:cs="Miriam" w:hint="cs"/>
                      <w:sz w:val="18"/>
                      <w:szCs w:val="18"/>
                      <w:rtl/>
                    </w:rPr>
                    <w:t xml:space="preserve">(תיקון מס' 4) </w:t>
                  </w:r>
                </w:p>
                <w:p w14:paraId="7C7C803B" w14:textId="77777777" w:rsidR="00E235C3" w:rsidRDefault="00E235C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נ"ח-1998</w:t>
                  </w:r>
                </w:p>
              </w:txbxContent>
            </v:textbox>
            <w10:anchorlock/>
          </v:rect>
        </w:pict>
      </w:r>
      <w:r>
        <w:rPr>
          <w:rStyle w:val="big-number"/>
          <w:rFonts w:cs="Miriam"/>
          <w:rtl/>
        </w:rPr>
        <w:t>4.</w:t>
      </w:r>
      <w:r>
        <w:rPr>
          <w:rStyle w:val="big-number"/>
          <w:rFonts w:cs="Miriam"/>
          <w:rtl/>
        </w:rPr>
        <w:tab/>
      </w:r>
      <w:r>
        <w:rPr>
          <w:rStyle w:val="default"/>
          <w:rFonts w:cs="FrankRuehl"/>
          <w:rtl/>
        </w:rPr>
        <w:t>בק</w:t>
      </w:r>
      <w:r>
        <w:rPr>
          <w:rStyle w:val="default"/>
          <w:rFonts w:cs="FrankRuehl" w:hint="cs"/>
          <w:rtl/>
        </w:rPr>
        <w:t>ביעת ענשו של אדם שיצא חייב בדין על עבירה לפי פסקה (א) של סעיף 2, יביא בית המשפט בחשבון, כגורם לקולא, את העובדות הבאות:</w:t>
      </w:r>
    </w:p>
    <w:p w14:paraId="7BB12CB9" w14:textId="77777777" w:rsidR="00BD105F" w:rsidRDefault="00BD105F">
      <w:pPr>
        <w:pStyle w:val="P00"/>
        <w:spacing w:before="72"/>
        <w:ind w:left="624" w:right="1134"/>
        <w:rPr>
          <w:rStyle w:val="default"/>
          <w:rFonts w:cs="FrankRuehl" w:hint="cs"/>
          <w:rtl/>
        </w:rPr>
      </w:pPr>
      <w:r>
        <w:rPr>
          <w:lang w:val="he-IL"/>
        </w:rPr>
        <w:pict w14:anchorId="65CA46F8">
          <v:rect id="_x0000_s1036" style="position:absolute;left:0;text-align:left;margin-left:464.5pt;margin-top:8.05pt;width:75.05pt;height:20pt;z-index:251658752" o:allowincell="f" filled="f" stroked="f" strokecolor="lime" strokeweight=".25pt">
            <v:textbox style="mso-next-textbox:#_x0000_s1036" inset="0,0,0,0">
              <w:txbxContent>
                <w:p w14:paraId="5997CA71" w14:textId="77777777" w:rsidR="00E235C3" w:rsidRDefault="00E235C3">
                  <w:pPr>
                    <w:spacing w:line="160" w:lineRule="exact"/>
                    <w:jc w:val="left"/>
                    <w:rPr>
                      <w:rFonts w:cs="Miriam"/>
                      <w:sz w:val="18"/>
                      <w:szCs w:val="18"/>
                      <w:rtl/>
                    </w:rPr>
                  </w:pPr>
                  <w:r>
                    <w:rPr>
                      <w:rFonts w:cs="Miriam" w:hint="cs"/>
                      <w:sz w:val="18"/>
                      <w:szCs w:val="18"/>
                      <w:rtl/>
                    </w:rPr>
                    <w:t>(תיקון מס</w:t>
                  </w:r>
                  <w:r>
                    <w:rPr>
                      <w:rFonts w:cs="Miriam"/>
                      <w:sz w:val="18"/>
                      <w:szCs w:val="18"/>
                      <w:rtl/>
                    </w:rPr>
                    <w:t xml:space="preserve">' 4) </w:t>
                  </w:r>
                </w:p>
                <w:p w14:paraId="2F3E359B" w14:textId="77777777" w:rsidR="00E235C3" w:rsidRDefault="00E235C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נ"ח-1998</w:t>
                  </w:r>
                </w:p>
              </w:txbxContent>
            </v:textbox>
            <w10:anchorlock/>
          </v:rect>
        </w:pict>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ותו אדם התיר או הסכים להתיר את קשר הנישואין, לפי דרישת בן זוגו, בהתאם להור</w:t>
      </w:r>
      <w:r>
        <w:rPr>
          <w:rStyle w:val="default"/>
          <w:rFonts w:cs="FrankRuehl"/>
          <w:rtl/>
        </w:rPr>
        <w:t>או</w:t>
      </w:r>
      <w:r>
        <w:rPr>
          <w:rStyle w:val="default"/>
          <w:rFonts w:cs="FrankRuehl" w:hint="cs"/>
          <w:rtl/>
        </w:rPr>
        <w:t xml:space="preserve">ת החוק החל </w:t>
      </w:r>
      <w:r w:rsidR="00B7735F">
        <w:rPr>
          <w:rStyle w:val="default"/>
          <w:rFonts w:cs="FrankRuehl" w:hint="cs"/>
          <w:rtl/>
        </w:rPr>
        <w:t>על עניני המעמד האישי של הצדדים;</w:t>
      </w:r>
    </w:p>
    <w:p w14:paraId="570DB57C" w14:textId="77777777" w:rsidR="00BD105F" w:rsidRDefault="00BD105F">
      <w:pPr>
        <w:pStyle w:val="P00"/>
        <w:spacing w:before="72"/>
        <w:ind w:left="624" w:right="113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ותו אדם קיים פס</w:t>
      </w:r>
      <w:r>
        <w:rPr>
          <w:rStyle w:val="default"/>
          <w:rFonts w:cs="FrankRuehl"/>
          <w:rtl/>
        </w:rPr>
        <w:t>ק</w:t>
      </w:r>
      <w:r>
        <w:rPr>
          <w:rStyle w:val="default"/>
          <w:rFonts w:cs="FrankRuehl" w:hint="cs"/>
          <w:rtl/>
        </w:rPr>
        <w:t xml:space="preserve"> דין להתרת קשר הנישואין, שניתן מאת בית משפט או מאת בית דין מוסמך.</w:t>
      </w:r>
    </w:p>
    <w:p w14:paraId="43F82EB0" w14:textId="77777777" w:rsidR="00BD105F" w:rsidRPr="005128F8" w:rsidRDefault="00BD105F">
      <w:pPr>
        <w:pStyle w:val="P00"/>
        <w:spacing w:before="0"/>
        <w:ind w:left="0" w:right="1134"/>
        <w:rPr>
          <w:rStyle w:val="default"/>
          <w:rFonts w:cs="FrankRuehl" w:hint="cs"/>
          <w:vanish/>
          <w:color w:val="FF0000"/>
          <w:sz w:val="20"/>
          <w:szCs w:val="20"/>
          <w:shd w:val="clear" w:color="auto" w:fill="FFFF99"/>
          <w:rtl/>
        </w:rPr>
      </w:pPr>
      <w:bookmarkStart w:id="10" w:name="Rov18"/>
      <w:r w:rsidRPr="005128F8">
        <w:rPr>
          <w:rStyle w:val="default"/>
          <w:rFonts w:cs="FrankRuehl" w:hint="cs"/>
          <w:vanish/>
          <w:color w:val="FF0000"/>
          <w:sz w:val="20"/>
          <w:szCs w:val="20"/>
          <w:shd w:val="clear" w:color="auto" w:fill="FFFF99"/>
          <w:rtl/>
        </w:rPr>
        <w:t>מיום 5.8.1998</w:t>
      </w:r>
    </w:p>
    <w:p w14:paraId="2323EB35" w14:textId="77777777" w:rsidR="00BD105F" w:rsidRPr="005128F8" w:rsidRDefault="00BD105F">
      <w:pPr>
        <w:pStyle w:val="P00"/>
        <w:spacing w:before="0"/>
        <w:ind w:left="0" w:right="1134"/>
        <w:rPr>
          <w:rStyle w:val="default"/>
          <w:rFonts w:cs="FrankRuehl" w:hint="cs"/>
          <w:b/>
          <w:bCs/>
          <w:vanish/>
          <w:sz w:val="20"/>
          <w:szCs w:val="20"/>
          <w:shd w:val="clear" w:color="auto" w:fill="FFFF99"/>
          <w:rtl/>
        </w:rPr>
      </w:pPr>
      <w:r w:rsidRPr="005128F8">
        <w:rPr>
          <w:rStyle w:val="default"/>
          <w:rFonts w:cs="FrankRuehl" w:hint="cs"/>
          <w:b/>
          <w:bCs/>
          <w:vanish/>
          <w:sz w:val="20"/>
          <w:szCs w:val="20"/>
          <w:shd w:val="clear" w:color="auto" w:fill="FFFF99"/>
          <w:rtl/>
        </w:rPr>
        <w:t>תיקון מס' 4</w:t>
      </w:r>
    </w:p>
    <w:p w14:paraId="34031EDB" w14:textId="77777777" w:rsidR="00BD105F" w:rsidRPr="005128F8" w:rsidRDefault="00BD105F">
      <w:pPr>
        <w:pStyle w:val="P00"/>
        <w:spacing w:before="0"/>
        <w:ind w:left="0" w:right="1134"/>
        <w:rPr>
          <w:rStyle w:val="default"/>
          <w:rFonts w:cs="FrankRuehl" w:hint="cs"/>
          <w:vanish/>
          <w:sz w:val="20"/>
          <w:szCs w:val="20"/>
          <w:shd w:val="clear" w:color="auto" w:fill="FFFF99"/>
          <w:rtl/>
        </w:rPr>
      </w:pPr>
      <w:hyperlink r:id="rId30" w:history="1">
        <w:r w:rsidRPr="005128F8">
          <w:rPr>
            <w:rStyle w:val="Hyperlink"/>
            <w:rFonts w:cs="FrankRuehl" w:hint="cs"/>
            <w:vanish/>
            <w:szCs w:val="20"/>
            <w:shd w:val="clear" w:color="auto" w:fill="FFFF99"/>
            <w:rtl/>
          </w:rPr>
          <w:t>ס"ח תשנ"ח מס' 1683</w:t>
        </w:r>
      </w:hyperlink>
      <w:r w:rsidRPr="005128F8">
        <w:rPr>
          <w:rStyle w:val="default"/>
          <w:rFonts w:cs="FrankRuehl" w:hint="cs"/>
          <w:vanish/>
          <w:sz w:val="20"/>
          <w:szCs w:val="20"/>
          <w:shd w:val="clear" w:color="auto" w:fill="FFFF99"/>
          <w:rtl/>
        </w:rPr>
        <w:t xml:space="preserve"> מיום 5.8.1998 עמ' 319 (</w:t>
      </w:r>
      <w:hyperlink r:id="rId31" w:history="1">
        <w:r w:rsidRPr="005128F8">
          <w:rPr>
            <w:rStyle w:val="Hyperlink"/>
            <w:rFonts w:cs="FrankRuehl" w:hint="cs"/>
            <w:vanish/>
            <w:szCs w:val="20"/>
            <w:shd w:val="clear" w:color="auto" w:fill="FFFF99"/>
            <w:rtl/>
          </w:rPr>
          <w:t>ה"ח 2728</w:t>
        </w:r>
      </w:hyperlink>
      <w:r w:rsidRPr="005128F8">
        <w:rPr>
          <w:rStyle w:val="default"/>
          <w:rFonts w:cs="FrankRuehl" w:hint="cs"/>
          <w:vanish/>
          <w:sz w:val="20"/>
          <w:szCs w:val="20"/>
          <w:shd w:val="clear" w:color="auto" w:fill="FFFF99"/>
          <w:rtl/>
        </w:rPr>
        <w:t>)</w:t>
      </w:r>
    </w:p>
    <w:p w14:paraId="76C37FC9" w14:textId="77777777" w:rsidR="00BD105F" w:rsidRPr="005128F8" w:rsidRDefault="00BD105F">
      <w:pPr>
        <w:pStyle w:val="P00"/>
        <w:ind w:left="0" w:right="1134"/>
        <w:rPr>
          <w:rStyle w:val="default"/>
          <w:rFonts w:cs="FrankRuehl"/>
          <w:vanish/>
          <w:sz w:val="22"/>
          <w:szCs w:val="22"/>
          <w:shd w:val="clear" w:color="auto" w:fill="FFFF99"/>
          <w:rtl/>
        </w:rPr>
      </w:pPr>
      <w:r w:rsidRPr="005128F8">
        <w:rPr>
          <w:rStyle w:val="big-number"/>
          <w:rFonts w:cs="FrankRuehl"/>
          <w:vanish/>
          <w:sz w:val="22"/>
          <w:szCs w:val="22"/>
          <w:shd w:val="clear" w:color="auto" w:fill="FFFF99"/>
          <w:rtl/>
        </w:rPr>
        <w:t>4.</w:t>
      </w:r>
      <w:r w:rsidRPr="005128F8">
        <w:rPr>
          <w:rStyle w:val="big-number"/>
          <w:rFonts w:cs="FrankRuehl"/>
          <w:vanish/>
          <w:sz w:val="22"/>
          <w:szCs w:val="22"/>
          <w:shd w:val="clear" w:color="auto" w:fill="FFFF99"/>
          <w:rtl/>
        </w:rPr>
        <w:tab/>
      </w:r>
      <w:r w:rsidRPr="005128F8">
        <w:rPr>
          <w:rStyle w:val="default"/>
          <w:rFonts w:cs="FrankRuehl"/>
          <w:vanish/>
          <w:sz w:val="22"/>
          <w:szCs w:val="22"/>
          <w:shd w:val="clear" w:color="auto" w:fill="FFFF99"/>
          <w:rtl/>
        </w:rPr>
        <w:t>בק</w:t>
      </w:r>
      <w:r w:rsidRPr="005128F8">
        <w:rPr>
          <w:rStyle w:val="default"/>
          <w:rFonts w:cs="FrankRuehl" w:hint="cs"/>
          <w:vanish/>
          <w:sz w:val="22"/>
          <w:szCs w:val="22"/>
          <w:shd w:val="clear" w:color="auto" w:fill="FFFF99"/>
          <w:rtl/>
        </w:rPr>
        <w:t xml:space="preserve">ביעת ענשו של אדם שיצא חייב בדין על עבירה לפי פסקה (א) של סעיף 2, יביא בית המשפט בחשבון, כגורם </w:t>
      </w:r>
      <w:r w:rsidRPr="005128F8">
        <w:rPr>
          <w:rStyle w:val="default"/>
          <w:rFonts w:cs="FrankRuehl" w:hint="cs"/>
          <w:strike/>
          <w:vanish/>
          <w:sz w:val="22"/>
          <w:szCs w:val="22"/>
          <w:shd w:val="clear" w:color="auto" w:fill="FFFF99"/>
          <w:rtl/>
        </w:rPr>
        <w:t>להמתקת העונש</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לקולא</w:t>
      </w:r>
      <w:r w:rsidRPr="005128F8">
        <w:rPr>
          <w:rStyle w:val="default"/>
          <w:rFonts w:cs="FrankRuehl" w:hint="cs"/>
          <w:vanish/>
          <w:sz w:val="22"/>
          <w:szCs w:val="22"/>
          <w:shd w:val="clear" w:color="auto" w:fill="FFFF99"/>
          <w:rtl/>
        </w:rPr>
        <w:t>, את העובדות הבאות:</w:t>
      </w:r>
    </w:p>
    <w:p w14:paraId="450A461E" w14:textId="77777777" w:rsidR="00BD105F" w:rsidRPr="005128F8" w:rsidRDefault="00BD105F">
      <w:pPr>
        <w:pStyle w:val="P00"/>
        <w:spacing w:before="0"/>
        <w:ind w:left="624" w:right="1134"/>
        <w:rPr>
          <w:rStyle w:val="default"/>
          <w:rFonts w:cs="FrankRuehl" w:hint="cs"/>
          <w:vanish/>
          <w:sz w:val="22"/>
          <w:szCs w:val="22"/>
          <w:shd w:val="clear" w:color="auto" w:fill="FFFF99"/>
          <w:rtl/>
        </w:rPr>
      </w:pPr>
      <w:r w:rsidRPr="005128F8">
        <w:rPr>
          <w:rStyle w:val="default"/>
          <w:rFonts w:cs="FrankRuehl"/>
          <w:vanish/>
          <w:sz w:val="22"/>
          <w:szCs w:val="22"/>
          <w:shd w:val="clear" w:color="auto" w:fill="FFFF99"/>
          <w:rtl/>
        </w:rPr>
        <w:t>(א</w:t>
      </w:r>
      <w:r w:rsidRPr="005128F8">
        <w:rPr>
          <w:rStyle w:val="default"/>
          <w:rFonts w:cs="FrankRuehl" w:hint="cs"/>
          <w:vanish/>
          <w:sz w:val="22"/>
          <w:szCs w:val="22"/>
          <w:shd w:val="clear" w:color="auto" w:fill="FFFF99"/>
          <w:rtl/>
        </w:rPr>
        <w:t>)</w:t>
      </w:r>
      <w:r w:rsidRPr="005128F8">
        <w:rPr>
          <w:rStyle w:val="default"/>
          <w:rFonts w:cs="FrankRuehl"/>
          <w:vanish/>
          <w:sz w:val="22"/>
          <w:szCs w:val="22"/>
          <w:shd w:val="clear" w:color="auto" w:fill="FFFF99"/>
          <w:rtl/>
        </w:rPr>
        <w:tab/>
        <w:t>א</w:t>
      </w:r>
      <w:r w:rsidRPr="005128F8">
        <w:rPr>
          <w:rStyle w:val="default"/>
          <w:rFonts w:cs="FrankRuehl" w:hint="cs"/>
          <w:vanish/>
          <w:sz w:val="22"/>
          <w:szCs w:val="22"/>
          <w:shd w:val="clear" w:color="auto" w:fill="FFFF99"/>
          <w:rtl/>
        </w:rPr>
        <w:t xml:space="preserve">ותו אדם התיר </w:t>
      </w:r>
      <w:r w:rsidRPr="005128F8">
        <w:rPr>
          <w:rStyle w:val="default"/>
          <w:rFonts w:cs="FrankRuehl" w:hint="cs"/>
          <w:vanish/>
          <w:sz w:val="22"/>
          <w:szCs w:val="22"/>
          <w:u w:val="single"/>
          <w:shd w:val="clear" w:color="auto" w:fill="FFFF99"/>
          <w:rtl/>
        </w:rPr>
        <w:t>או הסכים להתיר</w:t>
      </w:r>
      <w:r w:rsidRPr="005128F8">
        <w:rPr>
          <w:rStyle w:val="default"/>
          <w:rFonts w:cs="FrankRuehl" w:hint="cs"/>
          <w:vanish/>
          <w:sz w:val="22"/>
          <w:szCs w:val="22"/>
          <w:shd w:val="clear" w:color="auto" w:fill="FFFF99"/>
          <w:rtl/>
        </w:rPr>
        <w:t xml:space="preserve"> את קשר הנישואין, לפי דרישת </w:t>
      </w:r>
      <w:r w:rsidRPr="005128F8">
        <w:rPr>
          <w:rStyle w:val="default"/>
          <w:rFonts w:cs="FrankRuehl" w:hint="cs"/>
          <w:strike/>
          <w:vanish/>
          <w:sz w:val="22"/>
          <w:szCs w:val="22"/>
          <w:shd w:val="clear" w:color="auto" w:fill="FFFF99"/>
          <w:rtl/>
        </w:rPr>
        <w:t>האשה</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בן זוגו</w:t>
      </w:r>
      <w:r w:rsidRPr="005128F8">
        <w:rPr>
          <w:rStyle w:val="default"/>
          <w:rFonts w:cs="FrankRuehl" w:hint="cs"/>
          <w:vanish/>
          <w:sz w:val="22"/>
          <w:szCs w:val="22"/>
          <w:shd w:val="clear" w:color="auto" w:fill="FFFF99"/>
          <w:rtl/>
        </w:rPr>
        <w:t>, בהתאם להור</w:t>
      </w:r>
      <w:r w:rsidRPr="005128F8">
        <w:rPr>
          <w:rStyle w:val="default"/>
          <w:rFonts w:cs="FrankRuehl"/>
          <w:vanish/>
          <w:sz w:val="22"/>
          <w:szCs w:val="22"/>
          <w:shd w:val="clear" w:color="auto" w:fill="FFFF99"/>
          <w:rtl/>
        </w:rPr>
        <w:t>או</w:t>
      </w:r>
      <w:r w:rsidRPr="005128F8">
        <w:rPr>
          <w:rStyle w:val="default"/>
          <w:rFonts w:cs="FrankRuehl" w:hint="cs"/>
          <w:vanish/>
          <w:sz w:val="22"/>
          <w:szCs w:val="22"/>
          <w:shd w:val="clear" w:color="auto" w:fill="FFFF99"/>
          <w:rtl/>
        </w:rPr>
        <w:t xml:space="preserve">ת החוק החל </w:t>
      </w:r>
      <w:r w:rsidR="00B7735F" w:rsidRPr="005128F8">
        <w:rPr>
          <w:rStyle w:val="default"/>
          <w:rFonts w:cs="FrankRuehl" w:hint="cs"/>
          <w:vanish/>
          <w:sz w:val="22"/>
          <w:szCs w:val="22"/>
          <w:shd w:val="clear" w:color="auto" w:fill="FFFF99"/>
          <w:rtl/>
        </w:rPr>
        <w:t>על עניני המעמד האישי של הצדדים;</w:t>
      </w:r>
    </w:p>
    <w:p w14:paraId="3630CFBB" w14:textId="77777777" w:rsidR="00BD105F" w:rsidRDefault="00BD105F">
      <w:pPr>
        <w:pStyle w:val="P00"/>
        <w:spacing w:before="0"/>
        <w:ind w:left="624" w:right="1134"/>
        <w:rPr>
          <w:rStyle w:val="default"/>
          <w:rFonts w:cs="FrankRuehl" w:hint="cs"/>
          <w:sz w:val="2"/>
          <w:szCs w:val="2"/>
          <w:rtl/>
        </w:rPr>
      </w:pPr>
      <w:r w:rsidRPr="005128F8">
        <w:rPr>
          <w:rStyle w:val="default"/>
          <w:rFonts w:cs="FrankRuehl"/>
          <w:vanish/>
          <w:sz w:val="22"/>
          <w:szCs w:val="22"/>
          <w:shd w:val="clear" w:color="auto" w:fill="FFFF99"/>
          <w:rtl/>
        </w:rPr>
        <w:t>(ב</w:t>
      </w:r>
      <w:r w:rsidRPr="005128F8">
        <w:rPr>
          <w:rStyle w:val="default"/>
          <w:rFonts w:cs="FrankRuehl" w:hint="cs"/>
          <w:vanish/>
          <w:sz w:val="22"/>
          <w:szCs w:val="22"/>
          <w:shd w:val="clear" w:color="auto" w:fill="FFFF99"/>
          <w:rtl/>
        </w:rPr>
        <w:t>)</w:t>
      </w:r>
      <w:r w:rsidRPr="005128F8">
        <w:rPr>
          <w:rStyle w:val="default"/>
          <w:rFonts w:cs="FrankRuehl"/>
          <w:vanish/>
          <w:sz w:val="22"/>
          <w:szCs w:val="22"/>
          <w:shd w:val="clear" w:color="auto" w:fill="FFFF99"/>
          <w:rtl/>
        </w:rPr>
        <w:tab/>
        <w:t>א</w:t>
      </w:r>
      <w:r w:rsidRPr="005128F8">
        <w:rPr>
          <w:rStyle w:val="default"/>
          <w:rFonts w:cs="FrankRuehl" w:hint="cs"/>
          <w:vanish/>
          <w:sz w:val="22"/>
          <w:szCs w:val="22"/>
          <w:shd w:val="clear" w:color="auto" w:fill="FFFF99"/>
          <w:rtl/>
        </w:rPr>
        <w:t>ותו אדם קיים פס</w:t>
      </w:r>
      <w:r w:rsidRPr="005128F8">
        <w:rPr>
          <w:rStyle w:val="default"/>
          <w:rFonts w:cs="FrankRuehl"/>
          <w:vanish/>
          <w:sz w:val="22"/>
          <w:szCs w:val="22"/>
          <w:shd w:val="clear" w:color="auto" w:fill="FFFF99"/>
          <w:rtl/>
        </w:rPr>
        <w:t>ק</w:t>
      </w:r>
      <w:r w:rsidRPr="005128F8">
        <w:rPr>
          <w:rStyle w:val="default"/>
          <w:rFonts w:cs="FrankRuehl" w:hint="cs"/>
          <w:vanish/>
          <w:sz w:val="22"/>
          <w:szCs w:val="22"/>
          <w:shd w:val="clear" w:color="auto" w:fill="FFFF99"/>
          <w:rtl/>
        </w:rPr>
        <w:t xml:space="preserve"> דין להתרת קשר הנישואין, שניתן מאת בית משפט או מאת בית דין מוסמך.</w:t>
      </w:r>
      <w:bookmarkEnd w:id="10"/>
    </w:p>
    <w:p w14:paraId="099E02D1" w14:textId="77777777" w:rsidR="00BD105F" w:rsidRDefault="00BD105F" w:rsidP="00E235C3">
      <w:pPr>
        <w:pStyle w:val="P00"/>
        <w:spacing w:before="72"/>
        <w:ind w:left="0" w:right="1134"/>
        <w:rPr>
          <w:rStyle w:val="default"/>
          <w:rFonts w:cs="FrankRuehl" w:hint="cs"/>
          <w:rtl/>
        </w:rPr>
      </w:pPr>
      <w:bookmarkStart w:id="11" w:name="Seif5"/>
      <w:bookmarkEnd w:id="11"/>
      <w:r>
        <w:rPr>
          <w:lang w:val="he-IL"/>
        </w:rPr>
        <w:pict w14:anchorId="1C1190E1">
          <v:rect id="_x0000_s1037" style="position:absolute;left:0;text-align:left;margin-left:464.5pt;margin-top:8.05pt;width:75.05pt;height:34.25pt;z-index:251659776" o:allowincell="f" filled="f" stroked="f" strokecolor="lime" strokeweight=".25pt">
            <v:textbox style="mso-next-textbox:#_x0000_s1037" inset="0,0,0,0">
              <w:txbxContent>
                <w:p w14:paraId="60BFB441" w14:textId="77777777" w:rsidR="00E235C3" w:rsidRDefault="00E235C3">
                  <w:pPr>
                    <w:spacing w:line="160" w:lineRule="exact"/>
                    <w:jc w:val="left"/>
                    <w:rPr>
                      <w:rFonts w:cs="Miriam" w:hint="cs"/>
                      <w:sz w:val="18"/>
                      <w:szCs w:val="18"/>
                      <w:rtl/>
                    </w:rPr>
                  </w:pPr>
                  <w:r>
                    <w:rPr>
                      <w:rFonts w:cs="Miriam"/>
                      <w:sz w:val="18"/>
                      <w:szCs w:val="18"/>
                      <w:rtl/>
                    </w:rPr>
                    <w:t>הי</w:t>
                  </w:r>
                  <w:r>
                    <w:rPr>
                      <w:rFonts w:cs="Miriam" w:hint="cs"/>
                      <w:sz w:val="18"/>
                      <w:szCs w:val="18"/>
                      <w:rtl/>
                    </w:rPr>
                    <w:t>תר נישואי קטין או קטינה</w:t>
                  </w:r>
                </w:p>
                <w:p w14:paraId="3572FF0D" w14:textId="77777777" w:rsidR="00E235C3" w:rsidRDefault="00E235C3">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תשע"ד-2013</w:t>
                  </w:r>
                </w:p>
              </w:txbxContent>
            </v:textbox>
            <w10:anchorlock/>
          </v:rect>
        </w:pict>
      </w:r>
      <w:r>
        <w:rPr>
          <w:rStyle w:val="big-number"/>
          <w:rFonts w:cs="Miriam"/>
          <w:rtl/>
        </w:rPr>
        <w:t>5.</w:t>
      </w:r>
      <w:r>
        <w:rPr>
          <w:rStyle w:val="big-number"/>
          <w:rFonts w:cs="Miriam"/>
          <w:rtl/>
        </w:rPr>
        <w:tab/>
      </w:r>
      <w:r w:rsidR="00E235C3">
        <w:rPr>
          <w:rStyle w:val="default"/>
          <w:rFonts w:cs="FrankRuehl" w:hint="cs"/>
          <w:rtl/>
        </w:rPr>
        <w:t>(א)</w:t>
      </w:r>
      <w:r w:rsidR="00E235C3">
        <w:rPr>
          <w:rStyle w:val="default"/>
          <w:rFonts w:cs="FrankRuehl" w:hint="cs"/>
          <w:rtl/>
        </w:rPr>
        <w:tab/>
        <w:t>על אף האמור בחוק זה, רשאי בית המשפט לענייני משפחה לתת היתר לנישואי קטין או קטינה אם מלאו להם שש עשרה שנים, ולדעת בית המשפט קיימות נסיבות מיוחדות הקשורות בטובת הקטין או הקטינה, לפי העניין, המצדיקות מתן היתר זה; בית המשפט לענייני משפחה יכריע בבקשה למתן היתר לאחר ששמע את הקטין או הקטינה, לפי העניין.</w:t>
      </w:r>
    </w:p>
    <w:p w14:paraId="0DDEC327" w14:textId="77777777" w:rsidR="00E235C3" w:rsidRDefault="00E235C3" w:rsidP="00E235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יכריע בית המשפט לענייני משפחה בבקשה להיתר נישואין של קטין או קטינה שמלאו להם שש עשרה שנים אך טרם מלאו להם שבע עשרה שנים, אלא לאחר שקיבל תסקיר מאת עובד סוציאלי לפי חוק גיל הנישואין.</w:t>
      </w:r>
    </w:p>
    <w:p w14:paraId="35F15DA0" w14:textId="77777777" w:rsidR="00BD105F" w:rsidRPr="005128F8" w:rsidRDefault="00BD105F">
      <w:pPr>
        <w:pStyle w:val="P00"/>
        <w:spacing w:before="0"/>
        <w:ind w:left="0" w:right="1134"/>
        <w:rPr>
          <w:rStyle w:val="default"/>
          <w:rFonts w:cs="FrankRuehl" w:hint="cs"/>
          <w:vanish/>
          <w:color w:val="FF0000"/>
          <w:sz w:val="20"/>
          <w:szCs w:val="20"/>
          <w:shd w:val="clear" w:color="auto" w:fill="FFFF99"/>
          <w:rtl/>
        </w:rPr>
      </w:pPr>
      <w:bookmarkStart w:id="12" w:name="Rov27"/>
      <w:r w:rsidRPr="005128F8">
        <w:rPr>
          <w:rStyle w:val="default"/>
          <w:rFonts w:cs="FrankRuehl" w:hint="cs"/>
          <w:vanish/>
          <w:color w:val="FF0000"/>
          <w:sz w:val="20"/>
          <w:szCs w:val="20"/>
          <w:shd w:val="clear" w:color="auto" w:fill="FFFF99"/>
          <w:rtl/>
        </w:rPr>
        <w:t>מיום 31.7.1960</w:t>
      </w:r>
    </w:p>
    <w:p w14:paraId="07A18E48" w14:textId="77777777" w:rsidR="00BD105F" w:rsidRPr="005128F8" w:rsidRDefault="00BD105F">
      <w:pPr>
        <w:pStyle w:val="P00"/>
        <w:spacing w:before="0"/>
        <w:ind w:left="0" w:right="1134"/>
        <w:rPr>
          <w:rStyle w:val="default"/>
          <w:rFonts w:cs="FrankRuehl" w:hint="cs"/>
          <w:b/>
          <w:bCs/>
          <w:vanish/>
          <w:sz w:val="20"/>
          <w:szCs w:val="20"/>
          <w:shd w:val="clear" w:color="auto" w:fill="FFFF99"/>
          <w:rtl/>
        </w:rPr>
      </w:pPr>
      <w:r w:rsidRPr="005128F8">
        <w:rPr>
          <w:rStyle w:val="default"/>
          <w:rFonts w:cs="FrankRuehl" w:hint="cs"/>
          <w:b/>
          <w:bCs/>
          <w:vanish/>
          <w:sz w:val="20"/>
          <w:szCs w:val="20"/>
          <w:shd w:val="clear" w:color="auto" w:fill="FFFF99"/>
          <w:rtl/>
        </w:rPr>
        <w:t>תיקון מס' 2</w:t>
      </w:r>
    </w:p>
    <w:p w14:paraId="5BDC1AC0" w14:textId="77777777" w:rsidR="00BD105F" w:rsidRPr="005128F8" w:rsidRDefault="00BD105F">
      <w:pPr>
        <w:pStyle w:val="P00"/>
        <w:spacing w:before="0"/>
        <w:ind w:left="0" w:right="1134"/>
        <w:rPr>
          <w:rStyle w:val="default"/>
          <w:rFonts w:cs="FrankRuehl" w:hint="cs"/>
          <w:vanish/>
          <w:sz w:val="20"/>
          <w:szCs w:val="20"/>
          <w:shd w:val="clear" w:color="auto" w:fill="FFFF99"/>
          <w:rtl/>
        </w:rPr>
      </w:pPr>
      <w:hyperlink r:id="rId32" w:history="1">
        <w:r w:rsidRPr="005128F8">
          <w:rPr>
            <w:rStyle w:val="Hyperlink"/>
            <w:rFonts w:cs="FrankRuehl" w:hint="cs"/>
            <w:vanish/>
            <w:szCs w:val="20"/>
            <w:shd w:val="clear" w:color="auto" w:fill="FFFF99"/>
            <w:rtl/>
          </w:rPr>
          <w:t>ס"ח תש"ך מס' 313</w:t>
        </w:r>
      </w:hyperlink>
      <w:r w:rsidRPr="005128F8">
        <w:rPr>
          <w:rStyle w:val="default"/>
          <w:rFonts w:cs="FrankRuehl" w:hint="cs"/>
          <w:vanish/>
          <w:sz w:val="20"/>
          <w:szCs w:val="20"/>
          <w:shd w:val="clear" w:color="auto" w:fill="FFFF99"/>
          <w:rtl/>
        </w:rPr>
        <w:t xml:space="preserve"> מיום 31.7.1960 עמ' 60 (</w:t>
      </w:r>
      <w:hyperlink r:id="rId33" w:history="1">
        <w:r w:rsidRPr="005128F8">
          <w:rPr>
            <w:rStyle w:val="Hyperlink"/>
            <w:rFonts w:cs="FrankRuehl" w:hint="cs"/>
            <w:vanish/>
            <w:szCs w:val="20"/>
            <w:shd w:val="clear" w:color="auto" w:fill="FFFF99"/>
            <w:rtl/>
          </w:rPr>
          <w:t>ה"ח 399</w:t>
        </w:r>
      </w:hyperlink>
      <w:r w:rsidRPr="005128F8">
        <w:rPr>
          <w:rStyle w:val="default"/>
          <w:rFonts w:cs="FrankRuehl" w:hint="cs"/>
          <w:vanish/>
          <w:sz w:val="20"/>
          <w:szCs w:val="20"/>
          <w:shd w:val="clear" w:color="auto" w:fill="FFFF99"/>
          <w:rtl/>
        </w:rPr>
        <w:t>)</w:t>
      </w:r>
    </w:p>
    <w:p w14:paraId="25FB133D" w14:textId="77777777" w:rsidR="00BD105F" w:rsidRPr="005128F8" w:rsidRDefault="00BD105F">
      <w:pPr>
        <w:pStyle w:val="P00"/>
        <w:spacing w:before="0"/>
        <w:ind w:left="0" w:right="1134"/>
        <w:rPr>
          <w:rStyle w:val="default"/>
          <w:rFonts w:cs="FrankRuehl" w:hint="cs"/>
          <w:b/>
          <w:bCs/>
          <w:vanish/>
          <w:sz w:val="20"/>
          <w:szCs w:val="20"/>
          <w:shd w:val="clear" w:color="auto" w:fill="FFFF99"/>
          <w:rtl/>
        </w:rPr>
      </w:pPr>
      <w:r w:rsidRPr="005128F8">
        <w:rPr>
          <w:rStyle w:val="default"/>
          <w:rFonts w:cs="FrankRuehl" w:hint="cs"/>
          <w:b/>
          <w:bCs/>
          <w:vanish/>
          <w:sz w:val="20"/>
          <w:szCs w:val="20"/>
          <w:shd w:val="clear" w:color="auto" w:fill="FFFF99"/>
          <w:rtl/>
        </w:rPr>
        <w:t>החלפת סעיף 5</w:t>
      </w:r>
    </w:p>
    <w:p w14:paraId="2C1DDCAF" w14:textId="77777777" w:rsidR="00BD105F" w:rsidRPr="005128F8" w:rsidRDefault="00BD105F">
      <w:pPr>
        <w:pStyle w:val="P00"/>
        <w:ind w:left="0" w:right="1134"/>
        <w:rPr>
          <w:rStyle w:val="default"/>
          <w:rFonts w:cs="FrankRuehl" w:hint="cs"/>
          <w:vanish/>
          <w:sz w:val="20"/>
          <w:szCs w:val="20"/>
          <w:shd w:val="clear" w:color="auto" w:fill="FFFF99"/>
          <w:rtl/>
        </w:rPr>
      </w:pPr>
      <w:r w:rsidRPr="005128F8">
        <w:rPr>
          <w:rStyle w:val="default"/>
          <w:rFonts w:cs="FrankRuehl" w:hint="cs"/>
          <w:vanish/>
          <w:sz w:val="20"/>
          <w:szCs w:val="20"/>
          <w:shd w:val="clear" w:color="auto" w:fill="FFFF99"/>
          <w:rtl/>
        </w:rPr>
        <w:t>הנוסח הקודם:</w:t>
      </w:r>
    </w:p>
    <w:p w14:paraId="10A7F108" w14:textId="77777777" w:rsidR="00BD105F" w:rsidRPr="005128F8" w:rsidRDefault="00BD105F">
      <w:pPr>
        <w:pStyle w:val="P00"/>
        <w:spacing w:before="0"/>
        <w:ind w:left="0" w:right="1134"/>
        <w:rPr>
          <w:rStyle w:val="default"/>
          <w:rFonts w:cs="FrankRuehl" w:hint="cs"/>
          <w:strike/>
          <w:vanish/>
          <w:sz w:val="22"/>
          <w:szCs w:val="22"/>
          <w:shd w:val="clear" w:color="auto" w:fill="FFFF99"/>
          <w:rtl/>
        </w:rPr>
      </w:pPr>
      <w:r w:rsidRPr="005128F8">
        <w:rPr>
          <w:rStyle w:val="default"/>
          <w:rFonts w:cs="FrankRuehl" w:hint="cs"/>
          <w:strike/>
          <w:vanish/>
          <w:sz w:val="22"/>
          <w:szCs w:val="22"/>
          <w:shd w:val="clear" w:color="auto" w:fill="FFFF99"/>
          <w:rtl/>
        </w:rPr>
        <w:t>5.</w:t>
      </w:r>
      <w:r w:rsidRPr="005128F8">
        <w:rPr>
          <w:rStyle w:val="default"/>
          <w:rFonts w:cs="FrankRuehl" w:hint="cs"/>
          <w:strike/>
          <w:vanish/>
          <w:sz w:val="22"/>
          <w:szCs w:val="22"/>
          <w:shd w:val="clear" w:color="auto" w:fill="FFFF99"/>
          <w:rtl/>
        </w:rPr>
        <w:tab/>
        <w:t>(א)</w:t>
      </w:r>
      <w:r w:rsidRPr="005128F8">
        <w:rPr>
          <w:rStyle w:val="default"/>
          <w:rFonts w:cs="FrankRuehl" w:hint="cs"/>
          <w:strike/>
          <w:vanish/>
          <w:sz w:val="22"/>
          <w:szCs w:val="22"/>
          <w:shd w:val="clear" w:color="auto" w:fill="FFFF99"/>
          <w:rtl/>
        </w:rPr>
        <w:tab/>
        <w:t>נערה שילדה לאיש או שהיא בהריונה ממנו- יכול בית המשפט המחוזי, שמקום מגורי הנערה הוא בתחום שיפוטו, להרשות את נישואיה לאותו איש, לפי בקשתה, או לפי בקשת אחד מהוריה או מאפוטרופסיה, או לפי בקשת האיש.</w:t>
      </w:r>
    </w:p>
    <w:p w14:paraId="15D67003" w14:textId="77777777" w:rsidR="00BD105F" w:rsidRPr="005128F8" w:rsidRDefault="00BD105F">
      <w:pPr>
        <w:pStyle w:val="P00"/>
        <w:spacing w:before="0"/>
        <w:ind w:left="0" w:right="1134"/>
        <w:rPr>
          <w:rStyle w:val="default"/>
          <w:rFonts w:cs="FrankRuehl" w:hint="cs"/>
          <w:strike/>
          <w:vanish/>
          <w:sz w:val="22"/>
          <w:szCs w:val="22"/>
          <w:shd w:val="clear" w:color="auto" w:fill="FFFF99"/>
          <w:rtl/>
        </w:rPr>
      </w:pPr>
      <w:r w:rsidRPr="005128F8">
        <w:rPr>
          <w:rStyle w:val="default"/>
          <w:rFonts w:cs="FrankRuehl" w:hint="cs"/>
          <w:vanish/>
          <w:sz w:val="22"/>
          <w:szCs w:val="22"/>
          <w:shd w:val="clear" w:color="auto" w:fill="FFFF99"/>
          <w:rtl/>
        </w:rPr>
        <w:tab/>
      </w:r>
      <w:r w:rsidRPr="005128F8">
        <w:rPr>
          <w:rStyle w:val="default"/>
          <w:rFonts w:cs="FrankRuehl" w:hint="cs"/>
          <w:strike/>
          <w:vanish/>
          <w:sz w:val="22"/>
          <w:szCs w:val="22"/>
          <w:shd w:val="clear" w:color="auto" w:fill="FFFF99"/>
          <w:rtl/>
        </w:rPr>
        <w:t>(ב)</w:t>
      </w:r>
      <w:r w:rsidRPr="005128F8">
        <w:rPr>
          <w:rStyle w:val="default"/>
          <w:rFonts w:cs="FrankRuehl" w:hint="cs"/>
          <w:strike/>
          <w:vanish/>
          <w:sz w:val="22"/>
          <w:szCs w:val="22"/>
          <w:shd w:val="clear" w:color="auto" w:fill="FFFF99"/>
          <w:rtl/>
        </w:rPr>
        <w:tab/>
        <w:t>נערכו נישואי נערה שהורשו לפי סעיף קטן (א)- לא יחולו לגביהם הוראות סעיף 2.</w:t>
      </w:r>
    </w:p>
    <w:p w14:paraId="5E93EE17" w14:textId="77777777" w:rsidR="00BD105F" w:rsidRPr="005128F8" w:rsidRDefault="00BD105F">
      <w:pPr>
        <w:pStyle w:val="P00"/>
        <w:spacing w:before="0"/>
        <w:ind w:left="0" w:right="1134"/>
        <w:rPr>
          <w:rStyle w:val="default"/>
          <w:rFonts w:cs="FrankRuehl" w:hint="cs"/>
          <w:vanish/>
          <w:color w:val="FF0000"/>
          <w:sz w:val="20"/>
          <w:szCs w:val="20"/>
          <w:shd w:val="clear" w:color="auto" w:fill="FFFF99"/>
          <w:rtl/>
        </w:rPr>
      </w:pPr>
    </w:p>
    <w:p w14:paraId="6C21E1BD" w14:textId="77777777" w:rsidR="00BD105F" w:rsidRPr="005128F8" w:rsidRDefault="00BD105F">
      <w:pPr>
        <w:pStyle w:val="P00"/>
        <w:spacing w:before="0"/>
        <w:ind w:left="0" w:right="1134"/>
        <w:rPr>
          <w:rStyle w:val="default"/>
          <w:rFonts w:cs="FrankRuehl" w:hint="cs"/>
          <w:vanish/>
          <w:color w:val="FF0000"/>
          <w:sz w:val="20"/>
          <w:szCs w:val="20"/>
          <w:shd w:val="clear" w:color="auto" w:fill="FFFF99"/>
          <w:rtl/>
        </w:rPr>
      </w:pPr>
      <w:r w:rsidRPr="005128F8">
        <w:rPr>
          <w:rStyle w:val="default"/>
          <w:rFonts w:cs="FrankRuehl" w:hint="cs"/>
          <w:vanish/>
          <w:color w:val="FF0000"/>
          <w:sz w:val="20"/>
          <w:szCs w:val="20"/>
          <w:shd w:val="clear" w:color="auto" w:fill="FFFF99"/>
          <w:rtl/>
        </w:rPr>
        <w:t>מיום הקמתו של בית משפט לענייני משפחה</w:t>
      </w:r>
    </w:p>
    <w:p w14:paraId="6ADDF363" w14:textId="77777777" w:rsidR="00BD105F" w:rsidRPr="005128F8" w:rsidRDefault="00BD105F">
      <w:pPr>
        <w:pStyle w:val="P00"/>
        <w:spacing w:before="0"/>
        <w:ind w:left="0" w:right="1134"/>
        <w:rPr>
          <w:rStyle w:val="default"/>
          <w:rFonts w:cs="FrankRuehl" w:hint="cs"/>
          <w:b/>
          <w:bCs/>
          <w:vanish/>
          <w:sz w:val="20"/>
          <w:szCs w:val="20"/>
          <w:shd w:val="clear" w:color="auto" w:fill="FFFF99"/>
          <w:rtl/>
        </w:rPr>
      </w:pPr>
      <w:r w:rsidRPr="005128F8">
        <w:rPr>
          <w:rStyle w:val="default"/>
          <w:rFonts w:cs="FrankRuehl" w:hint="cs"/>
          <w:b/>
          <w:bCs/>
          <w:vanish/>
          <w:sz w:val="20"/>
          <w:szCs w:val="20"/>
          <w:shd w:val="clear" w:color="auto" w:fill="FFFF99"/>
          <w:rtl/>
        </w:rPr>
        <w:t>תיקון מס' 3</w:t>
      </w:r>
    </w:p>
    <w:p w14:paraId="5FCF142D" w14:textId="77777777" w:rsidR="00BD105F" w:rsidRPr="005128F8" w:rsidRDefault="00BD105F">
      <w:pPr>
        <w:pStyle w:val="P00"/>
        <w:spacing w:before="0"/>
        <w:ind w:left="0" w:right="1134"/>
        <w:rPr>
          <w:rStyle w:val="default"/>
          <w:rFonts w:cs="FrankRuehl" w:hint="cs"/>
          <w:vanish/>
          <w:sz w:val="20"/>
          <w:szCs w:val="20"/>
          <w:shd w:val="clear" w:color="auto" w:fill="FFFF99"/>
          <w:rtl/>
        </w:rPr>
      </w:pPr>
      <w:hyperlink r:id="rId34" w:history="1">
        <w:r w:rsidRPr="005128F8">
          <w:rPr>
            <w:rStyle w:val="Hyperlink"/>
            <w:rFonts w:cs="FrankRuehl" w:hint="cs"/>
            <w:vanish/>
            <w:szCs w:val="20"/>
            <w:shd w:val="clear" w:color="auto" w:fill="FFFF99"/>
            <w:rtl/>
          </w:rPr>
          <w:t>ס"ח תשנ"ה מס' 1537</w:t>
        </w:r>
      </w:hyperlink>
      <w:r w:rsidRPr="005128F8">
        <w:rPr>
          <w:rStyle w:val="default"/>
          <w:rFonts w:cs="FrankRuehl" w:hint="cs"/>
          <w:vanish/>
          <w:sz w:val="20"/>
          <w:szCs w:val="20"/>
          <w:shd w:val="clear" w:color="auto" w:fill="FFFF99"/>
          <w:rtl/>
        </w:rPr>
        <w:t xml:space="preserve"> מיום 7.8.1995 עמ' 397 (</w:t>
      </w:r>
      <w:hyperlink r:id="rId35" w:history="1">
        <w:r w:rsidRPr="005128F8">
          <w:rPr>
            <w:rStyle w:val="Hyperlink"/>
            <w:rFonts w:cs="FrankRuehl" w:hint="cs"/>
            <w:vanish/>
            <w:szCs w:val="20"/>
            <w:shd w:val="clear" w:color="auto" w:fill="FFFF99"/>
            <w:rtl/>
          </w:rPr>
          <w:t>ה"ח 2330</w:t>
        </w:r>
      </w:hyperlink>
      <w:r w:rsidRPr="005128F8">
        <w:rPr>
          <w:rStyle w:val="default"/>
          <w:rFonts w:cs="FrankRuehl" w:hint="cs"/>
          <w:vanish/>
          <w:sz w:val="20"/>
          <w:szCs w:val="20"/>
          <w:shd w:val="clear" w:color="auto" w:fill="FFFF99"/>
          <w:rtl/>
        </w:rPr>
        <w:t>)</w:t>
      </w:r>
    </w:p>
    <w:p w14:paraId="2645DBE4" w14:textId="77777777" w:rsidR="00BD105F" w:rsidRPr="005128F8" w:rsidRDefault="00BD105F">
      <w:pPr>
        <w:pStyle w:val="P00"/>
        <w:ind w:left="0" w:right="1134"/>
        <w:rPr>
          <w:rStyle w:val="default"/>
          <w:rFonts w:cs="FrankRuehl"/>
          <w:vanish/>
          <w:sz w:val="22"/>
          <w:szCs w:val="22"/>
          <w:shd w:val="clear" w:color="auto" w:fill="FFFF99"/>
          <w:rtl/>
        </w:rPr>
      </w:pPr>
      <w:r w:rsidRPr="005128F8">
        <w:rPr>
          <w:rStyle w:val="big-number"/>
          <w:rFonts w:cs="FrankRuehl"/>
          <w:vanish/>
          <w:sz w:val="22"/>
          <w:szCs w:val="22"/>
          <w:shd w:val="clear" w:color="auto" w:fill="FFFF99"/>
          <w:rtl/>
        </w:rPr>
        <w:tab/>
      </w:r>
      <w:r w:rsidRPr="005128F8">
        <w:rPr>
          <w:rStyle w:val="default"/>
          <w:rFonts w:cs="FrankRuehl"/>
          <w:vanish/>
          <w:sz w:val="22"/>
          <w:szCs w:val="22"/>
          <w:shd w:val="clear" w:color="auto" w:fill="FFFF99"/>
          <w:rtl/>
        </w:rPr>
        <w:t>על</w:t>
      </w:r>
      <w:r w:rsidRPr="005128F8">
        <w:rPr>
          <w:rStyle w:val="default"/>
          <w:rFonts w:cs="FrankRuehl" w:hint="cs"/>
          <w:vanish/>
          <w:sz w:val="22"/>
          <w:szCs w:val="22"/>
          <w:shd w:val="clear" w:color="auto" w:fill="FFFF99"/>
          <w:rtl/>
        </w:rPr>
        <w:t xml:space="preserve"> אף האמור בחוק זה רשאי </w:t>
      </w:r>
      <w:r w:rsidRPr="005128F8">
        <w:rPr>
          <w:rStyle w:val="default"/>
          <w:rFonts w:cs="FrankRuehl" w:hint="cs"/>
          <w:strike/>
          <w:vanish/>
          <w:sz w:val="22"/>
          <w:szCs w:val="22"/>
          <w:shd w:val="clear" w:color="auto" w:fill="FFFF99"/>
          <w:rtl/>
        </w:rPr>
        <w:t>בית משפט מחוזי</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בית משפט לענייני משפחה</w:t>
      </w:r>
      <w:r w:rsidRPr="005128F8">
        <w:rPr>
          <w:rStyle w:val="default"/>
          <w:rFonts w:cs="FrankRuehl" w:hint="cs"/>
          <w:vanish/>
          <w:sz w:val="22"/>
          <w:szCs w:val="22"/>
          <w:shd w:val="clear" w:color="auto" w:fill="FFFF99"/>
          <w:rtl/>
        </w:rPr>
        <w:t xml:space="preserve"> להרשות נישואי נערה - </w:t>
      </w:r>
    </w:p>
    <w:p w14:paraId="61116FA0" w14:textId="77777777" w:rsidR="00BD105F" w:rsidRPr="005128F8" w:rsidRDefault="00BD105F">
      <w:pPr>
        <w:pStyle w:val="P00"/>
        <w:spacing w:before="0"/>
        <w:ind w:left="0" w:right="1134"/>
        <w:rPr>
          <w:rStyle w:val="default"/>
          <w:rFonts w:cs="FrankRuehl" w:hint="cs"/>
          <w:vanish/>
          <w:color w:val="FF0000"/>
          <w:sz w:val="20"/>
          <w:szCs w:val="20"/>
          <w:shd w:val="clear" w:color="auto" w:fill="FFFF99"/>
          <w:rtl/>
        </w:rPr>
      </w:pPr>
    </w:p>
    <w:p w14:paraId="74F436FF" w14:textId="77777777" w:rsidR="00BD105F" w:rsidRPr="005128F8" w:rsidRDefault="00BD105F">
      <w:pPr>
        <w:pStyle w:val="P00"/>
        <w:spacing w:before="0"/>
        <w:ind w:left="0" w:right="1134"/>
        <w:rPr>
          <w:rStyle w:val="default"/>
          <w:rFonts w:cs="FrankRuehl" w:hint="cs"/>
          <w:vanish/>
          <w:color w:val="FF0000"/>
          <w:sz w:val="20"/>
          <w:szCs w:val="20"/>
          <w:shd w:val="clear" w:color="auto" w:fill="FFFF99"/>
          <w:rtl/>
        </w:rPr>
      </w:pPr>
      <w:r w:rsidRPr="005128F8">
        <w:rPr>
          <w:rStyle w:val="default"/>
          <w:rFonts w:cs="FrankRuehl" w:hint="cs"/>
          <w:vanish/>
          <w:color w:val="FF0000"/>
          <w:sz w:val="20"/>
          <w:szCs w:val="20"/>
          <w:shd w:val="clear" w:color="auto" w:fill="FFFF99"/>
          <w:rtl/>
        </w:rPr>
        <w:t>מיום 5.8.1998</w:t>
      </w:r>
    </w:p>
    <w:p w14:paraId="57EEC7BA" w14:textId="77777777" w:rsidR="00BD105F" w:rsidRPr="005128F8" w:rsidRDefault="00BD105F">
      <w:pPr>
        <w:pStyle w:val="P00"/>
        <w:spacing w:before="0"/>
        <w:ind w:left="0" w:right="1134"/>
        <w:rPr>
          <w:rStyle w:val="default"/>
          <w:rFonts w:cs="FrankRuehl" w:hint="cs"/>
          <w:b/>
          <w:bCs/>
          <w:vanish/>
          <w:sz w:val="20"/>
          <w:szCs w:val="20"/>
          <w:shd w:val="clear" w:color="auto" w:fill="FFFF99"/>
          <w:rtl/>
        </w:rPr>
      </w:pPr>
      <w:r w:rsidRPr="005128F8">
        <w:rPr>
          <w:rStyle w:val="default"/>
          <w:rFonts w:cs="FrankRuehl" w:hint="cs"/>
          <w:b/>
          <w:bCs/>
          <w:vanish/>
          <w:sz w:val="20"/>
          <w:szCs w:val="20"/>
          <w:shd w:val="clear" w:color="auto" w:fill="FFFF99"/>
          <w:rtl/>
        </w:rPr>
        <w:t>תיקון מס' 4</w:t>
      </w:r>
    </w:p>
    <w:p w14:paraId="7E710468" w14:textId="77777777" w:rsidR="00BD105F" w:rsidRPr="005128F8" w:rsidRDefault="00BD105F">
      <w:pPr>
        <w:pStyle w:val="P00"/>
        <w:spacing w:before="0"/>
        <w:ind w:left="0" w:right="1134"/>
        <w:rPr>
          <w:rFonts w:cs="FrankRuehl" w:hint="cs"/>
          <w:vanish/>
          <w:szCs w:val="20"/>
          <w:shd w:val="clear" w:color="auto" w:fill="FFFF99"/>
          <w:rtl/>
        </w:rPr>
      </w:pPr>
      <w:hyperlink r:id="rId36" w:history="1">
        <w:r w:rsidRPr="005128F8">
          <w:rPr>
            <w:rStyle w:val="Hyperlink"/>
            <w:rFonts w:cs="FrankRuehl" w:hint="cs"/>
            <w:vanish/>
            <w:szCs w:val="20"/>
            <w:shd w:val="clear" w:color="auto" w:fill="FFFF99"/>
            <w:rtl/>
          </w:rPr>
          <w:t>ס"ח תשנ"ח מס' 1683</w:t>
        </w:r>
      </w:hyperlink>
      <w:r w:rsidRPr="005128F8">
        <w:rPr>
          <w:rStyle w:val="default"/>
          <w:rFonts w:cs="FrankRuehl" w:hint="cs"/>
          <w:vanish/>
          <w:sz w:val="20"/>
          <w:szCs w:val="20"/>
          <w:shd w:val="clear" w:color="auto" w:fill="FFFF99"/>
          <w:rtl/>
        </w:rPr>
        <w:t xml:space="preserve"> מיום 5.8.1998 עמ' 319 (</w:t>
      </w:r>
      <w:hyperlink r:id="rId37" w:history="1">
        <w:r w:rsidRPr="005128F8">
          <w:rPr>
            <w:rStyle w:val="Hyperlink"/>
            <w:rFonts w:cs="FrankRuehl" w:hint="cs"/>
            <w:vanish/>
            <w:szCs w:val="20"/>
            <w:shd w:val="clear" w:color="auto" w:fill="FFFF99"/>
            <w:rtl/>
          </w:rPr>
          <w:t>ה"ח 2728</w:t>
        </w:r>
      </w:hyperlink>
      <w:r w:rsidRPr="005128F8">
        <w:rPr>
          <w:rStyle w:val="default"/>
          <w:rFonts w:cs="FrankRuehl" w:hint="cs"/>
          <w:vanish/>
          <w:sz w:val="20"/>
          <w:szCs w:val="20"/>
          <w:shd w:val="clear" w:color="auto" w:fill="FFFF99"/>
          <w:rtl/>
        </w:rPr>
        <w:t>)</w:t>
      </w:r>
    </w:p>
    <w:p w14:paraId="50C301D1" w14:textId="77777777" w:rsidR="00BD105F" w:rsidRPr="005128F8" w:rsidRDefault="00BD105F">
      <w:pPr>
        <w:pStyle w:val="page"/>
        <w:widowControl/>
        <w:spacing w:before="60"/>
        <w:ind w:right="1134"/>
        <w:rPr>
          <w:rFonts w:cs="Miriam" w:hint="cs"/>
          <w:vanish/>
          <w:position w:val="0"/>
          <w:sz w:val="16"/>
          <w:szCs w:val="16"/>
          <w:shd w:val="clear" w:color="auto" w:fill="FFFF99"/>
          <w:rtl/>
        </w:rPr>
      </w:pPr>
      <w:r w:rsidRPr="005128F8">
        <w:rPr>
          <w:rFonts w:cs="Miriam" w:hint="cs"/>
          <w:vanish/>
          <w:position w:val="0"/>
          <w:sz w:val="16"/>
          <w:szCs w:val="16"/>
          <w:shd w:val="clear" w:color="auto" w:fill="FFFF99"/>
          <w:rtl/>
        </w:rPr>
        <w:t xml:space="preserve">היתר נישואי נערה </w:t>
      </w:r>
      <w:r w:rsidRPr="005128F8">
        <w:rPr>
          <w:rFonts w:cs="Miriam" w:hint="cs"/>
          <w:vanish/>
          <w:position w:val="0"/>
          <w:sz w:val="16"/>
          <w:szCs w:val="16"/>
          <w:u w:val="single"/>
          <w:shd w:val="clear" w:color="auto" w:fill="FFFF99"/>
          <w:rtl/>
        </w:rPr>
        <w:t>או נער</w:t>
      </w:r>
    </w:p>
    <w:p w14:paraId="64298877" w14:textId="77777777" w:rsidR="00BD105F" w:rsidRPr="005128F8" w:rsidRDefault="00BD105F">
      <w:pPr>
        <w:pStyle w:val="P00"/>
        <w:spacing w:before="0"/>
        <w:ind w:left="0" w:right="1134"/>
        <w:rPr>
          <w:rStyle w:val="default"/>
          <w:rFonts w:cs="FrankRuehl"/>
          <w:vanish/>
          <w:sz w:val="22"/>
          <w:szCs w:val="22"/>
          <w:shd w:val="clear" w:color="auto" w:fill="FFFF99"/>
          <w:rtl/>
        </w:rPr>
      </w:pPr>
      <w:r w:rsidRPr="005128F8">
        <w:rPr>
          <w:rStyle w:val="big-number"/>
          <w:rFonts w:cs="FrankRuehl"/>
          <w:vanish/>
          <w:sz w:val="22"/>
          <w:szCs w:val="22"/>
          <w:shd w:val="clear" w:color="auto" w:fill="FFFF99"/>
          <w:rtl/>
        </w:rPr>
        <w:t>5.</w:t>
      </w:r>
      <w:r w:rsidRPr="005128F8">
        <w:rPr>
          <w:rStyle w:val="big-number"/>
          <w:rFonts w:cs="FrankRuehl"/>
          <w:vanish/>
          <w:sz w:val="22"/>
          <w:szCs w:val="22"/>
          <w:shd w:val="clear" w:color="auto" w:fill="FFFF99"/>
          <w:rtl/>
        </w:rPr>
        <w:tab/>
      </w:r>
      <w:r w:rsidRPr="005128F8">
        <w:rPr>
          <w:rStyle w:val="default"/>
          <w:rFonts w:cs="FrankRuehl"/>
          <w:vanish/>
          <w:sz w:val="22"/>
          <w:szCs w:val="22"/>
          <w:shd w:val="clear" w:color="auto" w:fill="FFFF99"/>
          <w:rtl/>
        </w:rPr>
        <w:t>על</w:t>
      </w:r>
      <w:r w:rsidRPr="005128F8">
        <w:rPr>
          <w:rStyle w:val="default"/>
          <w:rFonts w:cs="FrankRuehl" w:hint="cs"/>
          <w:vanish/>
          <w:sz w:val="22"/>
          <w:szCs w:val="22"/>
          <w:shd w:val="clear" w:color="auto" w:fill="FFFF99"/>
          <w:rtl/>
        </w:rPr>
        <w:t xml:space="preserve"> אף האמור בחוק זה רשאי בית משפט לענייני משפחה </w:t>
      </w:r>
      <w:r w:rsidRPr="005128F8">
        <w:rPr>
          <w:rStyle w:val="default"/>
          <w:rFonts w:cs="FrankRuehl" w:hint="cs"/>
          <w:strike/>
          <w:vanish/>
          <w:sz w:val="22"/>
          <w:szCs w:val="22"/>
          <w:shd w:val="clear" w:color="auto" w:fill="FFFF99"/>
          <w:rtl/>
        </w:rPr>
        <w:t>להרשות נישואי נערה</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לתת היתר</w:t>
      </w:r>
      <w:r w:rsidRPr="005128F8">
        <w:rPr>
          <w:rStyle w:val="default"/>
          <w:rFonts w:cs="FrankRuehl" w:hint="cs"/>
          <w:vanish/>
          <w:sz w:val="22"/>
          <w:szCs w:val="22"/>
          <w:shd w:val="clear" w:color="auto" w:fill="FFFF99"/>
          <w:rtl/>
        </w:rPr>
        <w:t xml:space="preserve"> - </w:t>
      </w:r>
    </w:p>
    <w:p w14:paraId="28651965" w14:textId="77777777" w:rsidR="00BD105F" w:rsidRPr="005128F8" w:rsidRDefault="00BD105F">
      <w:pPr>
        <w:pStyle w:val="P22"/>
        <w:spacing w:before="0"/>
        <w:ind w:left="1021" w:right="1134"/>
        <w:rPr>
          <w:rStyle w:val="default"/>
          <w:rFonts w:cs="FrankRuehl" w:hint="cs"/>
          <w:vanish/>
          <w:sz w:val="22"/>
          <w:szCs w:val="22"/>
          <w:shd w:val="clear" w:color="auto" w:fill="FFFF99"/>
          <w:rtl/>
        </w:rPr>
      </w:pPr>
      <w:r w:rsidRPr="005128F8">
        <w:rPr>
          <w:rStyle w:val="default"/>
          <w:rFonts w:cs="FrankRuehl"/>
          <w:vanish/>
          <w:sz w:val="22"/>
          <w:szCs w:val="22"/>
          <w:shd w:val="clear" w:color="auto" w:fill="FFFF99"/>
          <w:rtl/>
        </w:rPr>
        <w:t>(1)</w:t>
      </w:r>
      <w:r w:rsidRPr="005128F8">
        <w:rPr>
          <w:rStyle w:val="default"/>
          <w:rFonts w:cs="FrankRuehl"/>
          <w:vanish/>
          <w:sz w:val="22"/>
          <w:szCs w:val="22"/>
          <w:shd w:val="clear" w:color="auto" w:fill="FFFF99"/>
          <w:rtl/>
        </w:rPr>
        <w:tab/>
      </w:r>
      <w:r w:rsidRPr="005128F8">
        <w:rPr>
          <w:rStyle w:val="default"/>
          <w:rFonts w:cs="FrankRuehl" w:hint="cs"/>
          <w:vanish/>
          <w:sz w:val="22"/>
          <w:szCs w:val="22"/>
          <w:u w:val="single"/>
          <w:shd w:val="clear" w:color="auto" w:fill="FFFF99"/>
          <w:rtl/>
        </w:rPr>
        <w:t>לנישואי נערה</w:t>
      </w:r>
      <w:r w:rsidR="00B7735F"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shd w:val="clear" w:color="auto" w:fill="FFFF99"/>
          <w:rtl/>
        </w:rPr>
        <w:t>- אם היא ילדה או הרתה לאיש אשר לו ברצונה ל</w:t>
      </w:r>
      <w:r w:rsidRPr="005128F8">
        <w:rPr>
          <w:rStyle w:val="default"/>
          <w:rFonts w:cs="FrankRuehl"/>
          <w:vanish/>
          <w:sz w:val="22"/>
          <w:szCs w:val="22"/>
          <w:shd w:val="clear" w:color="auto" w:fill="FFFF99"/>
          <w:rtl/>
        </w:rPr>
        <w:t>הי</w:t>
      </w:r>
      <w:r w:rsidRPr="005128F8">
        <w:rPr>
          <w:rStyle w:val="default"/>
          <w:rFonts w:cs="FrankRuehl" w:hint="cs"/>
          <w:vanish/>
          <w:sz w:val="22"/>
          <w:szCs w:val="22"/>
          <w:shd w:val="clear" w:color="auto" w:fill="FFFF99"/>
          <w:rtl/>
        </w:rPr>
        <w:t xml:space="preserve">נשא; </w:t>
      </w:r>
    </w:p>
    <w:p w14:paraId="498BFB34" w14:textId="77777777" w:rsidR="00BD105F" w:rsidRPr="005128F8" w:rsidRDefault="00BD105F">
      <w:pPr>
        <w:pStyle w:val="P22"/>
        <w:spacing w:before="0"/>
        <w:ind w:left="1021" w:right="1134"/>
        <w:rPr>
          <w:rStyle w:val="default"/>
          <w:rFonts w:cs="FrankRuehl" w:hint="cs"/>
          <w:vanish/>
          <w:sz w:val="22"/>
          <w:szCs w:val="22"/>
          <w:u w:val="single"/>
          <w:shd w:val="clear" w:color="auto" w:fill="FFFF99"/>
          <w:rtl/>
        </w:rPr>
      </w:pPr>
      <w:r w:rsidRPr="005128F8">
        <w:rPr>
          <w:rStyle w:val="default"/>
          <w:rFonts w:cs="FrankRuehl" w:hint="cs"/>
          <w:vanish/>
          <w:sz w:val="22"/>
          <w:szCs w:val="22"/>
          <w:u w:val="single"/>
          <w:shd w:val="clear" w:color="auto" w:fill="FFFF99"/>
          <w:rtl/>
        </w:rPr>
        <w:t>(1</w:t>
      </w:r>
      <w:r w:rsidRPr="005128F8">
        <w:rPr>
          <w:rStyle w:val="default"/>
          <w:rFonts w:cs="FrankRuehl"/>
          <w:vanish/>
          <w:sz w:val="22"/>
          <w:szCs w:val="22"/>
          <w:u w:val="single"/>
          <w:shd w:val="clear" w:color="auto" w:fill="FFFF99"/>
          <w:rtl/>
        </w:rPr>
        <w:t>א</w:t>
      </w:r>
      <w:r w:rsidRPr="005128F8">
        <w:rPr>
          <w:rStyle w:val="default"/>
          <w:rFonts w:cs="FrankRuehl" w:hint="cs"/>
          <w:vanish/>
          <w:sz w:val="22"/>
          <w:szCs w:val="22"/>
          <w:u w:val="single"/>
          <w:shd w:val="clear" w:color="auto" w:fill="FFFF99"/>
          <w:rtl/>
        </w:rPr>
        <w:t>)</w:t>
      </w:r>
      <w:r w:rsidRPr="005128F8">
        <w:rPr>
          <w:rStyle w:val="default"/>
          <w:rFonts w:cs="FrankRuehl"/>
          <w:vanish/>
          <w:sz w:val="22"/>
          <w:szCs w:val="22"/>
          <w:u w:val="single"/>
          <w:shd w:val="clear" w:color="auto" w:fill="FFFF99"/>
          <w:rtl/>
        </w:rPr>
        <w:tab/>
        <w:t>ל</w:t>
      </w:r>
      <w:r w:rsidRPr="005128F8">
        <w:rPr>
          <w:rStyle w:val="default"/>
          <w:rFonts w:cs="FrankRuehl" w:hint="cs"/>
          <w:vanish/>
          <w:sz w:val="22"/>
          <w:szCs w:val="22"/>
          <w:u w:val="single"/>
          <w:shd w:val="clear" w:color="auto" w:fill="FFFF99"/>
          <w:rtl/>
        </w:rPr>
        <w:t xml:space="preserve">נישואי נער - אם האישה אשר ברצונו לשאת הרתה או ילדה לו; </w:t>
      </w:r>
    </w:p>
    <w:p w14:paraId="1A30C69F" w14:textId="77777777" w:rsidR="00BD105F" w:rsidRPr="005128F8" w:rsidRDefault="00BD105F">
      <w:pPr>
        <w:pStyle w:val="P22"/>
        <w:spacing w:before="0"/>
        <w:ind w:left="1021" w:right="1134"/>
        <w:rPr>
          <w:rStyle w:val="default"/>
          <w:rFonts w:cs="FrankRuehl" w:hint="cs"/>
          <w:vanish/>
          <w:sz w:val="22"/>
          <w:szCs w:val="22"/>
          <w:shd w:val="clear" w:color="auto" w:fill="FFFF99"/>
          <w:rtl/>
        </w:rPr>
      </w:pPr>
      <w:r w:rsidRPr="005128F8">
        <w:rPr>
          <w:rStyle w:val="default"/>
          <w:rFonts w:cs="FrankRuehl" w:hint="cs"/>
          <w:vanish/>
          <w:sz w:val="22"/>
          <w:szCs w:val="22"/>
          <w:shd w:val="clear" w:color="auto" w:fill="FFFF99"/>
          <w:rtl/>
        </w:rPr>
        <w:t>(2)</w:t>
      </w:r>
      <w:r w:rsidRPr="005128F8">
        <w:rPr>
          <w:rStyle w:val="default"/>
          <w:rFonts w:cs="FrankRuehl"/>
          <w:vanish/>
          <w:sz w:val="22"/>
          <w:szCs w:val="22"/>
          <w:shd w:val="clear" w:color="auto" w:fill="FFFF99"/>
          <w:rtl/>
        </w:rPr>
        <w:tab/>
      </w:r>
      <w:r w:rsidRPr="005128F8">
        <w:rPr>
          <w:rStyle w:val="default"/>
          <w:rFonts w:cs="FrankRuehl" w:hint="cs"/>
          <w:vanish/>
          <w:sz w:val="22"/>
          <w:szCs w:val="22"/>
          <w:u w:val="single"/>
          <w:shd w:val="clear" w:color="auto" w:fill="FFFF99"/>
          <w:rtl/>
        </w:rPr>
        <w:t>לנישואי נערה או נער</w:t>
      </w:r>
      <w:r w:rsidR="00B7735F" w:rsidRPr="005128F8">
        <w:rPr>
          <w:rStyle w:val="default"/>
          <w:rFonts w:cs="FrankRuehl" w:hint="cs"/>
          <w:vanish/>
          <w:sz w:val="22"/>
          <w:szCs w:val="22"/>
          <w:u w:val="single"/>
          <w:shd w:val="clear" w:color="auto" w:fill="FFFF99"/>
          <w:rtl/>
        </w:rPr>
        <w:t xml:space="preserve"> </w:t>
      </w:r>
      <w:r w:rsidRPr="005128F8">
        <w:rPr>
          <w:rStyle w:val="default"/>
          <w:rFonts w:cs="FrankRuehl" w:hint="cs"/>
          <w:vanish/>
          <w:sz w:val="22"/>
          <w:szCs w:val="22"/>
          <w:shd w:val="clear" w:color="auto" w:fill="FFFF99"/>
          <w:rtl/>
        </w:rPr>
        <w:t xml:space="preserve">- אם מלאו </w:t>
      </w:r>
      <w:r w:rsidRPr="005128F8">
        <w:rPr>
          <w:rStyle w:val="default"/>
          <w:rFonts w:cs="FrankRuehl" w:hint="cs"/>
          <w:strike/>
          <w:vanish/>
          <w:sz w:val="22"/>
          <w:szCs w:val="22"/>
          <w:shd w:val="clear" w:color="auto" w:fill="FFFF99"/>
          <w:rtl/>
        </w:rPr>
        <w:t>לנערה</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להם</w:t>
      </w:r>
      <w:r w:rsidRPr="005128F8">
        <w:rPr>
          <w:rStyle w:val="default"/>
          <w:rFonts w:cs="FrankRuehl" w:hint="cs"/>
          <w:vanish/>
          <w:sz w:val="22"/>
          <w:szCs w:val="22"/>
          <w:shd w:val="clear" w:color="auto" w:fill="FFFF99"/>
          <w:rtl/>
        </w:rPr>
        <w:t xml:space="preserve"> שש עשרה שנה ולדעת בית המשפט קיימות נסיבות מיוחדות המצדיקות מתן היתר זה.</w:t>
      </w:r>
    </w:p>
    <w:p w14:paraId="5C40753C" w14:textId="77777777" w:rsidR="00B7735F" w:rsidRPr="005128F8" w:rsidRDefault="00B7735F" w:rsidP="00B7735F">
      <w:pPr>
        <w:pStyle w:val="P00"/>
        <w:spacing w:before="0"/>
        <w:ind w:left="0" w:right="1134"/>
        <w:rPr>
          <w:rStyle w:val="default"/>
          <w:rFonts w:cs="FrankRuehl" w:hint="cs"/>
          <w:vanish/>
          <w:sz w:val="20"/>
          <w:szCs w:val="20"/>
          <w:shd w:val="clear" w:color="auto" w:fill="FFFF99"/>
          <w:rtl/>
        </w:rPr>
      </w:pPr>
    </w:p>
    <w:p w14:paraId="2FDE76D5" w14:textId="77777777" w:rsidR="00B7735F" w:rsidRPr="005128F8" w:rsidRDefault="00B7735F" w:rsidP="00B7735F">
      <w:pPr>
        <w:pStyle w:val="P00"/>
        <w:spacing w:before="0"/>
        <w:ind w:left="0" w:right="1134"/>
        <w:rPr>
          <w:rStyle w:val="default"/>
          <w:rFonts w:cs="FrankRuehl" w:hint="cs"/>
          <w:vanish/>
          <w:color w:val="FF0000"/>
          <w:sz w:val="20"/>
          <w:szCs w:val="20"/>
          <w:shd w:val="clear" w:color="auto" w:fill="FFFF99"/>
          <w:rtl/>
        </w:rPr>
      </w:pPr>
      <w:r w:rsidRPr="005128F8">
        <w:rPr>
          <w:rStyle w:val="default"/>
          <w:rFonts w:cs="FrankRuehl" w:hint="cs"/>
          <w:vanish/>
          <w:color w:val="FF0000"/>
          <w:sz w:val="20"/>
          <w:szCs w:val="20"/>
          <w:shd w:val="clear" w:color="auto" w:fill="FFFF99"/>
          <w:rtl/>
        </w:rPr>
        <w:t>מיום 2.12.2013</w:t>
      </w:r>
    </w:p>
    <w:p w14:paraId="0481A2C6" w14:textId="77777777" w:rsidR="00B7735F" w:rsidRPr="005128F8" w:rsidRDefault="00B7735F" w:rsidP="00B7735F">
      <w:pPr>
        <w:pStyle w:val="P00"/>
        <w:spacing w:before="0"/>
        <w:ind w:left="0" w:right="1134"/>
        <w:rPr>
          <w:rStyle w:val="default"/>
          <w:rFonts w:cs="FrankRuehl" w:hint="cs"/>
          <w:vanish/>
          <w:sz w:val="20"/>
          <w:szCs w:val="20"/>
          <w:shd w:val="clear" w:color="auto" w:fill="FFFF99"/>
          <w:rtl/>
        </w:rPr>
      </w:pPr>
      <w:r w:rsidRPr="005128F8">
        <w:rPr>
          <w:rStyle w:val="default"/>
          <w:rFonts w:cs="FrankRuehl" w:hint="cs"/>
          <w:b/>
          <w:bCs/>
          <w:vanish/>
          <w:sz w:val="20"/>
          <w:szCs w:val="20"/>
          <w:shd w:val="clear" w:color="auto" w:fill="FFFF99"/>
          <w:rtl/>
        </w:rPr>
        <w:t>תיקון מס' 6</w:t>
      </w:r>
    </w:p>
    <w:p w14:paraId="7C4E2DCA" w14:textId="77777777" w:rsidR="00B7735F" w:rsidRPr="005128F8" w:rsidRDefault="00B7735F" w:rsidP="00B7735F">
      <w:pPr>
        <w:pStyle w:val="P00"/>
        <w:spacing w:before="0"/>
        <w:ind w:left="0" w:right="1134"/>
        <w:rPr>
          <w:rStyle w:val="default"/>
          <w:rFonts w:cs="FrankRuehl" w:hint="cs"/>
          <w:vanish/>
          <w:sz w:val="20"/>
          <w:szCs w:val="20"/>
          <w:shd w:val="clear" w:color="auto" w:fill="FFFF99"/>
          <w:rtl/>
        </w:rPr>
      </w:pPr>
      <w:hyperlink r:id="rId38" w:history="1">
        <w:r w:rsidRPr="005128F8">
          <w:rPr>
            <w:rStyle w:val="Hyperlink"/>
            <w:rFonts w:cs="FrankRuehl" w:hint="cs"/>
            <w:vanish/>
            <w:szCs w:val="20"/>
            <w:shd w:val="clear" w:color="auto" w:fill="FFFF99"/>
            <w:rtl/>
          </w:rPr>
          <w:t>ס"ח תשע"ד מס' 2416</w:t>
        </w:r>
      </w:hyperlink>
      <w:r w:rsidRPr="005128F8">
        <w:rPr>
          <w:rStyle w:val="default"/>
          <w:rFonts w:cs="FrankRuehl" w:hint="cs"/>
          <w:vanish/>
          <w:sz w:val="20"/>
          <w:szCs w:val="20"/>
          <w:shd w:val="clear" w:color="auto" w:fill="FFFF99"/>
          <w:rtl/>
        </w:rPr>
        <w:t xml:space="preserve"> מיום 2.12.2013 עמ' 58 (</w:t>
      </w:r>
      <w:hyperlink r:id="rId39" w:history="1">
        <w:r w:rsidRPr="005128F8">
          <w:rPr>
            <w:rStyle w:val="Hyperlink"/>
            <w:rFonts w:cs="FrankRuehl" w:hint="cs"/>
            <w:vanish/>
            <w:szCs w:val="20"/>
            <w:shd w:val="clear" w:color="auto" w:fill="FFFF99"/>
            <w:rtl/>
          </w:rPr>
          <w:t>ה"ח 470</w:t>
        </w:r>
      </w:hyperlink>
      <w:r w:rsidRPr="005128F8">
        <w:rPr>
          <w:rStyle w:val="default"/>
          <w:rFonts w:cs="FrankRuehl" w:hint="cs"/>
          <w:vanish/>
          <w:sz w:val="20"/>
          <w:szCs w:val="20"/>
          <w:shd w:val="clear" w:color="auto" w:fill="FFFF99"/>
          <w:rtl/>
        </w:rPr>
        <w:t>)</w:t>
      </w:r>
    </w:p>
    <w:p w14:paraId="5E3F907F" w14:textId="77777777" w:rsidR="00B7735F" w:rsidRPr="005128F8" w:rsidRDefault="00B7735F" w:rsidP="00B7735F">
      <w:pPr>
        <w:pStyle w:val="P00"/>
        <w:spacing w:before="0"/>
        <w:ind w:left="0" w:right="1134"/>
        <w:rPr>
          <w:rStyle w:val="default"/>
          <w:rFonts w:cs="FrankRuehl" w:hint="cs"/>
          <w:vanish/>
          <w:sz w:val="20"/>
          <w:szCs w:val="20"/>
          <w:shd w:val="clear" w:color="auto" w:fill="FFFF99"/>
          <w:rtl/>
        </w:rPr>
      </w:pPr>
      <w:r w:rsidRPr="005128F8">
        <w:rPr>
          <w:rStyle w:val="default"/>
          <w:rFonts w:cs="FrankRuehl" w:hint="cs"/>
          <w:b/>
          <w:bCs/>
          <w:vanish/>
          <w:sz w:val="20"/>
          <w:szCs w:val="20"/>
          <w:shd w:val="clear" w:color="auto" w:fill="FFFF99"/>
          <w:rtl/>
        </w:rPr>
        <w:t>החלפת סעיף 5</w:t>
      </w:r>
    </w:p>
    <w:p w14:paraId="47974A8D" w14:textId="77777777" w:rsidR="00B7735F" w:rsidRPr="005128F8" w:rsidRDefault="00B7735F" w:rsidP="00B7735F">
      <w:pPr>
        <w:pStyle w:val="P00"/>
        <w:ind w:left="0" w:right="1134"/>
        <w:rPr>
          <w:rStyle w:val="default"/>
          <w:rFonts w:cs="FrankRuehl" w:hint="cs"/>
          <w:vanish/>
          <w:sz w:val="20"/>
          <w:szCs w:val="20"/>
          <w:shd w:val="clear" w:color="auto" w:fill="FFFF99"/>
          <w:rtl/>
        </w:rPr>
      </w:pPr>
      <w:r w:rsidRPr="005128F8">
        <w:rPr>
          <w:rStyle w:val="default"/>
          <w:rFonts w:cs="FrankRuehl" w:hint="cs"/>
          <w:vanish/>
          <w:sz w:val="20"/>
          <w:szCs w:val="20"/>
          <w:shd w:val="clear" w:color="auto" w:fill="FFFF99"/>
          <w:rtl/>
        </w:rPr>
        <w:t>הנוסח הקודם:</w:t>
      </w:r>
    </w:p>
    <w:p w14:paraId="1213EB14" w14:textId="77777777" w:rsidR="00B7735F" w:rsidRPr="005128F8" w:rsidRDefault="00B7735F" w:rsidP="00B7735F">
      <w:pPr>
        <w:pStyle w:val="page"/>
        <w:widowControl/>
        <w:spacing w:before="20"/>
        <w:ind w:right="1134"/>
        <w:rPr>
          <w:rFonts w:cs="Miriam" w:hint="cs"/>
          <w:strike/>
          <w:vanish/>
          <w:position w:val="0"/>
          <w:sz w:val="16"/>
          <w:szCs w:val="16"/>
          <w:shd w:val="clear" w:color="auto" w:fill="FFFF99"/>
          <w:rtl/>
        </w:rPr>
      </w:pPr>
      <w:r w:rsidRPr="005128F8">
        <w:rPr>
          <w:rFonts w:cs="Miriam" w:hint="cs"/>
          <w:strike/>
          <w:vanish/>
          <w:position w:val="0"/>
          <w:sz w:val="16"/>
          <w:szCs w:val="16"/>
          <w:shd w:val="clear" w:color="auto" w:fill="FFFF99"/>
          <w:rtl/>
        </w:rPr>
        <w:t>היתר נישואי נערה או נער</w:t>
      </w:r>
    </w:p>
    <w:p w14:paraId="212E084D" w14:textId="77777777" w:rsidR="00B7735F" w:rsidRPr="005128F8" w:rsidRDefault="00B7735F" w:rsidP="00B7735F">
      <w:pPr>
        <w:pStyle w:val="P00"/>
        <w:spacing w:before="0"/>
        <w:ind w:left="0" w:right="1134"/>
        <w:rPr>
          <w:rStyle w:val="default"/>
          <w:rFonts w:cs="FrankRuehl"/>
          <w:strike/>
          <w:vanish/>
          <w:sz w:val="22"/>
          <w:szCs w:val="22"/>
          <w:shd w:val="clear" w:color="auto" w:fill="FFFF99"/>
          <w:rtl/>
        </w:rPr>
      </w:pPr>
      <w:r w:rsidRPr="005128F8">
        <w:rPr>
          <w:rStyle w:val="big-number"/>
          <w:rFonts w:cs="FrankRuehl"/>
          <w:strike/>
          <w:vanish/>
          <w:sz w:val="22"/>
          <w:szCs w:val="22"/>
          <w:shd w:val="clear" w:color="auto" w:fill="FFFF99"/>
          <w:rtl/>
        </w:rPr>
        <w:t>5.</w:t>
      </w:r>
      <w:r w:rsidRPr="005128F8">
        <w:rPr>
          <w:rStyle w:val="big-number"/>
          <w:rFonts w:cs="FrankRuehl"/>
          <w:strike/>
          <w:vanish/>
          <w:sz w:val="22"/>
          <w:szCs w:val="22"/>
          <w:shd w:val="clear" w:color="auto" w:fill="FFFF99"/>
          <w:rtl/>
        </w:rPr>
        <w:tab/>
      </w:r>
      <w:r w:rsidRPr="005128F8">
        <w:rPr>
          <w:rStyle w:val="default"/>
          <w:rFonts w:cs="FrankRuehl"/>
          <w:strike/>
          <w:vanish/>
          <w:sz w:val="22"/>
          <w:szCs w:val="22"/>
          <w:shd w:val="clear" w:color="auto" w:fill="FFFF99"/>
          <w:rtl/>
        </w:rPr>
        <w:t>על</w:t>
      </w:r>
      <w:r w:rsidRPr="005128F8">
        <w:rPr>
          <w:rStyle w:val="default"/>
          <w:rFonts w:cs="FrankRuehl" w:hint="cs"/>
          <w:strike/>
          <w:vanish/>
          <w:sz w:val="22"/>
          <w:szCs w:val="22"/>
          <w:shd w:val="clear" w:color="auto" w:fill="FFFF99"/>
          <w:rtl/>
        </w:rPr>
        <w:t xml:space="preserve"> אף האמור בחוק זה רשאי בית משפט לענייני משפחה לתת היתר - </w:t>
      </w:r>
    </w:p>
    <w:p w14:paraId="7E0147FD" w14:textId="77777777" w:rsidR="00B7735F" w:rsidRPr="005128F8" w:rsidRDefault="00B7735F" w:rsidP="00B7735F">
      <w:pPr>
        <w:pStyle w:val="P22"/>
        <w:tabs>
          <w:tab w:val="left" w:pos="1021"/>
        </w:tabs>
        <w:spacing w:before="0"/>
        <w:ind w:left="624" w:right="1134"/>
        <w:rPr>
          <w:rStyle w:val="default"/>
          <w:rFonts w:cs="FrankRuehl" w:hint="cs"/>
          <w:strike/>
          <w:vanish/>
          <w:sz w:val="22"/>
          <w:szCs w:val="22"/>
          <w:shd w:val="clear" w:color="auto" w:fill="FFFF99"/>
          <w:rtl/>
        </w:rPr>
      </w:pPr>
      <w:r w:rsidRPr="005128F8">
        <w:rPr>
          <w:rStyle w:val="default"/>
          <w:rFonts w:cs="FrankRuehl"/>
          <w:strike/>
          <w:vanish/>
          <w:sz w:val="22"/>
          <w:szCs w:val="22"/>
          <w:shd w:val="clear" w:color="auto" w:fill="FFFF99"/>
          <w:rtl/>
        </w:rPr>
        <w:t>(1)</w:t>
      </w:r>
      <w:r w:rsidRPr="005128F8">
        <w:rPr>
          <w:rStyle w:val="default"/>
          <w:rFonts w:cs="FrankRuehl"/>
          <w:strike/>
          <w:vanish/>
          <w:sz w:val="22"/>
          <w:szCs w:val="22"/>
          <w:shd w:val="clear" w:color="auto" w:fill="FFFF99"/>
          <w:rtl/>
        </w:rPr>
        <w:tab/>
      </w:r>
      <w:r w:rsidRPr="005128F8">
        <w:rPr>
          <w:rStyle w:val="default"/>
          <w:rFonts w:cs="FrankRuehl" w:hint="cs"/>
          <w:strike/>
          <w:vanish/>
          <w:sz w:val="22"/>
          <w:szCs w:val="22"/>
          <w:shd w:val="clear" w:color="auto" w:fill="FFFF99"/>
          <w:rtl/>
        </w:rPr>
        <w:t>לנישואי נערה - אם היא ילדה או הרתה לאיש אשר לו ברצונה ל</w:t>
      </w:r>
      <w:r w:rsidRPr="005128F8">
        <w:rPr>
          <w:rStyle w:val="default"/>
          <w:rFonts w:cs="FrankRuehl"/>
          <w:strike/>
          <w:vanish/>
          <w:sz w:val="22"/>
          <w:szCs w:val="22"/>
          <w:shd w:val="clear" w:color="auto" w:fill="FFFF99"/>
          <w:rtl/>
        </w:rPr>
        <w:t>הי</w:t>
      </w:r>
      <w:r w:rsidRPr="005128F8">
        <w:rPr>
          <w:rStyle w:val="default"/>
          <w:rFonts w:cs="FrankRuehl" w:hint="cs"/>
          <w:strike/>
          <w:vanish/>
          <w:sz w:val="22"/>
          <w:szCs w:val="22"/>
          <w:shd w:val="clear" w:color="auto" w:fill="FFFF99"/>
          <w:rtl/>
        </w:rPr>
        <w:t xml:space="preserve">נשא; </w:t>
      </w:r>
    </w:p>
    <w:p w14:paraId="1233A2D5" w14:textId="77777777" w:rsidR="00B7735F" w:rsidRPr="005128F8" w:rsidRDefault="00B7735F" w:rsidP="00B7735F">
      <w:pPr>
        <w:pStyle w:val="P22"/>
        <w:tabs>
          <w:tab w:val="left" w:pos="1021"/>
        </w:tabs>
        <w:spacing w:before="0"/>
        <w:ind w:left="624" w:right="1134"/>
        <w:rPr>
          <w:rStyle w:val="default"/>
          <w:rFonts w:cs="FrankRuehl" w:hint="cs"/>
          <w:strike/>
          <w:vanish/>
          <w:sz w:val="22"/>
          <w:szCs w:val="22"/>
          <w:shd w:val="clear" w:color="auto" w:fill="FFFF99"/>
          <w:rtl/>
        </w:rPr>
      </w:pPr>
      <w:r w:rsidRPr="005128F8">
        <w:rPr>
          <w:rStyle w:val="default"/>
          <w:rFonts w:cs="FrankRuehl" w:hint="cs"/>
          <w:strike/>
          <w:vanish/>
          <w:sz w:val="22"/>
          <w:szCs w:val="22"/>
          <w:shd w:val="clear" w:color="auto" w:fill="FFFF99"/>
          <w:rtl/>
        </w:rPr>
        <w:t>(1</w:t>
      </w:r>
      <w:r w:rsidRPr="005128F8">
        <w:rPr>
          <w:rStyle w:val="default"/>
          <w:rFonts w:cs="FrankRuehl"/>
          <w:strike/>
          <w:vanish/>
          <w:sz w:val="22"/>
          <w:szCs w:val="22"/>
          <w:shd w:val="clear" w:color="auto" w:fill="FFFF99"/>
          <w:rtl/>
        </w:rPr>
        <w:t>א</w:t>
      </w:r>
      <w:r w:rsidRPr="005128F8">
        <w:rPr>
          <w:rStyle w:val="default"/>
          <w:rFonts w:cs="FrankRuehl" w:hint="cs"/>
          <w:strike/>
          <w:vanish/>
          <w:sz w:val="22"/>
          <w:szCs w:val="22"/>
          <w:shd w:val="clear" w:color="auto" w:fill="FFFF99"/>
          <w:rtl/>
        </w:rPr>
        <w:t>)</w:t>
      </w:r>
      <w:r w:rsidRPr="005128F8">
        <w:rPr>
          <w:rStyle w:val="default"/>
          <w:rFonts w:cs="FrankRuehl"/>
          <w:strike/>
          <w:vanish/>
          <w:sz w:val="22"/>
          <w:szCs w:val="22"/>
          <w:shd w:val="clear" w:color="auto" w:fill="FFFF99"/>
          <w:rtl/>
        </w:rPr>
        <w:tab/>
        <w:t>ל</w:t>
      </w:r>
      <w:r w:rsidRPr="005128F8">
        <w:rPr>
          <w:rStyle w:val="default"/>
          <w:rFonts w:cs="FrankRuehl" w:hint="cs"/>
          <w:strike/>
          <w:vanish/>
          <w:sz w:val="22"/>
          <w:szCs w:val="22"/>
          <w:shd w:val="clear" w:color="auto" w:fill="FFFF99"/>
          <w:rtl/>
        </w:rPr>
        <w:t xml:space="preserve">נישואי נער - אם האישה אשר ברצונו לשאת הרתה או ילדה לו; </w:t>
      </w:r>
    </w:p>
    <w:p w14:paraId="61FA8AD6" w14:textId="77777777" w:rsidR="00B7735F" w:rsidRPr="00E235C3" w:rsidRDefault="00B7735F" w:rsidP="00E235C3">
      <w:pPr>
        <w:pStyle w:val="P22"/>
        <w:tabs>
          <w:tab w:val="left" w:pos="1021"/>
        </w:tabs>
        <w:spacing w:before="0"/>
        <w:ind w:left="624" w:right="1134"/>
        <w:rPr>
          <w:rStyle w:val="default"/>
          <w:rFonts w:cs="FrankRuehl" w:hint="cs"/>
          <w:sz w:val="2"/>
          <w:szCs w:val="2"/>
          <w:shd w:val="clear" w:color="auto" w:fill="FFFF99"/>
          <w:rtl/>
        </w:rPr>
      </w:pPr>
      <w:r w:rsidRPr="005128F8">
        <w:rPr>
          <w:rStyle w:val="default"/>
          <w:rFonts w:cs="FrankRuehl" w:hint="cs"/>
          <w:strike/>
          <w:vanish/>
          <w:sz w:val="22"/>
          <w:szCs w:val="22"/>
          <w:shd w:val="clear" w:color="auto" w:fill="FFFF99"/>
          <w:rtl/>
        </w:rPr>
        <w:t>(2)</w:t>
      </w:r>
      <w:r w:rsidRPr="005128F8">
        <w:rPr>
          <w:rStyle w:val="default"/>
          <w:rFonts w:cs="FrankRuehl"/>
          <w:strike/>
          <w:vanish/>
          <w:sz w:val="22"/>
          <w:szCs w:val="22"/>
          <w:shd w:val="clear" w:color="auto" w:fill="FFFF99"/>
          <w:rtl/>
        </w:rPr>
        <w:tab/>
      </w:r>
      <w:r w:rsidRPr="005128F8">
        <w:rPr>
          <w:rStyle w:val="default"/>
          <w:rFonts w:cs="FrankRuehl" w:hint="cs"/>
          <w:strike/>
          <w:vanish/>
          <w:sz w:val="22"/>
          <w:szCs w:val="22"/>
          <w:shd w:val="clear" w:color="auto" w:fill="FFFF99"/>
          <w:rtl/>
        </w:rPr>
        <w:t>לנישואי נערה או נער - אם מלאו להם שש עשרה שנה ולדעת בית המשפט קיימות נסיבות מיוחדות המצדיקות מתן היתר זה.</w:t>
      </w:r>
      <w:bookmarkEnd w:id="12"/>
    </w:p>
    <w:p w14:paraId="63AD1C31" w14:textId="77777777" w:rsidR="00BD105F" w:rsidRDefault="00BD105F" w:rsidP="00E235C3">
      <w:pPr>
        <w:pStyle w:val="P00"/>
        <w:spacing w:before="72"/>
        <w:ind w:left="0" w:right="1134"/>
        <w:rPr>
          <w:rStyle w:val="default"/>
          <w:rFonts w:cs="FrankRuehl" w:hint="cs"/>
          <w:rtl/>
        </w:rPr>
      </w:pPr>
      <w:bookmarkStart w:id="13" w:name="Seif6"/>
      <w:bookmarkEnd w:id="13"/>
      <w:r>
        <w:rPr>
          <w:lang w:val="he-IL"/>
        </w:rPr>
        <w:pict w14:anchorId="68EFDA15">
          <v:rect id="_x0000_s1038" style="position:absolute;left:0;text-align:left;margin-left:464.5pt;margin-top:8.05pt;width:75.05pt;height:60.5pt;z-index:251660800" o:allowincell="f" filled="f" stroked="f" strokecolor="lime" strokeweight=".25pt">
            <v:textbox style="mso-next-textbox:#_x0000_s1038" inset="0,0,0,0">
              <w:txbxContent>
                <w:p w14:paraId="3F3845EB" w14:textId="77777777" w:rsidR="00E235C3" w:rsidRDefault="00E235C3">
                  <w:pPr>
                    <w:spacing w:line="160" w:lineRule="exact"/>
                    <w:jc w:val="left"/>
                    <w:rPr>
                      <w:rFonts w:cs="Miriam"/>
                      <w:noProof/>
                      <w:sz w:val="18"/>
                      <w:szCs w:val="18"/>
                      <w:rtl/>
                    </w:rPr>
                  </w:pPr>
                  <w:r>
                    <w:rPr>
                      <w:rFonts w:cs="Miriam"/>
                      <w:sz w:val="18"/>
                      <w:szCs w:val="18"/>
                      <w:rtl/>
                    </w:rPr>
                    <w:t>בק</w:t>
                  </w:r>
                  <w:r>
                    <w:rPr>
                      <w:rFonts w:cs="Miriam" w:hint="cs"/>
                      <w:sz w:val="18"/>
                      <w:szCs w:val="18"/>
                      <w:rtl/>
                    </w:rPr>
                    <w:t>שה ל</w:t>
                  </w:r>
                  <w:r>
                    <w:rPr>
                      <w:rFonts w:cs="Miriam"/>
                      <w:sz w:val="18"/>
                      <w:szCs w:val="18"/>
                      <w:rtl/>
                    </w:rPr>
                    <w:t>ה</w:t>
                  </w:r>
                  <w:r>
                    <w:rPr>
                      <w:rFonts w:cs="Miriam" w:hint="cs"/>
                      <w:sz w:val="18"/>
                      <w:szCs w:val="18"/>
                      <w:rtl/>
                    </w:rPr>
                    <w:t>יתר נ</w:t>
                  </w:r>
                  <w:r>
                    <w:rPr>
                      <w:rFonts w:cs="Miriam"/>
                      <w:sz w:val="18"/>
                      <w:szCs w:val="18"/>
                      <w:rtl/>
                    </w:rPr>
                    <w:t>י</w:t>
                  </w:r>
                  <w:r>
                    <w:rPr>
                      <w:rFonts w:cs="Miriam" w:hint="cs"/>
                      <w:sz w:val="18"/>
                      <w:szCs w:val="18"/>
                      <w:rtl/>
                    </w:rPr>
                    <w:t xml:space="preserve">שואין </w:t>
                  </w:r>
                </w:p>
                <w:p w14:paraId="6CDF17DE" w14:textId="77777777" w:rsidR="00E235C3" w:rsidRDefault="00E235C3">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תש"ך-1960</w:t>
                  </w:r>
                </w:p>
                <w:p w14:paraId="45A39523" w14:textId="77777777" w:rsidR="00E235C3" w:rsidRDefault="00E235C3">
                  <w:pPr>
                    <w:spacing w:line="160" w:lineRule="exact"/>
                    <w:jc w:val="left"/>
                    <w:rPr>
                      <w:rFonts w:cs="Miriam"/>
                      <w:sz w:val="18"/>
                      <w:szCs w:val="18"/>
                      <w:rtl/>
                    </w:rPr>
                  </w:pPr>
                  <w:r>
                    <w:rPr>
                      <w:rFonts w:cs="Miriam" w:hint="cs"/>
                      <w:sz w:val="18"/>
                      <w:szCs w:val="18"/>
                      <w:rtl/>
                    </w:rPr>
                    <w:t xml:space="preserve">(תיקון מס' 4) </w:t>
                  </w:r>
                </w:p>
                <w:p w14:paraId="2F9D325D" w14:textId="77777777" w:rsidR="00E235C3" w:rsidRDefault="00E235C3">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נ"ח-1998</w:t>
                  </w:r>
                </w:p>
                <w:p w14:paraId="3CA1DAAC" w14:textId="77777777" w:rsidR="00E235C3" w:rsidRDefault="00E235C3" w:rsidP="00E235C3">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תשע"ד-2013</w:t>
                  </w:r>
                </w:p>
              </w:txbxContent>
            </v:textbox>
            <w10:anchorlock/>
          </v:rect>
        </w:pict>
      </w:r>
      <w:r>
        <w:rPr>
          <w:rStyle w:val="big-number"/>
          <w:rFonts w:cs="Miriam"/>
          <w:rtl/>
        </w:rPr>
        <w:t>5</w:t>
      </w:r>
      <w:r>
        <w:rPr>
          <w:rStyle w:val="default"/>
          <w:rFonts w:cs="FrankRuehl"/>
          <w:rtl/>
        </w:rPr>
        <w:t>א.</w:t>
      </w:r>
      <w:r>
        <w:rPr>
          <w:rStyle w:val="default"/>
          <w:rFonts w:cs="FrankRuehl"/>
          <w:rtl/>
        </w:rPr>
        <w:tab/>
        <w:t>ב</w:t>
      </w:r>
      <w:r>
        <w:rPr>
          <w:rStyle w:val="default"/>
          <w:rFonts w:cs="FrankRuehl" w:hint="cs"/>
          <w:rtl/>
        </w:rPr>
        <w:t>קשה להיתר נישואין לפי סעיף 5 תוגש על יד</w:t>
      </w:r>
      <w:r>
        <w:rPr>
          <w:rStyle w:val="default"/>
          <w:rFonts w:cs="FrankRuehl"/>
          <w:rtl/>
        </w:rPr>
        <w:t xml:space="preserve">י </w:t>
      </w:r>
      <w:r w:rsidR="00E235C3">
        <w:rPr>
          <w:rStyle w:val="default"/>
          <w:rFonts w:cs="FrankRuehl" w:hint="cs"/>
          <w:rtl/>
        </w:rPr>
        <w:t>הקטינה</w:t>
      </w:r>
      <w:r>
        <w:rPr>
          <w:rStyle w:val="default"/>
          <w:rFonts w:cs="FrankRuehl" w:hint="cs"/>
          <w:rtl/>
        </w:rPr>
        <w:t xml:space="preserve"> או </w:t>
      </w:r>
      <w:r w:rsidR="00E235C3">
        <w:rPr>
          <w:rStyle w:val="default"/>
          <w:rFonts w:cs="FrankRuehl" w:hint="cs"/>
          <w:rtl/>
        </w:rPr>
        <w:t>הקטין</w:t>
      </w:r>
      <w:r>
        <w:rPr>
          <w:rStyle w:val="default"/>
          <w:rFonts w:cs="FrankRuehl" w:hint="cs"/>
          <w:rtl/>
        </w:rPr>
        <w:t xml:space="preserve"> או על ידי אחד מהוריהם או אפוטרופסיהם או על ידי מי שמבקש להינשא להם.</w:t>
      </w:r>
    </w:p>
    <w:p w14:paraId="031F6596" w14:textId="77777777" w:rsidR="00BD105F" w:rsidRPr="005128F8" w:rsidRDefault="00BD105F">
      <w:pPr>
        <w:pStyle w:val="P00"/>
        <w:spacing w:before="0"/>
        <w:ind w:left="0" w:right="1134"/>
        <w:rPr>
          <w:rStyle w:val="default"/>
          <w:rFonts w:cs="FrankRuehl" w:hint="cs"/>
          <w:vanish/>
          <w:color w:val="FF0000"/>
          <w:sz w:val="20"/>
          <w:szCs w:val="20"/>
          <w:shd w:val="clear" w:color="auto" w:fill="FFFF99"/>
          <w:rtl/>
        </w:rPr>
      </w:pPr>
      <w:bookmarkStart w:id="14" w:name="Rov20"/>
      <w:r w:rsidRPr="005128F8">
        <w:rPr>
          <w:rStyle w:val="default"/>
          <w:rFonts w:cs="FrankRuehl" w:hint="cs"/>
          <w:vanish/>
          <w:color w:val="FF0000"/>
          <w:sz w:val="20"/>
          <w:szCs w:val="20"/>
          <w:shd w:val="clear" w:color="auto" w:fill="FFFF99"/>
          <w:rtl/>
        </w:rPr>
        <w:t>מיום 31.7.1960</w:t>
      </w:r>
    </w:p>
    <w:p w14:paraId="6688E08A" w14:textId="77777777" w:rsidR="00BD105F" w:rsidRPr="005128F8" w:rsidRDefault="00BD105F">
      <w:pPr>
        <w:pStyle w:val="P00"/>
        <w:spacing w:before="0"/>
        <w:ind w:left="0" w:right="1134"/>
        <w:rPr>
          <w:rStyle w:val="default"/>
          <w:rFonts w:cs="FrankRuehl" w:hint="cs"/>
          <w:b/>
          <w:bCs/>
          <w:vanish/>
          <w:sz w:val="20"/>
          <w:szCs w:val="20"/>
          <w:shd w:val="clear" w:color="auto" w:fill="FFFF99"/>
          <w:rtl/>
        </w:rPr>
      </w:pPr>
      <w:r w:rsidRPr="005128F8">
        <w:rPr>
          <w:rStyle w:val="default"/>
          <w:rFonts w:cs="FrankRuehl" w:hint="cs"/>
          <w:b/>
          <w:bCs/>
          <w:vanish/>
          <w:sz w:val="20"/>
          <w:szCs w:val="20"/>
          <w:shd w:val="clear" w:color="auto" w:fill="FFFF99"/>
          <w:rtl/>
        </w:rPr>
        <w:t>תיקון מס' 2</w:t>
      </w:r>
    </w:p>
    <w:p w14:paraId="2C1AFF0E" w14:textId="77777777" w:rsidR="00BD105F" w:rsidRPr="005128F8" w:rsidRDefault="00BD105F">
      <w:pPr>
        <w:pStyle w:val="P00"/>
        <w:spacing w:before="0"/>
        <w:ind w:left="0" w:right="1134"/>
        <w:rPr>
          <w:rStyle w:val="default"/>
          <w:rFonts w:cs="FrankRuehl" w:hint="cs"/>
          <w:vanish/>
          <w:sz w:val="20"/>
          <w:szCs w:val="20"/>
          <w:shd w:val="clear" w:color="auto" w:fill="FFFF99"/>
          <w:rtl/>
        </w:rPr>
      </w:pPr>
      <w:hyperlink r:id="rId40" w:history="1">
        <w:r w:rsidRPr="005128F8">
          <w:rPr>
            <w:rStyle w:val="Hyperlink"/>
            <w:rFonts w:cs="FrankRuehl" w:hint="cs"/>
            <w:vanish/>
            <w:szCs w:val="20"/>
            <w:shd w:val="clear" w:color="auto" w:fill="FFFF99"/>
            <w:rtl/>
          </w:rPr>
          <w:t>ס"ח תש"ך מס' 313</w:t>
        </w:r>
      </w:hyperlink>
      <w:r w:rsidRPr="005128F8">
        <w:rPr>
          <w:rStyle w:val="default"/>
          <w:rFonts w:cs="FrankRuehl" w:hint="cs"/>
          <w:vanish/>
          <w:sz w:val="20"/>
          <w:szCs w:val="20"/>
          <w:shd w:val="clear" w:color="auto" w:fill="FFFF99"/>
          <w:rtl/>
        </w:rPr>
        <w:t xml:space="preserve"> מיום 31.7.1960 עמ' 60 (</w:t>
      </w:r>
      <w:hyperlink r:id="rId41" w:history="1">
        <w:r w:rsidRPr="005128F8">
          <w:rPr>
            <w:rStyle w:val="Hyperlink"/>
            <w:rFonts w:cs="FrankRuehl" w:hint="cs"/>
            <w:vanish/>
            <w:szCs w:val="20"/>
            <w:shd w:val="clear" w:color="auto" w:fill="FFFF99"/>
            <w:rtl/>
          </w:rPr>
          <w:t>ה"ח 399</w:t>
        </w:r>
      </w:hyperlink>
      <w:r w:rsidRPr="005128F8">
        <w:rPr>
          <w:rStyle w:val="default"/>
          <w:rFonts w:cs="FrankRuehl" w:hint="cs"/>
          <w:vanish/>
          <w:sz w:val="20"/>
          <w:szCs w:val="20"/>
          <w:shd w:val="clear" w:color="auto" w:fill="FFFF99"/>
          <w:rtl/>
        </w:rPr>
        <w:t>)</w:t>
      </w:r>
    </w:p>
    <w:p w14:paraId="22B77C4D" w14:textId="77777777" w:rsidR="00BD105F" w:rsidRPr="005128F8" w:rsidRDefault="00BD105F">
      <w:pPr>
        <w:pStyle w:val="P00"/>
        <w:spacing w:before="0"/>
        <w:ind w:left="0" w:right="1134"/>
        <w:rPr>
          <w:rStyle w:val="default"/>
          <w:rFonts w:cs="FrankRuehl" w:hint="cs"/>
          <w:b/>
          <w:bCs/>
          <w:vanish/>
          <w:sz w:val="20"/>
          <w:szCs w:val="20"/>
          <w:shd w:val="clear" w:color="auto" w:fill="FFFF99"/>
          <w:rtl/>
        </w:rPr>
      </w:pPr>
      <w:r w:rsidRPr="005128F8">
        <w:rPr>
          <w:rStyle w:val="default"/>
          <w:rFonts w:cs="FrankRuehl" w:hint="cs"/>
          <w:b/>
          <w:bCs/>
          <w:vanish/>
          <w:sz w:val="20"/>
          <w:szCs w:val="20"/>
          <w:shd w:val="clear" w:color="auto" w:fill="FFFF99"/>
          <w:rtl/>
        </w:rPr>
        <w:t>הוספת סעיף 5א</w:t>
      </w:r>
    </w:p>
    <w:p w14:paraId="742862FF" w14:textId="77777777" w:rsidR="00BD105F" w:rsidRPr="005128F8" w:rsidRDefault="00BD105F">
      <w:pPr>
        <w:pStyle w:val="P00"/>
        <w:spacing w:before="0"/>
        <w:ind w:left="0" w:right="1134"/>
        <w:rPr>
          <w:rStyle w:val="default"/>
          <w:rFonts w:cs="FrankRuehl" w:hint="cs"/>
          <w:vanish/>
          <w:color w:val="FF0000"/>
          <w:sz w:val="20"/>
          <w:szCs w:val="20"/>
          <w:shd w:val="clear" w:color="auto" w:fill="FFFF99"/>
          <w:rtl/>
        </w:rPr>
      </w:pPr>
    </w:p>
    <w:p w14:paraId="4C6AC659" w14:textId="77777777" w:rsidR="00BD105F" w:rsidRPr="005128F8" w:rsidRDefault="00BD105F">
      <w:pPr>
        <w:pStyle w:val="P00"/>
        <w:spacing w:before="0"/>
        <w:ind w:left="0" w:right="1134"/>
        <w:rPr>
          <w:rStyle w:val="default"/>
          <w:rFonts w:cs="FrankRuehl" w:hint="cs"/>
          <w:vanish/>
          <w:color w:val="FF0000"/>
          <w:sz w:val="20"/>
          <w:szCs w:val="20"/>
          <w:shd w:val="clear" w:color="auto" w:fill="FFFF99"/>
          <w:rtl/>
        </w:rPr>
      </w:pPr>
      <w:r w:rsidRPr="005128F8">
        <w:rPr>
          <w:rStyle w:val="default"/>
          <w:rFonts w:cs="FrankRuehl" w:hint="cs"/>
          <w:vanish/>
          <w:color w:val="FF0000"/>
          <w:sz w:val="20"/>
          <w:szCs w:val="20"/>
          <w:shd w:val="clear" w:color="auto" w:fill="FFFF99"/>
          <w:rtl/>
        </w:rPr>
        <w:t>מיום 5.8.1998</w:t>
      </w:r>
    </w:p>
    <w:p w14:paraId="37482BF5" w14:textId="77777777" w:rsidR="00BD105F" w:rsidRPr="005128F8" w:rsidRDefault="00BD105F">
      <w:pPr>
        <w:pStyle w:val="P00"/>
        <w:spacing w:before="0"/>
        <w:ind w:left="0" w:right="1134"/>
        <w:rPr>
          <w:rStyle w:val="default"/>
          <w:rFonts w:cs="FrankRuehl" w:hint="cs"/>
          <w:b/>
          <w:bCs/>
          <w:vanish/>
          <w:sz w:val="20"/>
          <w:szCs w:val="20"/>
          <w:shd w:val="clear" w:color="auto" w:fill="FFFF99"/>
          <w:rtl/>
        </w:rPr>
      </w:pPr>
      <w:r w:rsidRPr="005128F8">
        <w:rPr>
          <w:rStyle w:val="default"/>
          <w:rFonts w:cs="FrankRuehl" w:hint="cs"/>
          <w:b/>
          <w:bCs/>
          <w:vanish/>
          <w:sz w:val="20"/>
          <w:szCs w:val="20"/>
          <w:shd w:val="clear" w:color="auto" w:fill="FFFF99"/>
          <w:rtl/>
        </w:rPr>
        <w:t>תיקון מס' 4</w:t>
      </w:r>
    </w:p>
    <w:p w14:paraId="66CB37DC" w14:textId="77777777" w:rsidR="00BD105F" w:rsidRPr="005128F8" w:rsidRDefault="00BD105F">
      <w:pPr>
        <w:pStyle w:val="P00"/>
        <w:spacing w:before="0"/>
        <w:ind w:left="0" w:right="1134"/>
        <w:rPr>
          <w:rFonts w:cs="FrankRuehl" w:hint="cs"/>
          <w:vanish/>
          <w:szCs w:val="20"/>
          <w:shd w:val="clear" w:color="auto" w:fill="FFFF99"/>
          <w:rtl/>
        </w:rPr>
      </w:pPr>
      <w:hyperlink r:id="rId42" w:history="1">
        <w:r w:rsidRPr="005128F8">
          <w:rPr>
            <w:rStyle w:val="Hyperlink"/>
            <w:rFonts w:cs="FrankRuehl" w:hint="cs"/>
            <w:vanish/>
            <w:szCs w:val="20"/>
            <w:shd w:val="clear" w:color="auto" w:fill="FFFF99"/>
            <w:rtl/>
          </w:rPr>
          <w:t>ס"ח תשנ"ח מס' 1683</w:t>
        </w:r>
      </w:hyperlink>
      <w:r w:rsidRPr="005128F8">
        <w:rPr>
          <w:rStyle w:val="default"/>
          <w:rFonts w:cs="FrankRuehl" w:hint="cs"/>
          <w:vanish/>
          <w:sz w:val="20"/>
          <w:szCs w:val="20"/>
          <w:shd w:val="clear" w:color="auto" w:fill="FFFF99"/>
          <w:rtl/>
        </w:rPr>
        <w:t xml:space="preserve"> מיום 5.8.1998 עמ' 319 (</w:t>
      </w:r>
      <w:hyperlink r:id="rId43" w:history="1">
        <w:r w:rsidRPr="005128F8">
          <w:rPr>
            <w:rStyle w:val="Hyperlink"/>
            <w:rFonts w:cs="FrankRuehl" w:hint="cs"/>
            <w:vanish/>
            <w:szCs w:val="20"/>
            <w:shd w:val="clear" w:color="auto" w:fill="FFFF99"/>
            <w:rtl/>
          </w:rPr>
          <w:t>ה"ח 2728</w:t>
        </w:r>
      </w:hyperlink>
      <w:r w:rsidRPr="005128F8">
        <w:rPr>
          <w:rStyle w:val="default"/>
          <w:rFonts w:cs="FrankRuehl" w:hint="cs"/>
          <w:vanish/>
          <w:sz w:val="20"/>
          <w:szCs w:val="20"/>
          <w:shd w:val="clear" w:color="auto" w:fill="FFFF99"/>
          <w:rtl/>
        </w:rPr>
        <w:t>)</w:t>
      </w:r>
    </w:p>
    <w:p w14:paraId="1D2AD54E" w14:textId="77777777" w:rsidR="00E235C3" w:rsidRPr="005128F8" w:rsidRDefault="00E235C3" w:rsidP="00E235C3">
      <w:pPr>
        <w:pStyle w:val="P00"/>
        <w:ind w:left="0" w:right="1134"/>
        <w:rPr>
          <w:rStyle w:val="default"/>
          <w:rFonts w:cs="FrankRuehl" w:hint="cs"/>
          <w:vanish/>
          <w:sz w:val="22"/>
          <w:szCs w:val="22"/>
          <w:shd w:val="clear" w:color="auto" w:fill="FFFF99"/>
          <w:rtl/>
        </w:rPr>
      </w:pPr>
      <w:r w:rsidRPr="005128F8">
        <w:rPr>
          <w:rStyle w:val="default"/>
          <w:rFonts w:cs="FrankRuehl"/>
          <w:vanish/>
          <w:sz w:val="22"/>
          <w:szCs w:val="22"/>
          <w:shd w:val="clear" w:color="auto" w:fill="FFFF99"/>
          <w:rtl/>
        </w:rPr>
        <w:t>5א.</w:t>
      </w:r>
      <w:r w:rsidRPr="005128F8">
        <w:rPr>
          <w:rStyle w:val="default"/>
          <w:rFonts w:cs="FrankRuehl"/>
          <w:vanish/>
          <w:sz w:val="22"/>
          <w:szCs w:val="22"/>
          <w:shd w:val="clear" w:color="auto" w:fill="FFFF99"/>
          <w:rtl/>
        </w:rPr>
        <w:tab/>
        <w:t>ב</w:t>
      </w:r>
      <w:r w:rsidRPr="005128F8">
        <w:rPr>
          <w:rStyle w:val="default"/>
          <w:rFonts w:cs="FrankRuehl" w:hint="cs"/>
          <w:vanish/>
          <w:sz w:val="22"/>
          <w:szCs w:val="22"/>
          <w:shd w:val="clear" w:color="auto" w:fill="FFFF99"/>
          <w:rtl/>
        </w:rPr>
        <w:t>קשה להיתר נישואין לפי סעיף 5 תוגש על יד</w:t>
      </w:r>
      <w:r w:rsidRPr="005128F8">
        <w:rPr>
          <w:rStyle w:val="default"/>
          <w:rFonts w:cs="FrankRuehl"/>
          <w:vanish/>
          <w:sz w:val="22"/>
          <w:szCs w:val="22"/>
          <w:shd w:val="clear" w:color="auto" w:fill="FFFF99"/>
          <w:rtl/>
        </w:rPr>
        <w:t xml:space="preserve">י </w:t>
      </w:r>
      <w:r w:rsidRPr="005128F8">
        <w:rPr>
          <w:rStyle w:val="default"/>
          <w:rFonts w:cs="FrankRuehl" w:hint="cs"/>
          <w:vanish/>
          <w:sz w:val="22"/>
          <w:szCs w:val="22"/>
          <w:shd w:val="clear" w:color="auto" w:fill="FFFF99"/>
          <w:rtl/>
        </w:rPr>
        <w:t xml:space="preserve">הנערה </w:t>
      </w:r>
      <w:r w:rsidRPr="005128F8">
        <w:rPr>
          <w:rStyle w:val="default"/>
          <w:rFonts w:cs="FrankRuehl" w:hint="cs"/>
          <w:vanish/>
          <w:sz w:val="22"/>
          <w:szCs w:val="22"/>
          <w:u w:val="single"/>
          <w:shd w:val="clear" w:color="auto" w:fill="FFFF99"/>
          <w:rtl/>
        </w:rPr>
        <w:t>או הנער</w:t>
      </w:r>
      <w:r w:rsidRPr="005128F8">
        <w:rPr>
          <w:rStyle w:val="default"/>
          <w:rFonts w:cs="FrankRuehl" w:hint="cs"/>
          <w:vanish/>
          <w:sz w:val="22"/>
          <w:szCs w:val="22"/>
          <w:shd w:val="clear" w:color="auto" w:fill="FFFF99"/>
          <w:rtl/>
        </w:rPr>
        <w:t xml:space="preserve"> או על ידי אחד </w:t>
      </w:r>
      <w:r w:rsidRPr="005128F8">
        <w:rPr>
          <w:rStyle w:val="default"/>
          <w:rFonts w:cs="FrankRuehl" w:hint="cs"/>
          <w:strike/>
          <w:vanish/>
          <w:sz w:val="22"/>
          <w:szCs w:val="22"/>
          <w:shd w:val="clear" w:color="auto" w:fill="FFFF99"/>
          <w:rtl/>
        </w:rPr>
        <w:t>מהוריה</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מהוריהם</w:t>
      </w:r>
      <w:r w:rsidRPr="005128F8">
        <w:rPr>
          <w:rStyle w:val="default"/>
          <w:rFonts w:cs="FrankRuehl" w:hint="cs"/>
          <w:vanish/>
          <w:sz w:val="22"/>
          <w:szCs w:val="22"/>
          <w:shd w:val="clear" w:color="auto" w:fill="FFFF99"/>
          <w:rtl/>
        </w:rPr>
        <w:t xml:space="preserve"> או </w:t>
      </w:r>
      <w:r w:rsidRPr="005128F8">
        <w:rPr>
          <w:rStyle w:val="default"/>
          <w:rFonts w:cs="FrankRuehl" w:hint="cs"/>
          <w:strike/>
          <w:vanish/>
          <w:sz w:val="22"/>
          <w:szCs w:val="22"/>
          <w:shd w:val="clear" w:color="auto" w:fill="FFFF99"/>
          <w:rtl/>
        </w:rPr>
        <w:t>אפוטרופסיה</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אפוטרופסיהם</w:t>
      </w:r>
      <w:r w:rsidRPr="005128F8">
        <w:rPr>
          <w:rStyle w:val="default"/>
          <w:rFonts w:cs="FrankRuehl" w:hint="cs"/>
          <w:vanish/>
          <w:sz w:val="22"/>
          <w:szCs w:val="22"/>
          <w:shd w:val="clear" w:color="auto" w:fill="FFFF99"/>
          <w:rtl/>
        </w:rPr>
        <w:t xml:space="preserve">  או </w:t>
      </w:r>
      <w:r w:rsidRPr="005128F8">
        <w:rPr>
          <w:rStyle w:val="default"/>
          <w:rFonts w:cs="FrankRuehl" w:hint="cs"/>
          <w:strike/>
          <w:vanish/>
          <w:sz w:val="22"/>
          <w:szCs w:val="22"/>
          <w:shd w:val="clear" w:color="auto" w:fill="FFFF99"/>
          <w:rtl/>
        </w:rPr>
        <w:t>על ידי האיש</w:t>
      </w:r>
      <w:r w:rsidRPr="005128F8">
        <w:rPr>
          <w:rStyle w:val="default"/>
          <w:rFonts w:cs="FrankRuehl" w:hint="cs"/>
          <w:vanish/>
          <w:sz w:val="22"/>
          <w:szCs w:val="22"/>
          <w:shd w:val="clear" w:color="auto" w:fill="FFFF99"/>
          <w:rtl/>
        </w:rPr>
        <w:t xml:space="preserve"> </w:t>
      </w:r>
      <w:r w:rsidRPr="005128F8">
        <w:rPr>
          <w:rStyle w:val="default"/>
          <w:rFonts w:cs="FrankRuehl" w:hint="cs"/>
          <w:vanish/>
          <w:sz w:val="22"/>
          <w:szCs w:val="22"/>
          <w:u w:val="single"/>
          <w:shd w:val="clear" w:color="auto" w:fill="FFFF99"/>
          <w:rtl/>
        </w:rPr>
        <w:t>על ידי מי שמבקש להינשא להם</w:t>
      </w:r>
      <w:r w:rsidRPr="005128F8">
        <w:rPr>
          <w:rStyle w:val="default"/>
          <w:rFonts w:cs="FrankRuehl" w:hint="cs"/>
          <w:vanish/>
          <w:sz w:val="22"/>
          <w:szCs w:val="22"/>
          <w:shd w:val="clear" w:color="auto" w:fill="FFFF99"/>
          <w:rtl/>
        </w:rPr>
        <w:t>.</w:t>
      </w:r>
    </w:p>
    <w:p w14:paraId="0F45D7C6" w14:textId="77777777" w:rsidR="00E235C3" w:rsidRPr="005128F8" w:rsidRDefault="00E235C3" w:rsidP="00E235C3">
      <w:pPr>
        <w:pStyle w:val="P00"/>
        <w:spacing w:before="0"/>
        <w:ind w:left="0" w:right="1134"/>
        <w:rPr>
          <w:rStyle w:val="default"/>
          <w:rFonts w:cs="FrankRuehl" w:hint="cs"/>
          <w:vanish/>
          <w:sz w:val="20"/>
          <w:szCs w:val="20"/>
          <w:shd w:val="clear" w:color="auto" w:fill="FFFF99"/>
          <w:rtl/>
        </w:rPr>
      </w:pPr>
    </w:p>
    <w:p w14:paraId="05737085" w14:textId="77777777" w:rsidR="00E235C3" w:rsidRPr="005128F8" w:rsidRDefault="00E235C3" w:rsidP="00E235C3">
      <w:pPr>
        <w:pStyle w:val="P00"/>
        <w:spacing w:before="0"/>
        <w:ind w:left="0" w:right="1134"/>
        <w:rPr>
          <w:rStyle w:val="default"/>
          <w:rFonts w:cs="FrankRuehl" w:hint="cs"/>
          <w:vanish/>
          <w:color w:val="FF0000"/>
          <w:sz w:val="20"/>
          <w:szCs w:val="20"/>
          <w:shd w:val="clear" w:color="auto" w:fill="FFFF99"/>
          <w:rtl/>
        </w:rPr>
      </w:pPr>
      <w:r w:rsidRPr="005128F8">
        <w:rPr>
          <w:rStyle w:val="default"/>
          <w:rFonts w:cs="FrankRuehl" w:hint="cs"/>
          <w:vanish/>
          <w:color w:val="FF0000"/>
          <w:sz w:val="20"/>
          <w:szCs w:val="20"/>
          <w:shd w:val="clear" w:color="auto" w:fill="FFFF99"/>
          <w:rtl/>
        </w:rPr>
        <w:t>מיום 2.12.2013</w:t>
      </w:r>
    </w:p>
    <w:p w14:paraId="38B04A86" w14:textId="77777777" w:rsidR="00E235C3" w:rsidRPr="005128F8" w:rsidRDefault="00E235C3" w:rsidP="00E235C3">
      <w:pPr>
        <w:pStyle w:val="P00"/>
        <w:spacing w:before="0"/>
        <w:ind w:left="0" w:right="1134"/>
        <w:rPr>
          <w:rStyle w:val="default"/>
          <w:rFonts w:cs="FrankRuehl" w:hint="cs"/>
          <w:vanish/>
          <w:sz w:val="20"/>
          <w:szCs w:val="20"/>
          <w:shd w:val="clear" w:color="auto" w:fill="FFFF99"/>
          <w:rtl/>
        </w:rPr>
      </w:pPr>
      <w:r w:rsidRPr="005128F8">
        <w:rPr>
          <w:rStyle w:val="default"/>
          <w:rFonts w:cs="FrankRuehl" w:hint="cs"/>
          <w:b/>
          <w:bCs/>
          <w:vanish/>
          <w:sz w:val="20"/>
          <w:szCs w:val="20"/>
          <w:shd w:val="clear" w:color="auto" w:fill="FFFF99"/>
          <w:rtl/>
        </w:rPr>
        <w:t>תיקון מס' 6</w:t>
      </w:r>
    </w:p>
    <w:p w14:paraId="5E27D6F6" w14:textId="77777777" w:rsidR="00E235C3" w:rsidRPr="005128F8" w:rsidRDefault="00E235C3" w:rsidP="00E235C3">
      <w:pPr>
        <w:pStyle w:val="P00"/>
        <w:spacing w:before="0"/>
        <w:ind w:left="0" w:right="1134"/>
        <w:rPr>
          <w:rStyle w:val="default"/>
          <w:rFonts w:cs="FrankRuehl" w:hint="cs"/>
          <w:vanish/>
          <w:sz w:val="20"/>
          <w:szCs w:val="20"/>
          <w:shd w:val="clear" w:color="auto" w:fill="FFFF99"/>
          <w:rtl/>
        </w:rPr>
      </w:pPr>
      <w:hyperlink r:id="rId44" w:history="1">
        <w:r w:rsidRPr="005128F8">
          <w:rPr>
            <w:rStyle w:val="Hyperlink"/>
            <w:rFonts w:cs="FrankRuehl" w:hint="cs"/>
            <w:vanish/>
            <w:szCs w:val="20"/>
            <w:shd w:val="clear" w:color="auto" w:fill="FFFF99"/>
            <w:rtl/>
          </w:rPr>
          <w:t>ס"ח תשע"ד מס' 2416</w:t>
        </w:r>
      </w:hyperlink>
      <w:r w:rsidRPr="005128F8">
        <w:rPr>
          <w:rStyle w:val="default"/>
          <w:rFonts w:cs="FrankRuehl" w:hint="cs"/>
          <w:vanish/>
          <w:sz w:val="20"/>
          <w:szCs w:val="20"/>
          <w:shd w:val="clear" w:color="auto" w:fill="FFFF99"/>
          <w:rtl/>
        </w:rPr>
        <w:t xml:space="preserve"> מיום 2.12.2013 עמ' 58 (</w:t>
      </w:r>
      <w:hyperlink r:id="rId45" w:history="1">
        <w:r w:rsidRPr="005128F8">
          <w:rPr>
            <w:rStyle w:val="Hyperlink"/>
            <w:rFonts w:cs="FrankRuehl" w:hint="cs"/>
            <w:vanish/>
            <w:szCs w:val="20"/>
            <w:shd w:val="clear" w:color="auto" w:fill="FFFF99"/>
            <w:rtl/>
          </w:rPr>
          <w:t>ה"ח 470</w:t>
        </w:r>
      </w:hyperlink>
      <w:r w:rsidRPr="005128F8">
        <w:rPr>
          <w:rStyle w:val="default"/>
          <w:rFonts w:cs="FrankRuehl" w:hint="cs"/>
          <w:vanish/>
          <w:sz w:val="20"/>
          <w:szCs w:val="20"/>
          <w:shd w:val="clear" w:color="auto" w:fill="FFFF99"/>
          <w:rtl/>
        </w:rPr>
        <w:t>)</w:t>
      </w:r>
    </w:p>
    <w:p w14:paraId="396E84DE" w14:textId="77777777" w:rsidR="00E235C3" w:rsidRPr="00E235C3" w:rsidRDefault="00BD105F" w:rsidP="00E235C3">
      <w:pPr>
        <w:pStyle w:val="P00"/>
        <w:ind w:left="0" w:right="1134"/>
        <w:rPr>
          <w:rStyle w:val="default"/>
          <w:rFonts w:cs="FrankRuehl" w:hint="cs"/>
          <w:sz w:val="2"/>
          <w:szCs w:val="2"/>
          <w:shd w:val="clear" w:color="auto" w:fill="FFFF99"/>
          <w:rtl/>
        </w:rPr>
      </w:pPr>
      <w:r w:rsidRPr="005128F8">
        <w:rPr>
          <w:rStyle w:val="default"/>
          <w:rFonts w:cs="FrankRuehl"/>
          <w:vanish/>
          <w:sz w:val="22"/>
          <w:szCs w:val="22"/>
          <w:shd w:val="clear" w:color="auto" w:fill="FFFF99"/>
          <w:rtl/>
        </w:rPr>
        <w:t>5א.</w:t>
      </w:r>
      <w:r w:rsidRPr="005128F8">
        <w:rPr>
          <w:rStyle w:val="default"/>
          <w:rFonts w:cs="FrankRuehl"/>
          <w:vanish/>
          <w:sz w:val="22"/>
          <w:szCs w:val="22"/>
          <w:shd w:val="clear" w:color="auto" w:fill="FFFF99"/>
          <w:rtl/>
        </w:rPr>
        <w:tab/>
        <w:t>ב</w:t>
      </w:r>
      <w:r w:rsidRPr="005128F8">
        <w:rPr>
          <w:rStyle w:val="default"/>
          <w:rFonts w:cs="FrankRuehl" w:hint="cs"/>
          <w:vanish/>
          <w:sz w:val="22"/>
          <w:szCs w:val="22"/>
          <w:shd w:val="clear" w:color="auto" w:fill="FFFF99"/>
          <w:rtl/>
        </w:rPr>
        <w:t>קשה להיתר נישואין לפי סעיף 5 תוגש על יד</w:t>
      </w:r>
      <w:r w:rsidRPr="005128F8">
        <w:rPr>
          <w:rStyle w:val="default"/>
          <w:rFonts w:cs="FrankRuehl"/>
          <w:vanish/>
          <w:sz w:val="22"/>
          <w:szCs w:val="22"/>
          <w:shd w:val="clear" w:color="auto" w:fill="FFFF99"/>
          <w:rtl/>
        </w:rPr>
        <w:t xml:space="preserve">י </w:t>
      </w:r>
      <w:r w:rsidRPr="005128F8">
        <w:rPr>
          <w:rStyle w:val="default"/>
          <w:rFonts w:cs="FrankRuehl" w:hint="cs"/>
          <w:strike/>
          <w:vanish/>
          <w:sz w:val="22"/>
          <w:szCs w:val="22"/>
          <w:shd w:val="clear" w:color="auto" w:fill="FFFF99"/>
          <w:rtl/>
        </w:rPr>
        <w:t>הנערה</w:t>
      </w:r>
      <w:r w:rsidR="00E235C3" w:rsidRPr="005128F8">
        <w:rPr>
          <w:rStyle w:val="default"/>
          <w:rFonts w:cs="FrankRuehl" w:hint="cs"/>
          <w:vanish/>
          <w:sz w:val="22"/>
          <w:szCs w:val="22"/>
          <w:shd w:val="clear" w:color="auto" w:fill="FFFF99"/>
          <w:rtl/>
        </w:rPr>
        <w:t xml:space="preserve"> </w:t>
      </w:r>
      <w:r w:rsidR="00E235C3" w:rsidRPr="005128F8">
        <w:rPr>
          <w:rStyle w:val="default"/>
          <w:rFonts w:cs="FrankRuehl" w:hint="cs"/>
          <w:vanish/>
          <w:sz w:val="22"/>
          <w:szCs w:val="22"/>
          <w:u w:val="single"/>
          <w:shd w:val="clear" w:color="auto" w:fill="FFFF99"/>
          <w:rtl/>
        </w:rPr>
        <w:t>הקטינה</w:t>
      </w:r>
      <w:r w:rsidRPr="005128F8">
        <w:rPr>
          <w:rStyle w:val="default"/>
          <w:rFonts w:cs="FrankRuehl" w:hint="cs"/>
          <w:vanish/>
          <w:sz w:val="22"/>
          <w:szCs w:val="22"/>
          <w:shd w:val="clear" w:color="auto" w:fill="FFFF99"/>
          <w:rtl/>
        </w:rPr>
        <w:t xml:space="preserve"> או </w:t>
      </w:r>
      <w:r w:rsidRPr="005128F8">
        <w:rPr>
          <w:rStyle w:val="default"/>
          <w:rFonts w:cs="FrankRuehl" w:hint="cs"/>
          <w:strike/>
          <w:vanish/>
          <w:sz w:val="22"/>
          <w:szCs w:val="22"/>
          <w:shd w:val="clear" w:color="auto" w:fill="FFFF99"/>
          <w:rtl/>
        </w:rPr>
        <w:t>הנער</w:t>
      </w:r>
      <w:r w:rsidR="00E235C3" w:rsidRPr="005128F8">
        <w:rPr>
          <w:rStyle w:val="default"/>
          <w:rFonts w:cs="FrankRuehl" w:hint="cs"/>
          <w:vanish/>
          <w:sz w:val="22"/>
          <w:szCs w:val="22"/>
          <w:shd w:val="clear" w:color="auto" w:fill="FFFF99"/>
          <w:rtl/>
        </w:rPr>
        <w:t xml:space="preserve"> </w:t>
      </w:r>
      <w:r w:rsidR="00E235C3" w:rsidRPr="005128F8">
        <w:rPr>
          <w:rStyle w:val="default"/>
          <w:rFonts w:cs="FrankRuehl" w:hint="cs"/>
          <w:vanish/>
          <w:sz w:val="22"/>
          <w:szCs w:val="22"/>
          <w:u w:val="single"/>
          <w:shd w:val="clear" w:color="auto" w:fill="FFFF99"/>
          <w:rtl/>
        </w:rPr>
        <w:t>הקטין</w:t>
      </w:r>
      <w:r w:rsidRPr="005128F8">
        <w:rPr>
          <w:rStyle w:val="default"/>
          <w:rFonts w:cs="FrankRuehl" w:hint="cs"/>
          <w:vanish/>
          <w:sz w:val="22"/>
          <w:szCs w:val="22"/>
          <w:shd w:val="clear" w:color="auto" w:fill="FFFF99"/>
          <w:rtl/>
        </w:rPr>
        <w:t xml:space="preserve"> או על ידי אחד מהוריהם או אפוטרופסיהם  או על ידי מי שמבקש להינשא לה</w:t>
      </w:r>
      <w:r w:rsidR="00E235C3" w:rsidRPr="005128F8">
        <w:rPr>
          <w:rStyle w:val="default"/>
          <w:rFonts w:cs="FrankRuehl" w:hint="cs"/>
          <w:vanish/>
          <w:sz w:val="22"/>
          <w:szCs w:val="22"/>
          <w:shd w:val="clear" w:color="auto" w:fill="FFFF99"/>
          <w:rtl/>
        </w:rPr>
        <w:t>ם.</w:t>
      </w:r>
      <w:bookmarkEnd w:id="14"/>
    </w:p>
    <w:p w14:paraId="5FEC08E5" w14:textId="77777777" w:rsidR="00BD105F" w:rsidRDefault="00BD105F">
      <w:pPr>
        <w:pStyle w:val="P00"/>
        <w:spacing w:before="72"/>
        <w:ind w:left="0" w:right="1134"/>
        <w:rPr>
          <w:rStyle w:val="default"/>
          <w:rFonts w:cs="FrankRuehl" w:hint="cs"/>
          <w:rtl/>
        </w:rPr>
      </w:pPr>
    </w:p>
    <w:p w14:paraId="7D1E27A2" w14:textId="77777777" w:rsidR="00E235C3" w:rsidRDefault="00E235C3">
      <w:pPr>
        <w:pStyle w:val="P00"/>
        <w:spacing w:before="72"/>
        <w:ind w:left="0" w:right="1134"/>
        <w:rPr>
          <w:rStyle w:val="default"/>
          <w:rFonts w:cs="FrankRuehl" w:hint="cs"/>
          <w:rtl/>
        </w:rPr>
      </w:pPr>
    </w:p>
    <w:p w14:paraId="08E36804" w14:textId="77777777" w:rsidR="00BD105F" w:rsidRDefault="00BD105F">
      <w:pPr>
        <w:pStyle w:val="P00"/>
        <w:spacing w:before="72"/>
        <w:ind w:left="0" w:right="1134"/>
        <w:rPr>
          <w:rStyle w:val="default"/>
          <w:rFonts w:cs="FrankRuehl" w:hint="cs"/>
          <w:rtl/>
        </w:rPr>
      </w:pPr>
      <w:bookmarkStart w:id="15" w:name="Seif7"/>
      <w:bookmarkEnd w:id="15"/>
      <w:r>
        <w:rPr>
          <w:lang w:val="he-IL"/>
        </w:rPr>
        <w:pict w14:anchorId="548E495E">
          <v:rect id="_x0000_s1039" style="position:absolute;left:0;text-align:left;margin-left:464.5pt;margin-top:8.05pt;width:75.05pt;height:30pt;z-index:251661824" o:allowincell="f" filled="f" stroked="f" strokecolor="lime" strokeweight=".25pt">
            <v:textbox style="mso-next-textbox:#_x0000_s1039" inset="0,0,0,0">
              <w:txbxContent>
                <w:p w14:paraId="74A237E8" w14:textId="77777777" w:rsidR="00E235C3" w:rsidRDefault="00E235C3">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שואין </w:t>
                  </w:r>
                  <w:r>
                    <w:rPr>
                      <w:rFonts w:cs="Miriam"/>
                      <w:sz w:val="18"/>
                      <w:szCs w:val="18"/>
                      <w:rtl/>
                    </w:rPr>
                    <w:t>לפ</w:t>
                  </w:r>
                  <w:r>
                    <w:rPr>
                      <w:rFonts w:cs="Miriam" w:hint="cs"/>
                      <w:sz w:val="18"/>
                      <w:szCs w:val="18"/>
                      <w:rtl/>
                    </w:rPr>
                    <w:t>י היתר</w:t>
                  </w:r>
                </w:p>
                <w:p w14:paraId="0E47AA35" w14:textId="77777777" w:rsidR="00E235C3" w:rsidRDefault="00E235C3">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תש"ך-1960</w:t>
                  </w:r>
                </w:p>
              </w:txbxContent>
            </v:textbox>
            <w10:anchorlock/>
          </v:rect>
        </w:pict>
      </w:r>
      <w:r>
        <w:rPr>
          <w:rStyle w:val="big-number"/>
          <w:rFonts w:cs="Miriam"/>
          <w:rtl/>
        </w:rPr>
        <w:t>5</w:t>
      </w:r>
      <w:r>
        <w:rPr>
          <w:rStyle w:val="default"/>
          <w:rFonts w:cs="FrankRuehl"/>
          <w:rtl/>
        </w:rPr>
        <w:t>ב.</w:t>
      </w:r>
      <w:r>
        <w:rPr>
          <w:rStyle w:val="default"/>
          <w:rFonts w:cs="FrankRuehl"/>
          <w:rtl/>
        </w:rPr>
        <w:tab/>
        <w:t>ס</w:t>
      </w:r>
      <w:r>
        <w:rPr>
          <w:rStyle w:val="default"/>
          <w:rFonts w:cs="FrankRuehl" w:hint="cs"/>
          <w:rtl/>
        </w:rPr>
        <w:t>עיף 2 לא יחול על נישואין שנערכו בהיתר לפי סעיף 5.</w:t>
      </w:r>
    </w:p>
    <w:p w14:paraId="171A262A" w14:textId="77777777" w:rsidR="00BD105F" w:rsidRPr="005128F8" w:rsidRDefault="00BD105F">
      <w:pPr>
        <w:pStyle w:val="P00"/>
        <w:spacing w:before="0"/>
        <w:ind w:left="0" w:right="1134"/>
        <w:rPr>
          <w:rStyle w:val="default"/>
          <w:rFonts w:cs="FrankRuehl" w:hint="cs"/>
          <w:vanish/>
          <w:color w:val="FF0000"/>
          <w:sz w:val="20"/>
          <w:szCs w:val="20"/>
          <w:shd w:val="clear" w:color="auto" w:fill="FFFF99"/>
          <w:rtl/>
        </w:rPr>
      </w:pPr>
      <w:bookmarkStart w:id="16" w:name="Rov21"/>
      <w:r w:rsidRPr="005128F8">
        <w:rPr>
          <w:rStyle w:val="default"/>
          <w:rFonts w:cs="FrankRuehl" w:hint="cs"/>
          <w:vanish/>
          <w:color w:val="FF0000"/>
          <w:sz w:val="20"/>
          <w:szCs w:val="20"/>
          <w:shd w:val="clear" w:color="auto" w:fill="FFFF99"/>
          <w:rtl/>
        </w:rPr>
        <w:t>מיום 31.7.1960</w:t>
      </w:r>
    </w:p>
    <w:p w14:paraId="6136E263" w14:textId="77777777" w:rsidR="00BD105F" w:rsidRPr="005128F8" w:rsidRDefault="00BD105F">
      <w:pPr>
        <w:pStyle w:val="P00"/>
        <w:spacing w:before="0"/>
        <w:ind w:left="0" w:right="1134"/>
        <w:rPr>
          <w:rStyle w:val="default"/>
          <w:rFonts w:cs="FrankRuehl" w:hint="cs"/>
          <w:b/>
          <w:bCs/>
          <w:vanish/>
          <w:sz w:val="20"/>
          <w:szCs w:val="20"/>
          <w:shd w:val="clear" w:color="auto" w:fill="FFFF99"/>
          <w:rtl/>
        </w:rPr>
      </w:pPr>
      <w:r w:rsidRPr="005128F8">
        <w:rPr>
          <w:rStyle w:val="default"/>
          <w:rFonts w:cs="FrankRuehl" w:hint="cs"/>
          <w:b/>
          <w:bCs/>
          <w:vanish/>
          <w:sz w:val="20"/>
          <w:szCs w:val="20"/>
          <w:shd w:val="clear" w:color="auto" w:fill="FFFF99"/>
          <w:rtl/>
        </w:rPr>
        <w:t>תיקון מס' 2</w:t>
      </w:r>
    </w:p>
    <w:p w14:paraId="1197D499" w14:textId="77777777" w:rsidR="00BD105F" w:rsidRPr="005128F8" w:rsidRDefault="00BD105F">
      <w:pPr>
        <w:pStyle w:val="P00"/>
        <w:spacing w:before="0"/>
        <w:ind w:left="0" w:right="1134"/>
        <w:rPr>
          <w:rStyle w:val="default"/>
          <w:rFonts w:cs="FrankRuehl" w:hint="cs"/>
          <w:vanish/>
          <w:sz w:val="20"/>
          <w:szCs w:val="20"/>
          <w:shd w:val="clear" w:color="auto" w:fill="FFFF99"/>
          <w:rtl/>
        </w:rPr>
      </w:pPr>
      <w:hyperlink r:id="rId46" w:history="1">
        <w:r w:rsidRPr="005128F8">
          <w:rPr>
            <w:rStyle w:val="Hyperlink"/>
            <w:rFonts w:cs="FrankRuehl" w:hint="cs"/>
            <w:vanish/>
            <w:szCs w:val="20"/>
            <w:shd w:val="clear" w:color="auto" w:fill="FFFF99"/>
            <w:rtl/>
          </w:rPr>
          <w:t>ס"ח תש"ך מס' 313</w:t>
        </w:r>
      </w:hyperlink>
      <w:r w:rsidRPr="005128F8">
        <w:rPr>
          <w:rStyle w:val="default"/>
          <w:rFonts w:cs="FrankRuehl" w:hint="cs"/>
          <w:vanish/>
          <w:sz w:val="20"/>
          <w:szCs w:val="20"/>
          <w:shd w:val="clear" w:color="auto" w:fill="FFFF99"/>
          <w:rtl/>
        </w:rPr>
        <w:t xml:space="preserve"> מיום 31.7.1960 עמ' 60 (</w:t>
      </w:r>
      <w:hyperlink r:id="rId47" w:history="1">
        <w:r w:rsidRPr="005128F8">
          <w:rPr>
            <w:rStyle w:val="Hyperlink"/>
            <w:rFonts w:cs="FrankRuehl" w:hint="cs"/>
            <w:vanish/>
            <w:szCs w:val="20"/>
            <w:shd w:val="clear" w:color="auto" w:fill="FFFF99"/>
            <w:rtl/>
          </w:rPr>
          <w:t>ה"ח 399</w:t>
        </w:r>
      </w:hyperlink>
      <w:r w:rsidRPr="005128F8">
        <w:rPr>
          <w:rStyle w:val="default"/>
          <w:rFonts w:cs="FrankRuehl" w:hint="cs"/>
          <w:vanish/>
          <w:sz w:val="20"/>
          <w:szCs w:val="20"/>
          <w:shd w:val="clear" w:color="auto" w:fill="FFFF99"/>
          <w:rtl/>
        </w:rPr>
        <w:t>)</w:t>
      </w:r>
    </w:p>
    <w:p w14:paraId="08C3A2E3" w14:textId="77777777" w:rsidR="00BD105F" w:rsidRDefault="00BD105F">
      <w:pPr>
        <w:pStyle w:val="P00"/>
        <w:spacing w:before="0"/>
        <w:ind w:left="0" w:right="1134"/>
        <w:rPr>
          <w:rStyle w:val="default"/>
          <w:rFonts w:cs="FrankRuehl" w:hint="cs"/>
          <w:b/>
          <w:bCs/>
          <w:sz w:val="2"/>
          <w:szCs w:val="2"/>
          <w:shd w:val="clear" w:color="auto" w:fill="FFFF99"/>
          <w:rtl/>
        </w:rPr>
      </w:pPr>
      <w:r w:rsidRPr="005128F8">
        <w:rPr>
          <w:rStyle w:val="default"/>
          <w:rFonts w:cs="FrankRuehl" w:hint="cs"/>
          <w:b/>
          <w:bCs/>
          <w:vanish/>
          <w:sz w:val="20"/>
          <w:szCs w:val="20"/>
          <w:shd w:val="clear" w:color="auto" w:fill="FFFF99"/>
          <w:rtl/>
        </w:rPr>
        <w:t>הוספת סעיף 5ב</w:t>
      </w:r>
      <w:bookmarkEnd w:id="16"/>
    </w:p>
    <w:p w14:paraId="544CA5DF" w14:textId="77777777" w:rsidR="00BD105F" w:rsidRDefault="00BD105F">
      <w:pPr>
        <w:pStyle w:val="P00"/>
        <w:spacing w:before="72"/>
        <w:ind w:left="0" w:right="1134"/>
        <w:rPr>
          <w:rStyle w:val="default"/>
          <w:rFonts w:cs="FrankRuehl"/>
          <w:rtl/>
        </w:rPr>
      </w:pPr>
    </w:p>
    <w:p w14:paraId="1B8439D3" w14:textId="77777777" w:rsidR="00BD105F" w:rsidRDefault="00BD105F">
      <w:pPr>
        <w:pStyle w:val="P00"/>
        <w:spacing w:before="72"/>
        <w:ind w:left="0" w:right="1134"/>
        <w:rPr>
          <w:rStyle w:val="default"/>
          <w:rFonts w:cs="FrankRuehl"/>
          <w:rtl/>
        </w:rPr>
      </w:pPr>
      <w:bookmarkStart w:id="17" w:name="Seif8"/>
      <w:bookmarkEnd w:id="17"/>
      <w:r>
        <w:rPr>
          <w:lang w:val="he-IL"/>
        </w:rPr>
        <w:pict w14:anchorId="71A19102">
          <v:rect id="_x0000_s1040" style="position:absolute;left:0;text-align:left;margin-left:464.5pt;margin-top:8.05pt;width:75.05pt;height:17.25pt;z-index:251662848" o:allowincell="f" filled="f" stroked="f" strokecolor="lime" strokeweight=".25pt">
            <v:textbox style="mso-next-textbox:#_x0000_s1040" inset="0,0,0,0">
              <w:txbxContent>
                <w:p w14:paraId="77F1D827" w14:textId="77777777" w:rsidR="00E235C3" w:rsidRDefault="00E235C3">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פקודת </w:t>
                  </w:r>
                  <w:r>
                    <w:rPr>
                      <w:rFonts w:cs="Miriam"/>
                      <w:sz w:val="18"/>
                      <w:szCs w:val="18"/>
                      <w:rtl/>
                    </w:rPr>
                    <w:t>הח</w:t>
                  </w:r>
                  <w:r>
                    <w:rPr>
                      <w:rFonts w:cs="Miriam" w:hint="cs"/>
                      <w:sz w:val="18"/>
                      <w:szCs w:val="18"/>
                      <w:rtl/>
                    </w:rPr>
                    <w:t xml:space="preserve">וק הפלילי, </w:t>
                  </w:r>
                  <w:r>
                    <w:rPr>
                      <w:rFonts w:cs="Miriam"/>
                      <w:sz w:val="18"/>
                      <w:szCs w:val="18"/>
                      <w:rtl/>
                    </w:rPr>
                    <w:t>1936</w:t>
                  </w:r>
                </w:p>
              </w:txbxContent>
            </v:textbox>
            <w10:anchorlock/>
          </v:rect>
        </w:pict>
      </w:r>
      <w:r>
        <w:rPr>
          <w:rStyle w:val="big-number"/>
          <w:rFonts w:cs="Miriam"/>
          <w:rtl/>
        </w:rPr>
        <w:t>6.</w:t>
      </w:r>
      <w:r>
        <w:rPr>
          <w:rStyle w:val="big-number"/>
          <w:rFonts w:cs="Miriam"/>
          <w:rtl/>
        </w:rPr>
        <w:tab/>
      </w:r>
      <w:r>
        <w:rPr>
          <w:rStyle w:val="default"/>
          <w:rFonts w:cs="FrankRuehl"/>
          <w:rtl/>
        </w:rPr>
        <w:t>פק</w:t>
      </w:r>
      <w:r>
        <w:rPr>
          <w:rStyle w:val="default"/>
          <w:rFonts w:cs="FrankRuehl" w:hint="cs"/>
          <w:rtl/>
        </w:rPr>
        <w:t>ודת החוק הפלילי, 1936, תתוקן כך:</w:t>
      </w:r>
    </w:p>
    <w:p w14:paraId="3AAB1703" w14:textId="77777777" w:rsidR="00BD105F" w:rsidRDefault="00BD105F">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ב</w:t>
      </w:r>
      <w:r w:rsidR="00E235C3">
        <w:rPr>
          <w:rStyle w:val="default"/>
          <w:rFonts w:cs="FrankRuehl" w:hint="cs"/>
          <w:rtl/>
        </w:rPr>
        <w:t xml:space="preserve">סעיף 182 </w:t>
      </w:r>
      <w:r w:rsidR="00E235C3">
        <w:rPr>
          <w:rStyle w:val="default"/>
          <w:rFonts w:cs="FrankRuehl"/>
          <w:rtl/>
        </w:rPr>
        <w:t>–</w:t>
      </w:r>
    </w:p>
    <w:p w14:paraId="509EB33E" w14:textId="77777777" w:rsidR="00BD105F" w:rsidRDefault="00BD105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נקודתיים והמקף אחרי המלים "כל אדם" </w:t>
      </w:r>
      <w:r w:rsidR="00E235C3">
        <w:rPr>
          <w:rStyle w:val="default"/>
          <w:rFonts w:cs="FrankRuehl"/>
          <w:rtl/>
        </w:rPr>
        <w:t>–</w:t>
      </w:r>
      <w:r>
        <w:rPr>
          <w:rStyle w:val="default"/>
          <w:rFonts w:cs="FrankRuehl" w:hint="cs"/>
          <w:rtl/>
        </w:rPr>
        <w:t xml:space="preserve"> יימחקו;</w:t>
      </w:r>
    </w:p>
    <w:p w14:paraId="734F339A" w14:textId="77777777" w:rsidR="00BD105F" w:rsidRDefault="00BD105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סי</w:t>
      </w:r>
      <w:r>
        <w:rPr>
          <w:rStyle w:val="default"/>
          <w:rFonts w:cs="FrankRuehl"/>
          <w:rtl/>
        </w:rPr>
        <w:t>מן</w:t>
      </w:r>
      <w:r>
        <w:rPr>
          <w:rStyle w:val="default"/>
          <w:rFonts w:cs="FrankRuehl" w:hint="cs"/>
          <w:rtl/>
        </w:rPr>
        <w:t xml:space="preserve"> "(א)" בראשית פסקה (א) </w:t>
      </w:r>
      <w:r w:rsidR="00E235C3">
        <w:rPr>
          <w:rStyle w:val="default"/>
          <w:rFonts w:cs="FrankRuehl"/>
          <w:rtl/>
        </w:rPr>
        <w:t>–</w:t>
      </w:r>
      <w:r>
        <w:rPr>
          <w:rStyle w:val="default"/>
          <w:rFonts w:cs="FrankRuehl" w:hint="cs"/>
          <w:rtl/>
        </w:rPr>
        <w:t xml:space="preserve"> יימחק;</w:t>
      </w:r>
    </w:p>
    <w:p w14:paraId="407B923B" w14:textId="77777777" w:rsidR="00BD105F" w:rsidRDefault="00BD105F" w:rsidP="00E235C3">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מקום הנקודה-פסיק והמלה "או" בסוף פסקה (א) יבוא פסיק;</w:t>
      </w:r>
    </w:p>
    <w:p w14:paraId="5FA5C1DD" w14:textId="77777777" w:rsidR="00BD105F" w:rsidRDefault="00BD105F" w:rsidP="00E235C3">
      <w:pPr>
        <w:pStyle w:val="P22"/>
        <w:spacing w:before="72"/>
        <w:ind w:left="1021"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 xml:space="preserve">סקות (ב) ו-(ג) </w:t>
      </w:r>
      <w:r w:rsidR="00E235C3">
        <w:rPr>
          <w:rStyle w:val="default"/>
          <w:rFonts w:cs="FrankRuehl"/>
          <w:rtl/>
        </w:rPr>
        <w:t>–</w:t>
      </w:r>
      <w:r>
        <w:rPr>
          <w:rStyle w:val="default"/>
          <w:rFonts w:cs="FrankRuehl" w:hint="cs"/>
          <w:rtl/>
        </w:rPr>
        <w:t xml:space="preserve"> בטלות;</w:t>
      </w:r>
    </w:p>
    <w:p w14:paraId="750B32B8" w14:textId="77777777" w:rsidR="00BD105F" w:rsidRDefault="00BD10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עיף 183 </w:t>
      </w:r>
      <w:r w:rsidR="00E235C3">
        <w:rPr>
          <w:rStyle w:val="default"/>
          <w:rFonts w:cs="FrankRuehl"/>
          <w:rtl/>
        </w:rPr>
        <w:t>–</w:t>
      </w:r>
      <w:r>
        <w:rPr>
          <w:rStyle w:val="default"/>
          <w:rFonts w:cs="FrankRuehl" w:hint="cs"/>
          <w:rtl/>
        </w:rPr>
        <w:t xml:space="preserve"> בטל.</w:t>
      </w:r>
    </w:p>
    <w:p w14:paraId="49A5AB36" w14:textId="77777777" w:rsidR="00BD105F" w:rsidRDefault="00BD105F">
      <w:pPr>
        <w:pStyle w:val="P00"/>
        <w:spacing w:before="72"/>
        <w:ind w:left="0" w:right="1134"/>
        <w:rPr>
          <w:rStyle w:val="default"/>
          <w:rFonts w:cs="FrankRuehl"/>
          <w:rtl/>
        </w:rPr>
      </w:pPr>
      <w:bookmarkStart w:id="18" w:name="Seif9"/>
      <w:bookmarkEnd w:id="18"/>
      <w:r>
        <w:rPr>
          <w:lang w:val="he-IL"/>
        </w:rPr>
        <w:pict w14:anchorId="5E44EF36">
          <v:rect id="_x0000_s1041" style="position:absolute;left:0;text-align:left;margin-left:464.5pt;margin-top:8.05pt;width:75.05pt;height:10pt;z-index:251663872" o:allowincell="f" filled="f" stroked="f" strokecolor="lime" strokeweight=".25pt">
            <v:textbox style="mso-next-textbox:#_x0000_s1041" inset="0,0,0,0">
              <w:txbxContent>
                <w:p w14:paraId="1D55AA29" w14:textId="77777777" w:rsidR="00E235C3" w:rsidRDefault="00E235C3">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txbxContent>
            </v:textbox>
            <w10:anchorlock/>
          </v:rect>
        </w:pict>
      </w:r>
      <w:r>
        <w:rPr>
          <w:rStyle w:val="big-number"/>
          <w:rFonts w:cs="Miriam"/>
          <w:rtl/>
        </w:rPr>
        <w:t>7.</w:t>
      </w:r>
      <w:r>
        <w:rPr>
          <w:rStyle w:val="big-number"/>
          <w:rFonts w:cs="Miriam"/>
          <w:rtl/>
        </w:rPr>
        <w:tab/>
      </w:r>
      <w:r>
        <w:rPr>
          <w:rStyle w:val="default"/>
          <w:rFonts w:cs="FrankRuehl"/>
          <w:rtl/>
        </w:rPr>
        <w:t>שר</w:t>
      </w:r>
      <w:r>
        <w:rPr>
          <w:rStyle w:val="default"/>
          <w:rFonts w:cs="FrankRuehl" w:hint="cs"/>
          <w:rtl/>
        </w:rPr>
        <w:t xml:space="preserve"> המשפטים ממונה על ביצוע חוק זה.</w:t>
      </w:r>
    </w:p>
    <w:p w14:paraId="73A625E2" w14:textId="77777777" w:rsidR="00E235C3" w:rsidRDefault="00E235C3" w:rsidP="005035E0">
      <w:pPr>
        <w:pStyle w:val="P00"/>
        <w:spacing w:before="72"/>
        <w:ind w:left="0" w:right="1134"/>
        <w:rPr>
          <w:rStyle w:val="default"/>
          <w:rFonts w:cs="FrankRuehl" w:hint="cs"/>
          <w:rtl/>
        </w:rPr>
      </w:pPr>
      <w:bookmarkStart w:id="19" w:name="Seif10"/>
      <w:bookmarkEnd w:id="19"/>
      <w:r>
        <w:rPr>
          <w:lang w:val="he-IL"/>
        </w:rPr>
        <w:pict w14:anchorId="1599E3A1">
          <v:rect id="_x0000_s1058" style="position:absolute;left:0;text-align:left;margin-left:464.5pt;margin-top:8.05pt;width:75.05pt;height:26.85pt;z-index:251666944" o:allowincell="f" filled="f" stroked="f" strokecolor="lime" strokeweight=".25pt">
            <v:textbox style="mso-next-textbox:#_x0000_s1058" inset="0,0,0,0">
              <w:txbxContent>
                <w:p w14:paraId="6447CCCD" w14:textId="77777777" w:rsidR="00E235C3" w:rsidRDefault="00E235C3" w:rsidP="00E235C3">
                  <w:pPr>
                    <w:spacing w:line="160" w:lineRule="exact"/>
                    <w:jc w:val="left"/>
                    <w:rPr>
                      <w:rFonts w:cs="Miriam" w:hint="cs"/>
                      <w:sz w:val="18"/>
                      <w:szCs w:val="18"/>
                      <w:rtl/>
                    </w:rPr>
                  </w:pPr>
                  <w:r>
                    <w:rPr>
                      <w:rFonts w:cs="Miriam" w:hint="cs"/>
                      <w:sz w:val="18"/>
                      <w:szCs w:val="18"/>
                      <w:rtl/>
                    </w:rPr>
                    <w:t>דיווח לכנסת</w:t>
                  </w:r>
                </w:p>
                <w:p w14:paraId="3188B01C" w14:textId="77777777" w:rsidR="00E235C3" w:rsidRDefault="00E235C3" w:rsidP="00E235C3">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תשע"ד-2013</w:t>
                  </w:r>
                </w:p>
              </w:txbxContent>
            </v:textbox>
            <w10:anchorlock/>
          </v:rect>
        </w:pict>
      </w:r>
      <w:r>
        <w:rPr>
          <w:rStyle w:val="big-number"/>
          <w:rFonts w:cs="Miriam" w:hint="cs"/>
          <w:rtl/>
        </w:rPr>
        <w:t>8</w:t>
      </w:r>
      <w:r w:rsidRPr="00E235C3">
        <w:rPr>
          <w:rStyle w:val="default"/>
          <w:rFonts w:cs="FrankRuehl"/>
          <w:rtl/>
        </w:rPr>
        <w:t>.</w:t>
      </w:r>
      <w:r w:rsidRPr="00E235C3">
        <w:rPr>
          <w:rStyle w:val="default"/>
          <w:rFonts w:cs="FrankRuehl"/>
          <w:rtl/>
        </w:rPr>
        <w:tab/>
      </w:r>
      <w:r>
        <w:rPr>
          <w:rStyle w:val="default"/>
          <w:rFonts w:cs="FrankRuehl" w:hint="cs"/>
          <w:rtl/>
        </w:rPr>
        <w:t>(א)</w:t>
      </w:r>
      <w:r>
        <w:rPr>
          <w:rStyle w:val="default"/>
          <w:rFonts w:cs="FrankRuehl" w:hint="cs"/>
          <w:rtl/>
        </w:rPr>
        <w:tab/>
      </w:r>
      <w:r w:rsidR="005035E0">
        <w:rPr>
          <w:rStyle w:val="default"/>
          <w:rFonts w:cs="FrankRuehl" w:hint="cs"/>
          <w:rtl/>
        </w:rPr>
        <w:t xml:space="preserve">מדי שנה, ב-1 במרס, יימסר לוועדת החוקה חוק ומשפט של הכנסת (בסעיף זה </w:t>
      </w:r>
      <w:r w:rsidR="005035E0">
        <w:rPr>
          <w:rStyle w:val="default"/>
          <w:rFonts w:cs="FrankRuehl"/>
          <w:rtl/>
        </w:rPr>
        <w:t>–</w:t>
      </w:r>
      <w:r w:rsidR="005035E0">
        <w:rPr>
          <w:rStyle w:val="default"/>
          <w:rFonts w:cs="FrankRuehl" w:hint="cs"/>
          <w:rtl/>
        </w:rPr>
        <w:t xml:space="preserve"> הוועדה), דיווח בכתב, כמפורט בסעיפים קטנים (ב) עד (ו), על יישום הוראות חוק זה, בשנה הקלנדרית שקדמה למועד הדיווח.</w:t>
      </w:r>
    </w:p>
    <w:p w14:paraId="48084530" w14:textId="77777777" w:rsidR="005035E0" w:rsidRDefault="005035E0" w:rsidP="005035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המשפטים ידווח לוועדה על אלה:</w:t>
      </w:r>
    </w:p>
    <w:p w14:paraId="00532679" w14:textId="77777777" w:rsidR="005035E0" w:rsidRDefault="005035E0" w:rsidP="005035E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הבקשות שהוגשו לבתי המשפט לענייני משפחה למתן היתר נישואין;</w:t>
      </w:r>
    </w:p>
    <w:p w14:paraId="10F78FE1" w14:textId="77777777" w:rsidR="005035E0" w:rsidRDefault="005035E0" w:rsidP="005035E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הקטינים והקטינות שקיבלו היתר נישואין מבתי המשפט לענייני משפחה, בחלוקה לפי גילאים;</w:t>
      </w:r>
    </w:p>
    <w:p w14:paraId="04576CC1" w14:textId="77777777" w:rsidR="005035E0" w:rsidRDefault="005035E0" w:rsidP="005035E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הנסיבות שבשלהן ניתנו היתרי נישואין לפי סעיף 5;</w:t>
      </w:r>
    </w:p>
    <w:p w14:paraId="28F3EAEF" w14:textId="77777777" w:rsidR="005035E0" w:rsidRDefault="005035E0" w:rsidP="005035E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מספר כתבי האישום שהוגשו בכל מחוז בשל עבירות לפי סעיף 2;</w:t>
      </w:r>
    </w:p>
    <w:p w14:paraId="30888F0D" w14:textId="77777777" w:rsidR="005035E0" w:rsidRDefault="005035E0" w:rsidP="005035E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מספר פסקי הדין שניתנו בהליכים לפי סעיף 2, ושיעורי ההרשעה והזיכוי מתוכם;</w:t>
      </w:r>
    </w:p>
    <w:p w14:paraId="01E4A292" w14:textId="77777777" w:rsidR="005035E0" w:rsidRDefault="005035E0" w:rsidP="005035E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גזרי הדין שניתנו בהליכים לפי סעיף 2;</w:t>
      </w:r>
    </w:p>
    <w:p w14:paraId="3B3D5B09" w14:textId="77777777" w:rsidR="005035E0" w:rsidRDefault="005035E0" w:rsidP="005035E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מספר הקטינים והקטינות שנישאו ורושמי הנישואין או בתי הדין הדתיים התבקשו לערוך את נישואיהם או לרשמם, בחלוקה לפי גילאים </w:t>
      </w:r>
      <w:r>
        <w:rPr>
          <w:rStyle w:val="default"/>
          <w:rFonts w:cs="FrankRuehl"/>
          <w:rtl/>
        </w:rPr>
        <w:t>–</w:t>
      </w:r>
      <w:r>
        <w:rPr>
          <w:rStyle w:val="default"/>
          <w:rFonts w:cs="FrankRuehl" w:hint="cs"/>
          <w:rtl/>
        </w:rPr>
        <w:t xml:space="preserve"> לעניין רושמי נישואין ובתי דין דתיים שבשטח הפעולה של משרד המשפטים; בסעיף זה, "רושם נישואין" </w:t>
      </w:r>
      <w:r>
        <w:rPr>
          <w:rStyle w:val="default"/>
          <w:rFonts w:cs="FrankRuehl"/>
          <w:rtl/>
        </w:rPr>
        <w:t>–</w:t>
      </w:r>
      <w:r>
        <w:rPr>
          <w:rStyle w:val="default"/>
          <w:rFonts w:cs="FrankRuehl" w:hint="cs"/>
          <w:rtl/>
        </w:rPr>
        <w:t xml:space="preserve"> הרשות הרושמת כהגדרתה בפקודת הנישואין והגירושין (רישום).</w:t>
      </w:r>
    </w:p>
    <w:p w14:paraId="3BDA3141" w14:textId="77777777" w:rsidR="005035E0" w:rsidRDefault="005035E0" w:rsidP="005035E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השר לשירותי דת ידווח לוועדה על מספר הקטינים והקטינות שנישאו ורושמי הנישואין התבקשו לערוך את נישואיהם או לרשמם, בחלוקה לפי גילאים </w:t>
      </w:r>
      <w:r>
        <w:rPr>
          <w:rStyle w:val="default"/>
          <w:rFonts w:cs="FrankRuehl"/>
          <w:rtl/>
        </w:rPr>
        <w:t>–</w:t>
      </w:r>
      <w:r>
        <w:rPr>
          <w:rStyle w:val="default"/>
          <w:rFonts w:cs="FrankRuehl" w:hint="cs"/>
          <w:rtl/>
        </w:rPr>
        <w:t xml:space="preserve"> לעניין רושמי נישואין ובתי דין דתיים שבשטח הפעולה של המשרד לשירותי דת.</w:t>
      </w:r>
    </w:p>
    <w:p w14:paraId="3CA051F2" w14:textId="77777777" w:rsidR="005035E0" w:rsidRDefault="005035E0" w:rsidP="005035E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שר הפנים ידווח לוועדה על אלה:</w:t>
      </w:r>
    </w:p>
    <w:p w14:paraId="6D7487C1" w14:textId="77777777" w:rsidR="005035E0" w:rsidRDefault="005035E0" w:rsidP="005035E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הקטינים והקטינות שנישאו ופקיד הרישום כמשמעותו בחוק מרשם האוכלוסין, התשכ"ה-1965, התבקש לרשום את נישואיהם באותה שנה, בחלוקה לפי גילאים, לפי לשכות רשות האוכלוסין וההגירה, ולפי נישואין בהיתר בית המשפט לענייני משפחה ובלא היתר;</w:t>
      </w:r>
    </w:p>
    <w:p w14:paraId="2A88E4F6" w14:textId="77777777" w:rsidR="005035E0" w:rsidRDefault="005035E0" w:rsidP="005035E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התלונות שהגיש משרד הפנים למשטרה בשל עבירות לפי סעיף 2, בחלוקה לפי לשכות רשות האוכלוסין וההגירה.</w:t>
      </w:r>
    </w:p>
    <w:p w14:paraId="60C46FEE" w14:textId="77777777" w:rsidR="005035E0" w:rsidRDefault="005035E0" w:rsidP="005035E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שר הרווחה והשירותים החברתיים ידווח לוועדה על מספר התסקירים שהוגשו לבתי המשפט לענייני משפחה בהליכים לפי חוק זה.</w:t>
      </w:r>
    </w:p>
    <w:p w14:paraId="6B06F100" w14:textId="77777777" w:rsidR="005035E0" w:rsidRDefault="005035E0" w:rsidP="005035E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השר לביטחון הפנים ידווח לוועדה על אלה:</w:t>
      </w:r>
    </w:p>
    <w:p w14:paraId="04586A4A" w14:textId="77777777" w:rsidR="005035E0" w:rsidRDefault="005035E0" w:rsidP="005035E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התלונות שהוגשו למשטרה בשל עבירות לפי סעיף 2, ומספר התלונות מתוכן שהגיש משרד הפנים;</w:t>
      </w:r>
    </w:p>
    <w:p w14:paraId="4EF251E7" w14:textId="77777777" w:rsidR="005035E0" w:rsidRDefault="005035E0" w:rsidP="005035E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החקירות שנערכו בשל עבירות לפי סעיף 2;</w:t>
      </w:r>
    </w:p>
    <w:p w14:paraId="413CED86" w14:textId="77777777" w:rsidR="005035E0" w:rsidRDefault="005035E0" w:rsidP="005035E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מספר התיקים בשל עבירות לפי סעיף 2 שהועברו לפרקליטות לשם הגשת כתב אישום.</w:t>
      </w:r>
    </w:p>
    <w:p w14:paraId="59710904" w14:textId="77777777" w:rsidR="00E235C3" w:rsidRPr="005128F8" w:rsidRDefault="00E235C3" w:rsidP="00E235C3">
      <w:pPr>
        <w:pStyle w:val="P00"/>
        <w:spacing w:before="0"/>
        <w:ind w:left="0" w:right="1134"/>
        <w:rPr>
          <w:rStyle w:val="default"/>
          <w:rFonts w:cs="FrankRuehl" w:hint="cs"/>
          <w:vanish/>
          <w:color w:val="FF0000"/>
          <w:sz w:val="20"/>
          <w:szCs w:val="20"/>
          <w:shd w:val="clear" w:color="auto" w:fill="FFFF99"/>
          <w:rtl/>
        </w:rPr>
      </w:pPr>
      <w:bookmarkStart w:id="20" w:name="Rov28"/>
      <w:r w:rsidRPr="005128F8">
        <w:rPr>
          <w:rStyle w:val="default"/>
          <w:rFonts w:cs="FrankRuehl" w:hint="cs"/>
          <w:vanish/>
          <w:color w:val="FF0000"/>
          <w:sz w:val="20"/>
          <w:szCs w:val="20"/>
          <w:shd w:val="clear" w:color="auto" w:fill="FFFF99"/>
          <w:rtl/>
        </w:rPr>
        <w:t>מיום 2.12.2013</w:t>
      </w:r>
    </w:p>
    <w:p w14:paraId="6073C866" w14:textId="77777777" w:rsidR="00E235C3" w:rsidRPr="005128F8" w:rsidRDefault="00E235C3" w:rsidP="00E235C3">
      <w:pPr>
        <w:pStyle w:val="P00"/>
        <w:spacing w:before="0"/>
        <w:ind w:left="0" w:right="1134"/>
        <w:rPr>
          <w:rStyle w:val="default"/>
          <w:rFonts w:cs="FrankRuehl" w:hint="cs"/>
          <w:vanish/>
          <w:sz w:val="20"/>
          <w:szCs w:val="20"/>
          <w:shd w:val="clear" w:color="auto" w:fill="FFFF99"/>
          <w:rtl/>
        </w:rPr>
      </w:pPr>
      <w:r w:rsidRPr="005128F8">
        <w:rPr>
          <w:rStyle w:val="default"/>
          <w:rFonts w:cs="FrankRuehl" w:hint="cs"/>
          <w:b/>
          <w:bCs/>
          <w:vanish/>
          <w:sz w:val="20"/>
          <w:szCs w:val="20"/>
          <w:shd w:val="clear" w:color="auto" w:fill="FFFF99"/>
          <w:rtl/>
        </w:rPr>
        <w:t>תיקון מס' 6</w:t>
      </w:r>
    </w:p>
    <w:p w14:paraId="54DBEB1D" w14:textId="77777777" w:rsidR="00E235C3" w:rsidRPr="005128F8" w:rsidRDefault="00E235C3" w:rsidP="00E235C3">
      <w:pPr>
        <w:pStyle w:val="P00"/>
        <w:spacing w:before="0"/>
        <w:ind w:left="0" w:right="1134"/>
        <w:rPr>
          <w:rStyle w:val="default"/>
          <w:rFonts w:cs="FrankRuehl" w:hint="cs"/>
          <w:vanish/>
          <w:sz w:val="20"/>
          <w:szCs w:val="20"/>
          <w:shd w:val="clear" w:color="auto" w:fill="FFFF99"/>
          <w:rtl/>
        </w:rPr>
      </w:pPr>
      <w:hyperlink r:id="rId48" w:history="1">
        <w:r w:rsidRPr="005128F8">
          <w:rPr>
            <w:rStyle w:val="Hyperlink"/>
            <w:rFonts w:cs="FrankRuehl" w:hint="cs"/>
            <w:vanish/>
            <w:szCs w:val="20"/>
            <w:shd w:val="clear" w:color="auto" w:fill="FFFF99"/>
            <w:rtl/>
          </w:rPr>
          <w:t>ס"ח תשע"ד מס' 2416</w:t>
        </w:r>
      </w:hyperlink>
      <w:r w:rsidRPr="005128F8">
        <w:rPr>
          <w:rStyle w:val="default"/>
          <w:rFonts w:cs="FrankRuehl" w:hint="cs"/>
          <w:vanish/>
          <w:sz w:val="20"/>
          <w:szCs w:val="20"/>
          <w:shd w:val="clear" w:color="auto" w:fill="FFFF99"/>
          <w:rtl/>
        </w:rPr>
        <w:t xml:space="preserve"> מיום 2.12.2013 עמ' 58 (</w:t>
      </w:r>
      <w:hyperlink r:id="rId49" w:history="1">
        <w:r w:rsidRPr="005128F8">
          <w:rPr>
            <w:rStyle w:val="Hyperlink"/>
            <w:rFonts w:cs="FrankRuehl" w:hint="cs"/>
            <w:vanish/>
            <w:szCs w:val="20"/>
            <w:shd w:val="clear" w:color="auto" w:fill="FFFF99"/>
            <w:rtl/>
          </w:rPr>
          <w:t>ה"ח 470</w:t>
        </w:r>
      </w:hyperlink>
      <w:r w:rsidRPr="005128F8">
        <w:rPr>
          <w:rStyle w:val="default"/>
          <w:rFonts w:cs="FrankRuehl" w:hint="cs"/>
          <w:vanish/>
          <w:sz w:val="20"/>
          <w:szCs w:val="20"/>
          <w:shd w:val="clear" w:color="auto" w:fill="FFFF99"/>
          <w:rtl/>
        </w:rPr>
        <w:t>)</w:t>
      </w:r>
    </w:p>
    <w:p w14:paraId="13D78D42" w14:textId="77777777" w:rsidR="00E235C3" w:rsidRPr="005128F8" w:rsidRDefault="00E235C3" w:rsidP="005128F8">
      <w:pPr>
        <w:pStyle w:val="P00"/>
        <w:spacing w:before="0"/>
        <w:ind w:left="0" w:right="1134"/>
        <w:rPr>
          <w:rStyle w:val="default"/>
          <w:rFonts w:cs="FrankRuehl" w:hint="cs"/>
          <w:sz w:val="2"/>
          <w:szCs w:val="2"/>
          <w:shd w:val="clear" w:color="auto" w:fill="FFFF99"/>
          <w:rtl/>
        </w:rPr>
      </w:pPr>
      <w:r w:rsidRPr="005128F8">
        <w:rPr>
          <w:rStyle w:val="default"/>
          <w:rFonts w:cs="FrankRuehl" w:hint="cs"/>
          <w:b/>
          <w:bCs/>
          <w:vanish/>
          <w:sz w:val="20"/>
          <w:szCs w:val="20"/>
          <w:shd w:val="clear" w:color="auto" w:fill="FFFF99"/>
          <w:rtl/>
        </w:rPr>
        <w:t>הוספת סעיף 8</w:t>
      </w:r>
      <w:bookmarkEnd w:id="20"/>
    </w:p>
    <w:p w14:paraId="4F52C8A9" w14:textId="77777777" w:rsidR="00E235C3" w:rsidRDefault="00E235C3">
      <w:pPr>
        <w:pStyle w:val="P00"/>
        <w:spacing w:before="72"/>
        <w:ind w:left="0" w:right="1134"/>
        <w:rPr>
          <w:rStyle w:val="default"/>
          <w:rFonts w:cs="FrankRuehl" w:hint="cs"/>
          <w:rtl/>
        </w:rPr>
      </w:pPr>
    </w:p>
    <w:p w14:paraId="35E8D143" w14:textId="77777777" w:rsidR="00BD105F" w:rsidRDefault="00BD105F">
      <w:pPr>
        <w:pStyle w:val="P00"/>
        <w:spacing w:before="72"/>
        <w:ind w:left="0" w:right="1134"/>
        <w:rPr>
          <w:rStyle w:val="default"/>
          <w:rFonts w:cs="FrankRuehl" w:hint="cs"/>
          <w:rtl/>
        </w:rPr>
      </w:pPr>
    </w:p>
    <w:p w14:paraId="3FB0D753" w14:textId="77777777" w:rsidR="00BD105F" w:rsidRDefault="00BD105F" w:rsidP="00951DBF">
      <w:pPr>
        <w:pStyle w:val="sig-1"/>
        <w:widowControl/>
        <w:ind w:left="0" w:right="1134"/>
        <w:rPr>
          <w:rFonts w:cs="FrankRuehl"/>
          <w:sz w:val="26"/>
          <w:szCs w:val="26"/>
          <w:rtl/>
        </w:rPr>
      </w:pPr>
      <w:r>
        <w:rPr>
          <w:rFonts w:cs="FrankRuehl"/>
          <w:sz w:val="26"/>
          <w:szCs w:val="26"/>
          <w:rtl/>
        </w:rPr>
        <w:tab/>
      </w:r>
      <w:r>
        <w:rPr>
          <w:rFonts w:cs="FrankRuehl"/>
          <w:sz w:val="26"/>
          <w:szCs w:val="26"/>
          <w:rtl/>
        </w:rPr>
        <w:tab/>
        <w:t>ד</w:t>
      </w:r>
      <w:r>
        <w:rPr>
          <w:rFonts w:cs="FrankRuehl" w:hint="cs"/>
          <w:sz w:val="26"/>
          <w:szCs w:val="26"/>
          <w:rtl/>
        </w:rPr>
        <w:t>וד בן-גוריון</w:t>
      </w:r>
      <w:r>
        <w:rPr>
          <w:rFonts w:cs="FrankRuehl"/>
          <w:sz w:val="26"/>
          <w:szCs w:val="26"/>
          <w:rtl/>
        </w:rPr>
        <w:tab/>
        <w:t>פ</w:t>
      </w:r>
      <w:r>
        <w:rPr>
          <w:rFonts w:cs="FrankRuehl" w:hint="cs"/>
          <w:sz w:val="26"/>
          <w:szCs w:val="26"/>
          <w:rtl/>
        </w:rPr>
        <w:t>נחס רוזן</w:t>
      </w:r>
    </w:p>
    <w:p w14:paraId="7E4158C6" w14:textId="77777777" w:rsidR="00BD105F" w:rsidRDefault="00BD105F">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המשפטים</w:t>
      </w:r>
    </w:p>
    <w:p w14:paraId="2BF7AB07" w14:textId="77777777" w:rsidR="00BD105F" w:rsidRDefault="00BD105F">
      <w:pPr>
        <w:pStyle w:val="sig-1"/>
        <w:widowControl/>
        <w:ind w:left="0" w:right="1134"/>
        <w:rPr>
          <w:rFonts w:cs="FrankRuehl"/>
          <w:sz w:val="22"/>
          <w:rtl/>
        </w:rPr>
      </w:pPr>
    </w:p>
    <w:p w14:paraId="5768F233" w14:textId="77777777" w:rsidR="00BD105F" w:rsidRDefault="00BD105F">
      <w:pPr>
        <w:pStyle w:val="sig-1"/>
        <w:widowControl/>
        <w:ind w:left="0" w:right="1134"/>
        <w:rPr>
          <w:rFonts w:cs="FrankRuehl"/>
          <w:sz w:val="26"/>
          <w:szCs w:val="26"/>
          <w:rtl/>
        </w:rPr>
      </w:pPr>
      <w:r>
        <w:rPr>
          <w:rFonts w:cs="FrankRuehl"/>
          <w:sz w:val="26"/>
          <w:szCs w:val="26"/>
          <w:rtl/>
        </w:rPr>
        <w:tab/>
        <w:t>י</w:t>
      </w:r>
      <w:r>
        <w:rPr>
          <w:rFonts w:cs="FrankRuehl" w:hint="cs"/>
          <w:sz w:val="26"/>
          <w:szCs w:val="26"/>
          <w:rtl/>
        </w:rPr>
        <w:t>וסף שפרינצק</w:t>
      </w:r>
    </w:p>
    <w:p w14:paraId="70207361" w14:textId="77777777" w:rsidR="00BD105F" w:rsidRDefault="00BD105F">
      <w:pPr>
        <w:pStyle w:val="sig-1"/>
        <w:widowControl/>
        <w:ind w:left="0" w:right="1134"/>
        <w:rPr>
          <w:rFonts w:cs="FrankRuehl"/>
          <w:sz w:val="22"/>
          <w:rtl/>
        </w:rPr>
      </w:pPr>
      <w:r>
        <w:rPr>
          <w:rFonts w:cs="FrankRuehl"/>
          <w:sz w:val="22"/>
          <w:rtl/>
        </w:rPr>
        <w:tab/>
        <w:t>י</w:t>
      </w:r>
      <w:r>
        <w:rPr>
          <w:rFonts w:cs="FrankRuehl" w:hint="cs"/>
          <w:sz w:val="22"/>
          <w:rtl/>
        </w:rPr>
        <w:t>ושב ר</w:t>
      </w:r>
      <w:r>
        <w:rPr>
          <w:rFonts w:cs="FrankRuehl"/>
          <w:sz w:val="22"/>
          <w:rtl/>
        </w:rPr>
        <w:t>אש</w:t>
      </w:r>
      <w:r>
        <w:rPr>
          <w:rFonts w:cs="FrankRuehl" w:hint="cs"/>
          <w:sz w:val="22"/>
          <w:rtl/>
        </w:rPr>
        <w:t xml:space="preserve"> הכנסת</w:t>
      </w:r>
    </w:p>
    <w:p w14:paraId="27F73CD0" w14:textId="77777777" w:rsidR="00BD105F" w:rsidRDefault="00BD105F">
      <w:pPr>
        <w:pStyle w:val="sig-1"/>
        <w:widowControl/>
        <w:ind w:left="0" w:right="1134"/>
        <w:rPr>
          <w:rFonts w:cs="FrankRuehl"/>
          <w:sz w:val="22"/>
          <w:rtl/>
        </w:rPr>
      </w:pPr>
      <w:r>
        <w:rPr>
          <w:rFonts w:cs="FrankRuehl" w:hint="cs"/>
          <w:sz w:val="22"/>
          <w:rtl/>
        </w:rPr>
        <w:t>מ</w:t>
      </w:r>
      <w:r>
        <w:rPr>
          <w:rFonts w:cs="FrankRuehl"/>
          <w:sz w:val="22"/>
          <w:rtl/>
        </w:rPr>
        <w:t>מ</w:t>
      </w:r>
      <w:r>
        <w:rPr>
          <w:rFonts w:cs="FrankRuehl" w:hint="cs"/>
          <w:sz w:val="22"/>
          <w:rtl/>
        </w:rPr>
        <w:t>לא מקום נשיא המדינה</w:t>
      </w:r>
    </w:p>
    <w:p w14:paraId="52E4B2AE" w14:textId="77777777" w:rsidR="00BD105F" w:rsidRDefault="00BD105F">
      <w:pPr>
        <w:pStyle w:val="sig-1"/>
        <w:widowControl/>
        <w:ind w:left="0" w:right="1134"/>
        <w:rPr>
          <w:rFonts w:cs="FrankRuehl" w:hint="cs"/>
          <w:sz w:val="22"/>
          <w:rtl/>
        </w:rPr>
      </w:pPr>
    </w:p>
    <w:p w14:paraId="2AA7A31D" w14:textId="77777777" w:rsidR="00BD105F" w:rsidRDefault="00BD105F">
      <w:pPr>
        <w:pStyle w:val="sig-1"/>
        <w:widowControl/>
        <w:ind w:left="0" w:right="1134"/>
        <w:rPr>
          <w:rFonts w:cs="FrankRuehl"/>
          <w:sz w:val="22"/>
          <w:rtl/>
        </w:rPr>
      </w:pPr>
    </w:p>
    <w:p w14:paraId="7C296A92" w14:textId="77777777" w:rsidR="00BD105F" w:rsidRDefault="00BD105F">
      <w:pPr>
        <w:pStyle w:val="page"/>
        <w:widowControl/>
        <w:ind w:right="1134"/>
        <w:rPr>
          <w:rFonts w:cs="David"/>
          <w:position w:val="0"/>
          <w:sz w:val="22"/>
          <w:rtl/>
        </w:rPr>
      </w:pPr>
    </w:p>
    <w:p w14:paraId="5BEA577A" w14:textId="77777777" w:rsidR="00BD105F" w:rsidRDefault="00BD105F">
      <w:pPr>
        <w:ind w:right="1134"/>
        <w:rPr>
          <w:rFonts w:cs="David"/>
          <w:sz w:val="24"/>
          <w:rtl/>
        </w:rPr>
      </w:pPr>
      <w:bookmarkStart w:id="21" w:name="LawPartEnd"/>
    </w:p>
    <w:bookmarkEnd w:id="21"/>
    <w:p w14:paraId="482AC7A6" w14:textId="77777777" w:rsidR="0056304B" w:rsidRPr="00CC23B8" w:rsidRDefault="0056304B" w:rsidP="0056304B">
      <w:pPr>
        <w:ind w:right="1134"/>
        <w:rPr>
          <w:rFonts w:cs="David" w:hint="cs"/>
          <w:sz w:val="16"/>
          <w:szCs w:val="16"/>
          <w:rtl/>
        </w:rPr>
      </w:pPr>
      <w:r w:rsidRPr="00CC23B8">
        <w:rPr>
          <w:rFonts w:cs="David" w:hint="cs"/>
          <w:sz w:val="16"/>
          <w:szCs w:val="16"/>
          <w:rtl/>
        </w:rPr>
        <w:t>גפני</w:t>
      </w:r>
    </w:p>
    <w:p w14:paraId="2C3A0D76" w14:textId="77777777" w:rsidR="00D82678" w:rsidRDefault="00D82678">
      <w:pPr>
        <w:ind w:right="1134"/>
        <w:rPr>
          <w:rFonts w:cs="David"/>
          <w:sz w:val="24"/>
          <w:rtl/>
        </w:rPr>
      </w:pPr>
    </w:p>
    <w:p w14:paraId="4A233FC2" w14:textId="77777777" w:rsidR="00D82678" w:rsidRDefault="00D82678">
      <w:pPr>
        <w:ind w:right="1134"/>
        <w:rPr>
          <w:rFonts w:cs="David"/>
          <w:sz w:val="24"/>
          <w:rtl/>
        </w:rPr>
      </w:pPr>
    </w:p>
    <w:p w14:paraId="4551D1CA" w14:textId="77777777" w:rsidR="00D82678" w:rsidRDefault="00D82678" w:rsidP="00D82678">
      <w:pPr>
        <w:ind w:right="1134"/>
        <w:jc w:val="center"/>
        <w:rPr>
          <w:rFonts w:cs="David"/>
          <w:color w:val="0000FF"/>
          <w:sz w:val="24"/>
          <w:u w:val="single"/>
          <w:rtl/>
        </w:rPr>
      </w:pPr>
      <w:hyperlink r:id="rId50" w:history="1">
        <w:r>
          <w:rPr>
            <w:rFonts w:cs="David"/>
            <w:color w:val="0000FF"/>
            <w:sz w:val="24"/>
            <w:u w:val="single"/>
            <w:rtl/>
          </w:rPr>
          <w:t>הודעה למנויים על עריכה ושינויים במסמכי פסיקה, חקיקה ועוד באתר נבו - הקש כאן</w:t>
        </w:r>
      </w:hyperlink>
    </w:p>
    <w:p w14:paraId="6EEA03D4" w14:textId="77777777" w:rsidR="008E2C96" w:rsidRDefault="008E2C96" w:rsidP="00D82678">
      <w:pPr>
        <w:ind w:right="1134"/>
        <w:jc w:val="center"/>
        <w:rPr>
          <w:rFonts w:cs="David"/>
          <w:color w:val="0000FF"/>
          <w:sz w:val="24"/>
          <w:u w:val="single"/>
          <w:rtl/>
        </w:rPr>
      </w:pPr>
    </w:p>
    <w:p w14:paraId="22A1C6DE" w14:textId="77777777" w:rsidR="008E2C96" w:rsidRDefault="008E2C96" w:rsidP="00D82678">
      <w:pPr>
        <w:ind w:right="1134"/>
        <w:jc w:val="center"/>
        <w:rPr>
          <w:rFonts w:cs="David"/>
          <w:color w:val="0000FF"/>
          <w:sz w:val="24"/>
          <w:u w:val="single"/>
          <w:rtl/>
        </w:rPr>
      </w:pPr>
    </w:p>
    <w:p w14:paraId="3356E706" w14:textId="77777777" w:rsidR="008E2C96" w:rsidRDefault="008E2C96" w:rsidP="008E2C96">
      <w:pPr>
        <w:ind w:right="1134"/>
        <w:jc w:val="center"/>
        <w:rPr>
          <w:rFonts w:cs="David"/>
          <w:color w:val="0000FF"/>
          <w:sz w:val="24"/>
          <w:u w:val="single"/>
          <w:rtl/>
        </w:rPr>
      </w:pPr>
      <w:hyperlink r:id="rId51" w:history="1">
        <w:r>
          <w:rPr>
            <w:rFonts w:cs="David"/>
            <w:color w:val="0000FF"/>
            <w:sz w:val="24"/>
            <w:u w:val="single"/>
            <w:rtl/>
          </w:rPr>
          <w:t>הודעה למנויים על עריכה ושינויים במסמכי פסיקה, חקיקה ועוד באתר נבו - הקש כאן</w:t>
        </w:r>
      </w:hyperlink>
    </w:p>
    <w:p w14:paraId="27E9A9BF" w14:textId="77777777" w:rsidR="00BD105F" w:rsidRPr="008E2C96" w:rsidRDefault="00BD105F" w:rsidP="008E2C96">
      <w:pPr>
        <w:ind w:right="1134"/>
        <w:jc w:val="center"/>
        <w:rPr>
          <w:rFonts w:cs="David"/>
          <w:color w:val="0000FF"/>
          <w:sz w:val="24"/>
          <w:u w:val="single"/>
          <w:rtl/>
        </w:rPr>
      </w:pPr>
    </w:p>
    <w:sectPr w:rsidR="00BD105F" w:rsidRPr="008E2C96">
      <w:headerReference w:type="even" r:id="rId52"/>
      <w:headerReference w:type="default" r:id="rId53"/>
      <w:footerReference w:type="even" r:id="rId54"/>
      <w:footerReference w:type="default" r:id="rId5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F7A67" w14:textId="77777777" w:rsidR="005E5B63" w:rsidRDefault="005E5B63">
      <w:r>
        <w:separator/>
      </w:r>
    </w:p>
  </w:endnote>
  <w:endnote w:type="continuationSeparator" w:id="0">
    <w:p w14:paraId="04266605" w14:textId="77777777" w:rsidR="005E5B63" w:rsidRDefault="005E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9608" w14:textId="77777777" w:rsidR="00E235C3" w:rsidRDefault="00E235C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D61AAA9" w14:textId="77777777" w:rsidR="00E235C3" w:rsidRDefault="00E235C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6DD1C0B" w14:textId="77777777" w:rsidR="00E235C3" w:rsidRDefault="00E235C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2C96">
      <w:rPr>
        <w:rFonts w:cs="TopType Jerushalmi"/>
        <w:noProof/>
        <w:color w:val="000000"/>
        <w:sz w:val="14"/>
        <w:szCs w:val="14"/>
      </w:rPr>
      <w:t>Z:\00000000000000000000000=2014------------------------\LawsForTableRun\04\317_002.doc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DE979" w14:textId="77777777" w:rsidR="00E235C3" w:rsidRDefault="00E235C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E2C96">
      <w:rPr>
        <w:rFonts w:hAnsi="FrankRuehl" w:cs="FrankRuehl"/>
        <w:noProof/>
        <w:sz w:val="24"/>
        <w:szCs w:val="24"/>
        <w:rtl/>
      </w:rPr>
      <w:t>5</w:t>
    </w:r>
    <w:r>
      <w:rPr>
        <w:rFonts w:hAnsi="FrankRuehl" w:cs="FrankRuehl"/>
        <w:sz w:val="24"/>
        <w:szCs w:val="24"/>
        <w:rtl/>
      </w:rPr>
      <w:fldChar w:fldCharType="end"/>
    </w:r>
  </w:p>
  <w:p w14:paraId="54628AEB" w14:textId="77777777" w:rsidR="00E235C3" w:rsidRDefault="00E235C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378298B" w14:textId="77777777" w:rsidR="00E235C3" w:rsidRDefault="00E235C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2C96">
      <w:rPr>
        <w:rFonts w:cs="TopType Jerushalmi"/>
        <w:noProof/>
        <w:color w:val="000000"/>
        <w:sz w:val="14"/>
        <w:szCs w:val="14"/>
      </w:rPr>
      <w:t>Z:\00000000000000000000000=2014------------------------\LawsForTableRun\04\317_002.doc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E5860" w14:textId="77777777" w:rsidR="005E5B63" w:rsidRDefault="005E5B63">
      <w:r>
        <w:separator/>
      </w:r>
    </w:p>
  </w:footnote>
  <w:footnote w:type="continuationSeparator" w:id="0">
    <w:p w14:paraId="281ACE3D" w14:textId="77777777" w:rsidR="005E5B63" w:rsidRDefault="005E5B63">
      <w:r>
        <w:continuationSeparator/>
      </w:r>
    </w:p>
  </w:footnote>
  <w:footnote w:id="1">
    <w:p w14:paraId="43960180" w14:textId="77777777" w:rsidR="00E235C3" w:rsidRDefault="00E235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 מס' 57</w:t>
        </w:r>
      </w:hyperlink>
      <w:r>
        <w:rPr>
          <w:rFonts w:cs="FrankRuehl" w:hint="cs"/>
          <w:rtl/>
        </w:rPr>
        <w:t xml:space="preserve"> מיום 9.8.1950 עמ' 286.</w:t>
      </w:r>
    </w:p>
    <w:p w14:paraId="6CC4512E" w14:textId="77777777" w:rsidR="00E235C3" w:rsidRDefault="00E235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Pr>
            <w:rStyle w:val="Hyperlink"/>
            <w:rFonts w:cs="FrankRuehl" w:hint="cs"/>
            <w:rtl/>
          </w:rPr>
          <w:t>ס"ח תשי"ט מס' 264</w:t>
        </w:r>
      </w:hyperlink>
      <w:r>
        <w:rPr>
          <w:rFonts w:cs="FrankRuehl" w:hint="cs"/>
          <w:rtl/>
        </w:rPr>
        <w:t xml:space="preserve"> מיום 24.12.1958 עמ' 8 (</w:t>
      </w:r>
      <w:hyperlink r:id="rId3" w:history="1">
        <w:r>
          <w:rPr>
            <w:rStyle w:val="Hyperlink"/>
            <w:rFonts w:cs="FrankRuehl" w:hint="cs"/>
            <w:rtl/>
          </w:rPr>
          <w:t>ה"ח תשי"ט מס' 399</w:t>
        </w:r>
      </w:hyperlink>
      <w:r>
        <w:rPr>
          <w:rFonts w:cs="FrankRuehl" w:hint="cs"/>
          <w:rtl/>
        </w:rPr>
        <w:t xml:space="preserve"> עמ' 415) </w:t>
      </w:r>
      <w:r>
        <w:rPr>
          <w:rFonts w:cs="FrankRuehl"/>
          <w:rtl/>
        </w:rPr>
        <w:t>–</w:t>
      </w:r>
      <w:r>
        <w:rPr>
          <w:rFonts w:cs="FrankRuehl" w:hint="cs"/>
          <w:rtl/>
        </w:rPr>
        <w:t xml:space="preserve"> תיקון מס' 1 בסעיף 8(ב) לחוק לתיקון סדרי המינהל (הנמקות), תשי"ט-1958.</w:t>
      </w:r>
    </w:p>
    <w:p w14:paraId="426B4F11" w14:textId="77777777" w:rsidR="00E235C3" w:rsidRDefault="00E235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ס"ח תש"ך מס' 313</w:t>
        </w:r>
      </w:hyperlink>
      <w:r>
        <w:rPr>
          <w:rFonts w:cs="FrankRuehl" w:hint="cs"/>
          <w:rtl/>
        </w:rPr>
        <w:t xml:space="preserve"> מיום 31.7.1960 עמ' 60 (</w:t>
      </w:r>
      <w:hyperlink r:id="rId5" w:history="1">
        <w:r>
          <w:rPr>
            <w:rStyle w:val="Hyperlink"/>
            <w:rFonts w:cs="FrankRuehl" w:hint="cs"/>
            <w:rtl/>
          </w:rPr>
          <w:t>ה"ח תשי"ט מס' 399</w:t>
        </w:r>
      </w:hyperlink>
      <w:r>
        <w:rPr>
          <w:rFonts w:cs="FrankRuehl" w:hint="cs"/>
          <w:rtl/>
        </w:rPr>
        <w:t xml:space="preserve"> עמ' 415) </w:t>
      </w:r>
      <w:r>
        <w:rPr>
          <w:rFonts w:cs="FrankRuehl"/>
          <w:rtl/>
        </w:rPr>
        <w:t>–</w:t>
      </w:r>
      <w:r>
        <w:rPr>
          <w:rFonts w:cs="FrankRuehl" w:hint="cs"/>
          <w:rtl/>
        </w:rPr>
        <w:t xml:space="preserve"> תיקון מס' 2.</w:t>
      </w:r>
    </w:p>
    <w:p w14:paraId="29C514AC" w14:textId="77777777" w:rsidR="00910DCA" w:rsidRDefault="00E235C3" w:rsidP="00910D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ס</w:t>
        </w:r>
        <w:r>
          <w:rPr>
            <w:rStyle w:val="Hyperlink"/>
            <w:rFonts w:cs="FrankRuehl"/>
            <w:rtl/>
          </w:rPr>
          <w:t>"</w:t>
        </w:r>
        <w:r>
          <w:rPr>
            <w:rStyle w:val="Hyperlink"/>
            <w:rFonts w:cs="FrankRuehl" w:hint="cs"/>
            <w:rtl/>
          </w:rPr>
          <w:t>ח ת</w:t>
        </w:r>
        <w:r>
          <w:rPr>
            <w:rStyle w:val="Hyperlink"/>
            <w:rFonts w:cs="FrankRuehl" w:hint="cs"/>
            <w:rtl/>
          </w:rPr>
          <w:t>ש</w:t>
        </w:r>
        <w:r>
          <w:rPr>
            <w:rStyle w:val="Hyperlink"/>
            <w:rFonts w:cs="FrankRuehl" w:hint="cs"/>
            <w:rtl/>
          </w:rPr>
          <w:t>נ"ה מס' 1537</w:t>
        </w:r>
      </w:hyperlink>
      <w:r>
        <w:rPr>
          <w:rFonts w:cs="FrankRuehl" w:hint="cs"/>
          <w:rtl/>
        </w:rPr>
        <w:t xml:space="preserve"> מיום 7.8.1995 עמ' 397 (</w:t>
      </w:r>
      <w:hyperlink r:id="rId7" w:history="1">
        <w:r>
          <w:rPr>
            <w:rStyle w:val="Hyperlink"/>
            <w:rFonts w:cs="FrankRuehl" w:hint="cs"/>
            <w:rtl/>
          </w:rPr>
          <w:t>ה"ח תשנ"ה מס' 2330</w:t>
        </w:r>
      </w:hyperlink>
      <w:r>
        <w:rPr>
          <w:rFonts w:cs="FrankRuehl" w:hint="cs"/>
          <w:rtl/>
        </w:rPr>
        <w:t xml:space="preserve"> עמ' 153) </w:t>
      </w:r>
      <w:r>
        <w:rPr>
          <w:rFonts w:cs="FrankRuehl"/>
          <w:rtl/>
        </w:rPr>
        <w:t>–</w:t>
      </w:r>
      <w:r>
        <w:rPr>
          <w:rFonts w:cs="FrankRuehl" w:hint="cs"/>
          <w:rtl/>
        </w:rPr>
        <w:t xml:space="preserve"> תיקון מס' 3</w:t>
      </w:r>
      <w:r>
        <w:rPr>
          <w:rFonts w:cs="FrankRuehl"/>
          <w:rtl/>
        </w:rPr>
        <w:t xml:space="preserve"> </w:t>
      </w:r>
      <w:r>
        <w:rPr>
          <w:rFonts w:cs="FrankRuehl" w:hint="cs"/>
          <w:rtl/>
        </w:rPr>
        <w:t>בסעיף 12 לחוק ב</w:t>
      </w:r>
      <w:r>
        <w:rPr>
          <w:rFonts w:cs="FrankRuehl"/>
          <w:rtl/>
        </w:rPr>
        <w:t>י</w:t>
      </w:r>
      <w:r>
        <w:rPr>
          <w:rFonts w:cs="FrankRuehl" w:hint="cs"/>
          <w:rtl/>
        </w:rPr>
        <w:t>ת המשפט לעניני משפחה, תשנ"ה-</w:t>
      </w:r>
      <w:r>
        <w:rPr>
          <w:rFonts w:cs="FrankRuehl"/>
          <w:rtl/>
        </w:rPr>
        <w:t xml:space="preserve">1995; </w:t>
      </w:r>
      <w:r>
        <w:rPr>
          <w:rFonts w:cs="FrankRuehl" w:hint="cs"/>
          <w:rtl/>
        </w:rPr>
        <w:t xml:space="preserve">ר' סעיף 27 לענין הוראות מעבר. $$$ </w:t>
      </w:r>
    </w:p>
    <w:p w14:paraId="08B6C7A1" w14:textId="77777777" w:rsidR="00E235C3" w:rsidRDefault="00E235C3" w:rsidP="00910DCA">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rtl/>
        </w:rPr>
      </w:pPr>
      <w:r>
        <w:rPr>
          <w:rFonts w:cs="FrankRuehl" w:hint="cs"/>
          <w:rtl/>
        </w:rPr>
        <w:t>27. (א) הקמת בתי משפט לעניני משפחה, שידונו בכלל עניני המשפחה, תושלם בכל הארץ, לא יאוחר מתום שנתיים מיום תחילתו של חוק זה.</w:t>
      </w:r>
    </w:p>
    <w:p w14:paraId="6715275B" w14:textId="77777777" w:rsidR="00E235C3" w:rsidRDefault="00910DCA" w:rsidP="00910DC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E235C3">
        <w:rPr>
          <w:rFonts w:cs="FrankRuehl" w:hint="cs"/>
          <w:rtl/>
        </w:rPr>
        <w:t>(ב) הוקם בית משפט לעניני משפחה, תוקם בו יחידת סיוע, כאמור בסעיף 5, לא יאוחר מתום ששה חודשים מיום הקמתו.</w:t>
      </w:r>
    </w:p>
    <w:p w14:paraId="3193ACEB" w14:textId="77777777" w:rsidR="00E235C3" w:rsidRDefault="00910DCA" w:rsidP="00910DC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E235C3">
        <w:rPr>
          <w:rFonts w:cs="FrankRuehl" w:hint="cs"/>
          <w:rtl/>
        </w:rPr>
        <w:t>(ג) תובענות או סוגי תובענות בעניני משפחה, שהיו תלויות ועומדות ביום תחילתו של חוק זה בבית משפט מחוזי או בבית משפט שלום, רשאי מנהל בתי המשפט באישור שר המשפטים להורות בצו על העברתן לבית משפט שלום, שהוסמף לשבת כבית משפט לעניני משפחה, לאחר תיאום עם הנשיאים של בתי המשפט הנוגעים בדבר; בבית המשפט שאליו הועברה תובענה כאמור רשאי להמשיך ולדון בה מן השלב שאליו הגיע בית המשפט הקודם.</w:t>
      </w:r>
    </w:p>
    <w:p w14:paraId="095D8B91" w14:textId="77777777" w:rsidR="00E235C3" w:rsidRDefault="00910DCA" w:rsidP="00910DC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E235C3">
        <w:rPr>
          <w:rFonts w:cs="FrankRuehl" w:hint="cs"/>
          <w:rtl/>
        </w:rPr>
        <w:t>(ד) על אף הוראות סעיף קטן (ג), רשאי נשיא בית המשפט שבו נדונה התובענה, לבקשת בעל הדין, להורות כי התובענה תמשיך להידון באותו בית משפט.</w:t>
      </w:r>
    </w:p>
    <w:p w14:paraId="64BFE522" w14:textId="77777777" w:rsidR="00E235C3" w:rsidRDefault="00910DCA" w:rsidP="00910DC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00E235C3">
        <w:rPr>
          <w:rFonts w:cs="FrankRuehl" w:hint="cs"/>
          <w:rtl/>
        </w:rPr>
        <w:t>(ה) בכל תחום שיפוט שטרם הוקם בו בית משפט לעניני משפחה יידונו עניני המשפחה וערעורים על החלטות ראש ההוצאה לפועל, בענין ביצוע פסק דין בעניני משפחה, בבית המשפט המוסמך לכך ערב תחילתו של חוק זה, ובאותו תחום לא יחולו הוראות חוק זה. ###</w:t>
      </w:r>
    </w:p>
    <w:p w14:paraId="30C630AE" w14:textId="77777777" w:rsidR="00E235C3" w:rsidRDefault="00E235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ס</w:t>
        </w:r>
        <w:r>
          <w:rPr>
            <w:rStyle w:val="Hyperlink"/>
            <w:rFonts w:cs="FrankRuehl"/>
            <w:rtl/>
          </w:rPr>
          <w:t>"</w:t>
        </w:r>
        <w:r>
          <w:rPr>
            <w:rStyle w:val="Hyperlink"/>
            <w:rFonts w:cs="FrankRuehl" w:hint="cs"/>
            <w:rtl/>
          </w:rPr>
          <w:t>ח תשנ"ח מס' 1683</w:t>
        </w:r>
      </w:hyperlink>
      <w:r>
        <w:rPr>
          <w:rFonts w:cs="FrankRuehl" w:hint="cs"/>
          <w:rtl/>
        </w:rPr>
        <w:t xml:space="preserve"> מיום 5.8.1998 עמ' 318 (</w:t>
      </w:r>
      <w:hyperlink r:id="rId9" w:history="1">
        <w:r>
          <w:rPr>
            <w:rStyle w:val="Hyperlink"/>
            <w:rFonts w:cs="FrankRuehl" w:hint="cs"/>
            <w:rtl/>
          </w:rPr>
          <w:t>ה"ח תשנ"ח מס' 2728</w:t>
        </w:r>
      </w:hyperlink>
      <w:r>
        <w:rPr>
          <w:rFonts w:cs="FrankRuehl" w:hint="cs"/>
          <w:rtl/>
        </w:rPr>
        <w:t xml:space="preserve"> עמ' 426) </w:t>
      </w:r>
      <w:r>
        <w:rPr>
          <w:rFonts w:cs="FrankRuehl"/>
          <w:rtl/>
        </w:rPr>
        <w:t>–</w:t>
      </w:r>
      <w:r>
        <w:rPr>
          <w:rFonts w:cs="FrankRuehl" w:hint="cs"/>
          <w:rtl/>
        </w:rPr>
        <w:t xml:space="preserve"> תיקון מס' 4</w:t>
      </w:r>
      <w:r>
        <w:rPr>
          <w:rFonts w:cs="FrankRuehl"/>
          <w:rtl/>
        </w:rPr>
        <w:t>.</w:t>
      </w:r>
    </w:p>
    <w:p w14:paraId="3E464932" w14:textId="77777777" w:rsidR="00E235C3" w:rsidRDefault="00E235C3" w:rsidP="00B51B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B51B15">
          <w:rPr>
            <w:rStyle w:val="Hyperlink"/>
            <w:rFonts w:cs="FrankRuehl" w:hint="cs"/>
            <w:rtl/>
          </w:rPr>
          <w:t>ס"ח תשע"א מס' 2264</w:t>
        </w:r>
      </w:hyperlink>
      <w:r>
        <w:rPr>
          <w:rFonts w:cs="FrankRuehl" w:hint="cs"/>
          <w:rtl/>
        </w:rPr>
        <w:t xml:space="preserve"> מיום 9.12.2010 עמ' 74 (</w:t>
      </w:r>
      <w:hyperlink r:id="rId11" w:history="1">
        <w:r w:rsidRPr="00F93FC8">
          <w:rPr>
            <w:rStyle w:val="Hyperlink"/>
            <w:rFonts w:cs="FrankRuehl" w:hint="cs"/>
            <w:rtl/>
          </w:rPr>
          <w:t>ה"ח הממשלה תש"ע מס' 507</w:t>
        </w:r>
      </w:hyperlink>
      <w:r>
        <w:rPr>
          <w:rFonts w:cs="FrankRuehl" w:hint="cs"/>
          <w:rtl/>
        </w:rPr>
        <w:t xml:space="preserve"> עמ' 1058) </w:t>
      </w:r>
      <w:r>
        <w:rPr>
          <w:rFonts w:cs="FrankRuehl"/>
          <w:rtl/>
        </w:rPr>
        <w:t>–</w:t>
      </w:r>
      <w:r>
        <w:rPr>
          <w:rFonts w:cs="FrankRuehl" w:hint="cs"/>
          <w:rtl/>
        </w:rPr>
        <w:t xml:space="preserve"> תיקון מס' 5 בסעיף 1 לחוק להחלפת המונח פקיד סעד (תיקוני חקיקה), תשע"א-2010.</w:t>
      </w:r>
    </w:p>
    <w:p w14:paraId="2972CFAB" w14:textId="77777777" w:rsidR="00847DD2" w:rsidRDefault="00847DD2" w:rsidP="00847D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E235C3" w:rsidRPr="00847DD2">
          <w:rPr>
            <w:rStyle w:val="Hyperlink"/>
            <w:rFonts w:cs="FrankRuehl" w:hint="cs"/>
            <w:rtl/>
          </w:rPr>
          <w:t>ס"ח תשע"ד מס' 2416</w:t>
        </w:r>
      </w:hyperlink>
      <w:r w:rsidR="00E235C3">
        <w:rPr>
          <w:rFonts w:cs="FrankRuehl" w:hint="cs"/>
          <w:rtl/>
        </w:rPr>
        <w:t xml:space="preserve"> מיום 2.12.2013 עמ' 58 (</w:t>
      </w:r>
      <w:hyperlink r:id="rId13" w:history="1">
        <w:r w:rsidR="00E235C3" w:rsidRPr="004F0249">
          <w:rPr>
            <w:rStyle w:val="Hyperlink"/>
            <w:rFonts w:cs="FrankRuehl" w:hint="cs"/>
            <w:rtl/>
          </w:rPr>
          <w:t>ה"ח הכנסת תשע"ב מס' 470</w:t>
        </w:r>
      </w:hyperlink>
      <w:r w:rsidR="00E235C3">
        <w:rPr>
          <w:rFonts w:cs="FrankRuehl" w:hint="cs"/>
          <w:rtl/>
        </w:rPr>
        <w:t xml:space="preserve"> עמ' 208) </w:t>
      </w:r>
      <w:r w:rsidR="00E235C3">
        <w:rPr>
          <w:rFonts w:cs="FrankRuehl"/>
          <w:rtl/>
        </w:rPr>
        <w:t>–</w:t>
      </w:r>
      <w:r w:rsidR="00E235C3">
        <w:rPr>
          <w:rFonts w:cs="FrankRuehl" w:hint="cs"/>
          <w:rtl/>
        </w:rPr>
        <w:t xml:space="preserve"> תיקון מס' 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BFF94" w14:textId="77777777" w:rsidR="00E235C3" w:rsidRDefault="00E235C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גיל הנישואין, תש"י- 1950</w:t>
    </w:r>
  </w:p>
  <w:p w14:paraId="2A189062" w14:textId="77777777" w:rsidR="00E235C3" w:rsidRDefault="00E235C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B67BB3F" w14:textId="77777777" w:rsidR="00E235C3" w:rsidRDefault="00E235C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D01A9" w14:textId="77777777" w:rsidR="00E235C3" w:rsidRDefault="00E235C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גיל הנישואין, תש"י-1950</w:t>
    </w:r>
  </w:p>
  <w:p w14:paraId="04158119" w14:textId="77777777" w:rsidR="00E235C3" w:rsidRDefault="00E235C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06413F" w14:textId="77777777" w:rsidR="00E235C3" w:rsidRDefault="00E235C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5E8C"/>
    <w:rsid w:val="00195E8C"/>
    <w:rsid w:val="001A6874"/>
    <w:rsid w:val="00253132"/>
    <w:rsid w:val="00282C0D"/>
    <w:rsid w:val="003235F2"/>
    <w:rsid w:val="00400CA0"/>
    <w:rsid w:val="004630F2"/>
    <w:rsid w:val="004C2CEB"/>
    <w:rsid w:val="004F0249"/>
    <w:rsid w:val="005035E0"/>
    <w:rsid w:val="005128F8"/>
    <w:rsid w:val="0056304B"/>
    <w:rsid w:val="005E5B63"/>
    <w:rsid w:val="00831BBC"/>
    <w:rsid w:val="00847DD2"/>
    <w:rsid w:val="008B7A99"/>
    <w:rsid w:val="008E2C96"/>
    <w:rsid w:val="00910DCA"/>
    <w:rsid w:val="00951DBF"/>
    <w:rsid w:val="009848B0"/>
    <w:rsid w:val="0099110A"/>
    <w:rsid w:val="009C35B7"/>
    <w:rsid w:val="00A724E6"/>
    <w:rsid w:val="00B51B15"/>
    <w:rsid w:val="00B751BA"/>
    <w:rsid w:val="00B7735F"/>
    <w:rsid w:val="00BD1039"/>
    <w:rsid w:val="00BD105F"/>
    <w:rsid w:val="00BF45EE"/>
    <w:rsid w:val="00D12926"/>
    <w:rsid w:val="00D82678"/>
    <w:rsid w:val="00D870F8"/>
    <w:rsid w:val="00E235C3"/>
    <w:rsid w:val="00F93FC8"/>
    <w:rsid w:val="00FD1FCA"/>
    <w:rsid w:val="00FF26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A996FE2"/>
  <w15:chartTrackingRefBased/>
  <w15:docId w15:val="{6AC69B44-DBF4-46C0-9125-2CF00419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25313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6/knesset-470.pdf" TargetMode="External"/><Relationship Id="rId18" Type="http://schemas.openxmlformats.org/officeDocument/2006/relationships/hyperlink" Target="http://www.nevo.co.il/Law_word/law14/LAW-1683.pdf" TargetMode="External"/><Relationship Id="rId26" Type="http://schemas.openxmlformats.org/officeDocument/2006/relationships/hyperlink" Target="http://www.nevo.co.il/Law_word/law14/law-2264.pdf" TargetMode="External"/><Relationship Id="rId39" Type="http://schemas.openxmlformats.org/officeDocument/2006/relationships/hyperlink" Target="http://www.nevo.co.il/Law_word/law16/knesset-470.pdf" TargetMode="External"/><Relationship Id="rId21" Type="http://schemas.openxmlformats.org/officeDocument/2006/relationships/hyperlink" Target="http://www.nevo.co.il/Law_word/law16/knesset-470.pdf" TargetMode="External"/><Relationship Id="rId34" Type="http://schemas.openxmlformats.org/officeDocument/2006/relationships/hyperlink" Target="http://www.nevo.co.il/Law_word/law14/LAW-1537.pdf" TargetMode="External"/><Relationship Id="rId42" Type="http://schemas.openxmlformats.org/officeDocument/2006/relationships/hyperlink" Target="http://www.nevo.co.il/Law_word/law14/LAW-1683.pdf" TargetMode="External"/><Relationship Id="rId47" Type="http://schemas.openxmlformats.org/officeDocument/2006/relationships/hyperlink" Target="http://www.nevo.co.il/Law_word/law17/PROP-0399.pdf" TargetMode="External"/><Relationship Id="rId50" Type="http://schemas.openxmlformats.org/officeDocument/2006/relationships/hyperlink" Target="http://www.nevo.co.il/advertisements/nevo-100.doc" TargetMode="External"/><Relationship Id="rId55" Type="http://schemas.openxmlformats.org/officeDocument/2006/relationships/footer" Target="footer2.xml"/><Relationship Id="rId7" Type="http://schemas.openxmlformats.org/officeDocument/2006/relationships/hyperlink" Target="http://www.nevo.co.il/Law_word/law17/PROP-2728.pdf" TargetMode="External"/><Relationship Id="rId2" Type="http://schemas.openxmlformats.org/officeDocument/2006/relationships/settings" Target="settings.xml"/><Relationship Id="rId16" Type="http://schemas.openxmlformats.org/officeDocument/2006/relationships/hyperlink" Target="http://www.nevo.co.il/Law_word/law14/law-2416.pdf" TargetMode="External"/><Relationship Id="rId29" Type="http://schemas.openxmlformats.org/officeDocument/2006/relationships/hyperlink" Target="http://www.nevo.co.il/Law_word/law16/knesset-470.pdf" TargetMode="External"/><Relationship Id="rId11" Type="http://schemas.openxmlformats.org/officeDocument/2006/relationships/hyperlink" Target="http://www.nevo.co.il/Law_word/law17/PROP-2728.pdf" TargetMode="External"/><Relationship Id="rId24" Type="http://schemas.openxmlformats.org/officeDocument/2006/relationships/hyperlink" Target="http://www.nevo.co.il/Law_word/law14/LAW-1683.pdf" TargetMode="External"/><Relationship Id="rId32" Type="http://schemas.openxmlformats.org/officeDocument/2006/relationships/hyperlink" Target="http://www.nevo.co.il/Law_word/law14/LAW-0313.pdf" TargetMode="External"/><Relationship Id="rId37" Type="http://schemas.openxmlformats.org/officeDocument/2006/relationships/hyperlink" Target="http://www.nevo.co.il/Law_word/law17/PROP-2728.pdf" TargetMode="External"/><Relationship Id="rId40" Type="http://schemas.openxmlformats.org/officeDocument/2006/relationships/hyperlink" Target="http://www.nevo.co.il/Law_word/law14/LAW-0313.pdf" TargetMode="External"/><Relationship Id="rId45" Type="http://schemas.openxmlformats.org/officeDocument/2006/relationships/hyperlink" Target="http://www.nevo.co.il/Law_word/law16/knesset-470.pdf"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_word/law17/PROP-2728.pdf" TargetMode="External"/><Relationship Id="rId4" Type="http://schemas.openxmlformats.org/officeDocument/2006/relationships/footnotes" Target="footnotes.xml"/><Relationship Id="rId9" Type="http://schemas.openxmlformats.org/officeDocument/2006/relationships/hyperlink" Target="http://www.nevo.co.il/Law_word/law16/knesset-470.pdf" TargetMode="External"/><Relationship Id="rId14" Type="http://schemas.openxmlformats.org/officeDocument/2006/relationships/hyperlink" Target="http://www.nevo.co.il/Law_word/law14/law-2264.pdf" TargetMode="External"/><Relationship Id="rId22" Type="http://schemas.openxmlformats.org/officeDocument/2006/relationships/hyperlink" Target="http://www.nevo.co.il/Law_word/law14/LAW-0264.pdf" TargetMode="External"/><Relationship Id="rId27" Type="http://schemas.openxmlformats.org/officeDocument/2006/relationships/hyperlink" Target="http://www.nevo.co.il/Law_word/law15/memshala-507.pdf" TargetMode="External"/><Relationship Id="rId30" Type="http://schemas.openxmlformats.org/officeDocument/2006/relationships/hyperlink" Target="http://www.nevo.co.il/Law_word/law14/LAW-1683.pdf" TargetMode="External"/><Relationship Id="rId35" Type="http://schemas.openxmlformats.org/officeDocument/2006/relationships/hyperlink" Target="http://www.nevo.co.il/Law_word/law17/PROP-2330.pdf" TargetMode="External"/><Relationship Id="rId43" Type="http://schemas.openxmlformats.org/officeDocument/2006/relationships/hyperlink" Target="http://www.nevo.co.il/Law_word/law17/PROP-2728.pdf" TargetMode="External"/><Relationship Id="rId48" Type="http://schemas.openxmlformats.org/officeDocument/2006/relationships/hyperlink" Target="http://www.nevo.co.il/Law_word/law14/law-2416.pdf" TargetMode="External"/><Relationship Id="rId56" Type="http://schemas.openxmlformats.org/officeDocument/2006/relationships/fontTable" Target="fontTable.xml"/><Relationship Id="rId8" Type="http://schemas.openxmlformats.org/officeDocument/2006/relationships/hyperlink" Target="http://www.nevo.co.il/Law_word/law14/law-2416.pdf"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_word/law14/law-2416.pdf" TargetMode="External"/><Relationship Id="rId17" Type="http://schemas.openxmlformats.org/officeDocument/2006/relationships/hyperlink" Target="http://www.nevo.co.il/Law_word/law16/knesset-470.pdf" TargetMode="External"/><Relationship Id="rId25" Type="http://schemas.openxmlformats.org/officeDocument/2006/relationships/hyperlink" Target="http://www.nevo.co.il/Law_word/law17/PROP-2728.pdf" TargetMode="External"/><Relationship Id="rId33" Type="http://schemas.openxmlformats.org/officeDocument/2006/relationships/hyperlink" Target="http://www.nevo.co.il/Law_word/law17/PROP-0399.pdf" TargetMode="External"/><Relationship Id="rId38" Type="http://schemas.openxmlformats.org/officeDocument/2006/relationships/hyperlink" Target="http://www.nevo.co.il/Law_word/law14/law-2416.pdf" TargetMode="External"/><Relationship Id="rId46" Type="http://schemas.openxmlformats.org/officeDocument/2006/relationships/hyperlink" Target="http://www.nevo.co.il/Law_word/law14/LAW-0313.pdf" TargetMode="External"/><Relationship Id="rId20" Type="http://schemas.openxmlformats.org/officeDocument/2006/relationships/hyperlink" Target="http://www.nevo.co.il/Law_word/law14/law-2416.pdf" TargetMode="External"/><Relationship Id="rId41" Type="http://schemas.openxmlformats.org/officeDocument/2006/relationships/hyperlink" Target="http://www.nevo.co.il/Law_word/law17/PROP-0399.pdf"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1683.pdf" TargetMode="External"/><Relationship Id="rId15" Type="http://schemas.openxmlformats.org/officeDocument/2006/relationships/hyperlink" Target="http://www.nevo.co.il/Law_word/law15/memshala-507.pdf" TargetMode="External"/><Relationship Id="rId23" Type="http://schemas.openxmlformats.org/officeDocument/2006/relationships/hyperlink" Target="http://www.nevo.co.il/Law_word/law17/PROP-0399.pdf" TargetMode="External"/><Relationship Id="rId28" Type="http://schemas.openxmlformats.org/officeDocument/2006/relationships/hyperlink" Target="http://www.nevo.co.il/Law_word/law14/law-2416.pdf" TargetMode="External"/><Relationship Id="rId36" Type="http://schemas.openxmlformats.org/officeDocument/2006/relationships/hyperlink" Target="http://www.nevo.co.il/Law_word/law14/LAW-1683.pdf" TargetMode="External"/><Relationship Id="rId49" Type="http://schemas.openxmlformats.org/officeDocument/2006/relationships/hyperlink" Target="http://www.nevo.co.il/Law_word/law16/knesset-470.pdf" TargetMode="External"/><Relationship Id="rId57" Type="http://schemas.openxmlformats.org/officeDocument/2006/relationships/theme" Target="theme/theme1.xml"/><Relationship Id="rId10" Type="http://schemas.openxmlformats.org/officeDocument/2006/relationships/hyperlink" Target="http://www.nevo.co.il/Law_word/law14/LAW-1683.pdf" TargetMode="External"/><Relationship Id="rId31" Type="http://schemas.openxmlformats.org/officeDocument/2006/relationships/hyperlink" Target="http://www.nevo.co.il/Law_word/law17/PROP-2728.pdf" TargetMode="External"/><Relationship Id="rId44" Type="http://schemas.openxmlformats.org/officeDocument/2006/relationships/hyperlink" Target="http://www.nevo.co.il/Law_word/law14/law-2416.pdf" TargetMode="External"/><Relationship Id="rId52"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1683.pdf" TargetMode="External"/><Relationship Id="rId13" Type="http://schemas.openxmlformats.org/officeDocument/2006/relationships/hyperlink" Target="http://www.nevo.co.il/Law_word/law16/knesset-470.pdf" TargetMode="External"/><Relationship Id="rId3" Type="http://schemas.openxmlformats.org/officeDocument/2006/relationships/hyperlink" Target="http://www.nevo.co.il/Law_word/law17/PROP-0399.pdf" TargetMode="External"/><Relationship Id="rId7" Type="http://schemas.openxmlformats.org/officeDocument/2006/relationships/hyperlink" Target="http://www.nevo.co.il/Law_word/law17/PROP-2330.pdf" TargetMode="External"/><Relationship Id="rId12" Type="http://schemas.openxmlformats.org/officeDocument/2006/relationships/hyperlink" Target="http://www.nevo.co.il/Law_word/law14/law-2416.pdf" TargetMode="External"/><Relationship Id="rId2" Type="http://schemas.openxmlformats.org/officeDocument/2006/relationships/hyperlink" Target="http://www.nevo.co.il/Law_word/law14/LAW-0264.pdf" TargetMode="External"/><Relationship Id="rId1" Type="http://schemas.openxmlformats.org/officeDocument/2006/relationships/hyperlink" Target="http://www.nevo.co.il/Law_word/law14/LAW-0057.pdf" TargetMode="External"/><Relationship Id="rId6" Type="http://schemas.openxmlformats.org/officeDocument/2006/relationships/hyperlink" Target="http://www.nevo.co.il/Law_word/law14/LAW-1537.pdf" TargetMode="External"/><Relationship Id="rId11" Type="http://schemas.openxmlformats.org/officeDocument/2006/relationships/hyperlink" Target="http://www.nevo.co.il/Law_word/law15/memshala-507.pdf" TargetMode="External"/><Relationship Id="rId5" Type="http://schemas.openxmlformats.org/officeDocument/2006/relationships/hyperlink" Target="http://www.nevo.co.il/Law_word/law17/PROP-0399.pdf" TargetMode="External"/><Relationship Id="rId10" Type="http://schemas.openxmlformats.org/officeDocument/2006/relationships/hyperlink" Target="http://www.nevo.co.il/Law_word/law14/law-2264.pdf" TargetMode="External"/><Relationship Id="rId4" Type="http://schemas.openxmlformats.org/officeDocument/2006/relationships/hyperlink" Target="http://www.nevo.co.il/Law_word/law14/LAW-0313.pdf" TargetMode="External"/><Relationship Id="rId9" Type="http://schemas.openxmlformats.org/officeDocument/2006/relationships/hyperlink" Target="http://www.nevo.co.il/Law_word/law17/PROP-27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17176</CharactersWithSpaces>
  <SharedDoc>false</SharedDoc>
  <HLinks>
    <vt:vector size="414" baseType="variant">
      <vt:variant>
        <vt:i4>393283</vt:i4>
      </vt:variant>
      <vt:variant>
        <vt:i4>195</vt:i4>
      </vt:variant>
      <vt:variant>
        <vt:i4>0</vt:i4>
      </vt:variant>
      <vt:variant>
        <vt:i4>5</vt:i4>
      </vt:variant>
      <vt:variant>
        <vt:lpwstr>http://www.nevo.co.il/advertisements/nevo-100.doc</vt:lpwstr>
      </vt:variant>
      <vt:variant>
        <vt:lpwstr/>
      </vt:variant>
      <vt:variant>
        <vt:i4>393283</vt:i4>
      </vt:variant>
      <vt:variant>
        <vt:i4>192</vt:i4>
      </vt:variant>
      <vt:variant>
        <vt:i4>0</vt:i4>
      </vt:variant>
      <vt:variant>
        <vt:i4>5</vt:i4>
      </vt:variant>
      <vt:variant>
        <vt:lpwstr>http://www.nevo.co.il/advertisements/nevo-100.doc</vt:lpwstr>
      </vt:variant>
      <vt:variant>
        <vt:lpwstr/>
      </vt:variant>
      <vt:variant>
        <vt:i4>3604509</vt:i4>
      </vt:variant>
      <vt:variant>
        <vt:i4>189</vt:i4>
      </vt:variant>
      <vt:variant>
        <vt:i4>0</vt:i4>
      </vt:variant>
      <vt:variant>
        <vt:i4>5</vt:i4>
      </vt:variant>
      <vt:variant>
        <vt:lpwstr>http://www.nevo.co.il/Law_word/law16/knesset-470.pdf</vt:lpwstr>
      </vt:variant>
      <vt:variant>
        <vt:lpwstr/>
      </vt:variant>
      <vt:variant>
        <vt:i4>8126475</vt:i4>
      </vt:variant>
      <vt:variant>
        <vt:i4>186</vt:i4>
      </vt:variant>
      <vt:variant>
        <vt:i4>0</vt:i4>
      </vt:variant>
      <vt:variant>
        <vt:i4>5</vt:i4>
      </vt:variant>
      <vt:variant>
        <vt:lpwstr>http://www.nevo.co.il/Law_word/law14/law-2416.pdf</vt:lpwstr>
      </vt:variant>
      <vt:variant>
        <vt:lpwstr/>
      </vt:variant>
      <vt:variant>
        <vt:i4>196724</vt:i4>
      </vt:variant>
      <vt:variant>
        <vt:i4>183</vt:i4>
      </vt:variant>
      <vt:variant>
        <vt:i4>0</vt:i4>
      </vt:variant>
      <vt:variant>
        <vt:i4>5</vt:i4>
      </vt:variant>
      <vt:variant>
        <vt:lpwstr>http://www.nevo.co.il/Law_word/law17/PROP-0399.pdf</vt:lpwstr>
      </vt:variant>
      <vt:variant>
        <vt:lpwstr/>
      </vt:variant>
      <vt:variant>
        <vt:i4>8257545</vt:i4>
      </vt:variant>
      <vt:variant>
        <vt:i4>180</vt:i4>
      </vt:variant>
      <vt:variant>
        <vt:i4>0</vt:i4>
      </vt:variant>
      <vt:variant>
        <vt:i4>5</vt:i4>
      </vt:variant>
      <vt:variant>
        <vt:lpwstr>http://www.nevo.co.il/Law_word/law14/LAW-0313.pdf</vt:lpwstr>
      </vt:variant>
      <vt:variant>
        <vt:lpwstr/>
      </vt:variant>
      <vt:variant>
        <vt:i4>3604509</vt:i4>
      </vt:variant>
      <vt:variant>
        <vt:i4>177</vt:i4>
      </vt:variant>
      <vt:variant>
        <vt:i4>0</vt:i4>
      </vt:variant>
      <vt:variant>
        <vt:i4>5</vt:i4>
      </vt:variant>
      <vt:variant>
        <vt:lpwstr>http://www.nevo.co.il/Law_word/law16/knesset-470.pdf</vt:lpwstr>
      </vt:variant>
      <vt:variant>
        <vt:lpwstr/>
      </vt:variant>
      <vt:variant>
        <vt:i4>8126475</vt:i4>
      </vt:variant>
      <vt:variant>
        <vt:i4>174</vt:i4>
      </vt:variant>
      <vt:variant>
        <vt:i4>0</vt:i4>
      </vt:variant>
      <vt:variant>
        <vt:i4>5</vt:i4>
      </vt:variant>
      <vt:variant>
        <vt:lpwstr>http://www.nevo.co.il/Law_word/law14/law-2416.pdf</vt:lpwstr>
      </vt:variant>
      <vt:variant>
        <vt:lpwstr/>
      </vt:variant>
      <vt:variant>
        <vt:i4>393341</vt:i4>
      </vt:variant>
      <vt:variant>
        <vt:i4>171</vt:i4>
      </vt:variant>
      <vt:variant>
        <vt:i4>0</vt:i4>
      </vt:variant>
      <vt:variant>
        <vt:i4>5</vt:i4>
      </vt:variant>
      <vt:variant>
        <vt:lpwstr>http://www.nevo.co.il/Law_word/law17/PROP-2728.pdf</vt:lpwstr>
      </vt:variant>
      <vt:variant>
        <vt:lpwstr/>
      </vt:variant>
      <vt:variant>
        <vt:i4>7733260</vt:i4>
      </vt:variant>
      <vt:variant>
        <vt:i4>168</vt:i4>
      </vt:variant>
      <vt:variant>
        <vt:i4>0</vt:i4>
      </vt:variant>
      <vt:variant>
        <vt:i4>5</vt:i4>
      </vt:variant>
      <vt:variant>
        <vt:lpwstr>http://www.nevo.co.il/Law_word/law14/LAW-1683.pdf</vt:lpwstr>
      </vt:variant>
      <vt:variant>
        <vt:lpwstr/>
      </vt:variant>
      <vt:variant>
        <vt:i4>196724</vt:i4>
      </vt:variant>
      <vt:variant>
        <vt:i4>165</vt:i4>
      </vt:variant>
      <vt:variant>
        <vt:i4>0</vt:i4>
      </vt:variant>
      <vt:variant>
        <vt:i4>5</vt:i4>
      </vt:variant>
      <vt:variant>
        <vt:lpwstr>http://www.nevo.co.il/Law_word/law17/PROP-0399.pdf</vt:lpwstr>
      </vt:variant>
      <vt:variant>
        <vt:lpwstr/>
      </vt:variant>
      <vt:variant>
        <vt:i4>8257545</vt:i4>
      </vt:variant>
      <vt:variant>
        <vt:i4>162</vt:i4>
      </vt:variant>
      <vt:variant>
        <vt:i4>0</vt:i4>
      </vt:variant>
      <vt:variant>
        <vt:i4>5</vt:i4>
      </vt:variant>
      <vt:variant>
        <vt:lpwstr>http://www.nevo.co.il/Law_word/law14/LAW-0313.pdf</vt:lpwstr>
      </vt:variant>
      <vt:variant>
        <vt:lpwstr/>
      </vt:variant>
      <vt:variant>
        <vt:i4>3604509</vt:i4>
      </vt:variant>
      <vt:variant>
        <vt:i4>159</vt:i4>
      </vt:variant>
      <vt:variant>
        <vt:i4>0</vt:i4>
      </vt:variant>
      <vt:variant>
        <vt:i4>5</vt:i4>
      </vt:variant>
      <vt:variant>
        <vt:lpwstr>http://www.nevo.co.il/Law_word/law16/knesset-470.pdf</vt:lpwstr>
      </vt:variant>
      <vt:variant>
        <vt:lpwstr/>
      </vt:variant>
      <vt:variant>
        <vt:i4>8126475</vt:i4>
      </vt:variant>
      <vt:variant>
        <vt:i4>156</vt:i4>
      </vt:variant>
      <vt:variant>
        <vt:i4>0</vt:i4>
      </vt:variant>
      <vt:variant>
        <vt:i4>5</vt:i4>
      </vt:variant>
      <vt:variant>
        <vt:lpwstr>http://www.nevo.co.il/Law_word/law14/law-2416.pdf</vt:lpwstr>
      </vt:variant>
      <vt:variant>
        <vt:lpwstr/>
      </vt:variant>
      <vt:variant>
        <vt:i4>393341</vt:i4>
      </vt:variant>
      <vt:variant>
        <vt:i4>153</vt:i4>
      </vt:variant>
      <vt:variant>
        <vt:i4>0</vt:i4>
      </vt:variant>
      <vt:variant>
        <vt:i4>5</vt:i4>
      </vt:variant>
      <vt:variant>
        <vt:lpwstr>http://www.nevo.co.il/Law_word/law17/PROP-2728.pdf</vt:lpwstr>
      </vt:variant>
      <vt:variant>
        <vt:lpwstr/>
      </vt:variant>
      <vt:variant>
        <vt:i4>7733260</vt:i4>
      </vt:variant>
      <vt:variant>
        <vt:i4>150</vt:i4>
      </vt:variant>
      <vt:variant>
        <vt:i4>0</vt:i4>
      </vt:variant>
      <vt:variant>
        <vt:i4>5</vt:i4>
      </vt:variant>
      <vt:variant>
        <vt:lpwstr>http://www.nevo.co.il/Law_word/law14/LAW-1683.pdf</vt:lpwstr>
      </vt:variant>
      <vt:variant>
        <vt:lpwstr/>
      </vt:variant>
      <vt:variant>
        <vt:i4>655484</vt:i4>
      </vt:variant>
      <vt:variant>
        <vt:i4>147</vt:i4>
      </vt:variant>
      <vt:variant>
        <vt:i4>0</vt:i4>
      </vt:variant>
      <vt:variant>
        <vt:i4>5</vt:i4>
      </vt:variant>
      <vt:variant>
        <vt:lpwstr>http://www.nevo.co.il/Law_word/law17/PROP-2330.pdf</vt:lpwstr>
      </vt:variant>
      <vt:variant>
        <vt:lpwstr/>
      </vt:variant>
      <vt:variant>
        <vt:i4>8192011</vt:i4>
      </vt:variant>
      <vt:variant>
        <vt:i4>144</vt:i4>
      </vt:variant>
      <vt:variant>
        <vt:i4>0</vt:i4>
      </vt:variant>
      <vt:variant>
        <vt:i4>5</vt:i4>
      </vt:variant>
      <vt:variant>
        <vt:lpwstr>http://www.nevo.co.il/Law_word/law14/LAW-1537.pdf</vt:lpwstr>
      </vt:variant>
      <vt:variant>
        <vt:lpwstr/>
      </vt:variant>
      <vt:variant>
        <vt:i4>196724</vt:i4>
      </vt:variant>
      <vt:variant>
        <vt:i4>141</vt:i4>
      </vt:variant>
      <vt:variant>
        <vt:i4>0</vt:i4>
      </vt:variant>
      <vt:variant>
        <vt:i4>5</vt:i4>
      </vt:variant>
      <vt:variant>
        <vt:lpwstr>http://www.nevo.co.il/Law_word/law17/PROP-0399.pdf</vt:lpwstr>
      </vt:variant>
      <vt:variant>
        <vt:lpwstr/>
      </vt:variant>
      <vt:variant>
        <vt:i4>8257545</vt:i4>
      </vt:variant>
      <vt:variant>
        <vt:i4>138</vt:i4>
      </vt:variant>
      <vt:variant>
        <vt:i4>0</vt:i4>
      </vt:variant>
      <vt:variant>
        <vt:i4>5</vt:i4>
      </vt:variant>
      <vt:variant>
        <vt:lpwstr>http://www.nevo.co.il/Law_word/law14/LAW-0313.pdf</vt:lpwstr>
      </vt:variant>
      <vt:variant>
        <vt:lpwstr/>
      </vt:variant>
      <vt:variant>
        <vt:i4>393341</vt:i4>
      </vt:variant>
      <vt:variant>
        <vt:i4>135</vt:i4>
      </vt:variant>
      <vt:variant>
        <vt:i4>0</vt:i4>
      </vt:variant>
      <vt:variant>
        <vt:i4>5</vt:i4>
      </vt:variant>
      <vt:variant>
        <vt:lpwstr>http://www.nevo.co.il/Law_word/law17/PROP-2728.pdf</vt:lpwstr>
      </vt:variant>
      <vt:variant>
        <vt:lpwstr/>
      </vt:variant>
      <vt:variant>
        <vt:i4>7733260</vt:i4>
      </vt:variant>
      <vt:variant>
        <vt:i4>132</vt:i4>
      </vt:variant>
      <vt:variant>
        <vt:i4>0</vt:i4>
      </vt:variant>
      <vt:variant>
        <vt:i4>5</vt:i4>
      </vt:variant>
      <vt:variant>
        <vt:lpwstr>http://www.nevo.co.il/Law_word/law14/LAW-1683.pdf</vt:lpwstr>
      </vt:variant>
      <vt:variant>
        <vt:lpwstr/>
      </vt:variant>
      <vt:variant>
        <vt:i4>3604509</vt:i4>
      </vt:variant>
      <vt:variant>
        <vt:i4>129</vt:i4>
      </vt:variant>
      <vt:variant>
        <vt:i4>0</vt:i4>
      </vt:variant>
      <vt:variant>
        <vt:i4>5</vt:i4>
      </vt:variant>
      <vt:variant>
        <vt:lpwstr>http://www.nevo.co.il/Law_word/law16/knesset-470.pdf</vt:lpwstr>
      </vt:variant>
      <vt:variant>
        <vt:lpwstr/>
      </vt:variant>
      <vt:variant>
        <vt:i4>8126475</vt:i4>
      </vt:variant>
      <vt:variant>
        <vt:i4>126</vt:i4>
      </vt:variant>
      <vt:variant>
        <vt:i4>0</vt:i4>
      </vt:variant>
      <vt:variant>
        <vt:i4>5</vt:i4>
      </vt:variant>
      <vt:variant>
        <vt:lpwstr>http://www.nevo.co.il/Law_word/law14/law-2416.pdf</vt:lpwstr>
      </vt:variant>
      <vt:variant>
        <vt:lpwstr/>
      </vt:variant>
      <vt:variant>
        <vt:i4>8126545</vt:i4>
      </vt:variant>
      <vt:variant>
        <vt:i4>123</vt:i4>
      </vt:variant>
      <vt:variant>
        <vt:i4>0</vt:i4>
      </vt:variant>
      <vt:variant>
        <vt:i4>5</vt:i4>
      </vt:variant>
      <vt:variant>
        <vt:lpwstr>http://www.nevo.co.il/Law_word/law15/memshala-507.pdf</vt:lpwstr>
      </vt:variant>
      <vt:variant>
        <vt:lpwstr/>
      </vt:variant>
      <vt:variant>
        <vt:i4>8060943</vt:i4>
      </vt:variant>
      <vt:variant>
        <vt:i4>120</vt:i4>
      </vt:variant>
      <vt:variant>
        <vt:i4>0</vt:i4>
      </vt:variant>
      <vt:variant>
        <vt:i4>5</vt:i4>
      </vt:variant>
      <vt:variant>
        <vt:lpwstr>http://www.nevo.co.il/Law_word/law14/law-2264.pdf</vt:lpwstr>
      </vt:variant>
      <vt:variant>
        <vt:lpwstr/>
      </vt:variant>
      <vt:variant>
        <vt:i4>393341</vt:i4>
      </vt:variant>
      <vt:variant>
        <vt:i4>117</vt:i4>
      </vt:variant>
      <vt:variant>
        <vt:i4>0</vt:i4>
      </vt:variant>
      <vt:variant>
        <vt:i4>5</vt:i4>
      </vt:variant>
      <vt:variant>
        <vt:lpwstr>http://www.nevo.co.il/Law_word/law17/PROP-2728.pdf</vt:lpwstr>
      </vt:variant>
      <vt:variant>
        <vt:lpwstr/>
      </vt:variant>
      <vt:variant>
        <vt:i4>7733260</vt:i4>
      </vt:variant>
      <vt:variant>
        <vt:i4>114</vt:i4>
      </vt:variant>
      <vt:variant>
        <vt:i4>0</vt:i4>
      </vt:variant>
      <vt:variant>
        <vt:i4>5</vt:i4>
      </vt:variant>
      <vt:variant>
        <vt:lpwstr>http://www.nevo.co.il/Law_word/law14/LAW-1683.pdf</vt:lpwstr>
      </vt:variant>
      <vt:variant>
        <vt:lpwstr/>
      </vt:variant>
      <vt:variant>
        <vt:i4>196724</vt:i4>
      </vt:variant>
      <vt:variant>
        <vt:i4>111</vt:i4>
      </vt:variant>
      <vt:variant>
        <vt:i4>0</vt:i4>
      </vt:variant>
      <vt:variant>
        <vt:i4>5</vt:i4>
      </vt:variant>
      <vt:variant>
        <vt:lpwstr>http://www.nevo.co.il/Law_word/law17/PROP-0399.pdf</vt:lpwstr>
      </vt:variant>
      <vt:variant>
        <vt:lpwstr/>
      </vt:variant>
      <vt:variant>
        <vt:i4>7929871</vt:i4>
      </vt:variant>
      <vt:variant>
        <vt:i4>108</vt:i4>
      </vt:variant>
      <vt:variant>
        <vt:i4>0</vt:i4>
      </vt:variant>
      <vt:variant>
        <vt:i4>5</vt:i4>
      </vt:variant>
      <vt:variant>
        <vt:lpwstr>http://www.nevo.co.il/Law_word/law14/LAW-0264.pdf</vt:lpwstr>
      </vt:variant>
      <vt:variant>
        <vt:lpwstr/>
      </vt:variant>
      <vt:variant>
        <vt:i4>3604509</vt:i4>
      </vt:variant>
      <vt:variant>
        <vt:i4>105</vt:i4>
      </vt:variant>
      <vt:variant>
        <vt:i4>0</vt:i4>
      </vt:variant>
      <vt:variant>
        <vt:i4>5</vt:i4>
      </vt:variant>
      <vt:variant>
        <vt:lpwstr>http://www.nevo.co.il/Law_word/law16/knesset-470.pdf</vt:lpwstr>
      </vt:variant>
      <vt:variant>
        <vt:lpwstr/>
      </vt:variant>
      <vt:variant>
        <vt:i4>8126475</vt:i4>
      </vt:variant>
      <vt:variant>
        <vt:i4>102</vt:i4>
      </vt:variant>
      <vt:variant>
        <vt:i4>0</vt:i4>
      </vt:variant>
      <vt:variant>
        <vt:i4>5</vt:i4>
      </vt:variant>
      <vt:variant>
        <vt:lpwstr>http://www.nevo.co.il/Law_word/law14/law-2416.pdf</vt:lpwstr>
      </vt:variant>
      <vt:variant>
        <vt:lpwstr/>
      </vt:variant>
      <vt:variant>
        <vt:i4>393341</vt:i4>
      </vt:variant>
      <vt:variant>
        <vt:i4>99</vt:i4>
      </vt:variant>
      <vt:variant>
        <vt:i4>0</vt:i4>
      </vt:variant>
      <vt:variant>
        <vt:i4>5</vt:i4>
      </vt:variant>
      <vt:variant>
        <vt:lpwstr>http://www.nevo.co.il/Law_word/law17/PROP-2728.pdf</vt:lpwstr>
      </vt:variant>
      <vt:variant>
        <vt:lpwstr/>
      </vt:variant>
      <vt:variant>
        <vt:i4>7733260</vt:i4>
      </vt:variant>
      <vt:variant>
        <vt:i4>96</vt:i4>
      </vt:variant>
      <vt:variant>
        <vt:i4>0</vt:i4>
      </vt:variant>
      <vt:variant>
        <vt:i4>5</vt:i4>
      </vt:variant>
      <vt:variant>
        <vt:lpwstr>http://www.nevo.co.il/Law_word/law14/LAW-1683.pdf</vt:lpwstr>
      </vt:variant>
      <vt:variant>
        <vt:lpwstr/>
      </vt:variant>
      <vt:variant>
        <vt:i4>3604509</vt:i4>
      </vt:variant>
      <vt:variant>
        <vt:i4>93</vt:i4>
      </vt:variant>
      <vt:variant>
        <vt:i4>0</vt:i4>
      </vt:variant>
      <vt:variant>
        <vt:i4>5</vt:i4>
      </vt:variant>
      <vt:variant>
        <vt:lpwstr>http://www.nevo.co.il/Law_word/law16/knesset-470.pdf</vt:lpwstr>
      </vt:variant>
      <vt:variant>
        <vt:lpwstr/>
      </vt:variant>
      <vt:variant>
        <vt:i4>8126475</vt:i4>
      </vt:variant>
      <vt:variant>
        <vt:i4>90</vt:i4>
      </vt:variant>
      <vt:variant>
        <vt:i4>0</vt:i4>
      </vt:variant>
      <vt:variant>
        <vt:i4>5</vt:i4>
      </vt:variant>
      <vt:variant>
        <vt:lpwstr>http://www.nevo.co.il/Law_word/law14/law-2416.pdf</vt:lpwstr>
      </vt:variant>
      <vt:variant>
        <vt:lpwstr/>
      </vt:variant>
      <vt:variant>
        <vt:i4>8126545</vt:i4>
      </vt:variant>
      <vt:variant>
        <vt:i4>87</vt:i4>
      </vt:variant>
      <vt:variant>
        <vt:i4>0</vt:i4>
      </vt:variant>
      <vt:variant>
        <vt:i4>5</vt:i4>
      </vt:variant>
      <vt:variant>
        <vt:lpwstr>http://www.nevo.co.il/Law_word/law15/memshala-507.pdf</vt:lpwstr>
      </vt:variant>
      <vt:variant>
        <vt:lpwstr/>
      </vt:variant>
      <vt:variant>
        <vt:i4>8060943</vt:i4>
      </vt:variant>
      <vt:variant>
        <vt:i4>84</vt:i4>
      </vt:variant>
      <vt:variant>
        <vt:i4>0</vt:i4>
      </vt:variant>
      <vt:variant>
        <vt:i4>5</vt:i4>
      </vt:variant>
      <vt:variant>
        <vt:lpwstr>http://www.nevo.co.il/Law_word/law14/law-2264.pdf</vt:lpwstr>
      </vt:variant>
      <vt:variant>
        <vt:lpwstr/>
      </vt:variant>
      <vt:variant>
        <vt:i4>3604509</vt:i4>
      </vt:variant>
      <vt:variant>
        <vt:i4>81</vt:i4>
      </vt:variant>
      <vt:variant>
        <vt:i4>0</vt:i4>
      </vt:variant>
      <vt:variant>
        <vt:i4>5</vt:i4>
      </vt:variant>
      <vt:variant>
        <vt:lpwstr>http://www.nevo.co.il/Law_word/law16/knesset-470.pdf</vt:lpwstr>
      </vt:variant>
      <vt:variant>
        <vt:lpwstr/>
      </vt:variant>
      <vt:variant>
        <vt:i4>8126475</vt:i4>
      </vt:variant>
      <vt:variant>
        <vt:i4>78</vt:i4>
      </vt:variant>
      <vt:variant>
        <vt:i4>0</vt:i4>
      </vt:variant>
      <vt:variant>
        <vt:i4>5</vt:i4>
      </vt:variant>
      <vt:variant>
        <vt:lpwstr>http://www.nevo.co.il/Law_word/law14/law-2416.pdf</vt:lpwstr>
      </vt:variant>
      <vt:variant>
        <vt:lpwstr/>
      </vt:variant>
      <vt:variant>
        <vt:i4>393341</vt:i4>
      </vt:variant>
      <vt:variant>
        <vt:i4>75</vt:i4>
      </vt:variant>
      <vt:variant>
        <vt:i4>0</vt:i4>
      </vt:variant>
      <vt:variant>
        <vt:i4>5</vt:i4>
      </vt:variant>
      <vt:variant>
        <vt:lpwstr>http://www.nevo.co.il/Law_word/law17/PROP-2728.pdf</vt:lpwstr>
      </vt:variant>
      <vt:variant>
        <vt:lpwstr/>
      </vt:variant>
      <vt:variant>
        <vt:i4>7733260</vt:i4>
      </vt:variant>
      <vt:variant>
        <vt:i4>72</vt:i4>
      </vt:variant>
      <vt:variant>
        <vt:i4>0</vt:i4>
      </vt:variant>
      <vt:variant>
        <vt:i4>5</vt:i4>
      </vt:variant>
      <vt:variant>
        <vt:lpwstr>http://www.nevo.co.il/Law_word/law14/LAW-1683.pdf</vt:lpwstr>
      </vt:variant>
      <vt:variant>
        <vt:lpwstr/>
      </vt:variant>
      <vt:variant>
        <vt:i4>3604509</vt:i4>
      </vt:variant>
      <vt:variant>
        <vt:i4>69</vt:i4>
      </vt:variant>
      <vt:variant>
        <vt:i4>0</vt:i4>
      </vt:variant>
      <vt:variant>
        <vt:i4>5</vt:i4>
      </vt:variant>
      <vt:variant>
        <vt:lpwstr>http://www.nevo.co.il/Law_word/law16/knesset-470.pdf</vt:lpwstr>
      </vt:variant>
      <vt:variant>
        <vt:lpwstr/>
      </vt:variant>
      <vt:variant>
        <vt:i4>8126475</vt:i4>
      </vt:variant>
      <vt:variant>
        <vt:i4>66</vt:i4>
      </vt:variant>
      <vt:variant>
        <vt:i4>0</vt:i4>
      </vt:variant>
      <vt:variant>
        <vt:i4>5</vt:i4>
      </vt:variant>
      <vt:variant>
        <vt:lpwstr>http://www.nevo.co.il/Law_word/law14/law-2416.pdf</vt:lpwstr>
      </vt:variant>
      <vt:variant>
        <vt:lpwstr/>
      </vt:variant>
      <vt:variant>
        <vt:i4>393341</vt:i4>
      </vt:variant>
      <vt:variant>
        <vt:i4>63</vt:i4>
      </vt:variant>
      <vt:variant>
        <vt:i4>0</vt:i4>
      </vt:variant>
      <vt:variant>
        <vt:i4>5</vt:i4>
      </vt:variant>
      <vt:variant>
        <vt:lpwstr>http://www.nevo.co.il/Law_word/law17/PROP-2728.pdf</vt:lpwstr>
      </vt:variant>
      <vt:variant>
        <vt:lpwstr/>
      </vt:variant>
      <vt:variant>
        <vt:i4>7733260</vt:i4>
      </vt:variant>
      <vt:variant>
        <vt:i4>60</vt:i4>
      </vt:variant>
      <vt:variant>
        <vt:i4>0</vt:i4>
      </vt:variant>
      <vt:variant>
        <vt:i4>5</vt:i4>
      </vt:variant>
      <vt:variant>
        <vt:lpwstr>http://www.nevo.co.il/Law_word/law14/LAW-1683.pdf</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3604509</vt:i4>
      </vt:variant>
      <vt:variant>
        <vt:i4>36</vt:i4>
      </vt:variant>
      <vt:variant>
        <vt:i4>0</vt:i4>
      </vt:variant>
      <vt:variant>
        <vt:i4>5</vt:i4>
      </vt:variant>
      <vt:variant>
        <vt:lpwstr>http://www.nevo.co.il/Law_word/law16/knesset-470.pdf</vt:lpwstr>
      </vt:variant>
      <vt:variant>
        <vt:lpwstr/>
      </vt:variant>
      <vt:variant>
        <vt:i4>8126475</vt:i4>
      </vt:variant>
      <vt:variant>
        <vt:i4>33</vt:i4>
      </vt:variant>
      <vt:variant>
        <vt:i4>0</vt:i4>
      </vt:variant>
      <vt:variant>
        <vt:i4>5</vt:i4>
      </vt:variant>
      <vt:variant>
        <vt:lpwstr>http://www.nevo.co.il/Law_word/law14/law-2416.pdf</vt:lpwstr>
      </vt:variant>
      <vt:variant>
        <vt:lpwstr/>
      </vt:variant>
      <vt:variant>
        <vt:i4>8126545</vt:i4>
      </vt:variant>
      <vt:variant>
        <vt:i4>30</vt:i4>
      </vt:variant>
      <vt:variant>
        <vt:i4>0</vt:i4>
      </vt:variant>
      <vt:variant>
        <vt:i4>5</vt:i4>
      </vt:variant>
      <vt:variant>
        <vt:lpwstr>http://www.nevo.co.il/Law_word/law15/memshala-507.pdf</vt:lpwstr>
      </vt:variant>
      <vt:variant>
        <vt:lpwstr/>
      </vt:variant>
      <vt:variant>
        <vt:i4>8060943</vt:i4>
      </vt:variant>
      <vt:variant>
        <vt:i4>27</vt:i4>
      </vt:variant>
      <vt:variant>
        <vt:i4>0</vt:i4>
      </vt:variant>
      <vt:variant>
        <vt:i4>5</vt:i4>
      </vt:variant>
      <vt:variant>
        <vt:lpwstr>http://www.nevo.co.il/Law_word/law14/law-2264.pdf</vt:lpwstr>
      </vt:variant>
      <vt:variant>
        <vt:lpwstr/>
      </vt:variant>
      <vt:variant>
        <vt:i4>393341</vt:i4>
      </vt:variant>
      <vt:variant>
        <vt:i4>24</vt:i4>
      </vt:variant>
      <vt:variant>
        <vt:i4>0</vt:i4>
      </vt:variant>
      <vt:variant>
        <vt:i4>5</vt:i4>
      </vt:variant>
      <vt:variant>
        <vt:lpwstr>http://www.nevo.co.il/Law_word/law17/PROP-2728.pdf</vt:lpwstr>
      </vt:variant>
      <vt:variant>
        <vt:lpwstr/>
      </vt:variant>
      <vt:variant>
        <vt:i4>7733260</vt:i4>
      </vt:variant>
      <vt:variant>
        <vt:i4>21</vt:i4>
      </vt:variant>
      <vt:variant>
        <vt:i4>0</vt:i4>
      </vt:variant>
      <vt:variant>
        <vt:i4>5</vt:i4>
      </vt:variant>
      <vt:variant>
        <vt:lpwstr>http://www.nevo.co.il/Law_word/law14/LAW-1683.pdf</vt:lpwstr>
      </vt:variant>
      <vt:variant>
        <vt:lpwstr/>
      </vt:variant>
      <vt:variant>
        <vt:i4>655484</vt:i4>
      </vt:variant>
      <vt:variant>
        <vt:i4>18</vt:i4>
      </vt:variant>
      <vt:variant>
        <vt:i4>0</vt:i4>
      </vt:variant>
      <vt:variant>
        <vt:i4>5</vt:i4>
      </vt:variant>
      <vt:variant>
        <vt:lpwstr>http://www.nevo.co.il/Law_word/law17/PROP-2330.pdf</vt:lpwstr>
      </vt:variant>
      <vt:variant>
        <vt:lpwstr/>
      </vt:variant>
      <vt:variant>
        <vt:i4>8192011</vt:i4>
      </vt:variant>
      <vt:variant>
        <vt:i4>15</vt:i4>
      </vt:variant>
      <vt:variant>
        <vt:i4>0</vt:i4>
      </vt:variant>
      <vt:variant>
        <vt:i4>5</vt:i4>
      </vt:variant>
      <vt:variant>
        <vt:lpwstr>http://www.nevo.co.il/Law_word/law14/LAW-1537.pdf</vt:lpwstr>
      </vt:variant>
      <vt:variant>
        <vt:lpwstr/>
      </vt:variant>
      <vt:variant>
        <vt:i4>196724</vt:i4>
      </vt:variant>
      <vt:variant>
        <vt:i4>12</vt:i4>
      </vt:variant>
      <vt:variant>
        <vt:i4>0</vt:i4>
      </vt:variant>
      <vt:variant>
        <vt:i4>5</vt:i4>
      </vt:variant>
      <vt:variant>
        <vt:lpwstr>http://www.nevo.co.il/Law_word/law17/PROP-0399.pdf</vt:lpwstr>
      </vt:variant>
      <vt:variant>
        <vt:lpwstr/>
      </vt:variant>
      <vt:variant>
        <vt:i4>8257545</vt:i4>
      </vt:variant>
      <vt:variant>
        <vt:i4>9</vt:i4>
      </vt:variant>
      <vt:variant>
        <vt:i4>0</vt:i4>
      </vt:variant>
      <vt:variant>
        <vt:i4>5</vt:i4>
      </vt:variant>
      <vt:variant>
        <vt:lpwstr>http://www.nevo.co.il/Law_word/law14/LAW-0313.pdf</vt:lpwstr>
      </vt:variant>
      <vt:variant>
        <vt:lpwstr/>
      </vt:variant>
      <vt:variant>
        <vt:i4>196724</vt:i4>
      </vt:variant>
      <vt:variant>
        <vt:i4>6</vt:i4>
      </vt:variant>
      <vt:variant>
        <vt:i4>0</vt:i4>
      </vt:variant>
      <vt:variant>
        <vt:i4>5</vt:i4>
      </vt:variant>
      <vt:variant>
        <vt:lpwstr>http://www.nevo.co.il/Law_word/law17/PROP-0399.pdf</vt:lpwstr>
      </vt:variant>
      <vt:variant>
        <vt:lpwstr/>
      </vt:variant>
      <vt:variant>
        <vt:i4>7929871</vt:i4>
      </vt:variant>
      <vt:variant>
        <vt:i4>3</vt:i4>
      </vt:variant>
      <vt:variant>
        <vt:i4>0</vt:i4>
      </vt:variant>
      <vt:variant>
        <vt:i4>5</vt:i4>
      </vt:variant>
      <vt:variant>
        <vt:lpwstr>http://www.nevo.co.il/Law_word/law14/LAW-0264.pdf</vt:lpwstr>
      </vt:variant>
      <vt:variant>
        <vt:lpwstr/>
      </vt:variant>
      <vt:variant>
        <vt:i4>7995406</vt:i4>
      </vt:variant>
      <vt:variant>
        <vt:i4>0</vt:i4>
      </vt:variant>
      <vt:variant>
        <vt:i4>0</vt:i4>
      </vt:variant>
      <vt:variant>
        <vt:i4>5</vt:i4>
      </vt:variant>
      <vt:variant>
        <vt:lpwstr>http://www.nevo.co.il/Law_word/law14/LAW-0057.pdf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0317</vt:lpwstr>
  </property>
  <property fmtid="{D5CDD505-2E9C-101B-9397-08002B2CF9AE}" pid="3" name="CHNAME">
    <vt:lpwstr>נישואין וגירושין</vt:lpwstr>
  </property>
  <property fmtid="{D5CDD505-2E9C-101B-9397-08002B2CF9AE}" pid="4" name="LAWNAME">
    <vt:lpwstr>חוק גיל הנישואין, תש"י-1950</vt:lpwstr>
  </property>
  <property fmtid="{D5CDD505-2E9C-101B-9397-08002B2CF9AE}" pid="5" name="LAWNUMBER">
    <vt:lpwstr>0002</vt:lpwstr>
  </property>
  <property fmtid="{D5CDD505-2E9C-101B-9397-08002B2CF9AE}" pid="6" name="TYPE">
    <vt:lpwstr>01</vt:lpwstr>
  </property>
  <property fmtid="{D5CDD505-2E9C-101B-9397-08002B2CF9AE}" pid="7" name="LINKK1">
    <vt:lpwstr>http://www.nevo.co.il/Law_word/law14/law-2264.pdf;‎רשומות - ספר חוקים#ס"ח תשע"א מס' 2264# ‏מיום 9.12.2010 עמ' 74  – תיקון מס' 5 בסעיף 1 לחוק להחלפת המונח פקיד סעד (תיקוני חקיקה), תשע"א-2010‏</vt:lpwstr>
  </property>
  <property fmtid="{D5CDD505-2E9C-101B-9397-08002B2CF9AE}" pid="8" name="LINKK2">
    <vt:lpwstr>http://www.nevo.co.il/Law_word/law14/law-2416.pdf;‎רשומות - ספר חוקים#ס"ח תשע"ד מס' 2416 ‏‏#מיום 2.12.2013 עמ' 58  – תיקון מס' 6‏</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מעמד אישי ומשפחה</vt:lpwstr>
  </property>
  <property fmtid="{D5CDD505-2E9C-101B-9397-08002B2CF9AE}" pid="23" name="NOSE21">
    <vt:lpwstr>נישואין וגירושין</vt:lpwstr>
  </property>
  <property fmtid="{D5CDD505-2E9C-101B-9397-08002B2CF9AE}" pid="24" name="NOSE31">
    <vt:lpwstr>גיל</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